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CACF" w14:textId="2E5DC8CB" w:rsidR="0060643D" w:rsidRPr="00A433F7" w:rsidRDefault="0060643D" w:rsidP="004A4099">
      <w:pPr>
        <w:tabs>
          <w:tab w:val="left" w:pos="0"/>
          <w:tab w:val="left" w:pos="990"/>
          <w:tab w:val="left" w:pos="7812"/>
        </w:tabs>
        <w:spacing w:before="120" w:after="120"/>
        <w:ind w:left="-811" w:right="-17"/>
        <w:jc w:val="right"/>
        <w:rPr>
          <w:rFonts w:ascii="Arial" w:hAnsi="Arial" w:cs="Arial"/>
          <w:b/>
          <w:bCs/>
          <w:color w:val="13A54D"/>
          <w:sz w:val="28"/>
          <w:szCs w:val="28"/>
        </w:rPr>
      </w:pPr>
      <w:r w:rsidRPr="00A433F7">
        <w:rPr>
          <w:noProof/>
          <w:sz w:val="20"/>
          <w:szCs w:val="20"/>
        </w:rPr>
        <w:drawing>
          <wp:anchor distT="0" distB="0" distL="114300" distR="114300" simplePos="0" relativeHeight="251659264" behindDoc="0" locked="0" layoutInCell="1" allowOverlap="1" wp14:anchorId="4B256A39" wp14:editId="7568F05C">
            <wp:simplePos x="0" y="0"/>
            <wp:positionH relativeFrom="column">
              <wp:posOffset>-2540</wp:posOffset>
            </wp:positionH>
            <wp:positionV relativeFrom="paragraph">
              <wp:posOffset>279400</wp:posOffset>
            </wp:positionV>
            <wp:extent cx="620395" cy="572770"/>
            <wp:effectExtent l="0" t="0" r="8255" b="0"/>
            <wp:wrapSquare wrapText="bothSides"/>
            <wp:docPr id="2" name="Obrázek 2" descr="Statni pozemkovy ur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tatni pozemkovy urad_logo"/>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20395" cy="572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33F7">
        <w:rPr>
          <w:rFonts w:ascii="Arial" w:hAnsi="Arial" w:cs="Arial"/>
          <w:b/>
          <w:bCs/>
          <w:color w:val="13A54D"/>
          <w:sz w:val="28"/>
          <w:szCs w:val="28"/>
        </w:rPr>
        <w:t>STÁTNÍ POZEMKOVÝ ÚŘAD</w:t>
      </w:r>
    </w:p>
    <w:p w14:paraId="5EB62F0E" w14:textId="0CA7D395" w:rsidR="0060643D" w:rsidRPr="00A433F7" w:rsidRDefault="0060643D" w:rsidP="004A4099">
      <w:pPr>
        <w:ind w:left="-907"/>
        <w:jc w:val="right"/>
        <w:rPr>
          <w:rFonts w:ascii="Arial" w:hAnsi="Arial" w:cs="Arial"/>
          <w:sz w:val="20"/>
          <w:szCs w:val="20"/>
        </w:rPr>
      </w:pPr>
      <w:r w:rsidRPr="00A433F7">
        <w:rPr>
          <w:rFonts w:ascii="Arial" w:hAnsi="Arial" w:cs="Arial"/>
          <w:sz w:val="20"/>
          <w:szCs w:val="20"/>
        </w:rPr>
        <w:t xml:space="preserve"> Sídlo: Husinecká 1024/</w:t>
      </w:r>
      <w:proofErr w:type="gramStart"/>
      <w:r w:rsidRPr="00A433F7">
        <w:rPr>
          <w:rFonts w:ascii="Arial" w:hAnsi="Arial" w:cs="Arial"/>
          <w:sz w:val="20"/>
          <w:szCs w:val="20"/>
        </w:rPr>
        <w:t>11a</w:t>
      </w:r>
      <w:proofErr w:type="gramEnd"/>
      <w:r w:rsidRPr="00A433F7">
        <w:rPr>
          <w:rFonts w:ascii="Arial" w:hAnsi="Arial" w:cs="Arial"/>
          <w:sz w:val="20"/>
          <w:szCs w:val="20"/>
        </w:rPr>
        <w:t>, 130 00 Praha 3 - Žižkov, IČO: 01312774, DIČ: CZ 01312774</w:t>
      </w:r>
    </w:p>
    <w:p w14:paraId="3525441A" w14:textId="77777777" w:rsidR="007657B4" w:rsidRPr="007657B4" w:rsidRDefault="007657B4" w:rsidP="007657B4">
      <w:pPr>
        <w:jc w:val="right"/>
        <w:rPr>
          <w:rFonts w:ascii="Arial" w:hAnsi="Arial" w:cs="Arial"/>
          <w:bCs/>
          <w:sz w:val="20"/>
          <w:szCs w:val="20"/>
        </w:rPr>
      </w:pPr>
      <w:r w:rsidRPr="007657B4">
        <w:rPr>
          <w:rFonts w:ascii="Arial" w:hAnsi="Arial" w:cs="Arial"/>
          <w:bCs/>
          <w:sz w:val="20"/>
          <w:szCs w:val="20"/>
        </w:rPr>
        <w:t>Krajský pozemkový úřad pro Středočeský kraj a hlavní město Praha</w:t>
      </w:r>
    </w:p>
    <w:p w14:paraId="2F7BD6A7" w14:textId="71B25D07" w:rsidR="00443DFD" w:rsidRPr="00936B10" w:rsidRDefault="007657B4" w:rsidP="007657B4">
      <w:pPr>
        <w:jc w:val="right"/>
        <w:rPr>
          <w:rFonts w:ascii="Arial" w:hAnsi="Arial" w:cs="Arial"/>
          <w:sz w:val="22"/>
          <w:szCs w:val="22"/>
        </w:rPr>
      </w:pPr>
      <w:r w:rsidRPr="007657B4">
        <w:rPr>
          <w:rFonts w:ascii="Arial" w:hAnsi="Arial" w:cs="Arial"/>
          <w:bCs/>
          <w:sz w:val="20"/>
          <w:szCs w:val="20"/>
        </w:rPr>
        <w:t>Náměstí Winstona Churchilla 1800/2, Praha 3 - Žižkov</w:t>
      </w:r>
    </w:p>
    <w:p w14:paraId="1764B9F8" w14:textId="3CE698AA" w:rsidR="0060643D" w:rsidRPr="00374E94" w:rsidRDefault="0060643D" w:rsidP="00920438">
      <w:pPr>
        <w:rPr>
          <w:rFonts w:ascii="Arial" w:hAnsi="Arial" w:cs="Arial"/>
          <w:bCs/>
          <w:sz w:val="14"/>
          <w:szCs w:val="14"/>
        </w:rPr>
      </w:pPr>
      <w:r w:rsidRPr="00374E94">
        <w:rPr>
          <w:rFonts w:ascii="Arial" w:hAnsi="Arial" w:cs="Arial"/>
          <w:bCs/>
          <w:sz w:val="14"/>
          <w:szCs w:val="14"/>
        </w:rPr>
        <w:t>_________________________________________________________________________________________</w:t>
      </w:r>
      <w:r>
        <w:rPr>
          <w:rFonts w:ascii="Arial" w:hAnsi="Arial" w:cs="Arial"/>
          <w:bCs/>
          <w:sz w:val="14"/>
          <w:szCs w:val="14"/>
        </w:rPr>
        <w:t>_____________________________</w:t>
      </w:r>
    </w:p>
    <w:p w14:paraId="0E3F2023" w14:textId="77777777" w:rsidR="0060643D" w:rsidRPr="00374E94" w:rsidRDefault="0060643D" w:rsidP="0060643D">
      <w:pPr>
        <w:ind w:right="-285"/>
        <w:rPr>
          <w:rFonts w:ascii="Arial" w:hAnsi="Arial" w:cs="Arial"/>
          <w:bCs/>
        </w:rPr>
      </w:pPr>
    </w:p>
    <w:p w14:paraId="26C0854E" w14:textId="77777777" w:rsidR="0060643D" w:rsidRPr="00692EB6" w:rsidRDefault="0060643D" w:rsidP="0060643D">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2"/>
          <w:szCs w:val="22"/>
        </w:rPr>
      </w:pPr>
      <w:r w:rsidRPr="00692EB6">
        <w:rPr>
          <w:rFonts w:ascii="Arial" w:hAnsi="Arial" w:cs="Arial"/>
          <w:b/>
          <w:bCs/>
          <w:sz w:val="22"/>
          <w:szCs w:val="22"/>
        </w:rPr>
        <w:t>Zhotovitel:</w:t>
      </w:r>
      <w:r w:rsidRPr="00692EB6">
        <w:rPr>
          <w:rFonts w:ascii="Arial" w:hAnsi="Arial" w:cs="Arial"/>
          <w:bCs/>
          <w:sz w:val="22"/>
          <w:szCs w:val="22"/>
        </w:rPr>
        <w:t xml:space="preserve"> </w:t>
      </w:r>
    </w:p>
    <w:p w14:paraId="34AB47A6" w14:textId="77777777" w:rsidR="007E184D" w:rsidRPr="00936B10" w:rsidRDefault="0060643D" w:rsidP="007E184D">
      <w:pPr>
        <w:framePr w:w="3695" w:h="1737" w:hSpace="141" w:wrap="auto" w:vAnchor="text" w:hAnchor="page" w:x="6992" w:y="47"/>
        <w:pBdr>
          <w:top w:val="single" w:sz="6" w:space="1" w:color="auto"/>
          <w:left w:val="single" w:sz="6" w:space="1" w:color="auto"/>
          <w:bottom w:val="single" w:sz="6" w:space="1" w:color="auto"/>
          <w:right w:val="single" w:sz="6" w:space="1" w:color="auto"/>
        </w:pBdr>
        <w:rPr>
          <w:rFonts w:ascii="Arial" w:hAnsi="Arial" w:cs="Arial"/>
          <w:sz w:val="22"/>
          <w:szCs w:val="22"/>
        </w:rPr>
      </w:pPr>
      <w:r w:rsidRPr="00692EB6">
        <w:rPr>
          <w:rFonts w:ascii="Arial" w:hAnsi="Arial" w:cs="Arial"/>
          <w:bCs/>
          <w:sz w:val="22"/>
          <w:szCs w:val="22"/>
        </w:rPr>
        <w:t>Název:</w:t>
      </w:r>
      <w:r w:rsidR="004A4099">
        <w:rPr>
          <w:rFonts w:ascii="Arial" w:hAnsi="Arial" w:cs="Arial"/>
          <w:bCs/>
          <w:sz w:val="22"/>
          <w:szCs w:val="22"/>
        </w:rPr>
        <w:tab/>
        <w:t xml:space="preserve"> </w:t>
      </w:r>
      <w:r w:rsidR="007E184D" w:rsidRPr="00051C32">
        <w:rPr>
          <w:rFonts w:ascii="Arial" w:hAnsi="Arial" w:cs="Arial"/>
          <w:b/>
          <w:sz w:val="22"/>
          <w:szCs w:val="22"/>
          <w:highlight w:val="cyan"/>
        </w:rPr>
        <w:t>[doplní zadavatel</w:t>
      </w:r>
      <w:r w:rsidR="007E184D" w:rsidRPr="00051C32">
        <w:rPr>
          <w:rFonts w:ascii="Arial" w:hAnsi="Arial" w:cs="Arial"/>
          <w:b/>
          <w:sz w:val="22"/>
          <w:szCs w:val="22"/>
        </w:rPr>
        <w:t>]</w:t>
      </w:r>
    </w:p>
    <w:p w14:paraId="3A137C07" w14:textId="77777777" w:rsidR="007E184D" w:rsidRPr="00936B10" w:rsidRDefault="000D6142" w:rsidP="007E184D">
      <w:pPr>
        <w:framePr w:w="3695" w:h="1737" w:hSpace="141" w:wrap="auto" w:vAnchor="text" w:hAnchor="page" w:x="6992" w:y="47"/>
        <w:pBdr>
          <w:top w:val="single" w:sz="6" w:space="1" w:color="auto"/>
          <w:left w:val="single" w:sz="6" w:space="1" w:color="auto"/>
          <w:bottom w:val="single" w:sz="6" w:space="1" w:color="auto"/>
          <w:right w:val="single" w:sz="6" w:space="1" w:color="auto"/>
        </w:pBdr>
        <w:rPr>
          <w:rFonts w:ascii="Arial" w:hAnsi="Arial" w:cs="Arial"/>
          <w:sz w:val="22"/>
          <w:szCs w:val="22"/>
        </w:rPr>
      </w:pPr>
      <w:proofErr w:type="gramStart"/>
      <w:r w:rsidRPr="00BB771A">
        <w:rPr>
          <w:rFonts w:ascii="Arial" w:hAnsi="Arial" w:cs="Arial"/>
          <w:bCs/>
          <w:sz w:val="22"/>
          <w:szCs w:val="22"/>
        </w:rPr>
        <w:t>Sídlo</w:t>
      </w:r>
      <w:r w:rsidR="007E184D" w:rsidRPr="00051C32">
        <w:rPr>
          <w:rFonts w:ascii="Arial" w:hAnsi="Arial" w:cs="Arial"/>
          <w:b/>
          <w:sz w:val="22"/>
          <w:szCs w:val="22"/>
          <w:highlight w:val="cyan"/>
        </w:rPr>
        <w:t>[</w:t>
      </w:r>
      <w:proofErr w:type="gramEnd"/>
      <w:r w:rsidR="007E184D" w:rsidRPr="00051C32">
        <w:rPr>
          <w:rFonts w:ascii="Arial" w:hAnsi="Arial" w:cs="Arial"/>
          <w:b/>
          <w:sz w:val="22"/>
          <w:szCs w:val="22"/>
          <w:highlight w:val="cyan"/>
        </w:rPr>
        <w:t>doplní zadavatel</w:t>
      </w:r>
      <w:r w:rsidR="007E184D" w:rsidRPr="00051C32">
        <w:rPr>
          <w:rFonts w:ascii="Arial" w:hAnsi="Arial" w:cs="Arial"/>
          <w:b/>
          <w:sz w:val="22"/>
          <w:szCs w:val="22"/>
        </w:rPr>
        <w:t>]</w:t>
      </w:r>
    </w:p>
    <w:p w14:paraId="40ECAC3C" w14:textId="1889D89C" w:rsidR="0060643D" w:rsidRPr="00374E94" w:rsidRDefault="0060643D" w:rsidP="0060643D">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6"/>
          <w:szCs w:val="26"/>
        </w:rPr>
      </w:pPr>
    </w:p>
    <w:p w14:paraId="52985476" w14:textId="77777777" w:rsidR="0060643D" w:rsidRPr="00374E94" w:rsidRDefault="0060643D" w:rsidP="0060643D">
      <w:pPr>
        <w:ind w:right="-1703"/>
        <w:rPr>
          <w:rFonts w:ascii="Arial" w:hAnsi="Arial" w:cs="Arial"/>
          <w:bCs/>
          <w:sz w:val="22"/>
          <w:szCs w:val="22"/>
        </w:rPr>
      </w:pPr>
      <w:r w:rsidRPr="00374E94">
        <w:rPr>
          <w:rFonts w:ascii="Arial" w:hAnsi="Arial" w:cs="Arial"/>
          <w:bCs/>
          <w:sz w:val="22"/>
          <w:szCs w:val="22"/>
        </w:rPr>
        <w:t xml:space="preserve">Váš dopis zn.: </w:t>
      </w:r>
    </w:p>
    <w:p w14:paraId="38ED0477" w14:textId="77777777" w:rsidR="0060643D" w:rsidRPr="00374E94" w:rsidRDefault="0060643D" w:rsidP="0060643D">
      <w:pPr>
        <w:ind w:right="-1703"/>
        <w:rPr>
          <w:rFonts w:ascii="Arial" w:hAnsi="Arial" w:cs="Arial"/>
          <w:bCs/>
          <w:sz w:val="22"/>
          <w:szCs w:val="22"/>
        </w:rPr>
      </w:pPr>
      <w:r w:rsidRPr="00374E94">
        <w:rPr>
          <w:rFonts w:ascii="Arial" w:hAnsi="Arial" w:cs="Arial"/>
          <w:bCs/>
          <w:sz w:val="22"/>
          <w:szCs w:val="22"/>
        </w:rPr>
        <w:t xml:space="preserve">Ze dne:  </w:t>
      </w:r>
    </w:p>
    <w:p w14:paraId="77D11BA6" w14:textId="3FB89187" w:rsidR="0060643D" w:rsidRDefault="0060643D" w:rsidP="0060643D">
      <w:pPr>
        <w:ind w:right="-1703"/>
        <w:rPr>
          <w:rFonts w:ascii="Arial" w:hAnsi="Arial" w:cs="Arial"/>
          <w:bCs/>
          <w:sz w:val="22"/>
          <w:szCs w:val="22"/>
        </w:rPr>
      </w:pPr>
      <w:r w:rsidRPr="00374E94">
        <w:rPr>
          <w:rFonts w:ascii="Arial" w:hAnsi="Arial" w:cs="Arial"/>
          <w:bCs/>
          <w:sz w:val="22"/>
          <w:szCs w:val="22"/>
        </w:rPr>
        <w:t>Naše zn.:</w:t>
      </w:r>
      <w:r w:rsidR="00BF2919">
        <w:rPr>
          <w:rFonts w:ascii="Arial" w:hAnsi="Arial" w:cs="Arial"/>
          <w:bCs/>
          <w:sz w:val="22"/>
          <w:szCs w:val="22"/>
        </w:rPr>
        <w:tab/>
      </w:r>
      <w:r w:rsidR="0086097E" w:rsidRPr="00051C32">
        <w:rPr>
          <w:rFonts w:ascii="Arial" w:hAnsi="Arial" w:cs="Arial"/>
          <w:b/>
          <w:sz w:val="22"/>
          <w:szCs w:val="22"/>
          <w:highlight w:val="cyan"/>
        </w:rPr>
        <w:t>[doplní zadavatel</w:t>
      </w:r>
    </w:p>
    <w:p w14:paraId="5C46DDC5" w14:textId="23A39853" w:rsidR="00C87831" w:rsidRPr="00374E94" w:rsidRDefault="00C87831" w:rsidP="0060643D">
      <w:pPr>
        <w:ind w:right="-1703"/>
        <w:rPr>
          <w:rFonts w:ascii="Arial" w:hAnsi="Arial" w:cs="Arial"/>
          <w:bCs/>
          <w:sz w:val="22"/>
          <w:szCs w:val="22"/>
        </w:rPr>
      </w:pPr>
      <w:r>
        <w:rPr>
          <w:rFonts w:ascii="Arial" w:hAnsi="Arial" w:cs="Arial"/>
          <w:bCs/>
          <w:sz w:val="22"/>
          <w:szCs w:val="22"/>
        </w:rPr>
        <w:t>UID:</w:t>
      </w:r>
      <w:r w:rsidR="00BF2919">
        <w:rPr>
          <w:rFonts w:ascii="Arial" w:hAnsi="Arial" w:cs="Arial"/>
          <w:bCs/>
          <w:sz w:val="22"/>
          <w:szCs w:val="22"/>
        </w:rPr>
        <w:tab/>
      </w:r>
      <w:r w:rsidR="00BF2919">
        <w:rPr>
          <w:rFonts w:ascii="Arial" w:hAnsi="Arial" w:cs="Arial"/>
          <w:bCs/>
          <w:sz w:val="22"/>
          <w:szCs w:val="22"/>
        </w:rPr>
        <w:tab/>
      </w:r>
      <w:r w:rsidR="0086097E" w:rsidRPr="00051C32">
        <w:rPr>
          <w:rFonts w:ascii="Arial" w:hAnsi="Arial" w:cs="Arial"/>
          <w:b/>
          <w:sz w:val="22"/>
          <w:szCs w:val="22"/>
          <w:highlight w:val="cyan"/>
        </w:rPr>
        <w:t>[doplní zadavatel</w:t>
      </w:r>
      <w:r w:rsidR="00BF2919">
        <w:rPr>
          <w:rFonts w:ascii="Arial" w:hAnsi="Arial" w:cs="Arial"/>
          <w:bCs/>
          <w:sz w:val="22"/>
          <w:szCs w:val="22"/>
        </w:rPr>
        <w:tab/>
      </w:r>
      <w:r w:rsidR="00BF2919">
        <w:rPr>
          <w:rFonts w:ascii="Arial" w:hAnsi="Arial" w:cs="Arial"/>
          <w:bCs/>
          <w:sz w:val="22"/>
          <w:szCs w:val="22"/>
        </w:rPr>
        <w:tab/>
      </w:r>
    </w:p>
    <w:p w14:paraId="2C1EA804" w14:textId="70AAF173" w:rsidR="0060643D" w:rsidRPr="00374E94" w:rsidRDefault="0060643D" w:rsidP="0060643D">
      <w:pPr>
        <w:ind w:right="-1703"/>
        <w:rPr>
          <w:rFonts w:ascii="Arial" w:hAnsi="Arial" w:cs="Arial"/>
          <w:bCs/>
          <w:sz w:val="22"/>
          <w:szCs w:val="22"/>
        </w:rPr>
      </w:pPr>
      <w:r w:rsidRPr="00374E94">
        <w:rPr>
          <w:rFonts w:ascii="Arial" w:hAnsi="Arial" w:cs="Arial"/>
          <w:bCs/>
          <w:sz w:val="22"/>
          <w:szCs w:val="22"/>
        </w:rPr>
        <w:t>Vyřizuje:</w:t>
      </w:r>
      <w:r w:rsidR="00BF2919">
        <w:rPr>
          <w:rFonts w:ascii="Arial" w:hAnsi="Arial" w:cs="Arial"/>
          <w:bCs/>
          <w:sz w:val="22"/>
          <w:szCs w:val="22"/>
        </w:rPr>
        <w:tab/>
      </w:r>
      <w:r w:rsidR="0086097E" w:rsidRPr="00051C32">
        <w:rPr>
          <w:rFonts w:ascii="Arial" w:hAnsi="Arial" w:cs="Arial"/>
          <w:b/>
          <w:sz w:val="22"/>
          <w:szCs w:val="22"/>
          <w:highlight w:val="cyan"/>
        </w:rPr>
        <w:t>[doplní zadavatel</w:t>
      </w:r>
    </w:p>
    <w:p w14:paraId="2F206CE8" w14:textId="77777777" w:rsidR="0060643D" w:rsidRPr="00374E94" w:rsidRDefault="0060643D" w:rsidP="0060643D">
      <w:pPr>
        <w:ind w:right="-1703"/>
        <w:rPr>
          <w:rFonts w:ascii="Arial" w:hAnsi="Arial" w:cs="Arial"/>
          <w:bCs/>
          <w:sz w:val="22"/>
          <w:szCs w:val="22"/>
        </w:rPr>
      </w:pPr>
    </w:p>
    <w:p w14:paraId="13CDA2AA" w14:textId="77777777" w:rsidR="0086097E" w:rsidRDefault="0060643D" w:rsidP="0060643D">
      <w:pPr>
        <w:ind w:right="-1703"/>
        <w:rPr>
          <w:rFonts w:ascii="Arial" w:hAnsi="Arial" w:cs="Arial"/>
          <w:bCs/>
          <w:sz w:val="22"/>
          <w:szCs w:val="22"/>
        </w:rPr>
      </w:pPr>
      <w:r w:rsidRPr="00374E94">
        <w:rPr>
          <w:rFonts w:ascii="Arial" w:hAnsi="Arial" w:cs="Arial"/>
          <w:bCs/>
          <w:sz w:val="22"/>
          <w:szCs w:val="22"/>
        </w:rPr>
        <w:t>Tel.:</w:t>
      </w:r>
      <w:r w:rsidR="00BF2919">
        <w:rPr>
          <w:rFonts w:ascii="Arial" w:hAnsi="Arial" w:cs="Arial"/>
          <w:bCs/>
          <w:sz w:val="22"/>
          <w:szCs w:val="22"/>
        </w:rPr>
        <w:tab/>
      </w:r>
      <w:r w:rsidR="00BF2919">
        <w:rPr>
          <w:rFonts w:ascii="Arial" w:hAnsi="Arial" w:cs="Arial"/>
          <w:bCs/>
          <w:sz w:val="22"/>
          <w:szCs w:val="22"/>
        </w:rPr>
        <w:tab/>
      </w:r>
      <w:r w:rsidR="0086097E" w:rsidRPr="00051C32">
        <w:rPr>
          <w:rFonts w:ascii="Arial" w:hAnsi="Arial" w:cs="Arial"/>
          <w:b/>
          <w:sz w:val="22"/>
          <w:szCs w:val="22"/>
          <w:highlight w:val="cyan"/>
        </w:rPr>
        <w:t>[doplní zadavatel</w:t>
      </w:r>
      <w:r w:rsidR="0086097E" w:rsidRPr="00374E94">
        <w:rPr>
          <w:rFonts w:ascii="Arial" w:hAnsi="Arial" w:cs="Arial"/>
          <w:bCs/>
          <w:sz w:val="22"/>
          <w:szCs w:val="22"/>
        </w:rPr>
        <w:t xml:space="preserve"> </w:t>
      </w:r>
    </w:p>
    <w:p w14:paraId="43F2683E" w14:textId="77777777" w:rsidR="0086097E" w:rsidRDefault="0060643D" w:rsidP="0060643D">
      <w:pPr>
        <w:ind w:right="-1703"/>
        <w:rPr>
          <w:rFonts w:ascii="Arial" w:hAnsi="Arial" w:cs="Arial"/>
          <w:bCs/>
          <w:sz w:val="22"/>
          <w:szCs w:val="22"/>
        </w:rPr>
      </w:pPr>
      <w:r w:rsidRPr="00374E94">
        <w:rPr>
          <w:rFonts w:ascii="Arial" w:hAnsi="Arial" w:cs="Arial"/>
          <w:bCs/>
          <w:sz w:val="22"/>
          <w:szCs w:val="22"/>
        </w:rPr>
        <w:t>E-mail:</w:t>
      </w:r>
      <w:r w:rsidR="00BF2919">
        <w:rPr>
          <w:rFonts w:ascii="Arial" w:hAnsi="Arial" w:cs="Arial"/>
          <w:bCs/>
          <w:sz w:val="22"/>
          <w:szCs w:val="22"/>
        </w:rPr>
        <w:tab/>
      </w:r>
      <w:r w:rsidR="00BF2919">
        <w:rPr>
          <w:rFonts w:ascii="Arial" w:hAnsi="Arial" w:cs="Arial"/>
          <w:bCs/>
          <w:sz w:val="22"/>
          <w:szCs w:val="22"/>
        </w:rPr>
        <w:tab/>
      </w:r>
      <w:r w:rsidR="0086097E" w:rsidRPr="00051C32">
        <w:rPr>
          <w:rFonts w:ascii="Arial" w:hAnsi="Arial" w:cs="Arial"/>
          <w:b/>
          <w:sz w:val="22"/>
          <w:szCs w:val="22"/>
          <w:highlight w:val="cyan"/>
        </w:rPr>
        <w:t>[doplní zadavatel</w:t>
      </w:r>
      <w:r w:rsidR="0086097E" w:rsidRPr="00374E94">
        <w:rPr>
          <w:rFonts w:ascii="Arial" w:hAnsi="Arial" w:cs="Arial"/>
          <w:bCs/>
          <w:sz w:val="22"/>
          <w:szCs w:val="22"/>
        </w:rPr>
        <w:t xml:space="preserve"> </w:t>
      </w:r>
    </w:p>
    <w:p w14:paraId="4BB71522" w14:textId="117EAE53" w:rsidR="0060643D" w:rsidRPr="00374E94" w:rsidRDefault="0060643D" w:rsidP="0060643D">
      <w:pPr>
        <w:ind w:right="-1703"/>
        <w:rPr>
          <w:rFonts w:ascii="Arial" w:hAnsi="Arial" w:cs="Arial"/>
          <w:bCs/>
          <w:sz w:val="22"/>
          <w:szCs w:val="22"/>
        </w:rPr>
      </w:pPr>
      <w:r w:rsidRPr="00374E94">
        <w:rPr>
          <w:rFonts w:ascii="Arial" w:hAnsi="Arial" w:cs="Arial"/>
          <w:bCs/>
          <w:sz w:val="22"/>
          <w:szCs w:val="22"/>
        </w:rPr>
        <w:t xml:space="preserve">ID DS: </w:t>
      </w:r>
      <w:r w:rsidR="00BF2919">
        <w:rPr>
          <w:rFonts w:ascii="Arial" w:hAnsi="Arial" w:cs="Arial"/>
          <w:bCs/>
          <w:sz w:val="22"/>
          <w:szCs w:val="22"/>
        </w:rPr>
        <w:tab/>
      </w:r>
      <w:r w:rsidRPr="00374E94">
        <w:rPr>
          <w:rFonts w:ascii="Arial" w:hAnsi="Arial" w:cs="Arial"/>
          <w:bCs/>
          <w:sz w:val="22"/>
          <w:szCs w:val="22"/>
        </w:rPr>
        <w:t>z49per3</w:t>
      </w:r>
    </w:p>
    <w:p w14:paraId="49B29D15" w14:textId="77777777" w:rsidR="0060643D" w:rsidRPr="00374E94" w:rsidRDefault="0060643D" w:rsidP="0060643D">
      <w:pPr>
        <w:ind w:right="-1703"/>
        <w:rPr>
          <w:rFonts w:ascii="Arial" w:hAnsi="Arial" w:cs="Arial"/>
          <w:bCs/>
          <w:sz w:val="22"/>
          <w:szCs w:val="22"/>
        </w:rPr>
      </w:pPr>
    </w:p>
    <w:p w14:paraId="172B9B1F" w14:textId="77777777" w:rsidR="007E184D" w:rsidRPr="00936B10" w:rsidRDefault="0060643D" w:rsidP="007E184D">
      <w:pPr>
        <w:rPr>
          <w:rFonts w:ascii="Arial" w:hAnsi="Arial" w:cs="Arial"/>
          <w:sz w:val="22"/>
          <w:szCs w:val="22"/>
        </w:rPr>
      </w:pPr>
      <w:r w:rsidRPr="00374E94">
        <w:rPr>
          <w:rFonts w:ascii="Arial" w:hAnsi="Arial" w:cs="Arial"/>
          <w:bCs/>
          <w:sz w:val="22"/>
          <w:szCs w:val="22"/>
        </w:rPr>
        <w:t>Datum:</w:t>
      </w:r>
      <w:r>
        <w:rPr>
          <w:rFonts w:ascii="Arial" w:hAnsi="Arial" w:cs="Arial"/>
          <w:bCs/>
          <w:sz w:val="22"/>
          <w:szCs w:val="22"/>
        </w:rPr>
        <w:t xml:space="preserve"> </w:t>
      </w:r>
      <w:r w:rsidR="00BF2919">
        <w:rPr>
          <w:rFonts w:ascii="Arial" w:hAnsi="Arial" w:cs="Arial"/>
          <w:bCs/>
          <w:sz w:val="22"/>
          <w:szCs w:val="22"/>
        </w:rPr>
        <w:tab/>
      </w:r>
      <w:r w:rsidR="007E184D" w:rsidRPr="00051C32">
        <w:rPr>
          <w:rFonts w:ascii="Arial" w:hAnsi="Arial" w:cs="Arial"/>
          <w:b/>
          <w:sz w:val="22"/>
          <w:szCs w:val="22"/>
          <w:highlight w:val="cyan"/>
        </w:rPr>
        <w:t>[doplní zadavatel</w:t>
      </w:r>
      <w:r w:rsidR="007E184D" w:rsidRPr="00051C32">
        <w:rPr>
          <w:rFonts w:ascii="Arial" w:hAnsi="Arial" w:cs="Arial"/>
          <w:b/>
          <w:sz w:val="22"/>
          <w:szCs w:val="22"/>
        </w:rPr>
        <w:t>]</w:t>
      </w:r>
    </w:p>
    <w:p w14:paraId="2BD91CA8" w14:textId="77777777" w:rsidR="001E3928" w:rsidRPr="00BF2919" w:rsidRDefault="001E3928" w:rsidP="0060643D">
      <w:pPr>
        <w:rPr>
          <w:rFonts w:ascii="Arial" w:hAnsi="Arial" w:cs="Arial"/>
          <w:b/>
          <w:u w:val="single"/>
        </w:rPr>
      </w:pPr>
    </w:p>
    <w:p w14:paraId="79ED6DBB" w14:textId="09ED1D5F" w:rsidR="00C72920" w:rsidRDefault="001B61D8" w:rsidP="00BD5F4E">
      <w:pPr>
        <w:jc w:val="both"/>
        <w:rPr>
          <w:rFonts w:ascii="Arial" w:hAnsi="Arial" w:cs="Arial"/>
          <w:b/>
          <w:sz w:val="22"/>
          <w:szCs w:val="22"/>
        </w:rPr>
      </w:pPr>
      <w:r w:rsidRPr="006059BA">
        <w:rPr>
          <w:rFonts w:ascii="Arial" w:hAnsi="Arial" w:cs="Arial"/>
          <w:b/>
          <w:caps/>
          <w:sz w:val="22"/>
          <w:szCs w:val="22"/>
          <w:u w:val="single"/>
        </w:rPr>
        <w:t>Objednávka</w:t>
      </w:r>
      <w:r w:rsidRPr="006059BA">
        <w:rPr>
          <w:rFonts w:ascii="Arial" w:hAnsi="Arial" w:cs="Arial"/>
          <w:b/>
          <w:sz w:val="22"/>
          <w:szCs w:val="22"/>
          <w:u w:val="single"/>
        </w:rPr>
        <w:t xml:space="preserve"> k výzvě s</w:t>
      </w:r>
      <w:r w:rsidR="00DC4D78" w:rsidRPr="006059BA">
        <w:rPr>
          <w:rFonts w:ascii="Arial" w:hAnsi="Arial" w:cs="Arial"/>
          <w:b/>
          <w:sz w:val="22"/>
          <w:szCs w:val="22"/>
          <w:u w:val="single"/>
        </w:rPr>
        <w:t> </w:t>
      </w:r>
      <w:r w:rsidRPr="006059BA">
        <w:rPr>
          <w:rFonts w:ascii="Arial" w:hAnsi="Arial" w:cs="Arial"/>
          <w:b/>
          <w:sz w:val="22"/>
          <w:szCs w:val="22"/>
          <w:u w:val="single"/>
        </w:rPr>
        <w:t>názvem</w:t>
      </w:r>
      <w:r w:rsidR="00DC4D78" w:rsidRPr="006059BA">
        <w:rPr>
          <w:rFonts w:ascii="Arial" w:hAnsi="Arial" w:cs="Arial"/>
          <w:b/>
          <w:sz w:val="22"/>
          <w:szCs w:val="22"/>
          <w:u w:val="single"/>
        </w:rPr>
        <w:t xml:space="preserve"> </w:t>
      </w:r>
      <w:r w:rsidR="00B21580" w:rsidRPr="00B21580">
        <w:rPr>
          <w:rFonts w:ascii="Arial" w:hAnsi="Arial" w:cs="Arial"/>
          <w:b/>
          <w:sz w:val="22"/>
          <w:szCs w:val="22"/>
          <w:u w:val="single"/>
        </w:rPr>
        <w:t>STČ/6_KO_Hřiby_Kostelec_Ohaře_Pučery_a_další</w:t>
      </w:r>
      <w:r w:rsidR="00B21580" w:rsidRPr="00B21580">
        <w:rPr>
          <w:rFonts w:ascii="Arial" w:hAnsi="Arial" w:cs="Arial"/>
          <w:b/>
          <w:sz w:val="22"/>
          <w:szCs w:val="22"/>
          <w:u w:val="single"/>
        </w:rPr>
        <w:t xml:space="preserve"> </w:t>
      </w:r>
      <w:r w:rsidR="00051C32" w:rsidRPr="006059BA">
        <w:rPr>
          <w:rFonts w:ascii="Arial" w:hAnsi="Arial" w:cs="Arial"/>
          <w:b/>
          <w:sz w:val="22"/>
          <w:szCs w:val="22"/>
          <w:u w:val="single"/>
        </w:rPr>
        <w:t>(dále jen „Výzva“)</w:t>
      </w:r>
      <w:r w:rsidR="00051C32" w:rsidRPr="00051C32">
        <w:rPr>
          <w:rFonts w:ascii="Arial" w:hAnsi="Arial" w:cs="Arial"/>
          <w:b/>
          <w:sz w:val="22"/>
          <w:szCs w:val="22"/>
        </w:rPr>
        <w:t>,</w:t>
      </w:r>
      <w:r w:rsidR="00476D2D">
        <w:rPr>
          <w:rFonts w:ascii="Arial" w:hAnsi="Arial" w:cs="Arial"/>
          <w:b/>
          <w:sz w:val="22"/>
          <w:szCs w:val="22"/>
        </w:rPr>
        <w:t xml:space="preserve"> </w:t>
      </w:r>
    </w:p>
    <w:p w14:paraId="1A64BE53" w14:textId="1F52F94D" w:rsidR="0060643D" w:rsidRPr="00692EB6" w:rsidRDefault="00476D2D" w:rsidP="00BD5F4E">
      <w:pPr>
        <w:jc w:val="both"/>
        <w:rPr>
          <w:rFonts w:ascii="Arial" w:hAnsi="Arial" w:cs="Arial"/>
          <w:b/>
          <w:u w:val="single"/>
        </w:rPr>
      </w:pPr>
      <w:r>
        <w:rPr>
          <w:rFonts w:ascii="Arial" w:hAnsi="Arial" w:cs="Arial"/>
          <w:b/>
          <w:sz w:val="22"/>
          <w:szCs w:val="22"/>
        </w:rPr>
        <w:t>učiněné v rámci</w:t>
      </w:r>
      <w:r w:rsidR="001B61D8" w:rsidRPr="00C25D22">
        <w:rPr>
          <w:rFonts w:ascii="Arial" w:hAnsi="Arial" w:cs="Arial"/>
          <w:b/>
          <w:sz w:val="22"/>
          <w:szCs w:val="22"/>
        </w:rPr>
        <w:t xml:space="preserve"> DNS</w:t>
      </w:r>
      <w:r w:rsidR="003B4521">
        <w:rPr>
          <w:rFonts w:ascii="Arial" w:hAnsi="Arial" w:cs="Arial"/>
          <w:b/>
          <w:sz w:val="22"/>
          <w:szCs w:val="22"/>
        </w:rPr>
        <w:t xml:space="preserve"> </w:t>
      </w:r>
      <w:r w:rsidR="001B61D8" w:rsidRPr="00C25D22">
        <w:rPr>
          <w:rFonts w:ascii="Arial" w:hAnsi="Arial" w:cs="Arial"/>
          <w:b/>
          <w:sz w:val="22"/>
          <w:szCs w:val="22"/>
        </w:rPr>
        <w:t>10</w:t>
      </w:r>
      <w:r w:rsidR="007B355B">
        <w:rPr>
          <w:rFonts w:ascii="Arial" w:hAnsi="Arial" w:cs="Arial"/>
          <w:b/>
          <w:sz w:val="22"/>
          <w:szCs w:val="22"/>
        </w:rPr>
        <w:t xml:space="preserve"> </w:t>
      </w:r>
      <w:r w:rsidR="001B61D8" w:rsidRPr="00C25D22">
        <w:rPr>
          <w:rFonts w:ascii="Arial" w:hAnsi="Arial" w:cs="Arial"/>
          <w:b/>
          <w:sz w:val="22"/>
          <w:szCs w:val="22"/>
        </w:rPr>
        <w:t>–</w:t>
      </w:r>
      <w:r w:rsidR="007B355B">
        <w:rPr>
          <w:rFonts w:ascii="Arial" w:hAnsi="Arial" w:cs="Arial"/>
          <w:b/>
          <w:sz w:val="22"/>
          <w:szCs w:val="22"/>
        </w:rPr>
        <w:t xml:space="preserve"> </w:t>
      </w:r>
      <w:r w:rsidR="001B61D8" w:rsidRPr="00C25D22">
        <w:rPr>
          <w:rFonts w:ascii="Arial" w:hAnsi="Arial" w:cs="Arial"/>
          <w:b/>
          <w:sz w:val="22"/>
          <w:szCs w:val="22"/>
        </w:rPr>
        <w:t>Vypracování znaleckých posudků</w:t>
      </w:r>
      <w:r w:rsidR="001B61D8">
        <w:rPr>
          <w:rFonts w:ascii="Arial" w:hAnsi="Arial" w:cs="Arial"/>
          <w:b/>
          <w:sz w:val="22"/>
          <w:szCs w:val="22"/>
        </w:rPr>
        <w:t xml:space="preserve"> </w:t>
      </w:r>
      <w:r w:rsidR="001B61D8" w:rsidRPr="00C25D22">
        <w:rPr>
          <w:rFonts w:ascii="Arial" w:hAnsi="Arial" w:cs="Arial"/>
          <w:b/>
          <w:sz w:val="22"/>
          <w:szCs w:val="22"/>
        </w:rPr>
        <w:t>pro ocenění nemovitostí</w:t>
      </w:r>
      <w:r w:rsidR="00745A7C">
        <w:rPr>
          <w:rFonts w:ascii="Arial" w:hAnsi="Arial" w:cs="Arial"/>
          <w:b/>
          <w:sz w:val="22"/>
          <w:szCs w:val="22"/>
        </w:rPr>
        <w:t>. Znalecký posudek bude vypracován</w:t>
      </w:r>
      <w:r w:rsidR="00271587">
        <w:rPr>
          <w:rFonts w:ascii="Arial" w:hAnsi="Arial" w:cs="Arial"/>
          <w:b/>
          <w:sz w:val="22"/>
          <w:szCs w:val="22"/>
        </w:rPr>
        <w:t xml:space="preserve"> </w:t>
      </w:r>
      <w:r w:rsidR="00DE5F7D">
        <w:rPr>
          <w:rFonts w:ascii="Arial" w:hAnsi="Arial" w:cs="Arial"/>
          <w:b/>
          <w:sz w:val="22"/>
          <w:szCs w:val="22"/>
        </w:rPr>
        <w:t>za účelem</w:t>
      </w:r>
      <w:r w:rsidR="00CA3BFE">
        <w:rPr>
          <w:rFonts w:ascii="Arial" w:hAnsi="Arial" w:cs="Arial"/>
          <w:b/>
          <w:sz w:val="22"/>
          <w:szCs w:val="22"/>
        </w:rPr>
        <w:t xml:space="preserve"> soudního řízení </w:t>
      </w:r>
      <w:r w:rsidR="0098068E">
        <w:rPr>
          <w:rFonts w:ascii="Arial" w:hAnsi="Arial" w:cs="Arial"/>
          <w:b/>
          <w:sz w:val="22"/>
          <w:szCs w:val="22"/>
        </w:rPr>
        <w:t>o vydání náhradních pozemků</w:t>
      </w:r>
      <w:r w:rsidR="00B844F6" w:rsidRPr="00B844F6">
        <w:rPr>
          <w:rFonts w:ascii="Arial" w:hAnsi="Arial" w:cs="Arial"/>
          <w:b/>
          <w:sz w:val="22"/>
          <w:szCs w:val="22"/>
        </w:rPr>
        <w:t xml:space="preserve"> </w:t>
      </w:r>
      <w:r w:rsidR="00B844F6">
        <w:rPr>
          <w:rFonts w:ascii="Arial" w:hAnsi="Arial" w:cs="Arial"/>
          <w:b/>
          <w:sz w:val="22"/>
          <w:szCs w:val="22"/>
        </w:rPr>
        <w:t>podle</w:t>
      </w:r>
      <w:r w:rsidR="0098068E">
        <w:rPr>
          <w:rFonts w:ascii="Arial" w:hAnsi="Arial" w:cs="Arial"/>
          <w:b/>
          <w:sz w:val="22"/>
          <w:szCs w:val="22"/>
        </w:rPr>
        <w:t xml:space="preserve"> zákona č. 229/1991 Sb., ve znění pozdějších předpisů</w:t>
      </w:r>
    </w:p>
    <w:p w14:paraId="25E63D69" w14:textId="77777777" w:rsidR="0060643D" w:rsidRDefault="0060643D" w:rsidP="0060643D">
      <w:pPr>
        <w:rPr>
          <w:rFonts w:ascii="Arial" w:hAnsi="Arial" w:cs="Arial"/>
          <w:b/>
          <w:sz w:val="22"/>
          <w:szCs w:val="22"/>
        </w:rPr>
      </w:pPr>
    </w:p>
    <w:p w14:paraId="0CCEB506" w14:textId="77777777" w:rsidR="0060643D" w:rsidRPr="00936B10" w:rsidRDefault="0060643D" w:rsidP="0060643D">
      <w:pPr>
        <w:rPr>
          <w:rFonts w:ascii="Arial" w:hAnsi="Arial" w:cs="Arial"/>
          <w:b/>
          <w:sz w:val="22"/>
          <w:szCs w:val="22"/>
        </w:rPr>
      </w:pPr>
      <w:r w:rsidRPr="00936B10">
        <w:rPr>
          <w:rFonts w:ascii="Arial" w:hAnsi="Arial" w:cs="Arial"/>
          <w:b/>
          <w:sz w:val="22"/>
          <w:szCs w:val="22"/>
        </w:rPr>
        <w:t>Objednatel:</w:t>
      </w:r>
    </w:p>
    <w:p w14:paraId="71034C6B" w14:textId="29290AEE" w:rsidR="0060643D" w:rsidRPr="00936B10" w:rsidRDefault="0060643D" w:rsidP="0060643D">
      <w:pPr>
        <w:rPr>
          <w:rFonts w:ascii="Arial" w:hAnsi="Arial" w:cs="Arial"/>
          <w:b/>
          <w:sz w:val="22"/>
          <w:szCs w:val="22"/>
        </w:rPr>
      </w:pPr>
      <w:r w:rsidRPr="00936B10">
        <w:rPr>
          <w:rFonts w:ascii="Arial" w:hAnsi="Arial" w:cs="Arial"/>
          <w:b/>
          <w:sz w:val="22"/>
          <w:szCs w:val="22"/>
        </w:rPr>
        <w:t xml:space="preserve">Česká </w:t>
      </w:r>
      <w:proofErr w:type="gramStart"/>
      <w:r w:rsidRPr="00936B10">
        <w:rPr>
          <w:rFonts w:ascii="Arial" w:hAnsi="Arial" w:cs="Arial"/>
          <w:b/>
          <w:sz w:val="22"/>
          <w:szCs w:val="22"/>
        </w:rPr>
        <w:t>republika</w:t>
      </w:r>
      <w:r w:rsidR="00625CD4">
        <w:rPr>
          <w:rFonts w:ascii="Arial" w:hAnsi="Arial" w:cs="Arial"/>
          <w:b/>
          <w:sz w:val="22"/>
          <w:szCs w:val="22"/>
        </w:rPr>
        <w:t xml:space="preserve"> </w:t>
      </w:r>
      <w:r w:rsidRPr="00936B10">
        <w:rPr>
          <w:rFonts w:ascii="Arial" w:hAnsi="Arial" w:cs="Arial"/>
          <w:b/>
          <w:sz w:val="22"/>
          <w:szCs w:val="22"/>
        </w:rPr>
        <w:t>-</w:t>
      </w:r>
      <w:r w:rsidR="00625CD4">
        <w:rPr>
          <w:rFonts w:ascii="Arial" w:hAnsi="Arial" w:cs="Arial"/>
          <w:b/>
          <w:sz w:val="22"/>
          <w:szCs w:val="22"/>
        </w:rPr>
        <w:t xml:space="preserve"> </w:t>
      </w:r>
      <w:r w:rsidRPr="00936B10">
        <w:rPr>
          <w:rFonts w:ascii="Arial" w:hAnsi="Arial" w:cs="Arial"/>
          <w:b/>
          <w:sz w:val="22"/>
          <w:szCs w:val="22"/>
        </w:rPr>
        <w:t>Státní</w:t>
      </w:r>
      <w:proofErr w:type="gramEnd"/>
      <w:r w:rsidRPr="00936B10">
        <w:rPr>
          <w:rFonts w:ascii="Arial" w:hAnsi="Arial" w:cs="Arial"/>
          <w:b/>
          <w:sz w:val="22"/>
          <w:szCs w:val="22"/>
        </w:rPr>
        <w:t xml:space="preserve"> pozemkový úřad</w:t>
      </w:r>
      <w:r w:rsidR="001E082A">
        <w:rPr>
          <w:rFonts w:ascii="Arial" w:hAnsi="Arial" w:cs="Arial"/>
          <w:b/>
          <w:sz w:val="22"/>
          <w:szCs w:val="22"/>
        </w:rPr>
        <w:t xml:space="preserve"> (dále také „SPÚ“)</w:t>
      </w:r>
    </w:p>
    <w:p w14:paraId="783C887B" w14:textId="6ECAD2F9" w:rsidR="00834C18" w:rsidRDefault="00834C18" w:rsidP="003B4A81">
      <w:pPr>
        <w:spacing w:after="120"/>
        <w:rPr>
          <w:rFonts w:ascii="Arial" w:hAnsi="Arial" w:cs="Arial"/>
          <w:sz w:val="22"/>
          <w:szCs w:val="22"/>
        </w:rPr>
      </w:pPr>
      <w:r>
        <w:rPr>
          <w:rFonts w:ascii="Arial" w:hAnsi="Arial" w:cs="Arial"/>
          <w:sz w:val="22"/>
          <w:szCs w:val="22"/>
        </w:rPr>
        <w:t>Sídlo: Husinecká 1024/</w:t>
      </w:r>
      <w:proofErr w:type="gramStart"/>
      <w:r>
        <w:rPr>
          <w:rFonts w:ascii="Arial" w:hAnsi="Arial" w:cs="Arial"/>
          <w:sz w:val="22"/>
          <w:szCs w:val="22"/>
        </w:rPr>
        <w:t>11a</w:t>
      </w:r>
      <w:proofErr w:type="gramEnd"/>
      <w:r>
        <w:rPr>
          <w:rFonts w:ascii="Arial" w:hAnsi="Arial" w:cs="Arial"/>
          <w:sz w:val="22"/>
          <w:szCs w:val="22"/>
        </w:rPr>
        <w:t>, 130 00 Praha 3</w:t>
      </w:r>
    </w:p>
    <w:p w14:paraId="26978947" w14:textId="44F75283" w:rsidR="0060643D" w:rsidRPr="00936B10" w:rsidRDefault="0060643D" w:rsidP="0060643D">
      <w:pPr>
        <w:rPr>
          <w:rFonts w:ascii="Arial" w:hAnsi="Arial" w:cs="Arial"/>
          <w:sz w:val="22"/>
          <w:szCs w:val="22"/>
        </w:rPr>
      </w:pPr>
      <w:r w:rsidRPr="00936B10">
        <w:rPr>
          <w:rFonts w:ascii="Arial" w:hAnsi="Arial" w:cs="Arial"/>
          <w:sz w:val="22"/>
          <w:szCs w:val="22"/>
        </w:rPr>
        <w:t>Krajský pozemkový úřad pro</w:t>
      </w:r>
      <w:r w:rsidR="00117B20">
        <w:rPr>
          <w:rFonts w:ascii="Arial" w:hAnsi="Arial" w:cs="Arial"/>
          <w:sz w:val="22"/>
          <w:szCs w:val="22"/>
        </w:rPr>
        <w:t xml:space="preserve"> Středočeský kraj a hl. m. Praha</w:t>
      </w:r>
      <w:bookmarkStart w:id="0" w:name="_Hlk205787036"/>
    </w:p>
    <w:bookmarkEnd w:id="0"/>
    <w:p w14:paraId="1E7A2B8E" w14:textId="0E2817FB" w:rsidR="0060643D" w:rsidRPr="00936B10" w:rsidRDefault="00834C18" w:rsidP="0060643D">
      <w:pPr>
        <w:rPr>
          <w:rFonts w:ascii="Arial" w:hAnsi="Arial" w:cs="Arial"/>
          <w:sz w:val="22"/>
          <w:szCs w:val="22"/>
        </w:rPr>
      </w:pPr>
      <w:r>
        <w:rPr>
          <w:rFonts w:ascii="Arial" w:hAnsi="Arial" w:cs="Arial"/>
          <w:sz w:val="22"/>
          <w:szCs w:val="22"/>
        </w:rPr>
        <w:t>Adresa pro doručování:</w:t>
      </w:r>
      <w:r w:rsidR="00AB2616">
        <w:rPr>
          <w:rFonts w:ascii="Arial" w:hAnsi="Arial" w:cs="Arial"/>
          <w:sz w:val="22"/>
          <w:szCs w:val="22"/>
        </w:rPr>
        <w:t xml:space="preserve"> nám</w:t>
      </w:r>
      <w:r w:rsidR="00322A90">
        <w:rPr>
          <w:rFonts w:ascii="Arial" w:hAnsi="Arial" w:cs="Arial"/>
          <w:sz w:val="22"/>
          <w:szCs w:val="22"/>
        </w:rPr>
        <w:t>ěstí Winstona Churchilla</w:t>
      </w:r>
      <w:r w:rsidR="00581574">
        <w:rPr>
          <w:rFonts w:ascii="Arial" w:hAnsi="Arial" w:cs="Arial"/>
          <w:sz w:val="22"/>
          <w:szCs w:val="22"/>
        </w:rPr>
        <w:t xml:space="preserve"> 1800/2, 130 00, Praha 3</w:t>
      </w:r>
    </w:p>
    <w:p w14:paraId="4FE5BA5B" w14:textId="77777777" w:rsidR="0060643D" w:rsidRDefault="0060643D" w:rsidP="0060643D">
      <w:pPr>
        <w:rPr>
          <w:rFonts w:ascii="Arial" w:hAnsi="Arial" w:cs="Arial"/>
          <w:sz w:val="22"/>
          <w:szCs w:val="22"/>
        </w:rPr>
      </w:pPr>
      <w:r w:rsidRPr="00936B10">
        <w:rPr>
          <w:rFonts w:ascii="Arial" w:hAnsi="Arial" w:cs="Arial"/>
          <w:sz w:val="22"/>
          <w:szCs w:val="22"/>
        </w:rPr>
        <w:t>IČO: 01312774</w:t>
      </w:r>
    </w:p>
    <w:p w14:paraId="71A798DE" w14:textId="77777777" w:rsidR="00EC5914" w:rsidRDefault="00EC5914" w:rsidP="0060643D">
      <w:pPr>
        <w:rPr>
          <w:rFonts w:ascii="Arial" w:hAnsi="Arial" w:cs="Arial"/>
          <w:sz w:val="22"/>
          <w:szCs w:val="22"/>
        </w:rPr>
      </w:pPr>
    </w:p>
    <w:p w14:paraId="71313064" w14:textId="52C1963A" w:rsidR="00EC5914" w:rsidRPr="008C2F86" w:rsidRDefault="001F2D69" w:rsidP="00BF2919">
      <w:pPr>
        <w:spacing w:after="120"/>
        <w:jc w:val="both"/>
        <w:rPr>
          <w:rFonts w:ascii="Arial" w:hAnsi="Arial" w:cs="Arial"/>
          <w:b/>
          <w:bCs/>
          <w:sz w:val="22"/>
          <w:szCs w:val="22"/>
        </w:rPr>
      </w:pPr>
      <w:r w:rsidRPr="008C2F86">
        <w:rPr>
          <w:rFonts w:ascii="Arial" w:hAnsi="Arial" w:cs="Arial"/>
          <w:b/>
          <w:bCs/>
          <w:sz w:val="22"/>
          <w:szCs w:val="22"/>
        </w:rPr>
        <w:t xml:space="preserve">Kontaktní osoba </w:t>
      </w:r>
      <w:r w:rsidR="005E5E83">
        <w:rPr>
          <w:rFonts w:ascii="Arial" w:hAnsi="Arial" w:cs="Arial"/>
          <w:b/>
          <w:bCs/>
          <w:sz w:val="22"/>
          <w:szCs w:val="22"/>
        </w:rPr>
        <w:t>O</w:t>
      </w:r>
      <w:r w:rsidRPr="008C2F86">
        <w:rPr>
          <w:rFonts w:ascii="Arial" w:hAnsi="Arial" w:cs="Arial"/>
          <w:b/>
          <w:bCs/>
          <w:sz w:val="22"/>
          <w:szCs w:val="22"/>
        </w:rPr>
        <w:t>bjednatele</w:t>
      </w:r>
      <w:r w:rsidR="00EC5914" w:rsidRPr="008C2F86">
        <w:rPr>
          <w:rFonts w:ascii="Arial" w:hAnsi="Arial" w:cs="Arial"/>
          <w:b/>
          <w:bCs/>
          <w:sz w:val="22"/>
          <w:szCs w:val="22"/>
        </w:rPr>
        <w:t xml:space="preserve"> pro převzetí znaleckého posudku</w:t>
      </w:r>
      <w:r w:rsidRPr="008C2F86">
        <w:rPr>
          <w:rFonts w:ascii="Arial" w:hAnsi="Arial" w:cs="Arial"/>
          <w:b/>
          <w:bCs/>
          <w:sz w:val="22"/>
          <w:szCs w:val="22"/>
        </w:rPr>
        <w:t xml:space="preserve">: </w:t>
      </w:r>
    </w:p>
    <w:p w14:paraId="106A4F8B" w14:textId="092D9740" w:rsidR="001F2D69" w:rsidRPr="00BB771A" w:rsidRDefault="001F2D69" w:rsidP="00BF2919">
      <w:pPr>
        <w:spacing w:after="120"/>
        <w:jc w:val="both"/>
        <w:rPr>
          <w:rFonts w:ascii="Arial" w:hAnsi="Arial" w:cs="Arial"/>
          <w:sz w:val="22"/>
          <w:szCs w:val="22"/>
        </w:rPr>
      </w:pPr>
      <w:r w:rsidRPr="00BB771A">
        <w:rPr>
          <w:rFonts w:ascii="Arial" w:hAnsi="Arial" w:cs="Arial"/>
          <w:sz w:val="22"/>
          <w:szCs w:val="22"/>
        </w:rPr>
        <w:t>Jméno:</w:t>
      </w:r>
      <w:r w:rsidR="009A7E49">
        <w:rPr>
          <w:rFonts w:ascii="Arial" w:hAnsi="Arial" w:cs="Arial"/>
          <w:sz w:val="22"/>
          <w:szCs w:val="22"/>
        </w:rPr>
        <w:t xml:space="preserve"> Ing. Petra Mikšíková</w:t>
      </w:r>
      <w:r w:rsidR="004A4099" w:rsidRPr="00BB771A">
        <w:rPr>
          <w:rFonts w:ascii="Arial" w:hAnsi="Arial" w:cs="Arial"/>
          <w:sz w:val="22"/>
          <w:szCs w:val="22"/>
        </w:rPr>
        <w:tab/>
      </w:r>
    </w:p>
    <w:p w14:paraId="58D5DF46" w14:textId="1CB70B51" w:rsidR="00FA419D" w:rsidRDefault="00EC5914" w:rsidP="00FA419D">
      <w:pPr>
        <w:spacing w:after="120"/>
        <w:jc w:val="both"/>
        <w:rPr>
          <w:rFonts w:ascii="Arial" w:hAnsi="Arial" w:cs="Arial"/>
          <w:sz w:val="22"/>
          <w:szCs w:val="22"/>
        </w:rPr>
      </w:pPr>
      <w:r w:rsidRPr="00BB771A">
        <w:rPr>
          <w:rFonts w:ascii="Arial" w:hAnsi="Arial" w:cs="Arial"/>
          <w:sz w:val="22"/>
          <w:szCs w:val="22"/>
        </w:rPr>
        <w:t>Telefon:</w:t>
      </w:r>
      <w:r w:rsidR="009A7E49" w:rsidRPr="0018548F">
        <w:rPr>
          <w:rFonts w:ascii="Arial" w:hAnsi="Arial" w:cs="Arial"/>
          <w:sz w:val="22"/>
          <w:szCs w:val="22"/>
        </w:rPr>
        <w:t xml:space="preserve"> 725 923 106</w:t>
      </w:r>
      <w:r w:rsidR="009A7E49">
        <w:rPr>
          <w:rFonts w:ascii="Arial" w:hAnsi="Arial" w:cs="Arial"/>
          <w:b/>
          <w:bCs/>
          <w:sz w:val="22"/>
          <w:szCs w:val="22"/>
        </w:rPr>
        <w:t xml:space="preserve"> </w:t>
      </w:r>
      <w:r w:rsidR="000145A3" w:rsidRPr="00BB771A">
        <w:rPr>
          <w:rFonts w:ascii="Arial" w:hAnsi="Arial" w:cs="Arial"/>
          <w:sz w:val="22"/>
          <w:szCs w:val="22"/>
        </w:rPr>
        <w:t>E-mail:</w:t>
      </w:r>
      <w:r w:rsidR="0018548F">
        <w:rPr>
          <w:rFonts w:ascii="Arial" w:hAnsi="Arial" w:cs="Arial"/>
          <w:sz w:val="22"/>
          <w:szCs w:val="22"/>
        </w:rPr>
        <w:t xml:space="preserve"> petra.miksikova@spu.gov.cz</w:t>
      </w:r>
      <w:r w:rsidR="004A4099" w:rsidRPr="00BB771A">
        <w:rPr>
          <w:rFonts w:ascii="Arial" w:hAnsi="Arial" w:cs="Arial"/>
          <w:sz w:val="22"/>
          <w:szCs w:val="22"/>
        </w:rPr>
        <w:tab/>
      </w:r>
    </w:p>
    <w:p w14:paraId="4614CFA2" w14:textId="77777777" w:rsidR="00FA419D" w:rsidRDefault="00FA419D" w:rsidP="00FA419D">
      <w:pPr>
        <w:spacing w:after="120"/>
        <w:jc w:val="both"/>
        <w:rPr>
          <w:rFonts w:ascii="Arial" w:hAnsi="Arial" w:cs="Arial"/>
          <w:b/>
          <w:bCs/>
          <w:sz w:val="22"/>
          <w:szCs w:val="22"/>
        </w:rPr>
      </w:pPr>
    </w:p>
    <w:p w14:paraId="759A271D" w14:textId="6DFECC9E" w:rsidR="00B405DA" w:rsidRPr="000217DA" w:rsidRDefault="00B405DA" w:rsidP="00FA419D">
      <w:pPr>
        <w:spacing w:after="120"/>
        <w:jc w:val="both"/>
        <w:rPr>
          <w:rFonts w:ascii="Arial" w:hAnsi="Arial" w:cs="Arial"/>
          <w:b/>
          <w:bCs/>
          <w:sz w:val="22"/>
          <w:szCs w:val="22"/>
        </w:rPr>
      </w:pPr>
      <w:r w:rsidRPr="000217DA">
        <w:rPr>
          <w:rFonts w:ascii="Arial" w:hAnsi="Arial" w:cs="Arial"/>
          <w:b/>
          <w:bCs/>
          <w:sz w:val="22"/>
          <w:szCs w:val="22"/>
        </w:rPr>
        <w:t>Zhotovitel:</w:t>
      </w:r>
      <w:r w:rsidR="003F67A3" w:rsidRPr="003F67A3">
        <w:rPr>
          <w:rFonts w:ascii="Arial" w:hAnsi="Arial" w:cs="Arial"/>
          <w:b/>
          <w:bCs/>
          <w:sz w:val="22"/>
          <w:szCs w:val="22"/>
        </w:rPr>
        <w:t xml:space="preserve"> </w:t>
      </w:r>
      <w:r w:rsidR="003F67A3" w:rsidRPr="00051C32">
        <w:rPr>
          <w:rFonts w:ascii="Arial" w:hAnsi="Arial" w:cs="Arial"/>
          <w:b/>
          <w:sz w:val="22"/>
          <w:szCs w:val="22"/>
          <w:highlight w:val="cyan"/>
        </w:rPr>
        <w:t>[doplní zadavatel</w:t>
      </w:r>
      <w:r w:rsidR="003F67A3" w:rsidRPr="00051C32">
        <w:rPr>
          <w:rFonts w:ascii="Arial" w:hAnsi="Arial" w:cs="Arial"/>
          <w:b/>
          <w:sz w:val="22"/>
          <w:szCs w:val="22"/>
        </w:rPr>
        <w:t>]</w:t>
      </w:r>
    </w:p>
    <w:p w14:paraId="35DB6B3D" w14:textId="775FE943" w:rsidR="00B405DA" w:rsidRPr="008861B5" w:rsidRDefault="00B405DA" w:rsidP="00B405DA">
      <w:pPr>
        <w:rPr>
          <w:rFonts w:ascii="Arial" w:hAnsi="Arial" w:cs="Arial"/>
          <w:sz w:val="22"/>
          <w:szCs w:val="22"/>
        </w:rPr>
      </w:pPr>
      <w:r w:rsidRPr="008861B5">
        <w:rPr>
          <w:rFonts w:ascii="Arial" w:hAnsi="Arial" w:cs="Arial"/>
          <w:sz w:val="22"/>
          <w:szCs w:val="22"/>
        </w:rPr>
        <w:t>Název:</w:t>
      </w:r>
      <w:r w:rsidR="003F67A3" w:rsidRPr="003F67A3">
        <w:rPr>
          <w:rFonts w:ascii="Arial" w:hAnsi="Arial" w:cs="Arial"/>
          <w:b/>
          <w:sz w:val="22"/>
          <w:szCs w:val="22"/>
          <w:highlight w:val="cyan"/>
        </w:rPr>
        <w:t xml:space="preserve"> </w:t>
      </w:r>
      <w:r w:rsidR="003F67A3" w:rsidRPr="00051C32">
        <w:rPr>
          <w:rFonts w:ascii="Arial" w:hAnsi="Arial" w:cs="Arial"/>
          <w:b/>
          <w:sz w:val="22"/>
          <w:szCs w:val="22"/>
          <w:highlight w:val="cyan"/>
        </w:rPr>
        <w:t>[doplní zadavatel</w:t>
      </w:r>
      <w:r w:rsidR="003F67A3" w:rsidRPr="00051C32">
        <w:rPr>
          <w:rFonts w:ascii="Arial" w:hAnsi="Arial" w:cs="Arial"/>
          <w:b/>
          <w:sz w:val="22"/>
          <w:szCs w:val="22"/>
        </w:rPr>
        <w:t>]</w:t>
      </w:r>
    </w:p>
    <w:p w14:paraId="3DADC59F" w14:textId="32E4BCC8" w:rsidR="00B405DA" w:rsidRPr="008861B5" w:rsidRDefault="00B405DA" w:rsidP="00B405DA">
      <w:pPr>
        <w:rPr>
          <w:rFonts w:ascii="Arial" w:hAnsi="Arial" w:cs="Arial"/>
          <w:sz w:val="22"/>
          <w:szCs w:val="22"/>
        </w:rPr>
      </w:pPr>
      <w:r w:rsidRPr="008861B5">
        <w:rPr>
          <w:rFonts w:ascii="Arial" w:hAnsi="Arial" w:cs="Arial"/>
          <w:sz w:val="22"/>
          <w:szCs w:val="22"/>
        </w:rPr>
        <w:t>Sídlo:</w:t>
      </w:r>
      <w:r w:rsidRPr="008861B5">
        <w:rPr>
          <w:rFonts w:ascii="Arial" w:hAnsi="Arial" w:cs="Arial"/>
          <w:sz w:val="22"/>
          <w:szCs w:val="22"/>
        </w:rPr>
        <w:tab/>
      </w:r>
      <w:r w:rsidR="003F67A3" w:rsidRPr="00051C32">
        <w:rPr>
          <w:rFonts w:ascii="Arial" w:hAnsi="Arial" w:cs="Arial"/>
          <w:b/>
          <w:sz w:val="22"/>
          <w:szCs w:val="22"/>
          <w:highlight w:val="cyan"/>
        </w:rPr>
        <w:t>[doplní zadavatel</w:t>
      </w:r>
      <w:r w:rsidR="003F67A3" w:rsidRPr="00051C32">
        <w:rPr>
          <w:rFonts w:ascii="Arial" w:hAnsi="Arial" w:cs="Arial"/>
          <w:b/>
          <w:sz w:val="22"/>
          <w:szCs w:val="22"/>
        </w:rPr>
        <w:t>]</w:t>
      </w:r>
    </w:p>
    <w:p w14:paraId="4E834305" w14:textId="54326B67" w:rsidR="00B405DA" w:rsidRDefault="00B405DA" w:rsidP="00B405DA">
      <w:pPr>
        <w:rPr>
          <w:rFonts w:ascii="Arial" w:hAnsi="Arial" w:cs="Arial"/>
          <w:sz w:val="22"/>
          <w:szCs w:val="22"/>
        </w:rPr>
      </w:pPr>
      <w:proofErr w:type="gramStart"/>
      <w:r w:rsidRPr="008861B5">
        <w:rPr>
          <w:rFonts w:ascii="Arial" w:hAnsi="Arial" w:cs="Arial"/>
          <w:sz w:val="22"/>
          <w:szCs w:val="22"/>
        </w:rPr>
        <w:t>IČO:</w:t>
      </w:r>
      <w:r w:rsidR="003F67A3">
        <w:rPr>
          <w:rFonts w:ascii="Arial" w:hAnsi="Arial" w:cs="Arial"/>
          <w:sz w:val="22"/>
          <w:szCs w:val="22"/>
        </w:rPr>
        <w:t xml:space="preserve">   </w:t>
      </w:r>
      <w:proofErr w:type="gramEnd"/>
      <w:r w:rsidR="003F67A3" w:rsidRPr="003F67A3">
        <w:rPr>
          <w:rFonts w:ascii="Arial" w:hAnsi="Arial" w:cs="Arial"/>
          <w:b/>
          <w:sz w:val="22"/>
          <w:szCs w:val="22"/>
          <w:highlight w:val="cyan"/>
        </w:rPr>
        <w:t xml:space="preserve"> </w:t>
      </w:r>
      <w:r w:rsidR="003F67A3" w:rsidRPr="00051C32">
        <w:rPr>
          <w:rFonts w:ascii="Arial" w:hAnsi="Arial" w:cs="Arial"/>
          <w:b/>
          <w:sz w:val="22"/>
          <w:szCs w:val="22"/>
          <w:highlight w:val="cyan"/>
        </w:rPr>
        <w:t>[doplní zadavatel</w:t>
      </w:r>
      <w:r w:rsidR="003F67A3" w:rsidRPr="00051C32">
        <w:rPr>
          <w:rFonts w:ascii="Arial" w:hAnsi="Arial" w:cs="Arial"/>
          <w:b/>
          <w:sz w:val="22"/>
          <w:szCs w:val="22"/>
        </w:rPr>
        <w:t>]</w:t>
      </w:r>
    </w:p>
    <w:p w14:paraId="2F637942" w14:textId="77777777" w:rsidR="00B405DA" w:rsidRDefault="00B405DA" w:rsidP="0055145A">
      <w:pPr>
        <w:spacing w:line="276" w:lineRule="auto"/>
        <w:jc w:val="both"/>
        <w:rPr>
          <w:rFonts w:ascii="Arial" w:hAnsi="Arial" w:cs="Arial"/>
          <w:sz w:val="22"/>
          <w:szCs w:val="22"/>
        </w:rPr>
      </w:pPr>
    </w:p>
    <w:p w14:paraId="23A11472" w14:textId="77777777" w:rsidR="00B405DA" w:rsidRDefault="00B405DA" w:rsidP="0055145A">
      <w:pPr>
        <w:spacing w:line="276" w:lineRule="auto"/>
        <w:jc w:val="both"/>
        <w:rPr>
          <w:rFonts w:ascii="Arial" w:hAnsi="Arial" w:cs="Arial"/>
          <w:sz w:val="22"/>
          <w:szCs w:val="22"/>
        </w:rPr>
      </w:pPr>
    </w:p>
    <w:p w14:paraId="542DC631" w14:textId="2972AACD" w:rsidR="00881F4D" w:rsidRPr="00C220FD" w:rsidRDefault="00881F4D" w:rsidP="009967A3">
      <w:pPr>
        <w:jc w:val="both"/>
        <w:rPr>
          <w:rFonts w:ascii="Arial" w:hAnsi="Arial" w:cs="Arial"/>
          <w:sz w:val="22"/>
          <w:szCs w:val="22"/>
        </w:rPr>
      </w:pPr>
      <w:r w:rsidRPr="00C220FD">
        <w:rPr>
          <w:rFonts w:ascii="Arial" w:hAnsi="Arial" w:cs="Arial"/>
          <w:sz w:val="22"/>
          <w:szCs w:val="22"/>
        </w:rPr>
        <w:t xml:space="preserve">Objednatel tímto, po provedeném hodnocení nabídek podaných v souladu s Výzvou </w:t>
      </w:r>
      <w:r w:rsidRPr="00C220FD">
        <w:rPr>
          <w:rFonts w:ascii="Arial" w:hAnsi="Arial" w:cs="Arial"/>
          <w:sz w:val="22"/>
          <w:szCs w:val="22"/>
        </w:rPr>
        <w:br/>
        <w:t xml:space="preserve">v rámci </w:t>
      </w:r>
      <w:r w:rsidR="00BA57D4" w:rsidRPr="00C220FD">
        <w:rPr>
          <w:rFonts w:ascii="Arial" w:hAnsi="Arial" w:cs="Arial"/>
          <w:sz w:val="22"/>
          <w:szCs w:val="22"/>
        </w:rPr>
        <w:t xml:space="preserve">„DNS 10 – Vypracování znaleckých posudků pro ocenění nemovitostí“ (dále jen </w:t>
      </w:r>
      <w:r w:rsidR="00C220FD">
        <w:rPr>
          <w:rFonts w:ascii="Arial" w:hAnsi="Arial" w:cs="Arial"/>
          <w:sz w:val="22"/>
          <w:szCs w:val="22"/>
        </w:rPr>
        <w:br/>
      </w:r>
      <w:r w:rsidR="00BA57D4" w:rsidRPr="00C220FD">
        <w:rPr>
          <w:rFonts w:ascii="Arial" w:hAnsi="Arial" w:cs="Arial"/>
          <w:sz w:val="22"/>
          <w:szCs w:val="22"/>
        </w:rPr>
        <w:t>„</w:t>
      </w:r>
      <w:r w:rsidR="00BA57D4" w:rsidRPr="00C220FD">
        <w:rPr>
          <w:rFonts w:ascii="Arial" w:hAnsi="Arial" w:cs="Arial"/>
          <w:b/>
          <w:bCs/>
          <w:sz w:val="22"/>
          <w:szCs w:val="22"/>
        </w:rPr>
        <w:t>DNS 10</w:t>
      </w:r>
      <w:r w:rsidR="00BA57D4" w:rsidRPr="00C220FD">
        <w:rPr>
          <w:rFonts w:ascii="Arial" w:hAnsi="Arial" w:cs="Arial"/>
          <w:sz w:val="22"/>
          <w:szCs w:val="22"/>
        </w:rPr>
        <w:t>“)</w:t>
      </w:r>
      <w:r w:rsidRPr="00C220FD">
        <w:rPr>
          <w:rFonts w:ascii="Arial" w:hAnsi="Arial" w:cs="Arial"/>
          <w:sz w:val="22"/>
          <w:szCs w:val="22"/>
        </w:rPr>
        <w:t xml:space="preserve">, objednává u Zhotovitele vypracování znaleckého posudku (dále jen </w:t>
      </w:r>
      <w:r w:rsidR="00C220FD">
        <w:rPr>
          <w:rFonts w:ascii="Arial" w:hAnsi="Arial" w:cs="Arial"/>
          <w:sz w:val="22"/>
          <w:szCs w:val="22"/>
        </w:rPr>
        <w:t>„</w:t>
      </w:r>
      <w:r w:rsidRPr="00C220FD">
        <w:rPr>
          <w:rFonts w:ascii="Arial" w:hAnsi="Arial" w:cs="Arial"/>
          <w:b/>
          <w:bCs/>
          <w:sz w:val="22"/>
          <w:szCs w:val="22"/>
        </w:rPr>
        <w:t>dílo</w:t>
      </w:r>
      <w:r w:rsidR="00C220FD">
        <w:rPr>
          <w:rFonts w:ascii="Arial" w:hAnsi="Arial" w:cs="Arial"/>
          <w:sz w:val="22"/>
          <w:szCs w:val="22"/>
        </w:rPr>
        <w:t>“</w:t>
      </w:r>
      <w:r w:rsidRPr="00C220FD">
        <w:rPr>
          <w:rFonts w:ascii="Arial" w:hAnsi="Arial" w:cs="Arial"/>
          <w:sz w:val="22"/>
          <w:szCs w:val="22"/>
        </w:rPr>
        <w:t xml:space="preserve"> nebo </w:t>
      </w:r>
      <w:r w:rsidR="00AE7E67">
        <w:rPr>
          <w:rFonts w:ascii="Arial" w:hAnsi="Arial" w:cs="Arial"/>
          <w:sz w:val="22"/>
          <w:szCs w:val="22"/>
        </w:rPr>
        <w:t>„</w:t>
      </w:r>
      <w:r w:rsidRPr="00AE7E67">
        <w:rPr>
          <w:rFonts w:ascii="Arial" w:hAnsi="Arial" w:cs="Arial"/>
          <w:b/>
          <w:bCs/>
          <w:sz w:val="22"/>
          <w:szCs w:val="22"/>
        </w:rPr>
        <w:t>znalecký posudek</w:t>
      </w:r>
      <w:r w:rsidR="00AE7E67" w:rsidRPr="00AE7E67">
        <w:rPr>
          <w:rFonts w:ascii="Arial" w:hAnsi="Arial" w:cs="Arial"/>
          <w:b/>
          <w:bCs/>
          <w:sz w:val="22"/>
          <w:szCs w:val="22"/>
        </w:rPr>
        <w:t>“</w:t>
      </w:r>
      <w:r w:rsidRPr="00C220FD">
        <w:rPr>
          <w:rFonts w:ascii="Arial" w:hAnsi="Arial" w:cs="Arial"/>
          <w:sz w:val="22"/>
          <w:szCs w:val="22"/>
        </w:rPr>
        <w:t>) dle níže uvedených požadavků.“</w:t>
      </w:r>
    </w:p>
    <w:p w14:paraId="444ABA31" w14:textId="793B6AAE" w:rsidR="00CA58F5" w:rsidRPr="00C220FD" w:rsidRDefault="00CA58F5" w:rsidP="009967A3">
      <w:pPr>
        <w:jc w:val="both"/>
        <w:rPr>
          <w:rFonts w:ascii="Arial" w:hAnsi="Arial" w:cs="Arial"/>
          <w:sz w:val="22"/>
          <w:szCs w:val="22"/>
        </w:rPr>
      </w:pPr>
      <w:r w:rsidRPr="00C220FD">
        <w:rPr>
          <w:rFonts w:ascii="Arial" w:hAnsi="Arial" w:cs="Arial"/>
          <w:sz w:val="22"/>
          <w:szCs w:val="22"/>
        </w:rPr>
        <w:t xml:space="preserve">Zhotovitel se touto objednávkou zavazuje dílo pro </w:t>
      </w:r>
      <w:r w:rsidR="002810CA" w:rsidRPr="00C220FD">
        <w:rPr>
          <w:rFonts w:ascii="Arial" w:hAnsi="Arial" w:cs="Arial"/>
          <w:sz w:val="22"/>
          <w:szCs w:val="22"/>
        </w:rPr>
        <w:t>O</w:t>
      </w:r>
      <w:r w:rsidRPr="00C220FD">
        <w:rPr>
          <w:rFonts w:ascii="Arial" w:hAnsi="Arial" w:cs="Arial"/>
          <w:sz w:val="22"/>
          <w:szCs w:val="22"/>
        </w:rPr>
        <w:t>bjednatele</w:t>
      </w:r>
      <w:r w:rsidR="002810CA" w:rsidRPr="00C220FD">
        <w:rPr>
          <w:rFonts w:ascii="Arial" w:hAnsi="Arial" w:cs="Arial"/>
          <w:sz w:val="22"/>
          <w:szCs w:val="22"/>
        </w:rPr>
        <w:t xml:space="preserve"> provést</w:t>
      </w:r>
      <w:r w:rsidRPr="00C220FD">
        <w:rPr>
          <w:rFonts w:ascii="Arial" w:hAnsi="Arial" w:cs="Arial"/>
          <w:sz w:val="22"/>
          <w:szCs w:val="22"/>
        </w:rPr>
        <w:t xml:space="preserve">. Rozsah plnění </w:t>
      </w:r>
      <w:r w:rsidR="00812169">
        <w:rPr>
          <w:rFonts w:ascii="Arial" w:hAnsi="Arial" w:cs="Arial"/>
          <w:sz w:val="22"/>
          <w:szCs w:val="22"/>
        </w:rPr>
        <w:br/>
      </w:r>
      <w:r w:rsidRPr="00C220FD">
        <w:rPr>
          <w:rFonts w:ascii="Arial" w:hAnsi="Arial" w:cs="Arial"/>
          <w:sz w:val="22"/>
          <w:szCs w:val="22"/>
        </w:rPr>
        <w:t>je uveden v článku I. této objednávky.</w:t>
      </w:r>
    </w:p>
    <w:p w14:paraId="7F43CD51" w14:textId="77777777" w:rsidR="00CA58F5" w:rsidRPr="00EA08B5" w:rsidRDefault="00CA58F5" w:rsidP="009967A3">
      <w:pPr>
        <w:jc w:val="both"/>
        <w:rPr>
          <w:rFonts w:ascii="Arial" w:hAnsi="Arial" w:cs="Arial"/>
          <w:sz w:val="22"/>
          <w:szCs w:val="22"/>
        </w:rPr>
      </w:pPr>
    </w:p>
    <w:p w14:paraId="398DEC75" w14:textId="77777777" w:rsidR="00DA18C0" w:rsidRDefault="00DA18C0">
      <w:pPr>
        <w:spacing w:after="160" w:line="259" w:lineRule="auto"/>
        <w:rPr>
          <w:rFonts w:ascii="Arial" w:hAnsi="Arial" w:cs="Arial"/>
          <w:b/>
          <w:bCs/>
          <w:sz w:val="22"/>
          <w:szCs w:val="22"/>
        </w:rPr>
      </w:pPr>
      <w:r>
        <w:rPr>
          <w:rFonts w:ascii="Arial" w:hAnsi="Arial" w:cs="Arial"/>
          <w:b/>
          <w:bCs/>
          <w:sz w:val="22"/>
          <w:szCs w:val="22"/>
        </w:rPr>
        <w:br w:type="page"/>
      </w:r>
    </w:p>
    <w:p w14:paraId="589FEDDA" w14:textId="01371785" w:rsidR="002D23D3" w:rsidRDefault="002D23D3" w:rsidP="00A01BFA">
      <w:pPr>
        <w:keepNext/>
        <w:tabs>
          <w:tab w:val="num" w:pos="1474"/>
        </w:tabs>
        <w:spacing w:before="240" w:after="120"/>
        <w:jc w:val="both"/>
        <w:rPr>
          <w:rFonts w:ascii="Arial" w:hAnsi="Arial" w:cs="Arial"/>
          <w:b/>
          <w:bCs/>
          <w:sz w:val="22"/>
          <w:szCs w:val="22"/>
        </w:rPr>
      </w:pPr>
      <w:r w:rsidRPr="00624823">
        <w:rPr>
          <w:rFonts w:ascii="Arial" w:hAnsi="Arial" w:cs="Arial"/>
          <w:b/>
          <w:bCs/>
          <w:sz w:val="22"/>
          <w:szCs w:val="22"/>
        </w:rPr>
        <w:lastRenderedPageBreak/>
        <w:t>Čl. I</w:t>
      </w:r>
      <w:r w:rsidR="001F2D69" w:rsidRPr="00624823">
        <w:rPr>
          <w:rFonts w:ascii="Arial" w:hAnsi="Arial" w:cs="Arial"/>
          <w:b/>
          <w:bCs/>
          <w:sz w:val="22"/>
          <w:szCs w:val="22"/>
        </w:rPr>
        <w:t>.</w:t>
      </w:r>
      <w:r w:rsidRPr="00624823">
        <w:rPr>
          <w:rFonts w:ascii="Arial" w:hAnsi="Arial" w:cs="Arial"/>
          <w:b/>
          <w:bCs/>
          <w:sz w:val="22"/>
          <w:szCs w:val="22"/>
        </w:rPr>
        <w:t xml:space="preserve"> </w:t>
      </w:r>
      <w:r w:rsidR="001F2D69" w:rsidRPr="00624823">
        <w:rPr>
          <w:rFonts w:ascii="Arial" w:hAnsi="Arial" w:cs="Arial"/>
          <w:b/>
          <w:bCs/>
          <w:sz w:val="22"/>
          <w:szCs w:val="22"/>
        </w:rPr>
        <w:t>Předmět objednávky</w:t>
      </w:r>
      <w:r w:rsidR="006A2AF2">
        <w:rPr>
          <w:rFonts w:ascii="Arial" w:hAnsi="Arial" w:cs="Arial"/>
          <w:b/>
          <w:bCs/>
          <w:sz w:val="22"/>
          <w:szCs w:val="22"/>
        </w:rPr>
        <w:t xml:space="preserve"> a účel díla</w:t>
      </w:r>
    </w:p>
    <w:p w14:paraId="443CB9A7" w14:textId="52E49DD7" w:rsidR="00F51C00" w:rsidRPr="00467C81" w:rsidRDefault="00A87FD9" w:rsidP="00A01BFA">
      <w:pPr>
        <w:keepNext/>
        <w:tabs>
          <w:tab w:val="num" w:pos="1474"/>
        </w:tabs>
        <w:spacing w:before="240" w:after="120"/>
        <w:jc w:val="both"/>
        <w:rPr>
          <w:rFonts w:ascii="Arial" w:hAnsi="Arial" w:cs="Arial"/>
          <w:bCs/>
          <w:i/>
          <w:iCs/>
          <w:sz w:val="22"/>
          <w:szCs w:val="22"/>
        </w:rPr>
      </w:pPr>
      <w:r>
        <w:rPr>
          <w:rFonts w:ascii="Arial" w:hAnsi="Arial" w:cs="Arial"/>
          <w:bCs/>
          <w:sz w:val="22"/>
          <w:szCs w:val="22"/>
        </w:rPr>
        <w:t>Zpracování znaleckého posudku pro ocenění náhradních pozemků</w:t>
      </w:r>
      <w:r w:rsidR="005530DB">
        <w:rPr>
          <w:rFonts w:ascii="Arial" w:hAnsi="Arial" w:cs="Arial"/>
          <w:bCs/>
          <w:sz w:val="22"/>
          <w:szCs w:val="22"/>
        </w:rPr>
        <w:t xml:space="preserve"> pro účely soudního řízení </w:t>
      </w:r>
      <w:r w:rsidR="005530DB" w:rsidRPr="00467C81">
        <w:rPr>
          <w:rFonts w:ascii="Arial" w:hAnsi="Arial" w:cs="Arial"/>
          <w:bCs/>
          <w:i/>
          <w:iCs/>
          <w:sz w:val="22"/>
          <w:szCs w:val="22"/>
        </w:rPr>
        <w:t xml:space="preserve">(žalobce: </w:t>
      </w:r>
      <w:r w:rsidR="00746273">
        <w:rPr>
          <w:rFonts w:ascii="Arial" w:hAnsi="Arial" w:cs="Arial"/>
          <w:bCs/>
          <w:i/>
          <w:iCs/>
          <w:sz w:val="22"/>
          <w:szCs w:val="22"/>
        </w:rPr>
        <w:t>Věnce</w:t>
      </w:r>
      <w:r w:rsidR="007C1C77">
        <w:rPr>
          <w:rFonts w:ascii="Arial" w:hAnsi="Arial" w:cs="Arial"/>
          <w:bCs/>
          <w:i/>
          <w:iCs/>
          <w:sz w:val="22"/>
          <w:szCs w:val="22"/>
        </w:rPr>
        <w:t>slava Volná</w:t>
      </w:r>
      <w:r w:rsidR="00614E06" w:rsidRPr="00467C81">
        <w:rPr>
          <w:rFonts w:ascii="Arial" w:hAnsi="Arial" w:cs="Arial"/>
          <w:bCs/>
          <w:i/>
          <w:iCs/>
          <w:sz w:val="22"/>
          <w:szCs w:val="22"/>
        </w:rPr>
        <w:t xml:space="preserve"> zastoupena</w:t>
      </w:r>
      <w:r w:rsidR="007C1C77">
        <w:rPr>
          <w:rFonts w:ascii="Arial" w:hAnsi="Arial" w:cs="Arial"/>
          <w:bCs/>
          <w:i/>
          <w:iCs/>
          <w:sz w:val="22"/>
          <w:szCs w:val="22"/>
        </w:rPr>
        <w:t xml:space="preserve"> advokátem</w:t>
      </w:r>
      <w:r w:rsidR="00614E06" w:rsidRPr="00467C81">
        <w:rPr>
          <w:rFonts w:ascii="Arial" w:hAnsi="Arial" w:cs="Arial"/>
          <w:bCs/>
          <w:i/>
          <w:iCs/>
          <w:sz w:val="22"/>
          <w:szCs w:val="22"/>
        </w:rPr>
        <w:t xml:space="preserve"> </w:t>
      </w:r>
      <w:r w:rsidR="007C1C77">
        <w:rPr>
          <w:rFonts w:ascii="Arial" w:hAnsi="Arial" w:cs="Arial"/>
          <w:bCs/>
          <w:i/>
          <w:iCs/>
          <w:sz w:val="22"/>
          <w:szCs w:val="22"/>
        </w:rPr>
        <w:t>Mgr. Janem Kramperou</w:t>
      </w:r>
      <w:r w:rsidR="00614E06" w:rsidRPr="00467C81">
        <w:rPr>
          <w:rFonts w:ascii="Arial" w:hAnsi="Arial" w:cs="Arial"/>
          <w:bCs/>
          <w:i/>
          <w:iCs/>
          <w:sz w:val="22"/>
          <w:szCs w:val="22"/>
        </w:rPr>
        <w:t>)</w:t>
      </w:r>
    </w:p>
    <w:p w14:paraId="557704AE" w14:textId="541FC770" w:rsidR="00DA5087" w:rsidRPr="00A00CFE" w:rsidRDefault="00DA5087" w:rsidP="00DA5087">
      <w:pPr>
        <w:jc w:val="both"/>
        <w:rPr>
          <w:rFonts w:ascii="Arial" w:eastAsia="MS Mincho" w:hAnsi="Arial" w:cs="Arial"/>
          <w:b/>
          <w:bCs/>
          <w:sz w:val="22"/>
          <w:szCs w:val="22"/>
          <w:lang w:eastAsia="en-US"/>
        </w:rPr>
      </w:pPr>
      <w:r w:rsidRPr="00A00CFE">
        <w:rPr>
          <w:rFonts w:ascii="Arial" w:eastAsia="MS Mincho" w:hAnsi="Arial" w:cs="Arial"/>
          <w:b/>
          <w:bCs/>
          <w:sz w:val="22"/>
          <w:szCs w:val="22"/>
          <w:lang w:eastAsia="en-US"/>
        </w:rPr>
        <w:t>Požadovaná cena</w:t>
      </w:r>
      <w:r w:rsidR="002B38A3">
        <w:rPr>
          <w:rFonts w:ascii="Arial" w:eastAsia="MS Mincho" w:hAnsi="Arial" w:cs="Arial"/>
          <w:b/>
          <w:bCs/>
          <w:sz w:val="22"/>
          <w:szCs w:val="22"/>
          <w:lang w:eastAsia="en-US"/>
        </w:rPr>
        <w:t xml:space="preserve"> (odborná otázka)</w:t>
      </w:r>
      <w:r w:rsidRPr="00A00CFE">
        <w:rPr>
          <w:rFonts w:ascii="Arial" w:eastAsia="MS Mincho" w:hAnsi="Arial" w:cs="Arial"/>
          <w:b/>
          <w:bCs/>
          <w:sz w:val="22"/>
          <w:szCs w:val="22"/>
          <w:lang w:eastAsia="en-US"/>
        </w:rPr>
        <w:t>:</w:t>
      </w:r>
    </w:p>
    <w:p w14:paraId="75980688" w14:textId="00E111DD" w:rsidR="00C94CB7" w:rsidRPr="00A00CFE" w:rsidRDefault="00DA5087" w:rsidP="00DA5087">
      <w:pPr>
        <w:jc w:val="both"/>
        <w:rPr>
          <w:rFonts w:ascii="Arial" w:eastAsia="MS Mincho" w:hAnsi="Arial" w:cs="Arial"/>
          <w:sz w:val="22"/>
          <w:szCs w:val="22"/>
          <w:lang w:eastAsia="en-US"/>
        </w:rPr>
      </w:pPr>
      <w:r w:rsidRPr="00A00CFE">
        <w:rPr>
          <w:rFonts w:ascii="Arial" w:eastAsia="MS Mincho" w:hAnsi="Arial" w:cs="Arial"/>
          <w:sz w:val="22"/>
          <w:szCs w:val="22"/>
          <w:lang w:eastAsia="en-US"/>
        </w:rPr>
        <w:t>Cena</w:t>
      </w:r>
      <w:r w:rsidR="00C94CB7" w:rsidRPr="00C94CB7">
        <w:rPr>
          <w:rFonts w:ascii="Arial" w:eastAsia="MS Mincho" w:hAnsi="Arial" w:cs="Arial"/>
          <w:sz w:val="22"/>
          <w:szCs w:val="22"/>
          <w:lang w:eastAsia="en-US"/>
        </w:rPr>
        <w:t xml:space="preserve"> dle vyhlášky</w:t>
      </w:r>
      <w:r w:rsidRPr="00A00CFE">
        <w:rPr>
          <w:rFonts w:ascii="Arial" w:eastAsia="MS Mincho" w:hAnsi="Arial" w:cs="Arial"/>
          <w:sz w:val="22"/>
          <w:szCs w:val="22"/>
          <w:lang w:eastAsia="en-US"/>
        </w:rPr>
        <w:t xml:space="preserve"> </w:t>
      </w:r>
      <w:r w:rsidR="00C94CB7" w:rsidRPr="00C94CB7">
        <w:rPr>
          <w:rFonts w:ascii="Arial" w:eastAsia="MS Mincho" w:hAnsi="Arial" w:cs="Arial"/>
          <w:sz w:val="22"/>
          <w:szCs w:val="22"/>
          <w:lang w:eastAsia="en-US"/>
        </w:rPr>
        <w:t>č. 182/1988 Sb., ve znění vyhlášky č. 316/1990 Sb., v souladu se zákonem č.</w:t>
      </w:r>
      <w:r w:rsidRPr="00A00CFE">
        <w:rPr>
          <w:rFonts w:ascii="Arial" w:eastAsia="MS Mincho" w:hAnsi="Arial" w:cs="Arial"/>
          <w:sz w:val="22"/>
          <w:szCs w:val="22"/>
          <w:lang w:eastAsia="en-US"/>
        </w:rPr>
        <w:t xml:space="preserve"> </w:t>
      </w:r>
      <w:r w:rsidR="00C94CB7" w:rsidRPr="00C94CB7">
        <w:rPr>
          <w:rFonts w:ascii="Arial" w:eastAsia="MS Mincho" w:hAnsi="Arial" w:cs="Arial"/>
          <w:sz w:val="22"/>
          <w:szCs w:val="22"/>
          <w:lang w:eastAsia="en-US"/>
        </w:rPr>
        <w:t>229/1991 Sb., ve znění pozdějších předpisů.</w:t>
      </w:r>
    </w:p>
    <w:p w14:paraId="4E647F65" w14:textId="21D68E7B" w:rsidR="001B292B" w:rsidRPr="00A00CFE" w:rsidRDefault="00E23D6A" w:rsidP="00A00CFE">
      <w:pPr>
        <w:spacing w:before="100"/>
        <w:jc w:val="both"/>
        <w:rPr>
          <w:rFonts w:ascii="Arial" w:eastAsia="MS Mincho" w:hAnsi="Arial" w:cs="Arial"/>
          <w:b/>
          <w:bCs/>
          <w:sz w:val="22"/>
          <w:szCs w:val="22"/>
          <w:lang w:eastAsia="en-US"/>
        </w:rPr>
      </w:pPr>
      <w:r w:rsidRPr="00A00CFE">
        <w:rPr>
          <w:rFonts w:ascii="Arial" w:eastAsia="MS Mincho" w:hAnsi="Arial" w:cs="Arial"/>
          <w:b/>
          <w:bCs/>
          <w:sz w:val="22"/>
          <w:szCs w:val="22"/>
          <w:lang w:eastAsia="en-US"/>
        </w:rPr>
        <w:t>Účel znaleckého posudku:</w:t>
      </w:r>
    </w:p>
    <w:p w14:paraId="5FA691CF" w14:textId="76C34C7E" w:rsidR="00E23D6A" w:rsidRPr="00C94CB7" w:rsidRDefault="00E23D6A" w:rsidP="00E23D6A">
      <w:pPr>
        <w:jc w:val="both"/>
        <w:rPr>
          <w:rFonts w:ascii="Arial" w:eastAsia="MS Mincho" w:hAnsi="Arial" w:cs="Arial"/>
          <w:sz w:val="22"/>
          <w:szCs w:val="22"/>
          <w:lang w:eastAsia="en-US"/>
        </w:rPr>
      </w:pPr>
      <w:r w:rsidRPr="00A00CFE">
        <w:rPr>
          <w:rFonts w:ascii="Arial" w:eastAsia="MS Mincho" w:hAnsi="Arial" w:cs="Arial"/>
          <w:sz w:val="22"/>
          <w:szCs w:val="22"/>
          <w:lang w:eastAsia="en-US"/>
        </w:rPr>
        <w:t>Převod náhradního pozemku.</w:t>
      </w:r>
      <w:r w:rsidRPr="00C94CB7">
        <w:rPr>
          <w:rFonts w:ascii="Arial" w:eastAsia="MS Mincho" w:hAnsi="Arial" w:cs="Arial"/>
          <w:sz w:val="22"/>
          <w:szCs w:val="22"/>
          <w:lang w:eastAsia="en-US"/>
        </w:rPr>
        <w:t xml:space="preserve"> </w:t>
      </w:r>
    </w:p>
    <w:p w14:paraId="7EFBEB97" w14:textId="77777777" w:rsidR="00E23D6A" w:rsidRPr="00C94CB7" w:rsidRDefault="00E23D6A" w:rsidP="00DA5087">
      <w:pPr>
        <w:jc w:val="both"/>
        <w:rPr>
          <w:rFonts w:ascii="Arial" w:eastAsia="MS Mincho" w:hAnsi="Arial" w:cs="Arial"/>
          <w:sz w:val="22"/>
          <w:szCs w:val="22"/>
          <w:lang w:eastAsia="en-US"/>
        </w:rPr>
      </w:pPr>
    </w:p>
    <w:p w14:paraId="643F9168" w14:textId="56043287" w:rsidR="00C94CB7" w:rsidRPr="00C94CB7" w:rsidRDefault="00C94CB7" w:rsidP="00C94CB7">
      <w:pPr>
        <w:jc w:val="both"/>
        <w:rPr>
          <w:rFonts w:ascii="Arial" w:eastAsia="MS Mincho" w:hAnsi="Arial" w:cs="Arial"/>
          <w:sz w:val="22"/>
          <w:szCs w:val="22"/>
          <w:lang w:eastAsia="en-US"/>
        </w:rPr>
      </w:pPr>
      <w:r w:rsidRPr="00C94CB7">
        <w:rPr>
          <w:rFonts w:ascii="Arial" w:eastAsia="MS Mincho" w:hAnsi="Arial" w:cs="Arial"/>
          <w:sz w:val="22"/>
          <w:szCs w:val="22"/>
          <w:lang w:eastAsia="en-US"/>
        </w:rPr>
        <w:t xml:space="preserve">Předmětem objednávky je ocenění převáděného náhradního pozemku v rozsahu: </w:t>
      </w:r>
    </w:p>
    <w:p w14:paraId="75BA2250" w14:textId="77777777" w:rsidR="00C94CB7" w:rsidRPr="00C94CB7" w:rsidRDefault="00C94CB7" w:rsidP="00C94CB7">
      <w:pPr>
        <w:jc w:val="both"/>
        <w:rPr>
          <w:rFonts w:ascii="Arial" w:eastAsia="MS Mincho" w:hAnsi="Arial" w:cs="Arial"/>
          <w:sz w:val="22"/>
          <w:szCs w:val="22"/>
          <w:lang w:eastAsia="en-US"/>
        </w:rPr>
      </w:pPr>
    </w:p>
    <w:p w14:paraId="3E7674CC" w14:textId="12B734FA" w:rsidR="00C94CB7" w:rsidRPr="00C94CB7" w:rsidRDefault="00C94CB7" w:rsidP="00C94CB7">
      <w:pPr>
        <w:spacing w:after="120"/>
        <w:rPr>
          <w:rFonts w:ascii="Arial" w:eastAsia="MS Mincho" w:hAnsi="Arial" w:cs="Arial"/>
          <w:sz w:val="22"/>
          <w:szCs w:val="22"/>
          <w:lang w:eastAsia="en-US"/>
        </w:rPr>
      </w:pPr>
      <w:r w:rsidRPr="00C94CB7">
        <w:rPr>
          <w:rFonts w:ascii="Arial" w:eastAsia="MS Mincho" w:hAnsi="Arial" w:cs="Arial"/>
          <w:sz w:val="22"/>
          <w:szCs w:val="22"/>
          <w:lang w:eastAsia="en-US"/>
        </w:rPr>
        <w:t>Přehled možných požadavků, které budou podle potřeby do zadání pro zpracování</w:t>
      </w:r>
      <w:r w:rsidR="00800B85">
        <w:rPr>
          <w:rFonts w:ascii="Arial" w:eastAsia="MS Mincho" w:hAnsi="Arial" w:cs="Arial"/>
          <w:sz w:val="22"/>
          <w:szCs w:val="22"/>
          <w:lang w:eastAsia="en-US"/>
        </w:rPr>
        <w:t xml:space="preserve"> </w:t>
      </w:r>
      <w:r w:rsidRPr="00C94CB7">
        <w:rPr>
          <w:rFonts w:ascii="Arial" w:eastAsia="MS Mincho" w:hAnsi="Arial" w:cs="Arial"/>
          <w:sz w:val="22"/>
          <w:szCs w:val="22"/>
          <w:lang w:eastAsia="en-US"/>
        </w:rPr>
        <w:t>znaleckého posudku specifikovány:</w:t>
      </w:r>
    </w:p>
    <w:p w14:paraId="616B81B6" w14:textId="77777777" w:rsidR="00C94CB7" w:rsidRPr="00C94CB7" w:rsidRDefault="00C94CB7" w:rsidP="00C94CB7">
      <w:pPr>
        <w:numPr>
          <w:ilvl w:val="0"/>
          <w:numId w:val="42"/>
        </w:numPr>
        <w:ind w:left="426" w:hanging="426"/>
        <w:contextualSpacing/>
        <w:jc w:val="both"/>
        <w:rPr>
          <w:rFonts w:ascii="Arial" w:hAnsi="Arial" w:cs="Arial"/>
          <w:sz w:val="22"/>
          <w:szCs w:val="22"/>
        </w:rPr>
      </w:pPr>
      <w:r w:rsidRPr="00C94CB7">
        <w:rPr>
          <w:rFonts w:ascii="Arial" w:hAnsi="Arial" w:cs="Arial"/>
          <w:sz w:val="22"/>
          <w:szCs w:val="22"/>
        </w:rPr>
        <w:t xml:space="preserve">identifikace pozemku, katastrální území, druh pozemku, </w:t>
      </w:r>
      <w:proofErr w:type="spellStart"/>
      <w:r w:rsidRPr="00C94CB7">
        <w:rPr>
          <w:rFonts w:ascii="Arial" w:hAnsi="Arial" w:cs="Arial"/>
          <w:sz w:val="22"/>
          <w:szCs w:val="22"/>
        </w:rPr>
        <w:t>parc</w:t>
      </w:r>
      <w:proofErr w:type="spellEnd"/>
      <w:r w:rsidRPr="00C94CB7">
        <w:rPr>
          <w:rFonts w:ascii="Arial" w:hAnsi="Arial" w:cs="Arial"/>
          <w:sz w:val="22"/>
          <w:szCs w:val="22"/>
        </w:rPr>
        <w:t>. číslo, výměra;</w:t>
      </w:r>
    </w:p>
    <w:p w14:paraId="745C0785" w14:textId="77777777" w:rsidR="00C94CB7" w:rsidRPr="00C94CB7" w:rsidRDefault="00C94CB7" w:rsidP="00C94CB7">
      <w:pPr>
        <w:numPr>
          <w:ilvl w:val="0"/>
          <w:numId w:val="42"/>
        </w:numPr>
        <w:ind w:left="426" w:hanging="426"/>
        <w:contextualSpacing/>
        <w:jc w:val="both"/>
        <w:rPr>
          <w:rFonts w:ascii="Arial" w:hAnsi="Arial" w:cs="Arial"/>
          <w:sz w:val="22"/>
          <w:szCs w:val="22"/>
        </w:rPr>
      </w:pPr>
      <w:r w:rsidRPr="00C94CB7">
        <w:rPr>
          <w:rFonts w:ascii="Arial" w:hAnsi="Arial" w:cs="Arial"/>
          <w:sz w:val="22"/>
          <w:szCs w:val="22"/>
        </w:rPr>
        <w:t>oceněny budou všechny součásti pozemku;</w:t>
      </w:r>
    </w:p>
    <w:p w14:paraId="09996272" w14:textId="77777777" w:rsidR="00C94CB7" w:rsidRPr="00C94CB7" w:rsidRDefault="00C94CB7" w:rsidP="00C94CB7">
      <w:pPr>
        <w:numPr>
          <w:ilvl w:val="0"/>
          <w:numId w:val="42"/>
        </w:numPr>
        <w:ind w:left="426" w:hanging="426"/>
        <w:contextualSpacing/>
        <w:jc w:val="both"/>
        <w:rPr>
          <w:rFonts w:ascii="Arial" w:hAnsi="Arial" w:cs="Arial"/>
          <w:sz w:val="22"/>
          <w:szCs w:val="22"/>
        </w:rPr>
      </w:pPr>
      <w:r w:rsidRPr="00C94CB7">
        <w:rPr>
          <w:rFonts w:ascii="Arial" w:hAnsi="Arial" w:cs="Arial"/>
          <w:sz w:val="22"/>
          <w:szCs w:val="22"/>
        </w:rPr>
        <w:t>oceněno bude příslušenství pozemku, pokud je ve vlastnictví státu, s nimiž je příslušný Státní pozemkový úřad (dále jen „SPÚ“) hospodařit,</w:t>
      </w:r>
    </w:p>
    <w:p w14:paraId="5C625CE5" w14:textId="77777777" w:rsidR="00C94CB7" w:rsidRPr="00C94CB7" w:rsidRDefault="00C94CB7" w:rsidP="00C94CB7">
      <w:pPr>
        <w:numPr>
          <w:ilvl w:val="0"/>
          <w:numId w:val="42"/>
        </w:numPr>
        <w:ind w:left="426" w:hanging="426"/>
        <w:contextualSpacing/>
        <w:jc w:val="both"/>
        <w:rPr>
          <w:rFonts w:ascii="Arial" w:hAnsi="Arial" w:cs="Arial"/>
          <w:sz w:val="22"/>
          <w:szCs w:val="22"/>
        </w:rPr>
      </w:pPr>
      <w:r w:rsidRPr="00C94CB7">
        <w:rPr>
          <w:rFonts w:ascii="Arial" w:hAnsi="Arial" w:cs="Arial"/>
          <w:sz w:val="22"/>
          <w:szCs w:val="22"/>
        </w:rPr>
        <w:t>v případě, že ze sdělení orgánů státní správy podle § 6 zákona č. 503/2012 Sb., vyplývá, že je pozemek určen k zastavění (ať ÚPD či územním rozhodnutím), je nutno toto v objednávce uvést s tím, že znalec musí</w:t>
      </w:r>
      <w:r w:rsidRPr="00C94CB7">
        <w:rPr>
          <w:rFonts w:ascii="Arial" w:hAnsi="Arial" w:cs="Arial"/>
          <w:b/>
          <w:sz w:val="22"/>
          <w:szCs w:val="22"/>
        </w:rPr>
        <w:t xml:space="preserve"> </w:t>
      </w:r>
      <w:r w:rsidRPr="00C94CB7">
        <w:rPr>
          <w:rFonts w:ascii="Arial" w:hAnsi="Arial" w:cs="Arial"/>
          <w:bCs/>
          <w:iCs/>
          <w:sz w:val="22"/>
          <w:szCs w:val="22"/>
        </w:rPr>
        <w:t>tyto skutečnosti prověřit, (zejména zda je ÚPD určen k zastavění pozemek celý nebo pouze jeho část) a při ocenění</w:t>
      </w:r>
      <w:r w:rsidRPr="00C94CB7">
        <w:rPr>
          <w:rFonts w:ascii="Arial" w:hAnsi="Arial" w:cs="Arial"/>
          <w:sz w:val="22"/>
          <w:szCs w:val="22"/>
        </w:rPr>
        <w:t xml:space="preserve"> zohlednit; přitom je nutno znalce upozornit na zákon č. 66/2000 Sb., - při oceňování pozemků určených k zastavění se nepoužije ustanovení § 6 </w:t>
      </w:r>
      <w:proofErr w:type="spellStart"/>
      <w:r w:rsidRPr="00C94CB7">
        <w:rPr>
          <w:rFonts w:ascii="Arial" w:hAnsi="Arial" w:cs="Arial"/>
          <w:sz w:val="22"/>
          <w:szCs w:val="22"/>
        </w:rPr>
        <w:t>vyhl</w:t>
      </w:r>
      <w:proofErr w:type="spellEnd"/>
      <w:r w:rsidRPr="00C94CB7">
        <w:rPr>
          <w:rFonts w:ascii="Arial" w:hAnsi="Arial" w:cs="Arial"/>
          <w:sz w:val="22"/>
          <w:szCs w:val="22"/>
        </w:rPr>
        <w:t>. č. 85/1976 Sb., v platném znění;</w:t>
      </w:r>
    </w:p>
    <w:p w14:paraId="4492A0D9" w14:textId="77777777" w:rsidR="00C94CB7" w:rsidRPr="00C94CB7" w:rsidRDefault="00C94CB7" w:rsidP="00C94CB7">
      <w:pPr>
        <w:numPr>
          <w:ilvl w:val="0"/>
          <w:numId w:val="42"/>
        </w:numPr>
        <w:tabs>
          <w:tab w:val="left" w:pos="710"/>
        </w:tabs>
        <w:ind w:left="426" w:hanging="426"/>
        <w:contextualSpacing/>
        <w:jc w:val="both"/>
        <w:rPr>
          <w:rFonts w:ascii="Arial" w:hAnsi="Arial" w:cs="Arial"/>
          <w:sz w:val="22"/>
          <w:szCs w:val="22"/>
        </w:rPr>
      </w:pPr>
      <w:r w:rsidRPr="00C94CB7">
        <w:rPr>
          <w:rFonts w:ascii="Arial" w:hAnsi="Arial" w:cs="Arial"/>
          <w:sz w:val="22"/>
          <w:szCs w:val="22"/>
        </w:rPr>
        <w:t xml:space="preserve">dle potřeby bude přílohou objednávky snímek mapy, výpis z katastru nemovitostí, </w:t>
      </w:r>
      <w:proofErr w:type="spellStart"/>
      <w:r w:rsidRPr="00C94CB7">
        <w:rPr>
          <w:rFonts w:ascii="Arial" w:hAnsi="Arial" w:cs="Arial"/>
          <w:sz w:val="22"/>
          <w:szCs w:val="22"/>
        </w:rPr>
        <w:t>ortofotomapa</w:t>
      </w:r>
      <w:proofErr w:type="spellEnd"/>
      <w:r w:rsidRPr="00C94CB7">
        <w:rPr>
          <w:rFonts w:ascii="Arial" w:hAnsi="Arial" w:cs="Arial"/>
          <w:sz w:val="22"/>
          <w:szCs w:val="22"/>
        </w:rPr>
        <w:t>, případně srovnávací sestavení parcel, kopie prověření pozemku dle § 6 zákona č. 503/2012 Sb., kopie aktuální územně plánovací informace k pozemku (pozemkům) podle § 21 zákona č. 183/2006 Sb., má-li ji SPÚ k dispozici</w:t>
      </w:r>
    </w:p>
    <w:p w14:paraId="48316EA3" w14:textId="77777777" w:rsidR="00C94CB7" w:rsidRPr="00C94CB7" w:rsidRDefault="00C94CB7" w:rsidP="00C94CB7">
      <w:pPr>
        <w:numPr>
          <w:ilvl w:val="0"/>
          <w:numId w:val="42"/>
        </w:numPr>
        <w:tabs>
          <w:tab w:val="left" w:pos="710"/>
        </w:tabs>
        <w:ind w:left="426" w:hanging="426"/>
        <w:contextualSpacing/>
        <w:jc w:val="both"/>
        <w:rPr>
          <w:rFonts w:ascii="Arial" w:hAnsi="Arial" w:cs="Arial"/>
          <w:sz w:val="22"/>
          <w:szCs w:val="22"/>
        </w:rPr>
      </w:pPr>
      <w:bookmarkStart w:id="1" w:name="_Hlk61423946"/>
      <w:r w:rsidRPr="00C94CB7">
        <w:rPr>
          <w:rFonts w:ascii="Arial" w:hAnsi="Arial" w:cs="Arial"/>
          <w:sz w:val="22"/>
          <w:szCs w:val="22"/>
        </w:rPr>
        <w:t xml:space="preserve">budou detailním způsobem znalcem popsány důvody pro korekce ceny dle přílohy č. 7 příslušné Oceňovací vyhlášky a tyto své závěry podloženy přílohami (stanovisky stavebního úřadu, </w:t>
      </w:r>
      <w:proofErr w:type="spellStart"/>
      <w:r w:rsidRPr="00C94CB7">
        <w:rPr>
          <w:rFonts w:ascii="Arial" w:hAnsi="Arial" w:cs="Arial"/>
          <w:sz w:val="22"/>
          <w:szCs w:val="22"/>
        </w:rPr>
        <w:t>ortofotomapami</w:t>
      </w:r>
      <w:proofErr w:type="spellEnd"/>
      <w:r w:rsidRPr="00C94CB7">
        <w:rPr>
          <w:rFonts w:ascii="Arial" w:hAnsi="Arial" w:cs="Arial"/>
          <w:sz w:val="22"/>
          <w:szCs w:val="22"/>
        </w:rPr>
        <w:t>, plány zasíťování, územními rozhodnutími a stavebními povoleními);</w:t>
      </w:r>
      <w:bookmarkEnd w:id="1"/>
    </w:p>
    <w:p w14:paraId="2B6E39D5" w14:textId="77777777" w:rsidR="00C94CB7" w:rsidRPr="00C94CB7" w:rsidRDefault="00C94CB7" w:rsidP="00C94CB7">
      <w:pPr>
        <w:numPr>
          <w:ilvl w:val="0"/>
          <w:numId w:val="42"/>
        </w:numPr>
        <w:tabs>
          <w:tab w:val="left" w:pos="710"/>
        </w:tabs>
        <w:ind w:left="426" w:hanging="426"/>
        <w:contextualSpacing/>
        <w:jc w:val="both"/>
        <w:rPr>
          <w:rFonts w:ascii="Arial" w:hAnsi="Arial" w:cs="Arial"/>
          <w:sz w:val="22"/>
          <w:szCs w:val="22"/>
        </w:rPr>
      </w:pPr>
      <w:r w:rsidRPr="00C94CB7">
        <w:rPr>
          <w:rFonts w:ascii="Arial" w:hAnsi="Arial" w:cs="Arial"/>
          <w:sz w:val="22"/>
          <w:szCs w:val="22"/>
        </w:rPr>
        <w:t>ocenění bude provedeno podle současného stavu pozemku.</w:t>
      </w:r>
    </w:p>
    <w:p w14:paraId="4EB0A92F" w14:textId="77777777" w:rsidR="009E2E84" w:rsidRPr="00C94CB7" w:rsidRDefault="009E2E84" w:rsidP="00C94CB7">
      <w:pPr>
        <w:jc w:val="both"/>
        <w:rPr>
          <w:rFonts w:ascii="Arial" w:eastAsia="MS Mincho" w:hAnsi="Arial" w:cs="Arial"/>
          <w:sz w:val="22"/>
          <w:szCs w:val="22"/>
          <w:lang w:eastAsia="en-US"/>
        </w:rPr>
      </w:pPr>
    </w:p>
    <w:p w14:paraId="30D0AD29" w14:textId="729F2AA7" w:rsidR="00C94CB7" w:rsidRPr="00C94CB7" w:rsidRDefault="00C94CB7" w:rsidP="00C94CB7">
      <w:pPr>
        <w:jc w:val="both"/>
        <w:rPr>
          <w:rFonts w:ascii="Arial" w:eastAsia="MS Mincho" w:hAnsi="Arial" w:cs="Arial"/>
          <w:b/>
          <w:sz w:val="22"/>
          <w:szCs w:val="22"/>
          <w:lang w:eastAsia="en-US"/>
        </w:rPr>
      </w:pPr>
      <w:r w:rsidRPr="00C94CB7">
        <w:rPr>
          <w:rFonts w:ascii="Arial" w:eastAsia="MS Mincho" w:hAnsi="Arial" w:cs="Arial"/>
          <w:b/>
          <w:sz w:val="22"/>
          <w:szCs w:val="22"/>
          <w:lang w:eastAsia="en-US"/>
        </w:rPr>
        <w:t>Soupis oceňovaných věcí nemovitých</w:t>
      </w:r>
      <w:r w:rsidRPr="00C94CB7">
        <w:rPr>
          <w:rFonts w:ascii="Arial" w:eastAsia="MS Mincho" w:hAnsi="Arial" w:cs="Arial"/>
          <w:i/>
          <w:sz w:val="22"/>
          <w:szCs w:val="22"/>
          <w:lang w:eastAsia="en-US"/>
        </w:rPr>
        <w:t>:</w:t>
      </w:r>
    </w:p>
    <w:p w14:paraId="508FC454" w14:textId="0E59F4A7" w:rsidR="00C94CB7" w:rsidRPr="00C94CB7" w:rsidRDefault="00C94CB7" w:rsidP="00C94CB7">
      <w:pPr>
        <w:ind w:right="-433"/>
        <w:rPr>
          <w:rFonts w:ascii="Arial" w:eastAsia="MS Mincho" w:hAnsi="Arial" w:cs="Arial"/>
          <w:sz w:val="22"/>
          <w:szCs w:val="22"/>
          <w:lang w:eastAsia="en-US"/>
        </w:rPr>
      </w:pPr>
      <w:r w:rsidRPr="00C94CB7">
        <w:rPr>
          <w:rFonts w:ascii="Arial" w:eastAsia="MS Mincho" w:hAnsi="Arial" w:cs="Arial"/>
          <w:sz w:val="22"/>
          <w:szCs w:val="22"/>
          <w:lang w:eastAsia="en-US"/>
        </w:rPr>
        <w:t>---------------------------------------------------------------------------------------------------------------------------</w:t>
      </w:r>
    </w:p>
    <w:p w14:paraId="366B9A77" w14:textId="00781EF0" w:rsidR="00C94CB7" w:rsidRPr="00C94CB7" w:rsidRDefault="00C94CB7" w:rsidP="00C94CB7">
      <w:pPr>
        <w:rPr>
          <w:rFonts w:ascii="Arial" w:hAnsi="Arial" w:cs="Arial"/>
          <w:sz w:val="22"/>
          <w:szCs w:val="22"/>
        </w:rPr>
      </w:pPr>
      <w:r w:rsidRPr="00C94CB7">
        <w:rPr>
          <w:rFonts w:ascii="Arial" w:hAnsi="Arial" w:cs="Arial"/>
          <w:sz w:val="22"/>
          <w:szCs w:val="22"/>
        </w:rPr>
        <w:t>Obec</w:t>
      </w:r>
      <w:r w:rsidR="00550C65">
        <w:rPr>
          <w:rFonts w:ascii="Arial" w:hAnsi="Arial" w:cs="Arial"/>
          <w:sz w:val="22"/>
          <w:szCs w:val="22"/>
        </w:rPr>
        <w:tab/>
      </w:r>
      <w:r w:rsidR="00550C65">
        <w:rPr>
          <w:rFonts w:ascii="Arial" w:hAnsi="Arial" w:cs="Arial"/>
          <w:sz w:val="22"/>
          <w:szCs w:val="22"/>
        </w:rPr>
        <w:tab/>
      </w:r>
      <w:r w:rsidRPr="00C94CB7">
        <w:rPr>
          <w:rFonts w:ascii="Arial" w:hAnsi="Arial" w:cs="Arial"/>
          <w:sz w:val="22"/>
          <w:szCs w:val="22"/>
        </w:rPr>
        <w:t>Katastrální území</w:t>
      </w:r>
      <w:r w:rsidR="00550C65">
        <w:rPr>
          <w:rFonts w:ascii="Arial" w:hAnsi="Arial" w:cs="Arial"/>
          <w:sz w:val="22"/>
          <w:szCs w:val="22"/>
        </w:rPr>
        <w:tab/>
      </w:r>
      <w:r w:rsidRPr="00C94CB7">
        <w:rPr>
          <w:rFonts w:ascii="Arial" w:hAnsi="Arial" w:cs="Arial"/>
          <w:sz w:val="22"/>
          <w:szCs w:val="22"/>
        </w:rPr>
        <w:t>Parcelní číslo</w:t>
      </w:r>
      <w:r w:rsidR="00550C65">
        <w:rPr>
          <w:rFonts w:ascii="Arial" w:hAnsi="Arial" w:cs="Arial"/>
          <w:sz w:val="22"/>
          <w:szCs w:val="22"/>
        </w:rPr>
        <w:tab/>
      </w:r>
      <w:r w:rsidR="00550C65">
        <w:rPr>
          <w:rFonts w:ascii="Arial" w:hAnsi="Arial" w:cs="Arial"/>
          <w:sz w:val="22"/>
          <w:szCs w:val="22"/>
        </w:rPr>
        <w:tab/>
      </w:r>
      <w:r w:rsidRPr="00C94CB7">
        <w:rPr>
          <w:rFonts w:ascii="Arial" w:hAnsi="Arial" w:cs="Arial"/>
          <w:sz w:val="22"/>
          <w:szCs w:val="22"/>
        </w:rPr>
        <w:t>Druh pozemku</w:t>
      </w:r>
      <w:r w:rsidR="00550C65">
        <w:rPr>
          <w:rFonts w:ascii="Arial" w:hAnsi="Arial" w:cs="Arial"/>
          <w:sz w:val="22"/>
          <w:szCs w:val="22"/>
        </w:rPr>
        <w:tab/>
      </w:r>
      <w:r w:rsidRPr="00C94CB7">
        <w:rPr>
          <w:rFonts w:ascii="Arial" w:hAnsi="Arial" w:cs="Arial"/>
          <w:sz w:val="22"/>
          <w:szCs w:val="22"/>
        </w:rPr>
        <w:t>Výměra v m</w:t>
      </w:r>
      <w:r w:rsidRPr="00C94CB7">
        <w:rPr>
          <w:rFonts w:ascii="Arial" w:hAnsi="Arial" w:cs="Arial"/>
          <w:sz w:val="22"/>
          <w:szCs w:val="22"/>
          <w:vertAlign w:val="superscript"/>
        </w:rPr>
        <w:t>2</w:t>
      </w:r>
    </w:p>
    <w:p w14:paraId="591199CD" w14:textId="787DC7E2" w:rsidR="00C94CB7" w:rsidRPr="00C94CB7" w:rsidRDefault="00C94CB7" w:rsidP="00C94CB7">
      <w:pPr>
        <w:ind w:right="-433"/>
        <w:rPr>
          <w:rFonts w:ascii="Arial" w:eastAsia="MS Mincho" w:hAnsi="Arial" w:cs="Arial"/>
          <w:sz w:val="22"/>
          <w:szCs w:val="22"/>
          <w:lang w:eastAsia="en-US"/>
        </w:rPr>
      </w:pPr>
      <w:r w:rsidRPr="00C94CB7">
        <w:rPr>
          <w:rFonts w:ascii="Arial" w:eastAsia="MS Mincho" w:hAnsi="Arial" w:cs="Arial"/>
          <w:sz w:val="22"/>
          <w:szCs w:val="22"/>
          <w:lang w:eastAsia="en-US"/>
        </w:rPr>
        <w:t>----------------------------------------------------------------------------------------------------------------------------</w:t>
      </w:r>
    </w:p>
    <w:p w14:paraId="0369F76A" w14:textId="0DECD0D6" w:rsidR="00E519F3" w:rsidRPr="002A5D66" w:rsidRDefault="00E519F3" w:rsidP="00445EE7">
      <w:pPr>
        <w:rPr>
          <w:rFonts w:ascii="Arial" w:eastAsia="MS Mincho" w:hAnsi="Arial" w:cs="Arial"/>
          <w:iCs/>
          <w:sz w:val="18"/>
          <w:szCs w:val="18"/>
          <w:lang w:eastAsia="en-US"/>
        </w:rPr>
      </w:pPr>
      <w:r w:rsidRPr="002A5D66">
        <w:rPr>
          <w:rFonts w:ascii="Arial" w:eastAsia="MS Mincho" w:hAnsi="Arial" w:cs="Arial"/>
          <w:iCs/>
          <w:sz w:val="18"/>
          <w:szCs w:val="18"/>
          <w:lang w:eastAsia="en-US"/>
        </w:rPr>
        <w:t xml:space="preserve">Katastr </w:t>
      </w:r>
      <w:proofErr w:type="gramStart"/>
      <w:r w:rsidRPr="002A5D66">
        <w:rPr>
          <w:rFonts w:ascii="Arial" w:eastAsia="MS Mincho" w:hAnsi="Arial" w:cs="Arial"/>
          <w:iCs/>
          <w:sz w:val="18"/>
          <w:szCs w:val="18"/>
          <w:lang w:eastAsia="en-US"/>
        </w:rPr>
        <w:t>nemovitostí - pozemkové</w:t>
      </w:r>
      <w:proofErr w:type="gramEnd"/>
    </w:p>
    <w:p w14:paraId="3E2D63C5" w14:textId="14752991" w:rsidR="00445EE7" w:rsidRPr="002A5D66" w:rsidRDefault="00BC1490" w:rsidP="00445EE7">
      <w:pPr>
        <w:rPr>
          <w:rFonts w:ascii="Arial" w:eastAsia="MS Mincho" w:hAnsi="Arial" w:cs="Arial"/>
          <w:b/>
          <w:bCs/>
          <w:iCs/>
          <w:sz w:val="18"/>
          <w:szCs w:val="18"/>
          <w:lang w:eastAsia="en-US"/>
        </w:rPr>
      </w:pPr>
      <w:r>
        <w:rPr>
          <w:rFonts w:ascii="Arial" w:eastAsia="MS Mincho" w:hAnsi="Arial" w:cs="Arial"/>
          <w:b/>
          <w:bCs/>
          <w:iCs/>
          <w:sz w:val="18"/>
          <w:szCs w:val="18"/>
          <w:lang w:eastAsia="en-US"/>
        </w:rPr>
        <w:t>Vitice</w:t>
      </w:r>
      <w:r w:rsidR="00445EE7" w:rsidRPr="002A5D66">
        <w:rPr>
          <w:rFonts w:ascii="Arial" w:eastAsia="MS Mincho" w:hAnsi="Arial" w:cs="Arial"/>
          <w:b/>
          <w:bCs/>
          <w:iCs/>
          <w:sz w:val="18"/>
          <w:szCs w:val="18"/>
          <w:lang w:eastAsia="en-US"/>
        </w:rPr>
        <w:tab/>
      </w:r>
      <w:r>
        <w:rPr>
          <w:rFonts w:ascii="Arial" w:eastAsia="MS Mincho" w:hAnsi="Arial" w:cs="Arial"/>
          <w:b/>
          <w:bCs/>
          <w:iCs/>
          <w:sz w:val="18"/>
          <w:szCs w:val="18"/>
          <w:lang w:eastAsia="en-US"/>
        </w:rPr>
        <w:tab/>
      </w:r>
      <w:r w:rsidR="00E40241">
        <w:rPr>
          <w:rFonts w:ascii="Arial" w:eastAsia="MS Mincho" w:hAnsi="Arial" w:cs="Arial"/>
          <w:b/>
          <w:bCs/>
          <w:iCs/>
          <w:sz w:val="18"/>
          <w:szCs w:val="18"/>
          <w:lang w:eastAsia="en-US"/>
        </w:rPr>
        <w:tab/>
      </w:r>
      <w:r w:rsidR="000C4E91">
        <w:rPr>
          <w:rFonts w:ascii="Arial" w:eastAsia="MS Mincho" w:hAnsi="Arial" w:cs="Arial"/>
          <w:b/>
          <w:bCs/>
          <w:iCs/>
          <w:sz w:val="18"/>
          <w:szCs w:val="18"/>
          <w:lang w:eastAsia="en-US"/>
        </w:rPr>
        <w:t>Hřiby</w:t>
      </w:r>
      <w:r w:rsidR="000C4E91">
        <w:rPr>
          <w:rFonts w:ascii="Arial" w:eastAsia="MS Mincho" w:hAnsi="Arial" w:cs="Arial"/>
          <w:b/>
          <w:bCs/>
          <w:iCs/>
          <w:sz w:val="18"/>
          <w:szCs w:val="18"/>
          <w:lang w:eastAsia="en-US"/>
        </w:rPr>
        <w:tab/>
      </w:r>
      <w:r w:rsidR="00E519F3" w:rsidRPr="002A5D66">
        <w:rPr>
          <w:rFonts w:ascii="Arial" w:eastAsia="MS Mincho" w:hAnsi="Arial" w:cs="Arial"/>
          <w:b/>
          <w:bCs/>
          <w:iCs/>
          <w:sz w:val="18"/>
          <w:szCs w:val="18"/>
          <w:lang w:eastAsia="en-US"/>
        </w:rPr>
        <w:tab/>
      </w:r>
      <w:r w:rsidR="00E519F3" w:rsidRPr="002A5D66">
        <w:rPr>
          <w:rFonts w:ascii="Arial" w:eastAsia="MS Mincho" w:hAnsi="Arial" w:cs="Arial"/>
          <w:b/>
          <w:bCs/>
          <w:iCs/>
          <w:sz w:val="18"/>
          <w:szCs w:val="18"/>
          <w:lang w:eastAsia="en-US"/>
        </w:rPr>
        <w:tab/>
      </w:r>
      <w:r w:rsidR="000C4E91">
        <w:rPr>
          <w:rFonts w:ascii="Arial" w:eastAsia="MS Mincho" w:hAnsi="Arial" w:cs="Arial"/>
          <w:b/>
          <w:bCs/>
          <w:iCs/>
          <w:sz w:val="18"/>
          <w:szCs w:val="18"/>
          <w:lang w:eastAsia="en-US"/>
        </w:rPr>
        <w:t>203/17</w:t>
      </w:r>
      <w:r w:rsidR="00E519F3" w:rsidRPr="002A5D66">
        <w:rPr>
          <w:rFonts w:ascii="Arial" w:eastAsia="MS Mincho" w:hAnsi="Arial" w:cs="Arial"/>
          <w:b/>
          <w:bCs/>
          <w:iCs/>
          <w:sz w:val="18"/>
          <w:szCs w:val="18"/>
          <w:lang w:eastAsia="en-US"/>
        </w:rPr>
        <w:tab/>
      </w:r>
      <w:r w:rsidR="00E519F3" w:rsidRPr="002A5D66">
        <w:rPr>
          <w:rFonts w:ascii="Arial" w:eastAsia="MS Mincho" w:hAnsi="Arial" w:cs="Arial"/>
          <w:b/>
          <w:bCs/>
          <w:iCs/>
          <w:sz w:val="18"/>
          <w:szCs w:val="18"/>
          <w:lang w:eastAsia="en-US"/>
        </w:rPr>
        <w:tab/>
      </w:r>
      <w:r w:rsidR="00E519F3" w:rsidRPr="002A5D66">
        <w:rPr>
          <w:rFonts w:ascii="Arial" w:eastAsia="MS Mincho" w:hAnsi="Arial" w:cs="Arial"/>
          <w:b/>
          <w:bCs/>
          <w:iCs/>
          <w:sz w:val="18"/>
          <w:szCs w:val="18"/>
          <w:lang w:eastAsia="en-US"/>
        </w:rPr>
        <w:tab/>
      </w:r>
      <w:r w:rsidR="001107B8" w:rsidRPr="002A5D66">
        <w:rPr>
          <w:rFonts w:ascii="Arial" w:eastAsia="MS Mincho" w:hAnsi="Arial" w:cs="Arial"/>
          <w:b/>
          <w:bCs/>
          <w:iCs/>
          <w:sz w:val="18"/>
          <w:szCs w:val="18"/>
          <w:lang w:eastAsia="en-US"/>
        </w:rPr>
        <w:t>orná půda</w:t>
      </w:r>
      <w:r w:rsidR="00E519F3" w:rsidRPr="002A5D66">
        <w:rPr>
          <w:rFonts w:ascii="Arial" w:eastAsia="MS Mincho" w:hAnsi="Arial" w:cs="Arial"/>
          <w:b/>
          <w:bCs/>
          <w:iCs/>
          <w:sz w:val="18"/>
          <w:szCs w:val="18"/>
          <w:lang w:eastAsia="en-US"/>
        </w:rPr>
        <w:tab/>
      </w:r>
      <w:r w:rsidR="00E519F3" w:rsidRPr="002A5D66">
        <w:rPr>
          <w:rFonts w:ascii="Arial" w:eastAsia="MS Mincho" w:hAnsi="Arial" w:cs="Arial"/>
          <w:b/>
          <w:bCs/>
          <w:iCs/>
          <w:sz w:val="18"/>
          <w:szCs w:val="18"/>
          <w:lang w:eastAsia="en-US"/>
        </w:rPr>
        <w:tab/>
      </w:r>
      <w:r w:rsidR="000C4E91">
        <w:rPr>
          <w:rFonts w:ascii="Arial" w:eastAsia="MS Mincho" w:hAnsi="Arial" w:cs="Arial"/>
          <w:b/>
          <w:bCs/>
          <w:iCs/>
          <w:sz w:val="18"/>
          <w:szCs w:val="18"/>
          <w:lang w:eastAsia="en-US"/>
        </w:rPr>
        <w:t>4532</w:t>
      </w:r>
    </w:p>
    <w:p w14:paraId="37750E64" w14:textId="77777777" w:rsidR="009B0FC7" w:rsidRDefault="009B0FC7" w:rsidP="00445EE7">
      <w:pPr>
        <w:rPr>
          <w:rFonts w:ascii="Arial" w:eastAsia="MS Mincho" w:hAnsi="Arial" w:cs="Arial"/>
          <w:b/>
          <w:bCs/>
          <w:iCs/>
          <w:sz w:val="18"/>
          <w:szCs w:val="18"/>
          <w:lang w:eastAsia="en-US"/>
        </w:rPr>
      </w:pPr>
    </w:p>
    <w:p w14:paraId="714D0FE4" w14:textId="77777777" w:rsidR="000C4E91" w:rsidRPr="002A5D66" w:rsidRDefault="000C4E91" w:rsidP="000C4E91">
      <w:pPr>
        <w:rPr>
          <w:rFonts w:ascii="Arial" w:eastAsia="MS Mincho" w:hAnsi="Arial" w:cs="Arial"/>
          <w:iCs/>
          <w:sz w:val="18"/>
          <w:szCs w:val="18"/>
          <w:lang w:eastAsia="en-US"/>
        </w:rPr>
      </w:pPr>
      <w:r w:rsidRPr="002A5D66">
        <w:rPr>
          <w:rFonts w:ascii="Arial" w:eastAsia="MS Mincho" w:hAnsi="Arial" w:cs="Arial"/>
          <w:iCs/>
          <w:sz w:val="18"/>
          <w:szCs w:val="18"/>
          <w:lang w:eastAsia="en-US"/>
        </w:rPr>
        <w:t xml:space="preserve">Katastr </w:t>
      </w:r>
      <w:proofErr w:type="gramStart"/>
      <w:r w:rsidRPr="002A5D66">
        <w:rPr>
          <w:rFonts w:ascii="Arial" w:eastAsia="MS Mincho" w:hAnsi="Arial" w:cs="Arial"/>
          <w:iCs/>
          <w:sz w:val="18"/>
          <w:szCs w:val="18"/>
          <w:lang w:eastAsia="en-US"/>
        </w:rPr>
        <w:t>nemovitostí - pozemkové</w:t>
      </w:r>
      <w:proofErr w:type="gramEnd"/>
    </w:p>
    <w:p w14:paraId="3467A0E1" w14:textId="6DC849A2" w:rsidR="000C4E91" w:rsidRPr="002A5D66" w:rsidRDefault="000C4E91" w:rsidP="000C4E91">
      <w:pPr>
        <w:rPr>
          <w:rFonts w:ascii="Arial" w:eastAsia="MS Mincho" w:hAnsi="Arial" w:cs="Arial"/>
          <w:b/>
          <w:bCs/>
          <w:iCs/>
          <w:sz w:val="18"/>
          <w:szCs w:val="18"/>
          <w:lang w:eastAsia="en-US"/>
        </w:rPr>
      </w:pPr>
      <w:r>
        <w:rPr>
          <w:rFonts w:ascii="Arial" w:eastAsia="MS Mincho" w:hAnsi="Arial" w:cs="Arial"/>
          <w:b/>
          <w:bCs/>
          <w:iCs/>
          <w:sz w:val="18"/>
          <w:szCs w:val="18"/>
          <w:lang w:eastAsia="en-US"/>
        </w:rPr>
        <w:t>Vitice</w:t>
      </w:r>
      <w:r w:rsidRPr="002A5D66">
        <w:rPr>
          <w:rFonts w:ascii="Arial" w:eastAsia="MS Mincho" w:hAnsi="Arial" w:cs="Arial"/>
          <w:b/>
          <w:bCs/>
          <w:iCs/>
          <w:sz w:val="18"/>
          <w:szCs w:val="18"/>
          <w:lang w:eastAsia="en-US"/>
        </w:rPr>
        <w:tab/>
      </w:r>
      <w:r>
        <w:rPr>
          <w:rFonts w:ascii="Arial" w:eastAsia="MS Mincho" w:hAnsi="Arial" w:cs="Arial"/>
          <w:b/>
          <w:bCs/>
          <w:iCs/>
          <w:sz w:val="18"/>
          <w:szCs w:val="18"/>
          <w:lang w:eastAsia="en-US"/>
        </w:rPr>
        <w:tab/>
      </w:r>
      <w:r w:rsidR="00E40241">
        <w:rPr>
          <w:rFonts w:ascii="Arial" w:eastAsia="MS Mincho" w:hAnsi="Arial" w:cs="Arial"/>
          <w:b/>
          <w:bCs/>
          <w:iCs/>
          <w:sz w:val="18"/>
          <w:szCs w:val="18"/>
          <w:lang w:eastAsia="en-US"/>
        </w:rPr>
        <w:tab/>
      </w:r>
      <w:r>
        <w:rPr>
          <w:rFonts w:ascii="Arial" w:eastAsia="MS Mincho" w:hAnsi="Arial" w:cs="Arial"/>
          <w:b/>
          <w:bCs/>
          <w:iCs/>
          <w:sz w:val="18"/>
          <w:szCs w:val="18"/>
          <w:lang w:eastAsia="en-US"/>
        </w:rPr>
        <w:t>Hřiby</w:t>
      </w:r>
      <w:r>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r>
      <w:r w:rsidR="000642FE">
        <w:rPr>
          <w:rFonts w:ascii="Arial" w:eastAsia="MS Mincho" w:hAnsi="Arial" w:cs="Arial"/>
          <w:b/>
          <w:bCs/>
          <w:iCs/>
          <w:sz w:val="18"/>
          <w:szCs w:val="18"/>
          <w:lang w:eastAsia="en-US"/>
        </w:rPr>
        <w:t>261/8</w:t>
      </w:r>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t>orná půda</w:t>
      </w:r>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r>
      <w:r>
        <w:rPr>
          <w:rFonts w:ascii="Arial" w:eastAsia="MS Mincho" w:hAnsi="Arial" w:cs="Arial"/>
          <w:b/>
          <w:bCs/>
          <w:iCs/>
          <w:sz w:val="18"/>
          <w:szCs w:val="18"/>
          <w:lang w:eastAsia="en-US"/>
        </w:rPr>
        <w:t>45</w:t>
      </w:r>
      <w:r w:rsidR="000642FE">
        <w:rPr>
          <w:rFonts w:ascii="Arial" w:eastAsia="MS Mincho" w:hAnsi="Arial" w:cs="Arial"/>
          <w:b/>
          <w:bCs/>
          <w:iCs/>
          <w:sz w:val="18"/>
          <w:szCs w:val="18"/>
          <w:lang w:eastAsia="en-US"/>
        </w:rPr>
        <w:t>90</w:t>
      </w:r>
    </w:p>
    <w:p w14:paraId="37812AA0" w14:textId="77777777" w:rsidR="000C4E91" w:rsidRDefault="000C4E91" w:rsidP="00445EE7">
      <w:pPr>
        <w:rPr>
          <w:rFonts w:ascii="Arial" w:eastAsia="MS Mincho" w:hAnsi="Arial" w:cs="Arial"/>
          <w:b/>
          <w:bCs/>
          <w:iCs/>
          <w:sz w:val="18"/>
          <w:szCs w:val="18"/>
          <w:lang w:eastAsia="en-US"/>
        </w:rPr>
      </w:pPr>
    </w:p>
    <w:p w14:paraId="4ADB5394" w14:textId="77777777" w:rsidR="000642FE" w:rsidRPr="002A5D66" w:rsidRDefault="000642FE" w:rsidP="000642FE">
      <w:pPr>
        <w:rPr>
          <w:rFonts w:ascii="Arial" w:eastAsia="MS Mincho" w:hAnsi="Arial" w:cs="Arial"/>
          <w:iCs/>
          <w:sz w:val="18"/>
          <w:szCs w:val="18"/>
          <w:lang w:eastAsia="en-US"/>
        </w:rPr>
      </w:pPr>
      <w:r w:rsidRPr="002A5D66">
        <w:rPr>
          <w:rFonts w:ascii="Arial" w:eastAsia="MS Mincho" w:hAnsi="Arial" w:cs="Arial"/>
          <w:iCs/>
          <w:sz w:val="18"/>
          <w:szCs w:val="18"/>
          <w:lang w:eastAsia="en-US"/>
        </w:rPr>
        <w:t xml:space="preserve">Katastr </w:t>
      </w:r>
      <w:proofErr w:type="gramStart"/>
      <w:r w:rsidRPr="002A5D66">
        <w:rPr>
          <w:rFonts w:ascii="Arial" w:eastAsia="MS Mincho" w:hAnsi="Arial" w:cs="Arial"/>
          <w:iCs/>
          <w:sz w:val="18"/>
          <w:szCs w:val="18"/>
          <w:lang w:eastAsia="en-US"/>
        </w:rPr>
        <w:t>nemovitostí - pozemkové</w:t>
      </w:r>
      <w:proofErr w:type="gramEnd"/>
    </w:p>
    <w:p w14:paraId="5B222370" w14:textId="2E320D74" w:rsidR="000642FE" w:rsidRPr="002A5D66" w:rsidRDefault="000662CC" w:rsidP="000642FE">
      <w:pPr>
        <w:rPr>
          <w:rFonts w:ascii="Arial" w:eastAsia="MS Mincho" w:hAnsi="Arial" w:cs="Arial"/>
          <w:b/>
          <w:bCs/>
          <w:iCs/>
          <w:sz w:val="18"/>
          <w:szCs w:val="18"/>
          <w:lang w:eastAsia="en-US"/>
        </w:rPr>
      </w:pPr>
      <w:r>
        <w:rPr>
          <w:rFonts w:ascii="Arial" w:eastAsia="MS Mincho" w:hAnsi="Arial" w:cs="Arial"/>
          <w:b/>
          <w:bCs/>
          <w:iCs/>
          <w:sz w:val="18"/>
          <w:szCs w:val="18"/>
          <w:lang w:eastAsia="en-US"/>
        </w:rPr>
        <w:t>Kostelec nad</w:t>
      </w:r>
      <w:r w:rsidR="000642FE" w:rsidRPr="002A5D66">
        <w:rPr>
          <w:rFonts w:ascii="Arial" w:eastAsia="MS Mincho" w:hAnsi="Arial" w:cs="Arial"/>
          <w:b/>
          <w:bCs/>
          <w:iCs/>
          <w:sz w:val="18"/>
          <w:szCs w:val="18"/>
          <w:lang w:eastAsia="en-US"/>
        </w:rPr>
        <w:tab/>
      </w:r>
      <w:r w:rsidR="00507650">
        <w:rPr>
          <w:rFonts w:ascii="Arial" w:eastAsia="MS Mincho" w:hAnsi="Arial" w:cs="Arial"/>
          <w:b/>
          <w:bCs/>
          <w:iCs/>
          <w:sz w:val="18"/>
          <w:szCs w:val="18"/>
          <w:lang w:eastAsia="en-US"/>
        </w:rPr>
        <w:tab/>
      </w:r>
      <w:r>
        <w:rPr>
          <w:rFonts w:ascii="Arial" w:eastAsia="MS Mincho" w:hAnsi="Arial" w:cs="Arial"/>
          <w:b/>
          <w:bCs/>
          <w:iCs/>
          <w:sz w:val="18"/>
          <w:szCs w:val="18"/>
          <w:lang w:eastAsia="en-US"/>
        </w:rPr>
        <w:t>Kostelec nad</w:t>
      </w:r>
      <w:r w:rsidR="000642FE">
        <w:rPr>
          <w:rFonts w:ascii="Arial" w:eastAsia="MS Mincho" w:hAnsi="Arial" w:cs="Arial"/>
          <w:b/>
          <w:bCs/>
          <w:iCs/>
          <w:sz w:val="18"/>
          <w:szCs w:val="18"/>
          <w:lang w:eastAsia="en-US"/>
        </w:rPr>
        <w:tab/>
      </w:r>
      <w:r w:rsidR="000642FE" w:rsidRPr="002A5D66">
        <w:rPr>
          <w:rFonts w:ascii="Arial" w:eastAsia="MS Mincho" w:hAnsi="Arial" w:cs="Arial"/>
          <w:b/>
          <w:bCs/>
          <w:iCs/>
          <w:sz w:val="18"/>
          <w:szCs w:val="18"/>
          <w:lang w:eastAsia="en-US"/>
        </w:rPr>
        <w:tab/>
      </w:r>
      <w:r w:rsidR="000642FE" w:rsidRPr="002A5D66">
        <w:rPr>
          <w:rFonts w:ascii="Arial" w:eastAsia="MS Mincho" w:hAnsi="Arial" w:cs="Arial"/>
          <w:b/>
          <w:bCs/>
          <w:iCs/>
          <w:sz w:val="18"/>
          <w:szCs w:val="18"/>
          <w:lang w:eastAsia="en-US"/>
        </w:rPr>
        <w:tab/>
      </w:r>
      <w:r w:rsidR="000642FE" w:rsidRPr="002A5D66">
        <w:rPr>
          <w:rFonts w:ascii="Arial" w:eastAsia="MS Mincho" w:hAnsi="Arial" w:cs="Arial"/>
          <w:b/>
          <w:bCs/>
          <w:iCs/>
          <w:sz w:val="18"/>
          <w:szCs w:val="18"/>
          <w:lang w:eastAsia="en-US"/>
        </w:rPr>
        <w:tab/>
      </w:r>
      <w:r w:rsidR="000642FE" w:rsidRPr="002A5D66">
        <w:rPr>
          <w:rFonts w:ascii="Arial" w:eastAsia="MS Mincho" w:hAnsi="Arial" w:cs="Arial"/>
          <w:b/>
          <w:bCs/>
          <w:iCs/>
          <w:sz w:val="18"/>
          <w:szCs w:val="18"/>
          <w:lang w:eastAsia="en-US"/>
        </w:rPr>
        <w:tab/>
      </w:r>
      <w:r w:rsidR="000642FE" w:rsidRPr="002A5D66">
        <w:rPr>
          <w:rFonts w:ascii="Arial" w:eastAsia="MS Mincho" w:hAnsi="Arial" w:cs="Arial"/>
          <w:b/>
          <w:bCs/>
          <w:iCs/>
          <w:sz w:val="18"/>
          <w:szCs w:val="18"/>
          <w:lang w:eastAsia="en-US"/>
        </w:rPr>
        <w:tab/>
      </w:r>
      <w:r w:rsidR="000642FE" w:rsidRPr="002A5D66">
        <w:rPr>
          <w:rFonts w:ascii="Arial" w:eastAsia="MS Mincho" w:hAnsi="Arial" w:cs="Arial"/>
          <w:b/>
          <w:bCs/>
          <w:iCs/>
          <w:sz w:val="18"/>
          <w:szCs w:val="18"/>
          <w:lang w:eastAsia="en-US"/>
        </w:rPr>
        <w:tab/>
      </w:r>
    </w:p>
    <w:p w14:paraId="4742058A" w14:textId="513AE864" w:rsidR="000642FE" w:rsidRDefault="00200C68" w:rsidP="00445EE7">
      <w:pPr>
        <w:rPr>
          <w:rFonts w:ascii="Arial" w:eastAsia="MS Mincho" w:hAnsi="Arial" w:cs="Arial"/>
          <w:b/>
          <w:bCs/>
          <w:iCs/>
          <w:sz w:val="18"/>
          <w:szCs w:val="18"/>
          <w:lang w:eastAsia="en-US"/>
        </w:rPr>
      </w:pPr>
      <w:r>
        <w:rPr>
          <w:rFonts w:ascii="Arial" w:eastAsia="MS Mincho" w:hAnsi="Arial" w:cs="Arial"/>
          <w:b/>
          <w:bCs/>
          <w:iCs/>
          <w:sz w:val="18"/>
          <w:szCs w:val="18"/>
          <w:lang w:eastAsia="en-US"/>
        </w:rPr>
        <w:t>Černými lesy</w:t>
      </w:r>
      <w:r w:rsidRPr="00200C68">
        <w:rPr>
          <w:rFonts w:ascii="Arial" w:eastAsia="MS Mincho" w:hAnsi="Arial" w:cs="Arial"/>
          <w:b/>
          <w:bCs/>
          <w:iCs/>
          <w:sz w:val="18"/>
          <w:szCs w:val="18"/>
          <w:lang w:eastAsia="en-US"/>
        </w:rPr>
        <w:t xml:space="preserve"> </w:t>
      </w:r>
      <w:r w:rsidR="009432FD">
        <w:rPr>
          <w:rFonts w:ascii="Arial" w:eastAsia="MS Mincho" w:hAnsi="Arial" w:cs="Arial"/>
          <w:b/>
          <w:bCs/>
          <w:iCs/>
          <w:sz w:val="18"/>
          <w:szCs w:val="18"/>
          <w:lang w:eastAsia="en-US"/>
        </w:rPr>
        <w:tab/>
      </w:r>
      <w:r w:rsidR="00507650">
        <w:rPr>
          <w:rFonts w:ascii="Arial" w:eastAsia="MS Mincho" w:hAnsi="Arial" w:cs="Arial"/>
          <w:b/>
          <w:bCs/>
          <w:iCs/>
          <w:sz w:val="18"/>
          <w:szCs w:val="18"/>
          <w:lang w:eastAsia="en-US"/>
        </w:rPr>
        <w:tab/>
      </w:r>
      <w:r>
        <w:rPr>
          <w:rFonts w:ascii="Arial" w:eastAsia="MS Mincho" w:hAnsi="Arial" w:cs="Arial"/>
          <w:b/>
          <w:bCs/>
          <w:iCs/>
          <w:sz w:val="18"/>
          <w:szCs w:val="18"/>
          <w:lang w:eastAsia="en-US"/>
        </w:rPr>
        <w:t>Černými lesy</w:t>
      </w:r>
      <w:r w:rsidR="009432FD">
        <w:rPr>
          <w:rFonts w:ascii="Arial" w:eastAsia="MS Mincho" w:hAnsi="Arial" w:cs="Arial"/>
          <w:b/>
          <w:bCs/>
          <w:iCs/>
          <w:sz w:val="18"/>
          <w:szCs w:val="18"/>
          <w:lang w:eastAsia="en-US"/>
        </w:rPr>
        <w:tab/>
      </w:r>
      <w:r w:rsidR="009432FD">
        <w:rPr>
          <w:rFonts w:ascii="Arial" w:eastAsia="MS Mincho" w:hAnsi="Arial" w:cs="Arial"/>
          <w:b/>
          <w:bCs/>
          <w:iCs/>
          <w:sz w:val="18"/>
          <w:szCs w:val="18"/>
          <w:lang w:eastAsia="en-US"/>
        </w:rPr>
        <w:tab/>
        <w:t>1654/3</w:t>
      </w:r>
      <w:r w:rsidR="009432FD" w:rsidRPr="009432FD">
        <w:rPr>
          <w:rFonts w:ascii="Arial" w:eastAsia="MS Mincho" w:hAnsi="Arial" w:cs="Arial"/>
          <w:b/>
          <w:bCs/>
          <w:iCs/>
          <w:sz w:val="18"/>
          <w:szCs w:val="18"/>
          <w:lang w:eastAsia="en-US"/>
        </w:rPr>
        <w:t xml:space="preserve"> </w:t>
      </w:r>
      <w:r w:rsidR="009432FD">
        <w:rPr>
          <w:rFonts w:ascii="Arial" w:eastAsia="MS Mincho" w:hAnsi="Arial" w:cs="Arial"/>
          <w:b/>
          <w:bCs/>
          <w:iCs/>
          <w:sz w:val="18"/>
          <w:szCs w:val="18"/>
          <w:lang w:eastAsia="en-US"/>
        </w:rPr>
        <w:tab/>
      </w:r>
      <w:r w:rsidR="009432FD">
        <w:rPr>
          <w:rFonts w:ascii="Arial" w:eastAsia="MS Mincho" w:hAnsi="Arial" w:cs="Arial"/>
          <w:b/>
          <w:bCs/>
          <w:iCs/>
          <w:sz w:val="18"/>
          <w:szCs w:val="18"/>
          <w:lang w:eastAsia="en-US"/>
        </w:rPr>
        <w:tab/>
      </w:r>
      <w:r w:rsidR="009432FD">
        <w:rPr>
          <w:rFonts w:ascii="Arial" w:eastAsia="MS Mincho" w:hAnsi="Arial" w:cs="Arial"/>
          <w:b/>
          <w:bCs/>
          <w:iCs/>
          <w:sz w:val="18"/>
          <w:szCs w:val="18"/>
          <w:lang w:eastAsia="en-US"/>
        </w:rPr>
        <w:tab/>
      </w:r>
      <w:r w:rsidR="009432FD" w:rsidRPr="002A5D66">
        <w:rPr>
          <w:rFonts w:ascii="Arial" w:eastAsia="MS Mincho" w:hAnsi="Arial" w:cs="Arial"/>
          <w:b/>
          <w:bCs/>
          <w:iCs/>
          <w:sz w:val="18"/>
          <w:szCs w:val="18"/>
          <w:lang w:eastAsia="en-US"/>
        </w:rPr>
        <w:t>orná půda</w:t>
      </w:r>
      <w:r w:rsidR="009432FD">
        <w:rPr>
          <w:rFonts w:ascii="Arial" w:eastAsia="MS Mincho" w:hAnsi="Arial" w:cs="Arial"/>
          <w:b/>
          <w:bCs/>
          <w:iCs/>
          <w:sz w:val="18"/>
          <w:szCs w:val="18"/>
          <w:lang w:eastAsia="en-US"/>
        </w:rPr>
        <w:tab/>
      </w:r>
      <w:r w:rsidR="009432FD">
        <w:rPr>
          <w:rFonts w:ascii="Arial" w:eastAsia="MS Mincho" w:hAnsi="Arial" w:cs="Arial"/>
          <w:b/>
          <w:bCs/>
          <w:iCs/>
          <w:sz w:val="18"/>
          <w:szCs w:val="18"/>
          <w:lang w:eastAsia="en-US"/>
        </w:rPr>
        <w:tab/>
        <w:t>9276</w:t>
      </w:r>
    </w:p>
    <w:p w14:paraId="126EDB5B" w14:textId="77777777" w:rsidR="009432FD" w:rsidRDefault="009432FD" w:rsidP="00445EE7">
      <w:pPr>
        <w:rPr>
          <w:rFonts w:ascii="Arial" w:eastAsia="MS Mincho" w:hAnsi="Arial" w:cs="Arial"/>
          <w:b/>
          <w:bCs/>
          <w:iCs/>
          <w:sz w:val="18"/>
          <w:szCs w:val="18"/>
          <w:lang w:eastAsia="en-US"/>
        </w:rPr>
      </w:pPr>
    </w:p>
    <w:p w14:paraId="29266B96" w14:textId="77777777" w:rsidR="009432FD" w:rsidRPr="002A5D66" w:rsidRDefault="009432FD" w:rsidP="009432FD">
      <w:pPr>
        <w:rPr>
          <w:rFonts w:ascii="Arial" w:eastAsia="MS Mincho" w:hAnsi="Arial" w:cs="Arial"/>
          <w:iCs/>
          <w:sz w:val="18"/>
          <w:szCs w:val="18"/>
          <w:lang w:eastAsia="en-US"/>
        </w:rPr>
      </w:pPr>
      <w:r w:rsidRPr="002A5D66">
        <w:rPr>
          <w:rFonts w:ascii="Arial" w:eastAsia="MS Mincho" w:hAnsi="Arial" w:cs="Arial"/>
          <w:iCs/>
          <w:sz w:val="18"/>
          <w:szCs w:val="18"/>
          <w:lang w:eastAsia="en-US"/>
        </w:rPr>
        <w:t xml:space="preserve">Katastr </w:t>
      </w:r>
      <w:proofErr w:type="gramStart"/>
      <w:r w:rsidRPr="002A5D66">
        <w:rPr>
          <w:rFonts w:ascii="Arial" w:eastAsia="MS Mincho" w:hAnsi="Arial" w:cs="Arial"/>
          <w:iCs/>
          <w:sz w:val="18"/>
          <w:szCs w:val="18"/>
          <w:lang w:eastAsia="en-US"/>
        </w:rPr>
        <w:t>nemovitostí - pozemkové</w:t>
      </w:r>
      <w:proofErr w:type="gramEnd"/>
    </w:p>
    <w:p w14:paraId="41FA1FB3" w14:textId="5BF22895" w:rsidR="009432FD" w:rsidRPr="002A5D66" w:rsidRDefault="009432FD" w:rsidP="009432FD">
      <w:pPr>
        <w:rPr>
          <w:rFonts w:ascii="Arial" w:eastAsia="MS Mincho" w:hAnsi="Arial" w:cs="Arial"/>
          <w:b/>
          <w:bCs/>
          <w:iCs/>
          <w:sz w:val="18"/>
          <w:szCs w:val="18"/>
          <w:lang w:eastAsia="en-US"/>
        </w:rPr>
      </w:pPr>
      <w:r>
        <w:rPr>
          <w:rFonts w:ascii="Arial" w:eastAsia="MS Mincho" w:hAnsi="Arial" w:cs="Arial"/>
          <w:b/>
          <w:bCs/>
          <w:iCs/>
          <w:sz w:val="18"/>
          <w:szCs w:val="18"/>
          <w:lang w:eastAsia="en-US"/>
        </w:rPr>
        <w:t>Kostelec nad</w:t>
      </w:r>
      <w:r w:rsidRPr="002A5D66">
        <w:rPr>
          <w:rFonts w:ascii="Arial" w:eastAsia="MS Mincho" w:hAnsi="Arial" w:cs="Arial"/>
          <w:b/>
          <w:bCs/>
          <w:iCs/>
          <w:sz w:val="18"/>
          <w:szCs w:val="18"/>
          <w:lang w:eastAsia="en-US"/>
        </w:rPr>
        <w:tab/>
      </w:r>
      <w:r w:rsidR="00507650">
        <w:rPr>
          <w:rFonts w:ascii="Arial" w:eastAsia="MS Mincho" w:hAnsi="Arial" w:cs="Arial"/>
          <w:b/>
          <w:bCs/>
          <w:iCs/>
          <w:sz w:val="18"/>
          <w:szCs w:val="18"/>
          <w:lang w:eastAsia="en-US"/>
        </w:rPr>
        <w:tab/>
      </w:r>
      <w:r>
        <w:rPr>
          <w:rFonts w:ascii="Arial" w:eastAsia="MS Mincho" w:hAnsi="Arial" w:cs="Arial"/>
          <w:b/>
          <w:bCs/>
          <w:iCs/>
          <w:sz w:val="18"/>
          <w:szCs w:val="18"/>
          <w:lang w:eastAsia="en-US"/>
        </w:rPr>
        <w:t>Kostelec nad</w:t>
      </w:r>
      <w:r>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r>
    </w:p>
    <w:p w14:paraId="339EF76F" w14:textId="740BB750" w:rsidR="009432FD" w:rsidRPr="002A5D66" w:rsidRDefault="009432FD" w:rsidP="009432FD">
      <w:pPr>
        <w:rPr>
          <w:rFonts w:ascii="Arial" w:eastAsia="MS Mincho" w:hAnsi="Arial" w:cs="Arial"/>
          <w:b/>
          <w:bCs/>
          <w:iCs/>
          <w:sz w:val="18"/>
          <w:szCs w:val="18"/>
          <w:lang w:eastAsia="en-US"/>
        </w:rPr>
      </w:pPr>
      <w:r>
        <w:rPr>
          <w:rFonts w:ascii="Arial" w:eastAsia="MS Mincho" w:hAnsi="Arial" w:cs="Arial"/>
          <w:b/>
          <w:bCs/>
          <w:iCs/>
          <w:sz w:val="18"/>
          <w:szCs w:val="18"/>
          <w:lang w:eastAsia="en-US"/>
        </w:rPr>
        <w:t>Černými lesy</w:t>
      </w:r>
      <w:r w:rsidRPr="00200C68">
        <w:rPr>
          <w:rFonts w:ascii="Arial" w:eastAsia="MS Mincho" w:hAnsi="Arial" w:cs="Arial"/>
          <w:b/>
          <w:bCs/>
          <w:iCs/>
          <w:sz w:val="18"/>
          <w:szCs w:val="18"/>
          <w:lang w:eastAsia="en-US"/>
        </w:rPr>
        <w:t xml:space="preserve"> </w:t>
      </w:r>
      <w:r>
        <w:rPr>
          <w:rFonts w:ascii="Arial" w:eastAsia="MS Mincho" w:hAnsi="Arial" w:cs="Arial"/>
          <w:b/>
          <w:bCs/>
          <w:iCs/>
          <w:sz w:val="18"/>
          <w:szCs w:val="18"/>
          <w:lang w:eastAsia="en-US"/>
        </w:rPr>
        <w:tab/>
      </w:r>
      <w:r w:rsidR="00507650">
        <w:rPr>
          <w:rFonts w:ascii="Arial" w:eastAsia="MS Mincho" w:hAnsi="Arial" w:cs="Arial"/>
          <w:b/>
          <w:bCs/>
          <w:iCs/>
          <w:sz w:val="18"/>
          <w:szCs w:val="18"/>
          <w:lang w:eastAsia="en-US"/>
        </w:rPr>
        <w:tab/>
      </w:r>
      <w:r>
        <w:rPr>
          <w:rFonts w:ascii="Arial" w:eastAsia="MS Mincho" w:hAnsi="Arial" w:cs="Arial"/>
          <w:b/>
          <w:bCs/>
          <w:iCs/>
          <w:sz w:val="18"/>
          <w:szCs w:val="18"/>
          <w:lang w:eastAsia="en-US"/>
        </w:rPr>
        <w:t>Černými lesy</w:t>
      </w:r>
      <w:r>
        <w:rPr>
          <w:rFonts w:ascii="Arial" w:eastAsia="MS Mincho" w:hAnsi="Arial" w:cs="Arial"/>
          <w:b/>
          <w:bCs/>
          <w:iCs/>
          <w:sz w:val="18"/>
          <w:szCs w:val="18"/>
          <w:lang w:eastAsia="en-US"/>
        </w:rPr>
        <w:tab/>
      </w:r>
      <w:r>
        <w:rPr>
          <w:rFonts w:ascii="Arial" w:eastAsia="MS Mincho" w:hAnsi="Arial" w:cs="Arial"/>
          <w:b/>
          <w:bCs/>
          <w:iCs/>
          <w:sz w:val="18"/>
          <w:szCs w:val="18"/>
          <w:lang w:eastAsia="en-US"/>
        </w:rPr>
        <w:tab/>
        <w:t>1654/13</w:t>
      </w:r>
      <w:r w:rsidRPr="009432FD">
        <w:rPr>
          <w:rFonts w:ascii="Arial" w:eastAsia="MS Mincho" w:hAnsi="Arial" w:cs="Arial"/>
          <w:b/>
          <w:bCs/>
          <w:iCs/>
          <w:sz w:val="18"/>
          <w:szCs w:val="18"/>
          <w:lang w:eastAsia="en-US"/>
        </w:rPr>
        <w:t xml:space="preserve"> </w:t>
      </w:r>
      <w:r>
        <w:rPr>
          <w:rFonts w:ascii="Arial" w:eastAsia="MS Mincho" w:hAnsi="Arial" w:cs="Arial"/>
          <w:b/>
          <w:bCs/>
          <w:iCs/>
          <w:sz w:val="18"/>
          <w:szCs w:val="18"/>
          <w:lang w:eastAsia="en-US"/>
        </w:rPr>
        <w:tab/>
      </w:r>
      <w:r>
        <w:rPr>
          <w:rFonts w:ascii="Arial" w:eastAsia="MS Mincho" w:hAnsi="Arial" w:cs="Arial"/>
          <w:b/>
          <w:bCs/>
          <w:iCs/>
          <w:sz w:val="18"/>
          <w:szCs w:val="18"/>
          <w:lang w:eastAsia="en-US"/>
        </w:rPr>
        <w:tab/>
      </w:r>
      <w:r>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orná půda</w:t>
      </w:r>
      <w:r>
        <w:rPr>
          <w:rFonts w:ascii="Arial" w:eastAsia="MS Mincho" w:hAnsi="Arial" w:cs="Arial"/>
          <w:b/>
          <w:bCs/>
          <w:iCs/>
          <w:sz w:val="18"/>
          <w:szCs w:val="18"/>
          <w:lang w:eastAsia="en-US"/>
        </w:rPr>
        <w:tab/>
      </w:r>
      <w:r>
        <w:rPr>
          <w:rFonts w:ascii="Arial" w:eastAsia="MS Mincho" w:hAnsi="Arial" w:cs="Arial"/>
          <w:b/>
          <w:bCs/>
          <w:iCs/>
          <w:sz w:val="18"/>
          <w:szCs w:val="18"/>
          <w:lang w:eastAsia="en-US"/>
        </w:rPr>
        <w:tab/>
        <w:t>2227</w:t>
      </w:r>
    </w:p>
    <w:p w14:paraId="13185FF8" w14:textId="77777777" w:rsidR="009432FD" w:rsidRDefault="009432FD" w:rsidP="00445EE7">
      <w:pPr>
        <w:rPr>
          <w:rFonts w:ascii="Arial" w:eastAsia="MS Mincho" w:hAnsi="Arial" w:cs="Arial"/>
          <w:b/>
          <w:bCs/>
          <w:iCs/>
          <w:sz w:val="18"/>
          <w:szCs w:val="18"/>
          <w:lang w:eastAsia="en-US"/>
        </w:rPr>
      </w:pPr>
    </w:p>
    <w:p w14:paraId="0E913CF3" w14:textId="77777777" w:rsidR="007B296D" w:rsidRPr="002A5D66" w:rsidRDefault="007B296D" w:rsidP="007B296D">
      <w:pPr>
        <w:rPr>
          <w:rFonts w:ascii="Arial" w:eastAsia="MS Mincho" w:hAnsi="Arial" w:cs="Arial"/>
          <w:iCs/>
          <w:sz w:val="18"/>
          <w:szCs w:val="18"/>
          <w:lang w:eastAsia="en-US"/>
        </w:rPr>
      </w:pPr>
      <w:r w:rsidRPr="002A5D66">
        <w:rPr>
          <w:rFonts w:ascii="Arial" w:eastAsia="MS Mincho" w:hAnsi="Arial" w:cs="Arial"/>
          <w:iCs/>
          <w:sz w:val="18"/>
          <w:szCs w:val="18"/>
          <w:lang w:eastAsia="en-US"/>
        </w:rPr>
        <w:t xml:space="preserve">Katastr </w:t>
      </w:r>
      <w:proofErr w:type="gramStart"/>
      <w:r w:rsidRPr="002A5D66">
        <w:rPr>
          <w:rFonts w:ascii="Arial" w:eastAsia="MS Mincho" w:hAnsi="Arial" w:cs="Arial"/>
          <w:iCs/>
          <w:sz w:val="18"/>
          <w:szCs w:val="18"/>
          <w:lang w:eastAsia="en-US"/>
        </w:rPr>
        <w:t>nemovitostí - pozemkové</w:t>
      </w:r>
      <w:proofErr w:type="gramEnd"/>
    </w:p>
    <w:p w14:paraId="74DBFE0E" w14:textId="00847A71" w:rsidR="007B296D" w:rsidRPr="002A5D66" w:rsidRDefault="007B296D" w:rsidP="007B296D">
      <w:pPr>
        <w:rPr>
          <w:rFonts w:ascii="Arial" w:eastAsia="MS Mincho" w:hAnsi="Arial" w:cs="Arial"/>
          <w:b/>
          <w:bCs/>
          <w:iCs/>
          <w:sz w:val="18"/>
          <w:szCs w:val="18"/>
          <w:lang w:eastAsia="en-US"/>
        </w:rPr>
      </w:pPr>
      <w:r>
        <w:rPr>
          <w:rFonts w:ascii="Arial" w:eastAsia="MS Mincho" w:hAnsi="Arial" w:cs="Arial"/>
          <w:b/>
          <w:bCs/>
          <w:iCs/>
          <w:sz w:val="18"/>
          <w:szCs w:val="18"/>
          <w:lang w:eastAsia="en-US"/>
        </w:rPr>
        <w:t>Ohaře</w:t>
      </w:r>
      <w:r w:rsidRPr="002A5D66">
        <w:rPr>
          <w:rFonts w:ascii="Arial" w:eastAsia="MS Mincho" w:hAnsi="Arial" w:cs="Arial"/>
          <w:b/>
          <w:bCs/>
          <w:iCs/>
          <w:sz w:val="18"/>
          <w:szCs w:val="18"/>
          <w:lang w:eastAsia="en-US"/>
        </w:rPr>
        <w:tab/>
      </w:r>
      <w:r>
        <w:rPr>
          <w:rFonts w:ascii="Arial" w:eastAsia="MS Mincho" w:hAnsi="Arial" w:cs="Arial"/>
          <w:b/>
          <w:bCs/>
          <w:iCs/>
          <w:sz w:val="18"/>
          <w:szCs w:val="18"/>
          <w:lang w:eastAsia="en-US"/>
        </w:rPr>
        <w:tab/>
      </w:r>
      <w:r w:rsidR="00507650">
        <w:rPr>
          <w:rFonts w:ascii="Arial" w:eastAsia="MS Mincho" w:hAnsi="Arial" w:cs="Arial"/>
          <w:b/>
          <w:bCs/>
          <w:iCs/>
          <w:sz w:val="18"/>
          <w:szCs w:val="18"/>
          <w:lang w:eastAsia="en-US"/>
        </w:rPr>
        <w:tab/>
      </w:r>
      <w:proofErr w:type="spellStart"/>
      <w:r>
        <w:rPr>
          <w:rFonts w:ascii="Arial" w:eastAsia="MS Mincho" w:hAnsi="Arial" w:cs="Arial"/>
          <w:b/>
          <w:bCs/>
          <w:iCs/>
          <w:sz w:val="18"/>
          <w:szCs w:val="18"/>
          <w:lang w:eastAsia="en-US"/>
        </w:rPr>
        <w:t>Ohaře</w:t>
      </w:r>
      <w:proofErr w:type="spellEnd"/>
      <w:r>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r>
      <w:r w:rsidR="00D46B05">
        <w:rPr>
          <w:rFonts w:ascii="Arial" w:eastAsia="MS Mincho" w:hAnsi="Arial" w:cs="Arial"/>
          <w:b/>
          <w:bCs/>
          <w:iCs/>
          <w:sz w:val="18"/>
          <w:szCs w:val="18"/>
          <w:lang w:eastAsia="en-US"/>
        </w:rPr>
        <w:t>207/4</w:t>
      </w:r>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t>orná půda</w:t>
      </w:r>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r>
      <w:r w:rsidR="00D46B05">
        <w:rPr>
          <w:rFonts w:ascii="Arial" w:eastAsia="MS Mincho" w:hAnsi="Arial" w:cs="Arial"/>
          <w:b/>
          <w:bCs/>
          <w:iCs/>
          <w:sz w:val="18"/>
          <w:szCs w:val="18"/>
          <w:lang w:eastAsia="en-US"/>
        </w:rPr>
        <w:t>1841</w:t>
      </w:r>
    </w:p>
    <w:p w14:paraId="653DCA92" w14:textId="77777777" w:rsidR="007B296D" w:rsidRDefault="007B296D" w:rsidP="00445EE7">
      <w:pPr>
        <w:rPr>
          <w:rFonts w:ascii="Arial" w:eastAsia="MS Mincho" w:hAnsi="Arial" w:cs="Arial"/>
          <w:b/>
          <w:bCs/>
          <w:iCs/>
          <w:sz w:val="18"/>
          <w:szCs w:val="18"/>
          <w:lang w:eastAsia="en-US"/>
        </w:rPr>
      </w:pPr>
    </w:p>
    <w:p w14:paraId="122ECA78" w14:textId="77777777" w:rsidR="00D46B05" w:rsidRPr="002A5D66" w:rsidRDefault="00D46B05" w:rsidP="00D46B05">
      <w:pPr>
        <w:rPr>
          <w:rFonts w:ascii="Arial" w:eastAsia="MS Mincho" w:hAnsi="Arial" w:cs="Arial"/>
          <w:iCs/>
          <w:sz w:val="18"/>
          <w:szCs w:val="18"/>
          <w:lang w:eastAsia="en-US"/>
        </w:rPr>
      </w:pPr>
      <w:r w:rsidRPr="002A5D66">
        <w:rPr>
          <w:rFonts w:ascii="Arial" w:eastAsia="MS Mincho" w:hAnsi="Arial" w:cs="Arial"/>
          <w:iCs/>
          <w:sz w:val="18"/>
          <w:szCs w:val="18"/>
          <w:lang w:eastAsia="en-US"/>
        </w:rPr>
        <w:t xml:space="preserve">Katastr </w:t>
      </w:r>
      <w:proofErr w:type="gramStart"/>
      <w:r w:rsidRPr="002A5D66">
        <w:rPr>
          <w:rFonts w:ascii="Arial" w:eastAsia="MS Mincho" w:hAnsi="Arial" w:cs="Arial"/>
          <w:iCs/>
          <w:sz w:val="18"/>
          <w:szCs w:val="18"/>
          <w:lang w:eastAsia="en-US"/>
        </w:rPr>
        <w:t>nemovitostí - pozemkové</w:t>
      </w:r>
      <w:proofErr w:type="gramEnd"/>
    </w:p>
    <w:p w14:paraId="281A0E99" w14:textId="7559F69F" w:rsidR="00D46B05" w:rsidRPr="002A5D66" w:rsidRDefault="00876839" w:rsidP="00D46B05">
      <w:pPr>
        <w:rPr>
          <w:rFonts w:ascii="Arial" w:eastAsia="MS Mincho" w:hAnsi="Arial" w:cs="Arial"/>
          <w:b/>
          <w:bCs/>
          <w:iCs/>
          <w:sz w:val="18"/>
          <w:szCs w:val="18"/>
          <w:lang w:eastAsia="en-US"/>
        </w:rPr>
      </w:pPr>
      <w:r>
        <w:rPr>
          <w:rFonts w:ascii="Arial" w:eastAsia="MS Mincho" w:hAnsi="Arial" w:cs="Arial"/>
          <w:b/>
          <w:bCs/>
          <w:iCs/>
          <w:sz w:val="18"/>
          <w:szCs w:val="18"/>
          <w:lang w:eastAsia="en-US"/>
        </w:rPr>
        <w:t>Kořenice</w:t>
      </w:r>
      <w:r w:rsidR="00D46B05" w:rsidRPr="002A5D66">
        <w:rPr>
          <w:rFonts w:ascii="Arial" w:eastAsia="MS Mincho" w:hAnsi="Arial" w:cs="Arial"/>
          <w:b/>
          <w:bCs/>
          <w:iCs/>
          <w:sz w:val="18"/>
          <w:szCs w:val="18"/>
          <w:lang w:eastAsia="en-US"/>
        </w:rPr>
        <w:tab/>
      </w:r>
      <w:r w:rsidR="00507650">
        <w:rPr>
          <w:rFonts w:ascii="Arial" w:eastAsia="MS Mincho" w:hAnsi="Arial" w:cs="Arial"/>
          <w:b/>
          <w:bCs/>
          <w:iCs/>
          <w:sz w:val="18"/>
          <w:szCs w:val="18"/>
          <w:lang w:eastAsia="en-US"/>
        </w:rPr>
        <w:tab/>
      </w:r>
      <w:proofErr w:type="spellStart"/>
      <w:r>
        <w:rPr>
          <w:rFonts w:ascii="Arial" w:eastAsia="MS Mincho" w:hAnsi="Arial" w:cs="Arial"/>
          <w:b/>
          <w:bCs/>
          <w:iCs/>
          <w:sz w:val="18"/>
          <w:szCs w:val="18"/>
          <w:lang w:eastAsia="en-US"/>
        </w:rPr>
        <w:t>Pučery</w:t>
      </w:r>
      <w:proofErr w:type="spellEnd"/>
      <w:r w:rsidR="00D46B05">
        <w:rPr>
          <w:rFonts w:ascii="Arial" w:eastAsia="MS Mincho" w:hAnsi="Arial" w:cs="Arial"/>
          <w:b/>
          <w:bCs/>
          <w:iCs/>
          <w:sz w:val="18"/>
          <w:szCs w:val="18"/>
          <w:lang w:eastAsia="en-US"/>
        </w:rPr>
        <w:tab/>
      </w:r>
      <w:r w:rsidR="00D46B05" w:rsidRPr="002A5D66">
        <w:rPr>
          <w:rFonts w:ascii="Arial" w:eastAsia="MS Mincho" w:hAnsi="Arial" w:cs="Arial"/>
          <w:b/>
          <w:bCs/>
          <w:iCs/>
          <w:sz w:val="18"/>
          <w:szCs w:val="18"/>
          <w:lang w:eastAsia="en-US"/>
        </w:rPr>
        <w:tab/>
      </w:r>
      <w:r w:rsidR="00D46B05" w:rsidRPr="002A5D66">
        <w:rPr>
          <w:rFonts w:ascii="Arial" w:eastAsia="MS Mincho" w:hAnsi="Arial" w:cs="Arial"/>
          <w:b/>
          <w:bCs/>
          <w:iCs/>
          <w:sz w:val="18"/>
          <w:szCs w:val="18"/>
          <w:lang w:eastAsia="en-US"/>
        </w:rPr>
        <w:tab/>
      </w:r>
      <w:r>
        <w:rPr>
          <w:rFonts w:ascii="Arial" w:eastAsia="MS Mincho" w:hAnsi="Arial" w:cs="Arial"/>
          <w:b/>
          <w:bCs/>
          <w:iCs/>
          <w:sz w:val="18"/>
          <w:szCs w:val="18"/>
          <w:lang w:eastAsia="en-US"/>
        </w:rPr>
        <w:t>244/8</w:t>
      </w:r>
      <w:r w:rsidR="00D46B05" w:rsidRPr="002A5D66">
        <w:rPr>
          <w:rFonts w:ascii="Arial" w:eastAsia="MS Mincho" w:hAnsi="Arial" w:cs="Arial"/>
          <w:b/>
          <w:bCs/>
          <w:iCs/>
          <w:sz w:val="18"/>
          <w:szCs w:val="18"/>
          <w:lang w:eastAsia="en-US"/>
        </w:rPr>
        <w:tab/>
      </w:r>
      <w:r w:rsidR="00D46B05" w:rsidRPr="002A5D66">
        <w:rPr>
          <w:rFonts w:ascii="Arial" w:eastAsia="MS Mincho" w:hAnsi="Arial" w:cs="Arial"/>
          <w:b/>
          <w:bCs/>
          <w:iCs/>
          <w:sz w:val="18"/>
          <w:szCs w:val="18"/>
          <w:lang w:eastAsia="en-US"/>
        </w:rPr>
        <w:tab/>
      </w:r>
      <w:r w:rsidR="00D46B05" w:rsidRPr="002A5D66">
        <w:rPr>
          <w:rFonts w:ascii="Arial" w:eastAsia="MS Mincho" w:hAnsi="Arial" w:cs="Arial"/>
          <w:b/>
          <w:bCs/>
          <w:iCs/>
          <w:sz w:val="18"/>
          <w:szCs w:val="18"/>
          <w:lang w:eastAsia="en-US"/>
        </w:rPr>
        <w:tab/>
        <w:t>orná půda</w:t>
      </w:r>
      <w:r w:rsidR="00D46B05" w:rsidRPr="002A5D66">
        <w:rPr>
          <w:rFonts w:ascii="Arial" w:eastAsia="MS Mincho" w:hAnsi="Arial" w:cs="Arial"/>
          <w:b/>
          <w:bCs/>
          <w:iCs/>
          <w:sz w:val="18"/>
          <w:szCs w:val="18"/>
          <w:lang w:eastAsia="en-US"/>
        </w:rPr>
        <w:tab/>
      </w:r>
      <w:r w:rsidR="00D46B05" w:rsidRPr="002A5D66">
        <w:rPr>
          <w:rFonts w:ascii="Arial" w:eastAsia="MS Mincho" w:hAnsi="Arial" w:cs="Arial"/>
          <w:b/>
          <w:bCs/>
          <w:iCs/>
          <w:sz w:val="18"/>
          <w:szCs w:val="18"/>
          <w:lang w:eastAsia="en-US"/>
        </w:rPr>
        <w:tab/>
      </w:r>
      <w:r w:rsidR="00D46B05">
        <w:rPr>
          <w:rFonts w:ascii="Arial" w:eastAsia="MS Mincho" w:hAnsi="Arial" w:cs="Arial"/>
          <w:b/>
          <w:bCs/>
          <w:iCs/>
          <w:sz w:val="18"/>
          <w:szCs w:val="18"/>
          <w:lang w:eastAsia="en-US"/>
        </w:rPr>
        <w:t>1</w:t>
      </w:r>
      <w:r>
        <w:rPr>
          <w:rFonts w:ascii="Arial" w:eastAsia="MS Mincho" w:hAnsi="Arial" w:cs="Arial"/>
          <w:b/>
          <w:bCs/>
          <w:iCs/>
          <w:sz w:val="18"/>
          <w:szCs w:val="18"/>
          <w:lang w:eastAsia="en-US"/>
        </w:rPr>
        <w:t>976</w:t>
      </w:r>
    </w:p>
    <w:p w14:paraId="1D48F013" w14:textId="77777777" w:rsidR="00D46B05" w:rsidRDefault="00D46B05" w:rsidP="00445EE7">
      <w:pPr>
        <w:rPr>
          <w:rFonts w:ascii="Arial" w:eastAsia="MS Mincho" w:hAnsi="Arial" w:cs="Arial"/>
          <w:b/>
          <w:bCs/>
          <w:iCs/>
          <w:sz w:val="18"/>
          <w:szCs w:val="18"/>
          <w:lang w:eastAsia="en-US"/>
        </w:rPr>
      </w:pPr>
    </w:p>
    <w:p w14:paraId="7E39E129" w14:textId="77777777" w:rsidR="00FB6640" w:rsidRPr="002A5D66" w:rsidRDefault="00FB6640" w:rsidP="00FB6640">
      <w:pPr>
        <w:rPr>
          <w:rFonts w:ascii="Arial" w:eastAsia="MS Mincho" w:hAnsi="Arial" w:cs="Arial"/>
          <w:iCs/>
          <w:sz w:val="18"/>
          <w:szCs w:val="18"/>
          <w:lang w:eastAsia="en-US"/>
        </w:rPr>
      </w:pPr>
      <w:r w:rsidRPr="002A5D66">
        <w:rPr>
          <w:rFonts w:ascii="Arial" w:eastAsia="MS Mincho" w:hAnsi="Arial" w:cs="Arial"/>
          <w:iCs/>
          <w:sz w:val="18"/>
          <w:szCs w:val="18"/>
          <w:lang w:eastAsia="en-US"/>
        </w:rPr>
        <w:t xml:space="preserve">Katastr </w:t>
      </w:r>
      <w:proofErr w:type="gramStart"/>
      <w:r w:rsidRPr="002A5D66">
        <w:rPr>
          <w:rFonts w:ascii="Arial" w:eastAsia="MS Mincho" w:hAnsi="Arial" w:cs="Arial"/>
          <w:iCs/>
          <w:sz w:val="18"/>
          <w:szCs w:val="18"/>
          <w:lang w:eastAsia="en-US"/>
        </w:rPr>
        <w:t>nemovitostí - pozemkové</w:t>
      </w:r>
      <w:proofErr w:type="gramEnd"/>
    </w:p>
    <w:p w14:paraId="0D7FE014" w14:textId="17572D19" w:rsidR="00FB6640" w:rsidRPr="002A5D66" w:rsidRDefault="00FB6640" w:rsidP="00FB6640">
      <w:pPr>
        <w:rPr>
          <w:rFonts w:ascii="Arial" w:eastAsia="MS Mincho" w:hAnsi="Arial" w:cs="Arial"/>
          <w:b/>
          <w:bCs/>
          <w:iCs/>
          <w:sz w:val="18"/>
          <w:szCs w:val="18"/>
          <w:lang w:eastAsia="en-US"/>
        </w:rPr>
      </w:pPr>
      <w:r>
        <w:rPr>
          <w:rFonts w:ascii="Arial" w:eastAsia="MS Mincho" w:hAnsi="Arial" w:cs="Arial"/>
          <w:b/>
          <w:bCs/>
          <w:iCs/>
          <w:sz w:val="18"/>
          <w:szCs w:val="18"/>
          <w:lang w:eastAsia="en-US"/>
        </w:rPr>
        <w:t>Radim</w:t>
      </w:r>
      <w:r w:rsidRPr="002A5D66">
        <w:rPr>
          <w:rFonts w:ascii="Arial" w:eastAsia="MS Mincho" w:hAnsi="Arial" w:cs="Arial"/>
          <w:b/>
          <w:bCs/>
          <w:iCs/>
          <w:sz w:val="18"/>
          <w:szCs w:val="18"/>
          <w:lang w:eastAsia="en-US"/>
        </w:rPr>
        <w:tab/>
      </w:r>
      <w:r>
        <w:rPr>
          <w:rFonts w:ascii="Arial" w:eastAsia="MS Mincho" w:hAnsi="Arial" w:cs="Arial"/>
          <w:b/>
          <w:bCs/>
          <w:iCs/>
          <w:sz w:val="18"/>
          <w:szCs w:val="18"/>
          <w:lang w:eastAsia="en-US"/>
        </w:rPr>
        <w:tab/>
      </w:r>
      <w:r w:rsidR="00507650">
        <w:rPr>
          <w:rFonts w:ascii="Arial" w:eastAsia="MS Mincho" w:hAnsi="Arial" w:cs="Arial"/>
          <w:b/>
          <w:bCs/>
          <w:iCs/>
          <w:sz w:val="18"/>
          <w:szCs w:val="18"/>
          <w:lang w:eastAsia="en-US"/>
        </w:rPr>
        <w:tab/>
      </w:r>
      <w:proofErr w:type="spellStart"/>
      <w:r>
        <w:rPr>
          <w:rFonts w:ascii="Arial" w:eastAsia="MS Mincho" w:hAnsi="Arial" w:cs="Arial"/>
          <w:b/>
          <w:bCs/>
          <w:iCs/>
          <w:sz w:val="18"/>
          <w:szCs w:val="18"/>
          <w:lang w:eastAsia="en-US"/>
        </w:rPr>
        <w:t>Radim</w:t>
      </w:r>
      <w:proofErr w:type="spellEnd"/>
      <w:r>
        <w:rPr>
          <w:rFonts w:ascii="Arial" w:eastAsia="MS Mincho" w:hAnsi="Arial" w:cs="Arial"/>
          <w:b/>
          <w:bCs/>
          <w:iCs/>
          <w:sz w:val="18"/>
          <w:szCs w:val="18"/>
          <w:lang w:eastAsia="en-US"/>
        </w:rPr>
        <w:t xml:space="preserve"> u Kolína</w:t>
      </w:r>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r>
      <w:r>
        <w:rPr>
          <w:rFonts w:ascii="Arial" w:eastAsia="MS Mincho" w:hAnsi="Arial" w:cs="Arial"/>
          <w:b/>
          <w:bCs/>
          <w:iCs/>
          <w:sz w:val="18"/>
          <w:szCs w:val="18"/>
          <w:lang w:eastAsia="en-US"/>
        </w:rPr>
        <w:t>98/45</w:t>
      </w:r>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t>orná půda</w:t>
      </w:r>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r>
      <w:r>
        <w:rPr>
          <w:rFonts w:ascii="Arial" w:eastAsia="MS Mincho" w:hAnsi="Arial" w:cs="Arial"/>
          <w:b/>
          <w:bCs/>
          <w:iCs/>
          <w:sz w:val="18"/>
          <w:szCs w:val="18"/>
          <w:lang w:eastAsia="en-US"/>
        </w:rPr>
        <w:t>7448</w:t>
      </w:r>
    </w:p>
    <w:p w14:paraId="321483AC" w14:textId="77777777" w:rsidR="009E2E84" w:rsidRDefault="009E2E84" w:rsidP="009E2E84">
      <w:pPr>
        <w:rPr>
          <w:rFonts w:ascii="Arial" w:eastAsia="MS Mincho" w:hAnsi="Arial" w:cs="Arial"/>
          <w:iCs/>
          <w:sz w:val="18"/>
          <w:szCs w:val="18"/>
          <w:lang w:eastAsia="en-US"/>
        </w:rPr>
      </w:pPr>
    </w:p>
    <w:p w14:paraId="16BDB8CD" w14:textId="6A574C3C" w:rsidR="009E2E84" w:rsidRPr="002A5D66" w:rsidRDefault="009E2E84" w:rsidP="009E2E84">
      <w:pPr>
        <w:rPr>
          <w:rFonts w:ascii="Arial" w:eastAsia="MS Mincho" w:hAnsi="Arial" w:cs="Arial"/>
          <w:iCs/>
          <w:sz w:val="18"/>
          <w:szCs w:val="18"/>
          <w:lang w:eastAsia="en-US"/>
        </w:rPr>
      </w:pPr>
      <w:r w:rsidRPr="002A5D66">
        <w:rPr>
          <w:rFonts w:ascii="Arial" w:eastAsia="MS Mincho" w:hAnsi="Arial" w:cs="Arial"/>
          <w:iCs/>
          <w:sz w:val="18"/>
          <w:szCs w:val="18"/>
          <w:lang w:eastAsia="en-US"/>
        </w:rPr>
        <w:t xml:space="preserve">Katastr </w:t>
      </w:r>
      <w:proofErr w:type="gramStart"/>
      <w:r w:rsidRPr="002A5D66">
        <w:rPr>
          <w:rFonts w:ascii="Arial" w:eastAsia="MS Mincho" w:hAnsi="Arial" w:cs="Arial"/>
          <w:iCs/>
          <w:sz w:val="18"/>
          <w:szCs w:val="18"/>
          <w:lang w:eastAsia="en-US"/>
        </w:rPr>
        <w:t>nemovitostí - pozemkové</w:t>
      </w:r>
      <w:proofErr w:type="gramEnd"/>
    </w:p>
    <w:p w14:paraId="07674C1F" w14:textId="490BBB59" w:rsidR="009E2E84" w:rsidRPr="002A5D66" w:rsidRDefault="009E2E84" w:rsidP="009E2E84">
      <w:pPr>
        <w:rPr>
          <w:rFonts w:ascii="Arial" w:eastAsia="MS Mincho" w:hAnsi="Arial" w:cs="Arial"/>
          <w:b/>
          <w:bCs/>
          <w:iCs/>
          <w:sz w:val="18"/>
          <w:szCs w:val="18"/>
          <w:lang w:eastAsia="en-US"/>
        </w:rPr>
      </w:pPr>
      <w:r>
        <w:rPr>
          <w:rFonts w:ascii="Arial" w:eastAsia="MS Mincho" w:hAnsi="Arial" w:cs="Arial"/>
          <w:b/>
          <w:bCs/>
          <w:iCs/>
          <w:sz w:val="18"/>
          <w:szCs w:val="18"/>
          <w:lang w:eastAsia="en-US"/>
        </w:rPr>
        <w:t>Tuklaty</w:t>
      </w:r>
      <w:r w:rsidRPr="002A5D66">
        <w:rPr>
          <w:rFonts w:ascii="Arial" w:eastAsia="MS Mincho" w:hAnsi="Arial" w:cs="Arial"/>
          <w:b/>
          <w:bCs/>
          <w:iCs/>
          <w:sz w:val="18"/>
          <w:szCs w:val="18"/>
          <w:lang w:eastAsia="en-US"/>
        </w:rPr>
        <w:tab/>
      </w:r>
      <w:r>
        <w:rPr>
          <w:rFonts w:ascii="Arial" w:eastAsia="MS Mincho" w:hAnsi="Arial" w:cs="Arial"/>
          <w:b/>
          <w:bCs/>
          <w:iCs/>
          <w:sz w:val="18"/>
          <w:szCs w:val="18"/>
          <w:lang w:eastAsia="en-US"/>
        </w:rPr>
        <w:tab/>
      </w:r>
      <w:r w:rsidR="0019205A">
        <w:rPr>
          <w:rFonts w:ascii="Arial" w:eastAsia="MS Mincho" w:hAnsi="Arial" w:cs="Arial"/>
          <w:b/>
          <w:bCs/>
          <w:iCs/>
          <w:sz w:val="18"/>
          <w:szCs w:val="18"/>
          <w:lang w:eastAsia="en-US"/>
        </w:rPr>
        <w:tab/>
      </w:r>
      <w:proofErr w:type="spellStart"/>
      <w:r>
        <w:rPr>
          <w:rFonts w:ascii="Arial" w:eastAsia="MS Mincho" w:hAnsi="Arial" w:cs="Arial"/>
          <w:b/>
          <w:bCs/>
          <w:iCs/>
          <w:sz w:val="18"/>
          <w:szCs w:val="18"/>
          <w:lang w:eastAsia="en-US"/>
        </w:rPr>
        <w:t>Tuklaty</w:t>
      </w:r>
      <w:proofErr w:type="spellEnd"/>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r>
      <w:r>
        <w:rPr>
          <w:rFonts w:ascii="Arial" w:eastAsia="MS Mincho" w:hAnsi="Arial" w:cs="Arial"/>
          <w:b/>
          <w:bCs/>
          <w:iCs/>
          <w:sz w:val="18"/>
          <w:szCs w:val="18"/>
          <w:lang w:eastAsia="en-US"/>
        </w:rPr>
        <w:tab/>
      </w:r>
      <w:r w:rsidR="00000BCC">
        <w:rPr>
          <w:rFonts w:ascii="Arial" w:eastAsia="MS Mincho" w:hAnsi="Arial" w:cs="Arial"/>
          <w:b/>
          <w:bCs/>
          <w:iCs/>
          <w:sz w:val="18"/>
          <w:szCs w:val="18"/>
          <w:lang w:eastAsia="en-US"/>
        </w:rPr>
        <w:t>1180</w:t>
      </w:r>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t>orná půda</w:t>
      </w:r>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r>
      <w:r w:rsidR="00000BCC">
        <w:rPr>
          <w:rFonts w:ascii="Arial" w:eastAsia="MS Mincho" w:hAnsi="Arial" w:cs="Arial"/>
          <w:b/>
          <w:bCs/>
          <w:iCs/>
          <w:sz w:val="18"/>
          <w:szCs w:val="18"/>
          <w:lang w:eastAsia="en-US"/>
        </w:rPr>
        <w:t>11990</w:t>
      </w:r>
    </w:p>
    <w:p w14:paraId="65CCD5FB" w14:textId="77777777" w:rsidR="00FB6640" w:rsidRDefault="00FB6640" w:rsidP="00445EE7">
      <w:pPr>
        <w:rPr>
          <w:rFonts w:ascii="Arial" w:eastAsia="MS Mincho" w:hAnsi="Arial" w:cs="Arial"/>
          <w:b/>
          <w:bCs/>
          <w:iCs/>
          <w:sz w:val="18"/>
          <w:szCs w:val="18"/>
          <w:lang w:eastAsia="en-US"/>
        </w:rPr>
      </w:pPr>
    </w:p>
    <w:p w14:paraId="749E97E6" w14:textId="77777777" w:rsidR="00E40241" w:rsidRPr="002A5D66" w:rsidRDefault="00E40241" w:rsidP="00E40241">
      <w:pPr>
        <w:rPr>
          <w:rFonts w:ascii="Arial" w:eastAsia="MS Mincho" w:hAnsi="Arial" w:cs="Arial"/>
          <w:iCs/>
          <w:sz w:val="18"/>
          <w:szCs w:val="18"/>
          <w:lang w:eastAsia="en-US"/>
        </w:rPr>
      </w:pPr>
      <w:r w:rsidRPr="002A5D66">
        <w:rPr>
          <w:rFonts w:ascii="Arial" w:eastAsia="MS Mincho" w:hAnsi="Arial" w:cs="Arial"/>
          <w:iCs/>
          <w:sz w:val="18"/>
          <w:szCs w:val="18"/>
          <w:lang w:eastAsia="en-US"/>
        </w:rPr>
        <w:t xml:space="preserve">Katastr </w:t>
      </w:r>
      <w:proofErr w:type="gramStart"/>
      <w:r w:rsidRPr="002A5D66">
        <w:rPr>
          <w:rFonts w:ascii="Arial" w:eastAsia="MS Mincho" w:hAnsi="Arial" w:cs="Arial"/>
          <w:iCs/>
          <w:sz w:val="18"/>
          <w:szCs w:val="18"/>
          <w:lang w:eastAsia="en-US"/>
        </w:rPr>
        <w:t>nemovitostí - pozemkové</w:t>
      </w:r>
      <w:proofErr w:type="gramEnd"/>
    </w:p>
    <w:p w14:paraId="0336462C" w14:textId="67410573" w:rsidR="00E40241" w:rsidRPr="002A5D66" w:rsidRDefault="00E40241" w:rsidP="00E40241">
      <w:pPr>
        <w:rPr>
          <w:rFonts w:ascii="Arial" w:eastAsia="MS Mincho" w:hAnsi="Arial" w:cs="Arial"/>
          <w:b/>
          <w:bCs/>
          <w:iCs/>
          <w:sz w:val="18"/>
          <w:szCs w:val="18"/>
          <w:lang w:eastAsia="en-US"/>
        </w:rPr>
      </w:pPr>
      <w:r>
        <w:rPr>
          <w:rFonts w:ascii="Arial" w:eastAsia="MS Mincho" w:hAnsi="Arial" w:cs="Arial"/>
          <w:b/>
          <w:bCs/>
          <w:iCs/>
          <w:sz w:val="18"/>
          <w:szCs w:val="18"/>
          <w:lang w:eastAsia="en-US"/>
        </w:rPr>
        <w:t>Týnec nad Labem</w:t>
      </w:r>
      <w:r w:rsidRPr="002A5D66">
        <w:rPr>
          <w:rFonts w:ascii="Arial" w:eastAsia="MS Mincho" w:hAnsi="Arial" w:cs="Arial"/>
          <w:b/>
          <w:bCs/>
          <w:iCs/>
          <w:sz w:val="18"/>
          <w:szCs w:val="18"/>
          <w:lang w:eastAsia="en-US"/>
        </w:rPr>
        <w:tab/>
      </w:r>
      <w:r w:rsidR="0019205A">
        <w:rPr>
          <w:rFonts w:ascii="Arial" w:eastAsia="MS Mincho" w:hAnsi="Arial" w:cs="Arial"/>
          <w:b/>
          <w:bCs/>
          <w:iCs/>
          <w:sz w:val="18"/>
          <w:szCs w:val="18"/>
          <w:lang w:eastAsia="en-US"/>
        </w:rPr>
        <w:t>Týnec nad Labem</w:t>
      </w:r>
      <w:r>
        <w:rPr>
          <w:rFonts w:ascii="Arial" w:eastAsia="MS Mincho" w:hAnsi="Arial" w:cs="Arial"/>
          <w:b/>
          <w:bCs/>
          <w:iCs/>
          <w:sz w:val="18"/>
          <w:szCs w:val="18"/>
          <w:lang w:eastAsia="en-US"/>
        </w:rPr>
        <w:tab/>
      </w:r>
      <w:r w:rsidR="004E2BBE">
        <w:rPr>
          <w:rFonts w:ascii="Arial" w:eastAsia="MS Mincho" w:hAnsi="Arial" w:cs="Arial"/>
          <w:b/>
          <w:bCs/>
          <w:iCs/>
          <w:sz w:val="18"/>
          <w:szCs w:val="18"/>
          <w:lang w:eastAsia="en-US"/>
        </w:rPr>
        <w:t>1934/36</w:t>
      </w:r>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t>orná půda</w:t>
      </w:r>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r>
      <w:r w:rsidR="004E2BBE">
        <w:rPr>
          <w:rFonts w:ascii="Arial" w:eastAsia="MS Mincho" w:hAnsi="Arial" w:cs="Arial"/>
          <w:b/>
          <w:bCs/>
          <w:iCs/>
          <w:sz w:val="18"/>
          <w:szCs w:val="18"/>
          <w:lang w:eastAsia="en-US"/>
        </w:rPr>
        <w:t>15756</w:t>
      </w:r>
    </w:p>
    <w:p w14:paraId="2AF42E3D" w14:textId="77777777" w:rsidR="00E40241" w:rsidRDefault="00E40241" w:rsidP="00445EE7">
      <w:pPr>
        <w:rPr>
          <w:rFonts w:ascii="Arial" w:eastAsia="MS Mincho" w:hAnsi="Arial" w:cs="Arial"/>
          <w:b/>
          <w:bCs/>
          <w:iCs/>
          <w:sz w:val="18"/>
          <w:szCs w:val="18"/>
          <w:lang w:eastAsia="en-US"/>
        </w:rPr>
      </w:pPr>
    </w:p>
    <w:p w14:paraId="741E4031" w14:textId="77777777" w:rsidR="00742E45" w:rsidRPr="002A5D66" w:rsidRDefault="00742E45" w:rsidP="00742E45">
      <w:pPr>
        <w:rPr>
          <w:rFonts w:ascii="Arial" w:eastAsia="MS Mincho" w:hAnsi="Arial" w:cs="Arial"/>
          <w:iCs/>
          <w:sz w:val="18"/>
          <w:szCs w:val="18"/>
          <w:lang w:eastAsia="en-US"/>
        </w:rPr>
      </w:pPr>
      <w:r w:rsidRPr="002A5D66">
        <w:rPr>
          <w:rFonts w:ascii="Arial" w:eastAsia="MS Mincho" w:hAnsi="Arial" w:cs="Arial"/>
          <w:iCs/>
          <w:sz w:val="18"/>
          <w:szCs w:val="18"/>
          <w:lang w:eastAsia="en-US"/>
        </w:rPr>
        <w:t xml:space="preserve">Katastr </w:t>
      </w:r>
      <w:proofErr w:type="gramStart"/>
      <w:r w:rsidRPr="002A5D66">
        <w:rPr>
          <w:rFonts w:ascii="Arial" w:eastAsia="MS Mincho" w:hAnsi="Arial" w:cs="Arial"/>
          <w:iCs/>
          <w:sz w:val="18"/>
          <w:szCs w:val="18"/>
          <w:lang w:eastAsia="en-US"/>
        </w:rPr>
        <w:t>nemovitostí - pozemkové</w:t>
      </w:r>
      <w:proofErr w:type="gramEnd"/>
    </w:p>
    <w:p w14:paraId="47917F5B" w14:textId="2A89195F" w:rsidR="00742E45" w:rsidRDefault="00742E45" w:rsidP="00742E45">
      <w:pPr>
        <w:rPr>
          <w:rFonts w:ascii="Arial" w:eastAsia="MS Mincho" w:hAnsi="Arial" w:cs="Arial"/>
          <w:b/>
          <w:bCs/>
          <w:iCs/>
          <w:sz w:val="18"/>
          <w:szCs w:val="18"/>
          <w:lang w:eastAsia="en-US"/>
        </w:rPr>
      </w:pPr>
      <w:r>
        <w:rPr>
          <w:rFonts w:ascii="Arial" w:eastAsia="MS Mincho" w:hAnsi="Arial" w:cs="Arial"/>
          <w:b/>
          <w:bCs/>
          <w:iCs/>
          <w:sz w:val="18"/>
          <w:szCs w:val="18"/>
          <w:lang w:eastAsia="en-US"/>
        </w:rPr>
        <w:t>Veltruby</w:t>
      </w:r>
      <w:r w:rsidRPr="002A5D66">
        <w:rPr>
          <w:rFonts w:ascii="Arial" w:eastAsia="MS Mincho" w:hAnsi="Arial" w:cs="Arial"/>
          <w:b/>
          <w:bCs/>
          <w:iCs/>
          <w:sz w:val="18"/>
          <w:szCs w:val="18"/>
          <w:lang w:eastAsia="en-US"/>
        </w:rPr>
        <w:tab/>
      </w:r>
      <w:r>
        <w:rPr>
          <w:rFonts w:ascii="Arial" w:eastAsia="MS Mincho" w:hAnsi="Arial" w:cs="Arial"/>
          <w:b/>
          <w:bCs/>
          <w:iCs/>
          <w:sz w:val="18"/>
          <w:szCs w:val="18"/>
          <w:lang w:eastAsia="en-US"/>
        </w:rPr>
        <w:tab/>
      </w:r>
      <w:proofErr w:type="spellStart"/>
      <w:r>
        <w:rPr>
          <w:rFonts w:ascii="Arial" w:eastAsia="MS Mincho" w:hAnsi="Arial" w:cs="Arial"/>
          <w:b/>
          <w:bCs/>
          <w:iCs/>
          <w:sz w:val="18"/>
          <w:szCs w:val="18"/>
          <w:lang w:eastAsia="en-US"/>
        </w:rPr>
        <w:t>Veltruby</w:t>
      </w:r>
      <w:proofErr w:type="spellEnd"/>
      <w:r w:rsidR="00721FDD">
        <w:rPr>
          <w:rFonts w:ascii="Arial" w:eastAsia="MS Mincho" w:hAnsi="Arial" w:cs="Arial"/>
          <w:b/>
          <w:bCs/>
          <w:iCs/>
          <w:sz w:val="18"/>
          <w:szCs w:val="18"/>
          <w:lang w:eastAsia="en-US"/>
        </w:rPr>
        <w:tab/>
      </w:r>
      <w:r>
        <w:rPr>
          <w:rFonts w:ascii="Arial" w:eastAsia="MS Mincho" w:hAnsi="Arial" w:cs="Arial"/>
          <w:b/>
          <w:bCs/>
          <w:iCs/>
          <w:sz w:val="18"/>
          <w:szCs w:val="18"/>
          <w:lang w:eastAsia="en-US"/>
        </w:rPr>
        <w:tab/>
      </w:r>
      <w:r w:rsidR="00721FDD">
        <w:rPr>
          <w:rFonts w:ascii="Arial" w:eastAsia="MS Mincho" w:hAnsi="Arial" w:cs="Arial"/>
          <w:b/>
          <w:bCs/>
          <w:iCs/>
          <w:sz w:val="18"/>
          <w:szCs w:val="18"/>
          <w:lang w:eastAsia="en-US"/>
        </w:rPr>
        <w:t>473/150</w:t>
      </w:r>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t>orná půda</w:t>
      </w:r>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r>
      <w:r w:rsidR="00721FDD">
        <w:rPr>
          <w:rFonts w:ascii="Arial" w:eastAsia="MS Mincho" w:hAnsi="Arial" w:cs="Arial"/>
          <w:b/>
          <w:bCs/>
          <w:iCs/>
          <w:sz w:val="18"/>
          <w:szCs w:val="18"/>
          <w:lang w:eastAsia="en-US"/>
        </w:rPr>
        <w:t>14146</w:t>
      </w:r>
    </w:p>
    <w:p w14:paraId="34D9C46A" w14:textId="77777777" w:rsidR="00AA0DED" w:rsidRDefault="00AA0DED" w:rsidP="00742E45">
      <w:pPr>
        <w:rPr>
          <w:rFonts w:ascii="Arial" w:eastAsia="MS Mincho" w:hAnsi="Arial" w:cs="Arial"/>
          <w:b/>
          <w:bCs/>
          <w:iCs/>
          <w:sz w:val="18"/>
          <w:szCs w:val="18"/>
          <w:lang w:eastAsia="en-US"/>
        </w:rPr>
      </w:pPr>
    </w:p>
    <w:p w14:paraId="5384344F" w14:textId="77777777" w:rsidR="00AA0DED" w:rsidRPr="002A5D66" w:rsidRDefault="00AA0DED" w:rsidP="00AA0DED">
      <w:pPr>
        <w:rPr>
          <w:rFonts w:ascii="Arial" w:eastAsia="MS Mincho" w:hAnsi="Arial" w:cs="Arial"/>
          <w:iCs/>
          <w:sz w:val="18"/>
          <w:szCs w:val="18"/>
          <w:lang w:eastAsia="en-US"/>
        </w:rPr>
      </w:pPr>
      <w:r w:rsidRPr="002A5D66">
        <w:rPr>
          <w:rFonts w:ascii="Arial" w:eastAsia="MS Mincho" w:hAnsi="Arial" w:cs="Arial"/>
          <w:iCs/>
          <w:sz w:val="18"/>
          <w:szCs w:val="18"/>
          <w:lang w:eastAsia="en-US"/>
        </w:rPr>
        <w:t xml:space="preserve">Katastr </w:t>
      </w:r>
      <w:proofErr w:type="gramStart"/>
      <w:r w:rsidRPr="002A5D66">
        <w:rPr>
          <w:rFonts w:ascii="Arial" w:eastAsia="MS Mincho" w:hAnsi="Arial" w:cs="Arial"/>
          <w:iCs/>
          <w:sz w:val="18"/>
          <w:szCs w:val="18"/>
          <w:lang w:eastAsia="en-US"/>
        </w:rPr>
        <w:t>nemovitostí - pozemkové</w:t>
      </w:r>
      <w:proofErr w:type="gramEnd"/>
    </w:p>
    <w:p w14:paraId="11D78F39" w14:textId="2DBD50F5" w:rsidR="00AA0DED" w:rsidRPr="002A5D66" w:rsidRDefault="00AA0DED" w:rsidP="00AA0DED">
      <w:pPr>
        <w:rPr>
          <w:rFonts w:ascii="Arial" w:eastAsia="MS Mincho" w:hAnsi="Arial" w:cs="Arial"/>
          <w:b/>
          <w:bCs/>
          <w:iCs/>
          <w:sz w:val="18"/>
          <w:szCs w:val="18"/>
          <w:lang w:eastAsia="en-US"/>
        </w:rPr>
      </w:pPr>
      <w:r>
        <w:rPr>
          <w:rFonts w:ascii="Arial" w:eastAsia="MS Mincho" w:hAnsi="Arial" w:cs="Arial"/>
          <w:b/>
          <w:bCs/>
          <w:iCs/>
          <w:sz w:val="18"/>
          <w:szCs w:val="18"/>
          <w:lang w:eastAsia="en-US"/>
        </w:rPr>
        <w:t>Zásmuky</w:t>
      </w:r>
      <w:r w:rsidRPr="002A5D66">
        <w:rPr>
          <w:rFonts w:ascii="Arial" w:eastAsia="MS Mincho" w:hAnsi="Arial" w:cs="Arial"/>
          <w:b/>
          <w:bCs/>
          <w:iCs/>
          <w:sz w:val="18"/>
          <w:szCs w:val="18"/>
          <w:lang w:eastAsia="en-US"/>
        </w:rPr>
        <w:tab/>
      </w:r>
      <w:r>
        <w:rPr>
          <w:rFonts w:ascii="Arial" w:eastAsia="MS Mincho" w:hAnsi="Arial" w:cs="Arial"/>
          <w:b/>
          <w:bCs/>
          <w:iCs/>
          <w:sz w:val="18"/>
          <w:szCs w:val="18"/>
          <w:lang w:eastAsia="en-US"/>
        </w:rPr>
        <w:tab/>
      </w:r>
      <w:proofErr w:type="spellStart"/>
      <w:r>
        <w:rPr>
          <w:rFonts w:ascii="Arial" w:eastAsia="MS Mincho" w:hAnsi="Arial" w:cs="Arial"/>
          <w:b/>
          <w:bCs/>
          <w:iCs/>
          <w:sz w:val="18"/>
          <w:szCs w:val="18"/>
          <w:lang w:eastAsia="en-US"/>
        </w:rPr>
        <w:t>Zásmuky</w:t>
      </w:r>
      <w:proofErr w:type="spellEnd"/>
      <w:r>
        <w:rPr>
          <w:rFonts w:ascii="Arial" w:eastAsia="MS Mincho" w:hAnsi="Arial" w:cs="Arial"/>
          <w:b/>
          <w:bCs/>
          <w:iCs/>
          <w:sz w:val="18"/>
          <w:szCs w:val="18"/>
          <w:lang w:eastAsia="en-US"/>
        </w:rPr>
        <w:tab/>
      </w:r>
      <w:r>
        <w:rPr>
          <w:rFonts w:ascii="Arial" w:eastAsia="MS Mincho" w:hAnsi="Arial" w:cs="Arial"/>
          <w:b/>
          <w:bCs/>
          <w:iCs/>
          <w:sz w:val="18"/>
          <w:szCs w:val="18"/>
          <w:lang w:eastAsia="en-US"/>
        </w:rPr>
        <w:tab/>
        <w:t>680/2</w:t>
      </w:r>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t>orná půda</w:t>
      </w:r>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r>
      <w:r>
        <w:rPr>
          <w:rFonts w:ascii="Arial" w:eastAsia="MS Mincho" w:hAnsi="Arial" w:cs="Arial"/>
          <w:b/>
          <w:bCs/>
          <w:iCs/>
          <w:sz w:val="18"/>
          <w:szCs w:val="18"/>
          <w:lang w:eastAsia="en-US"/>
        </w:rPr>
        <w:t>5615</w:t>
      </w:r>
    </w:p>
    <w:p w14:paraId="3704F051" w14:textId="77777777" w:rsidR="00AA0DED" w:rsidRDefault="00AA0DED" w:rsidP="00742E45">
      <w:pPr>
        <w:rPr>
          <w:rFonts w:ascii="Arial" w:eastAsia="MS Mincho" w:hAnsi="Arial" w:cs="Arial"/>
          <w:b/>
          <w:bCs/>
          <w:iCs/>
          <w:sz w:val="18"/>
          <w:szCs w:val="18"/>
          <w:lang w:eastAsia="en-US"/>
        </w:rPr>
      </w:pPr>
    </w:p>
    <w:p w14:paraId="433D4BDC" w14:textId="77777777" w:rsidR="009D0E74" w:rsidRPr="002A5D66" w:rsidRDefault="009D0E74" w:rsidP="009D0E74">
      <w:pPr>
        <w:rPr>
          <w:rFonts w:ascii="Arial" w:eastAsia="MS Mincho" w:hAnsi="Arial" w:cs="Arial"/>
          <w:iCs/>
          <w:sz w:val="18"/>
          <w:szCs w:val="18"/>
          <w:lang w:eastAsia="en-US"/>
        </w:rPr>
      </w:pPr>
      <w:r w:rsidRPr="002A5D66">
        <w:rPr>
          <w:rFonts w:ascii="Arial" w:eastAsia="MS Mincho" w:hAnsi="Arial" w:cs="Arial"/>
          <w:iCs/>
          <w:sz w:val="18"/>
          <w:szCs w:val="18"/>
          <w:lang w:eastAsia="en-US"/>
        </w:rPr>
        <w:t xml:space="preserve">Katastr </w:t>
      </w:r>
      <w:proofErr w:type="gramStart"/>
      <w:r w:rsidRPr="002A5D66">
        <w:rPr>
          <w:rFonts w:ascii="Arial" w:eastAsia="MS Mincho" w:hAnsi="Arial" w:cs="Arial"/>
          <w:iCs/>
          <w:sz w:val="18"/>
          <w:szCs w:val="18"/>
          <w:lang w:eastAsia="en-US"/>
        </w:rPr>
        <w:t>nemovitostí - pozemkové</w:t>
      </w:r>
      <w:proofErr w:type="gramEnd"/>
    </w:p>
    <w:p w14:paraId="21940633" w14:textId="304AE60C" w:rsidR="009D0E74" w:rsidRPr="002A5D66" w:rsidRDefault="009D0E74" w:rsidP="009D0E74">
      <w:pPr>
        <w:rPr>
          <w:rFonts w:ascii="Arial" w:eastAsia="MS Mincho" w:hAnsi="Arial" w:cs="Arial"/>
          <w:b/>
          <w:bCs/>
          <w:iCs/>
          <w:sz w:val="18"/>
          <w:szCs w:val="18"/>
          <w:lang w:eastAsia="en-US"/>
        </w:rPr>
      </w:pPr>
      <w:r>
        <w:rPr>
          <w:rFonts w:ascii="Arial" w:eastAsia="MS Mincho" w:hAnsi="Arial" w:cs="Arial"/>
          <w:b/>
          <w:bCs/>
          <w:iCs/>
          <w:sz w:val="18"/>
          <w:szCs w:val="18"/>
          <w:lang w:eastAsia="en-US"/>
        </w:rPr>
        <w:t>Zásmuky</w:t>
      </w:r>
      <w:r w:rsidRPr="002A5D66">
        <w:rPr>
          <w:rFonts w:ascii="Arial" w:eastAsia="MS Mincho" w:hAnsi="Arial" w:cs="Arial"/>
          <w:b/>
          <w:bCs/>
          <w:iCs/>
          <w:sz w:val="18"/>
          <w:szCs w:val="18"/>
          <w:lang w:eastAsia="en-US"/>
        </w:rPr>
        <w:tab/>
      </w:r>
      <w:r>
        <w:rPr>
          <w:rFonts w:ascii="Arial" w:eastAsia="MS Mincho" w:hAnsi="Arial" w:cs="Arial"/>
          <w:b/>
          <w:bCs/>
          <w:iCs/>
          <w:sz w:val="18"/>
          <w:szCs w:val="18"/>
          <w:lang w:eastAsia="en-US"/>
        </w:rPr>
        <w:tab/>
      </w:r>
      <w:proofErr w:type="spellStart"/>
      <w:r>
        <w:rPr>
          <w:rFonts w:ascii="Arial" w:eastAsia="MS Mincho" w:hAnsi="Arial" w:cs="Arial"/>
          <w:b/>
          <w:bCs/>
          <w:iCs/>
          <w:sz w:val="18"/>
          <w:szCs w:val="18"/>
          <w:lang w:eastAsia="en-US"/>
        </w:rPr>
        <w:t>Zásmuky</w:t>
      </w:r>
      <w:proofErr w:type="spellEnd"/>
      <w:r>
        <w:rPr>
          <w:rFonts w:ascii="Arial" w:eastAsia="MS Mincho" w:hAnsi="Arial" w:cs="Arial"/>
          <w:b/>
          <w:bCs/>
          <w:iCs/>
          <w:sz w:val="18"/>
          <w:szCs w:val="18"/>
          <w:lang w:eastAsia="en-US"/>
        </w:rPr>
        <w:tab/>
      </w:r>
      <w:r>
        <w:rPr>
          <w:rFonts w:ascii="Arial" w:eastAsia="MS Mincho" w:hAnsi="Arial" w:cs="Arial"/>
          <w:b/>
          <w:bCs/>
          <w:iCs/>
          <w:sz w:val="18"/>
          <w:szCs w:val="18"/>
          <w:lang w:eastAsia="en-US"/>
        </w:rPr>
        <w:tab/>
        <w:t>684/63</w:t>
      </w:r>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t>orná půda</w:t>
      </w:r>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r>
      <w:r>
        <w:rPr>
          <w:rFonts w:ascii="Arial" w:eastAsia="MS Mincho" w:hAnsi="Arial" w:cs="Arial"/>
          <w:b/>
          <w:bCs/>
          <w:iCs/>
          <w:sz w:val="18"/>
          <w:szCs w:val="18"/>
          <w:lang w:eastAsia="en-US"/>
        </w:rPr>
        <w:t>5346</w:t>
      </w:r>
    </w:p>
    <w:p w14:paraId="214EBE58" w14:textId="77777777" w:rsidR="001107B8" w:rsidRPr="00C94CB7" w:rsidRDefault="001107B8" w:rsidP="001107B8">
      <w:pPr>
        <w:ind w:right="-433"/>
        <w:rPr>
          <w:rFonts w:ascii="Arial" w:eastAsia="MS Mincho" w:hAnsi="Arial" w:cs="Arial"/>
          <w:sz w:val="22"/>
          <w:szCs w:val="22"/>
          <w:lang w:eastAsia="en-US"/>
        </w:rPr>
      </w:pPr>
      <w:r w:rsidRPr="00C94CB7">
        <w:rPr>
          <w:rFonts w:ascii="Arial" w:eastAsia="MS Mincho" w:hAnsi="Arial" w:cs="Arial"/>
          <w:sz w:val="22"/>
          <w:szCs w:val="22"/>
          <w:lang w:eastAsia="en-US"/>
        </w:rPr>
        <w:t>----------------------------------------------------------------------------------------------------------------------------</w:t>
      </w:r>
    </w:p>
    <w:p w14:paraId="7205E2B8" w14:textId="74F39614" w:rsidR="0060643D" w:rsidRPr="00B27982" w:rsidRDefault="001F2D69" w:rsidP="00A01BFA">
      <w:pPr>
        <w:keepNext/>
        <w:tabs>
          <w:tab w:val="num" w:pos="1474"/>
        </w:tabs>
        <w:spacing w:before="240" w:after="120"/>
        <w:jc w:val="both"/>
        <w:rPr>
          <w:rFonts w:ascii="Arial" w:hAnsi="Arial" w:cs="Arial"/>
          <w:b/>
          <w:bCs/>
          <w:sz w:val="22"/>
          <w:szCs w:val="22"/>
        </w:rPr>
      </w:pPr>
      <w:r>
        <w:rPr>
          <w:rFonts w:ascii="Arial" w:hAnsi="Arial" w:cs="Arial"/>
          <w:b/>
          <w:bCs/>
          <w:sz w:val="22"/>
          <w:szCs w:val="22"/>
        </w:rPr>
        <w:t xml:space="preserve">Čl. II. </w:t>
      </w:r>
      <w:r w:rsidR="0060643D" w:rsidRPr="00B27982">
        <w:rPr>
          <w:rFonts w:ascii="Arial" w:hAnsi="Arial" w:cs="Arial"/>
          <w:b/>
          <w:bCs/>
          <w:sz w:val="22"/>
          <w:szCs w:val="22"/>
        </w:rPr>
        <w:t>Cena služeb</w:t>
      </w:r>
    </w:p>
    <w:p w14:paraId="4C2FFE69" w14:textId="7866389F" w:rsidR="00524B49" w:rsidRDefault="00524B49" w:rsidP="00A01BFA">
      <w:pPr>
        <w:keepNext/>
        <w:tabs>
          <w:tab w:val="num" w:pos="1474"/>
        </w:tabs>
        <w:jc w:val="both"/>
        <w:rPr>
          <w:rFonts w:ascii="Arial" w:hAnsi="Arial" w:cs="Arial"/>
          <w:sz w:val="22"/>
          <w:szCs w:val="22"/>
        </w:rPr>
      </w:pPr>
      <w:r w:rsidRPr="1EC244D7">
        <w:rPr>
          <w:rFonts w:ascii="Arial" w:hAnsi="Arial" w:cs="Arial"/>
          <w:sz w:val="22"/>
          <w:szCs w:val="22"/>
        </w:rPr>
        <w:t xml:space="preserve">Objednatel se zavazuje zaplatit </w:t>
      </w:r>
      <w:r w:rsidR="006A63D9">
        <w:rPr>
          <w:rFonts w:ascii="Arial" w:hAnsi="Arial" w:cs="Arial"/>
          <w:sz w:val="22"/>
          <w:szCs w:val="22"/>
        </w:rPr>
        <w:t>Z</w:t>
      </w:r>
      <w:r w:rsidRPr="1EC244D7">
        <w:rPr>
          <w:rFonts w:ascii="Arial" w:hAnsi="Arial" w:cs="Arial"/>
          <w:sz w:val="22"/>
          <w:szCs w:val="22"/>
        </w:rPr>
        <w:t>hotoviteli cen</w:t>
      </w:r>
      <w:r>
        <w:rPr>
          <w:rFonts w:ascii="Arial" w:hAnsi="Arial" w:cs="Arial"/>
          <w:sz w:val="22"/>
          <w:szCs w:val="22"/>
        </w:rPr>
        <w:t xml:space="preserve">u za dílo stanovenou na </w:t>
      </w:r>
      <w:r w:rsidRPr="003F40BB">
        <w:rPr>
          <w:rFonts w:ascii="Arial" w:hAnsi="Arial" w:cs="Arial"/>
          <w:sz w:val="22"/>
          <w:szCs w:val="22"/>
        </w:rPr>
        <w:t xml:space="preserve">základě </w:t>
      </w:r>
      <w:r>
        <w:rPr>
          <w:rFonts w:ascii="Arial" w:hAnsi="Arial" w:cs="Arial"/>
          <w:sz w:val="22"/>
          <w:szCs w:val="22"/>
        </w:rPr>
        <w:t xml:space="preserve">nabídky, podané </w:t>
      </w:r>
      <w:r w:rsidR="00812169">
        <w:rPr>
          <w:rFonts w:ascii="Arial" w:hAnsi="Arial" w:cs="Arial"/>
          <w:sz w:val="22"/>
          <w:szCs w:val="22"/>
        </w:rPr>
        <w:t>Z</w:t>
      </w:r>
      <w:r>
        <w:rPr>
          <w:rFonts w:ascii="Arial" w:hAnsi="Arial" w:cs="Arial"/>
          <w:sz w:val="22"/>
          <w:szCs w:val="22"/>
        </w:rPr>
        <w:t>hotovitelem v rámci veřejné zakázky v DNS 10 zahájené Výzvou.</w:t>
      </w:r>
    </w:p>
    <w:p w14:paraId="7DE4888F" w14:textId="77777777" w:rsidR="008E7ACA" w:rsidRDefault="008E7ACA" w:rsidP="0060643D">
      <w:pPr>
        <w:jc w:val="both"/>
        <w:rPr>
          <w:rFonts w:ascii="Arial" w:hAnsi="Arial" w:cs="Arial"/>
          <w:sz w:val="22"/>
          <w:szCs w:val="22"/>
        </w:rPr>
      </w:pPr>
    </w:p>
    <w:p w14:paraId="78117540" w14:textId="69BC7515" w:rsidR="001C0257" w:rsidRPr="00BB771A" w:rsidRDefault="0060643D" w:rsidP="0060643D">
      <w:pPr>
        <w:jc w:val="both"/>
        <w:rPr>
          <w:rFonts w:ascii="Arial" w:hAnsi="Arial" w:cs="Arial"/>
          <w:sz w:val="22"/>
          <w:szCs w:val="22"/>
        </w:rPr>
      </w:pPr>
      <w:r w:rsidRPr="00BB771A">
        <w:rPr>
          <w:rFonts w:ascii="Arial" w:hAnsi="Arial" w:cs="Arial"/>
          <w:sz w:val="22"/>
          <w:szCs w:val="22"/>
        </w:rPr>
        <w:t>Celková cena za znalecký posudek činí</w:t>
      </w:r>
      <w:r w:rsidR="001C0257" w:rsidRPr="00BB771A">
        <w:rPr>
          <w:rFonts w:ascii="Arial" w:hAnsi="Arial" w:cs="Arial"/>
          <w:sz w:val="22"/>
          <w:szCs w:val="22"/>
        </w:rPr>
        <w:t>:</w:t>
      </w:r>
    </w:p>
    <w:p w14:paraId="77144559" w14:textId="74DB9E75" w:rsidR="0060643D" w:rsidRPr="00BB771A" w:rsidRDefault="00165FEF" w:rsidP="0060643D">
      <w:pPr>
        <w:jc w:val="both"/>
        <w:rPr>
          <w:rFonts w:ascii="Arial" w:hAnsi="Arial" w:cs="Arial"/>
          <w:sz w:val="22"/>
          <w:szCs w:val="22"/>
        </w:rPr>
      </w:pPr>
      <w:r w:rsidRPr="00BB771A">
        <w:rPr>
          <w:rFonts w:ascii="Arial" w:hAnsi="Arial" w:cs="Arial"/>
          <w:sz w:val="22"/>
          <w:szCs w:val="22"/>
        </w:rPr>
        <w:t>Cena bez DPH</w:t>
      </w:r>
      <w:r w:rsidRPr="00BB771A">
        <w:rPr>
          <w:rFonts w:ascii="Arial" w:hAnsi="Arial" w:cs="Arial"/>
          <w:sz w:val="22"/>
          <w:szCs w:val="22"/>
        </w:rPr>
        <w:tab/>
      </w:r>
      <w:r w:rsidRPr="00BB771A">
        <w:rPr>
          <w:rFonts w:ascii="Arial" w:hAnsi="Arial" w:cs="Arial"/>
          <w:sz w:val="22"/>
          <w:szCs w:val="22"/>
        </w:rPr>
        <w:tab/>
      </w:r>
      <w:r w:rsidR="0021705E" w:rsidRPr="00051C32">
        <w:rPr>
          <w:rFonts w:ascii="Arial" w:hAnsi="Arial" w:cs="Arial"/>
          <w:b/>
          <w:sz w:val="22"/>
          <w:szCs w:val="22"/>
          <w:highlight w:val="cyan"/>
        </w:rPr>
        <w:t xml:space="preserve">[doplní </w:t>
      </w:r>
      <w:proofErr w:type="gramStart"/>
      <w:r w:rsidR="0021705E" w:rsidRPr="00051C32">
        <w:rPr>
          <w:rFonts w:ascii="Arial" w:hAnsi="Arial" w:cs="Arial"/>
          <w:b/>
          <w:sz w:val="22"/>
          <w:szCs w:val="22"/>
          <w:highlight w:val="cyan"/>
        </w:rPr>
        <w:t>zadavatel</w:t>
      </w:r>
      <w:r w:rsidR="0021705E" w:rsidRPr="00051C32">
        <w:rPr>
          <w:rFonts w:ascii="Arial" w:hAnsi="Arial" w:cs="Arial"/>
          <w:b/>
          <w:sz w:val="22"/>
          <w:szCs w:val="22"/>
        </w:rPr>
        <w:t>]</w:t>
      </w:r>
      <w:r w:rsidRPr="00BB771A">
        <w:rPr>
          <w:rFonts w:ascii="Arial" w:hAnsi="Arial" w:cs="Arial"/>
          <w:sz w:val="22"/>
          <w:szCs w:val="22"/>
        </w:rPr>
        <w:t>Kč</w:t>
      </w:r>
      <w:proofErr w:type="gramEnd"/>
    </w:p>
    <w:p w14:paraId="76329452" w14:textId="3A2E1DC8" w:rsidR="00377E78" w:rsidRPr="00BB771A" w:rsidRDefault="00165FEF" w:rsidP="0060643D">
      <w:pPr>
        <w:jc w:val="both"/>
        <w:rPr>
          <w:rFonts w:ascii="Arial" w:hAnsi="Arial" w:cs="Arial"/>
          <w:sz w:val="22"/>
          <w:szCs w:val="22"/>
        </w:rPr>
      </w:pPr>
      <w:r w:rsidRPr="00BB771A">
        <w:rPr>
          <w:rFonts w:ascii="Arial" w:hAnsi="Arial" w:cs="Arial"/>
          <w:sz w:val="22"/>
          <w:szCs w:val="22"/>
        </w:rPr>
        <w:t>Cena DPH</w:t>
      </w:r>
      <w:r w:rsidRPr="00BB771A">
        <w:rPr>
          <w:rFonts w:ascii="Arial" w:hAnsi="Arial" w:cs="Arial"/>
          <w:sz w:val="22"/>
          <w:szCs w:val="22"/>
        </w:rPr>
        <w:tab/>
      </w:r>
      <w:r w:rsidRPr="00BB771A">
        <w:rPr>
          <w:rFonts w:ascii="Arial" w:hAnsi="Arial" w:cs="Arial"/>
          <w:sz w:val="22"/>
          <w:szCs w:val="22"/>
        </w:rPr>
        <w:tab/>
      </w:r>
      <w:r w:rsidRPr="00BB771A">
        <w:rPr>
          <w:rFonts w:ascii="Arial" w:hAnsi="Arial" w:cs="Arial"/>
          <w:sz w:val="22"/>
          <w:szCs w:val="22"/>
        </w:rPr>
        <w:tab/>
      </w:r>
      <w:r w:rsidR="0021705E" w:rsidRPr="00051C32">
        <w:rPr>
          <w:rFonts w:ascii="Arial" w:hAnsi="Arial" w:cs="Arial"/>
          <w:b/>
          <w:sz w:val="22"/>
          <w:szCs w:val="22"/>
          <w:highlight w:val="cyan"/>
        </w:rPr>
        <w:t xml:space="preserve">[doplní </w:t>
      </w:r>
      <w:proofErr w:type="gramStart"/>
      <w:r w:rsidR="0021705E" w:rsidRPr="00051C32">
        <w:rPr>
          <w:rFonts w:ascii="Arial" w:hAnsi="Arial" w:cs="Arial"/>
          <w:b/>
          <w:sz w:val="22"/>
          <w:szCs w:val="22"/>
          <w:highlight w:val="cyan"/>
        </w:rPr>
        <w:t>zadavatel</w:t>
      </w:r>
      <w:r w:rsidR="0021705E" w:rsidRPr="00051C32">
        <w:rPr>
          <w:rFonts w:ascii="Arial" w:hAnsi="Arial" w:cs="Arial"/>
          <w:b/>
          <w:sz w:val="22"/>
          <w:szCs w:val="22"/>
        </w:rPr>
        <w:t>]</w:t>
      </w:r>
      <w:r w:rsidRPr="00BB771A">
        <w:rPr>
          <w:rFonts w:ascii="Arial" w:hAnsi="Arial" w:cs="Arial"/>
          <w:sz w:val="22"/>
          <w:szCs w:val="22"/>
        </w:rPr>
        <w:t>Kč</w:t>
      </w:r>
      <w:proofErr w:type="gramEnd"/>
    </w:p>
    <w:p w14:paraId="431165D4" w14:textId="423AC1D4" w:rsidR="00165FEF" w:rsidRPr="00BB771A" w:rsidRDefault="00165FEF" w:rsidP="0060643D">
      <w:pPr>
        <w:jc w:val="both"/>
        <w:rPr>
          <w:rFonts w:ascii="Arial" w:hAnsi="Arial" w:cs="Arial"/>
          <w:sz w:val="22"/>
          <w:szCs w:val="22"/>
        </w:rPr>
      </w:pPr>
      <w:r w:rsidRPr="00BB771A">
        <w:rPr>
          <w:rFonts w:ascii="Arial" w:hAnsi="Arial" w:cs="Arial"/>
          <w:sz w:val="22"/>
          <w:szCs w:val="22"/>
        </w:rPr>
        <w:t>Cena včetně DPH</w:t>
      </w:r>
      <w:r w:rsidRPr="00BB771A">
        <w:rPr>
          <w:rFonts w:ascii="Arial" w:hAnsi="Arial" w:cs="Arial"/>
          <w:sz w:val="22"/>
          <w:szCs w:val="22"/>
        </w:rPr>
        <w:tab/>
      </w:r>
      <w:r w:rsidR="008876F9" w:rsidRPr="00BB771A">
        <w:rPr>
          <w:rFonts w:ascii="Arial" w:hAnsi="Arial" w:cs="Arial"/>
          <w:sz w:val="22"/>
          <w:szCs w:val="22"/>
        </w:rPr>
        <w:tab/>
      </w:r>
      <w:r w:rsidR="0021705E" w:rsidRPr="00051C32">
        <w:rPr>
          <w:rFonts w:ascii="Arial" w:hAnsi="Arial" w:cs="Arial"/>
          <w:b/>
          <w:sz w:val="22"/>
          <w:szCs w:val="22"/>
          <w:highlight w:val="cyan"/>
        </w:rPr>
        <w:t xml:space="preserve">[doplní </w:t>
      </w:r>
      <w:proofErr w:type="gramStart"/>
      <w:r w:rsidR="0021705E" w:rsidRPr="00051C32">
        <w:rPr>
          <w:rFonts w:ascii="Arial" w:hAnsi="Arial" w:cs="Arial"/>
          <w:b/>
          <w:sz w:val="22"/>
          <w:szCs w:val="22"/>
          <w:highlight w:val="cyan"/>
        </w:rPr>
        <w:t>zadavatel</w:t>
      </w:r>
      <w:r w:rsidR="0021705E" w:rsidRPr="00051C32">
        <w:rPr>
          <w:rFonts w:ascii="Arial" w:hAnsi="Arial" w:cs="Arial"/>
          <w:b/>
          <w:sz w:val="22"/>
          <w:szCs w:val="22"/>
        </w:rPr>
        <w:t>]</w:t>
      </w:r>
      <w:r w:rsidRPr="00BB771A">
        <w:rPr>
          <w:rFonts w:ascii="Arial" w:hAnsi="Arial" w:cs="Arial"/>
          <w:sz w:val="22"/>
          <w:szCs w:val="22"/>
        </w:rPr>
        <w:t>Kč</w:t>
      </w:r>
      <w:proofErr w:type="gramEnd"/>
    </w:p>
    <w:p w14:paraId="65A26261" w14:textId="07D8136D" w:rsidR="008F026D" w:rsidRPr="0070317D" w:rsidRDefault="001F2D69" w:rsidP="003B4A81">
      <w:pPr>
        <w:tabs>
          <w:tab w:val="num" w:pos="1474"/>
        </w:tabs>
        <w:spacing w:before="240" w:after="120"/>
        <w:jc w:val="both"/>
        <w:rPr>
          <w:rFonts w:ascii="Arial" w:hAnsi="Arial" w:cs="Arial"/>
          <w:b/>
          <w:bCs/>
          <w:sz w:val="22"/>
          <w:szCs w:val="22"/>
        </w:rPr>
      </w:pPr>
      <w:r>
        <w:rPr>
          <w:rFonts w:ascii="Arial" w:hAnsi="Arial" w:cs="Arial"/>
          <w:b/>
          <w:bCs/>
          <w:sz w:val="22"/>
          <w:szCs w:val="22"/>
        </w:rPr>
        <w:t>Čl. I</w:t>
      </w:r>
      <w:r w:rsidR="00964B1E">
        <w:rPr>
          <w:rFonts w:ascii="Arial" w:hAnsi="Arial" w:cs="Arial"/>
          <w:b/>
          <w:bCs/>
          <w:sz w:val="22"/>
          <w:szCs w:val="22"/>
        </w:rPr>
        <w:t>II</w:t>
      </w:r>
      <w:r>
        <w:rPr>
          <w:rFonts w:ascii="Arial" w:hAnsi="Arial" w:cs="Arial"/>
          <w:b/>
          <w:bCs/>
          <w:sz w:val="22"/>
          <w:szCs w:val="22"/>
        </w:rPr>
        <w:t xml:space="preserve">. </w:t>
      </w:r>
      <w:r w:rsidR="00900BEB" w:rsidRPr="0070317D">
        <w:rPr>
          <w:rFonts w:ascii="Arial" w:hAnsi="Arial" w:cs="Arial"/>
          <w:b/>
          <w:bCs/>
          <w:sz w:val="22"/>
          <w:szCs w:val="22"/>
        </w:rPr>
        <w:t xml:space="preserve">Smluvní požadavky na zpracování a převzetí </w:t>
      </w:r>
      <w:r w:rsidR="00957EB9">
        <w:rPr>
          <w:rFonts w:ascii="Arial" w:hAnsi="Arial" w:cs="Arial"/>
          <w:b/>
          <w:bCs/>
          <w:sz w:val="22"/>
          <w:szCs w:val="22"/>
        </w:rPr>
        <w:t>ZP:</w:t>
      </w:r>
    </w:p>
    <w:p w14:paraId="31F5BBB0" w14:textId="0B878A32" w:rsidR="00900BEB" w:rsidRDefault="00900BEB" w:rsidP="0055145A">
      <w:pPr>
        <w:spacing w:after="120" w:line="276" w:lineRule="auto"/>
        <w:jc w:val="both"/>
        <w:rPr>
          <w:rFonts w:ascii="Arial" w:hAnsi="Arial" w:cs="Arial"/>
          <w:sz w:val="22"/>
          <w:szCs w:val="22"/>
        </w:rPr>
      </w:pPr>
      <w:r w:rsidRPr="00900BEB">
        <w:rPr>
          <w:rFonts w:ascii="Arial" w:hAnsi="Arial" w:cs="Arial"/>
          <w:sz w:val="22"/>
          <w:szCs w:val="22"/>
        </w:rPr>
        <w:t>Znalecký posudek</w:t>
      </w:r>
      <w:r w:rsidR="00342629">
        <w:rPr>
          <w:rFonts w:ascii="Arial" w:hAnsi="Arial" w:cs="Arial"/>
          <w:sz w:val="22"/>
          <w:szCs w:val="22"/>
        </w:rPr>
        <w:t xml:space="preserve"> </w:t>
      </w:r>
      <w:r w:rsidR="00D03433">
        <w:rPr>
          <w:rFonts w:ascii="Arial" w:hAnsi="Arial" w:cs="Arial"/>
          <w:sz w:val="22"/>
          <w:szCs w:val="22"/>
        </w:rPr>
        <w:t>musí splňovat veškeré požadavky a obsahovat náležitosti</w:t>
      </w:r>
      <w:r w:rsidR="00BD044C">
        <w:rPr>
          <w:rFonts w:ascii="Arial" w:hAnsi="Arial" w:cs="Arial"/>
          <w:sz w:val="22"/>
          <w:szCs w:val="22"/>
        </w:rPr>
        <w:t xml:space="preserve"> d</w:t>
      </w:r>
      <w:r w:rsidR="001C7985">
        <w:rPr>
          <w:rFonts w:ascii="Arial" w:hAnsi="Arial" w:cs="Arial"/>
          <w:sz w:val="22"/>
          <w:szCs w:val="22"/>
        </w:rPr>
        <w:t xml:space="preserve">le </w:t>
      </w:r>
      <w:r w:rsidR="001C7985" w:rsidRPr="003B4A81">
        <w:rPr>
          <w:rFonts w:ascii="Arial" w:hAnsi="Arial" w:cs="Arial"/>
          <w:b/>
          <w:bCs/>
          <w:sz w:val="22"/>
          <w:szCs w:val="22"/>
        </w:rPr>
        <w:t xml:space="preserve">Standardů zpracování znaleckých posudků pro </w:t>
      </w:r>
      <w:r w:rsidR="00D173CD" w:rsidRPr="003B4A81">
        <w:rPr>
          <w:rFonts w:ascii="Arial" w:hAnsi="Arial" w:cs="Arial"/>
          <w:b/>
          <w:bCs/>
          <w:sz w:val="22"/>
          <w:szCs w:val="22"/>
        </w:rPr>
        <w:t xml:space="preserve">Státní </w:t>
      </w:r>
      <w:r w:rsidR="001C7985" w:rsidRPr="003B4A81">
        <w:rPr>
          <w:rFonts w:ascii="Arial" w:hAnsi="Arial" w:cs="Arial"/>
          <w:b/>
          <w:bCs/>
          <w:sz w:val="22"/>
          <w:szCs w:val="22"/>
        </w:rPr>
        <w:t>pozemkový úřad</w:t>
      </w:r>
      <w:r w:rsidR="004B7EB4">
        <w:rPr>
          <w:rFonts w:ascii="Arial" w:hAnsi="Arial" w:cs="Arial"/>
          <w:b/>
          <w:bCs/>
          <w:sz w:val="22"/>
          <w:szCs w:val="22"/>
        </w:rPr>
        <w:t xml:space="preserve"> (</w:t>
      </w:r>
      <w:r w:rsidR="004B7EB4" w:rsidRPr="00914E63">
        <w:rPr>
          <w:rFonts w:ascii="Arial" w:hAnsi="Arial" w:cs="Arial"/>
          <w:sz w:val="22"/>
          <w:szCs w:val="22"/>
        </w:rPr>
        <w:t>dále</w:t>
      </w:r>
      <w:r w:rsidR="00914E63" w:rsidRPr="00914E63">
        <w:rPr>
          <w:rFonts w:ascii="Arial" w:hAnsi="Arial" w:cs="Arial"/>
          <w:sz w:val="22"/>
          <w:szCs w:val="22"/>
        </w:rPr>
        <w:t xml:space="preserve"> jen</w:t>
      </w:r>
      <w:r w:rsidR="00914E63">
        <w:rPr>
          <w:rFonts w:ascii="Arial" w:hAnsi="Arial" w:cs="Arial"/>
          <w:b/>
          <w:bCs/>
          <w:sz w:val="22"/>
          <w:szCs w:val="22"/>
        </w:rPr>
        <w:t xml:space="preserve"> „Standardy“)</w:t>
      </w:r>
      <w:r w:rsidR="003B4A81">
        <w:rPr>
          <w:rFonts w:ascii="Arial" w:hAnsi="Arial" w:cs="Arial"/>
          <w:sz w:val="22"/>
          <w:szCs w:val="22"/>
        </w:rPr>
        <w:t>, kter</w:t>
      </w:r>
      <w:r w:rsidR="007418B4">
        <w:rPr>
          <w:rFonts w:ascii="Arial" w:hAnsi="Arial" w:cs="Arial"/>
          <w:sz w:val="22"/>
          <w:szCs w:val="22"/>
        </w:rPr>
        <w:t>é</w:t>
      </w:r>
      <w:r w:rsidR="003B4A81">
        <w:rPr>
          <w:rFonts w:ascii="Arial" w:hAnsi="Arial" w:cs="Arial"/>
          <w:sz w:val="22"/>
          <w:szCs w:val="22"/>
        </w:rPr>
        <w:t xml:space="preserve"> j</w:t>
      </w:r>
      <w:r w:rsidR="007418B4">
        <w:rPr>
          <w:rFonts w:ascii="Arial" w:hAnsi="Arial" w:cs="Arial"/>
          <w:sz w:val="22"/>
          <w:szCs w:val="22"/>
        </w:rPr>
        <w:t>sou</w:t>
      </w:r>
      <w:r w:rsidR="003B4A81">
        <w:rPr>
          <w:rFonts w:ascii="Arial" w:hAnsi="Arial" w:cs="Arial"/>
          <w:sz w:val="22"/>
          <w:szCs w:val="22"/>
        </w:rPr>
        <w:t xml:space="preserve"> uveden</w:t>
      </w:r>
      <w:r w:rsidR="007418B4">
        <w:rPr>
          <w:rFonts w:ascii="Arial" w:hAnsi="Arial" w:cs="Arial"/>
          <w:sz w:val="22"/>
          <w:szCs w:val="22"/>
        </w:rPr>
        <w:t>y</w:t>
      </w:r>
      <w:r w:rsidR="003B4A81">
        <w:rPr>
          <w:rFonts w:ascii="Arial" w:hAnsi="Arial" w:cs="Arial"/>
          <w:sz w:val="22"/>
          <w:szCs w:val="22"/>
        </w:rPr>
        <w:t xml:space="preserve"> v E-</w:t>
      </w:r>
      <w:proofErr w:type="spellStart"/>
      <w:r w:rsidR="003B4A81">
        <w:rPr>
          <w:rFonts w:ascii="Arial" w:hAnsi="Arial" w:cs="Arial"/>
          <w:sz w:val="22"/>
          <w:szCs w:val="22"/>
        </w:rPr>
        <w:t>ZAKu</w:t>
      </w:r>
      <w:proofErr w:type="spellEnd"/>
      <w:r w:rsidR="00E04C3B">
        <w:rPr>
          <w:rFonts w:ascii="Arial" w:hAnsi="Arial" w:cs="Arial"/>
          <w:sz w:val="22"/>
          <w:szCs w:val="22"/>
        </w:rPr>
        <w:t>,</w:t>
      </w:r>
      <w:r w:rsidR="003B4A81">
        <w:rPr>
          <w:rFonts w:ascii="Arial" w:hAnsi="Arial" w:cs="Arial"/>
          <w:sz w:val="22"/>
          <w:szCs w:val="22"/>
        </w:rPr>
        <w:t xml:space="preserve"> </w:t>
      </w:r>
      <w:r w:rsidR="002A5FC2">
        <w:rPr>
          <w:rFonts w:ascii="Arial" w:hAnsi="Arial" w:cs="Arial"/>
          <w:sz w:val="22"/>
          <w:szCs w:val="22"/>
        </w:rPr>
        <w:t xml:space="preserve">v detailu </w:t>
      </w:r>
      <w:r w:rsidR="003B4A81">
        <w:rPr>
          <w:rFonts w:ascii="Arial" w:hAnsi="Arial" w:cs="Arial"/>
          <w:sz w:val="22"/>
          <w:szCs w:val="22"/>
        </w:rPr>
        <w:t xml:space="preserve">DNS 10 </w:t>
      </w:r>
      <w:hyperlink r:id="rId13" w:history="1">
        <w:r w:rsidR="003B4A81" w:rsidRPr="003B4A81">
          <w:rPr>
            <w:rStyle w:val="Hypertextovodkaz"/>
            <w:rFonts w:ascii="Arial" w:hAnsi="Arial" w:cs="Arial"/>
            <w:sz w:val="22"/>
            <w:szCs w:val="22"/>
          </w:rPr>
          <w:t>https://zakazky.spucr.cz/dns00000013</w:t>
        </w:r>
      </w:hyperlink>
      <w:r w:rsidR="008637CE">
        <w:rPr>
          <w:rFonts w:ascii="Arial" w:hAnsi="Arial" w:cs="Arial"/>
          <w:sz w:val="22"/>
          <w:szCs w:val="22"/>
        </w:rPr>
        <w:t xml:space="preserve"> v záložce „Zadávací dokumentace“</w:t>
      </w:r>
      <w:r w:rsidR="00BD044C">
        <w:rPr>
          <w:rFonts w:ascii="Arial" w:hAnsi="Arial" w:cs="Arial"/>
          <w:sz w:val="22"/>
          <w:szCs w:val="22"/>
        </w:rPr>
        <w:t xml:space="preserve">. </w:t>
      </w:r>
      <w:r w:rsidR="00695C38">
        <w:rPr>
          <w:rFonts w:ascii="Arial" w:hAnsi="Arial" w:cs="Arial"/>
          <w:sz w:val="22"/>
          <w:szCs w:val="22"/>
        </w:rPr>
        <w:t>Rovněž musí splňovat veškeré</w:t>
      </w:r>
      <w:r w:rsidR="00550FF9">
        <w:rPr>
          <w:rFonts w:ascii="Arial" w:hAnsi="Arial" w:cs="Arial"/>
          <w:sz w:val="22"/>
          <w:szCs w:val="22"/>
        </w:rPr>
        <w:t xml:space="preserve"> </w:t>
      </w:r>
      <w:r w:rsidR="00695C38">
        <w:rPr>
          <w:rFonts w:ascii="Arial" w:hAnsi="Arial" w:cs="Arial"/>
          <w:sz w:val="22"/>
          <w:szCs w:val="22"/>
        </w:rPr>
        <w:t xml:space="preserve">náležitosti </w:t>
      </w:r>
      <w:r w:rsidR="00550FF9">
        <w:rPr>
          <w:rFonts w:ascii="Arial" w:hAnsi="Arial" w:cs="Arial"/>
          <w:sz w:val="22"/>
          <w:szCs w:val="22"/>
        </w:rPr>
        <w:t>dle platných právních předpisů.</w:t>
      </w:r>
      <w:r w:rsidR="005122A7">
        <w:rPr>
          <w:rFonts w:ascii="Arial" w:hAnsi="Arial" w:cs="Arial"/>
          <w:sz w:val="22"/>
          <w:szCs w:val="22"/>
        </w:rPr>
        <w:t xml:space="preserve"> </w:t>
      </w:r>
      <w:r w:rsidR="005122A7" w:rsidRPr="005122A7">
        <w:rPr>
          <w:rFonts w:ascii="Arial" w:hAnsi="Arial" w:cs="Arial"/>
          <w:sz w:val="22"/>
          <w:szCs w:val="22"/>
        </w:rPr>
        <w:t>V případě, že v průběhu plnění předmětu</w:t>
      </w:r>
      <w:r w:rsidR="005122A7">
        <w:rPr>
          <w:rFonts w:ascii="Arial" w:hAnsi="Arial" w:cs="Arial"/>
          <w:sz w:val="22"/>
          <w:szCs w:val="22"/>
        </w:rPr>
        <w:t xml:space="preserve"> této objednávky</w:t>
      </w:r>
      <w:r w:rsidR="005122A7" w:rsidRPr="005122A7">
        <w:rPr>
          <w:rFonts w:ascii="Arial" w:hAnsi="Arial" w:cs="Arial"/>
          <w:sz w:val="22"/>
          <w:szCs w:val="22"/>
        </w:rPr>
        <w:t xml:space="preserve"> nabude platnosti a účinnosti novela některého z předpisů, popřípadě nabude platnosti a účinnosti jiný předpis vztahující se k předmětu plnění díla, je </w:t>
      </w:r>
      <w:r w:rsidR="00870AF3">
        <w:rPr>
          <w:rFonts w:ascii="Arial" w:hAnsi="Arial" w:cs="Arial"/>
          <w:sz w:val="22"/>
          <w:szCs w:val="22"/>
        </w:rPr>
        <w:t>Z</w:t>
      </w:r>
      <w:r w:rsidR="005122A7" w:rsidRPr="005122A7">
        <w:rPr>
          <w:rFonts w:ascii="Arial" w:hAnsi="Arial" w:cs="Arial"/>
          <w:sz w:val="22"/>
          <w:szCs w:val="22"/>
        </w:rPr>
        <w:t>hotovitel povinen při realizaci veřejné zakázky řídit se těmito novými předpisy.</w:t>
      </w:r>
    </w:p>
    <w:p w14:paraId="1C094B0B" w14:textId="0A8CE5D1" w:rsidR="0016008D" w:rsidRPr="0070317D" w:rsidRDefault="001F2D69" w:rsidP="003B4A81">
      <w:pPr>
        <w:tabs>
          <w:tab w:val="num" w:pos="1474"/>
        </w:tabs>
        <w:spacing w:before="240" w:after="120"/>
        <w:jc w:val="both"/>
        <w:rPr>
          <w:rFonts w:ascii="Arial" w:hAnsi="Arial" w:cs="Arial"/>
          <w:b/>
          <w:bCs/>
          <w:sz w:val="22"/>
          <w:szCs w:val="22"/>
        </w:rPr>
      </w:pPr>
      <w:r>
        <w:rPr>
          <w:rFonts w:ascii="Arial" w:hAnsi="Arial" w:cs="Arial"/>
          <w:b/>
          <w:bCs/>
          <w:sz w:val="22"/>
          <w:szCs w:val="22"/>
        </w:rPr>
        <w:t xml:space="preserve">Čl. </w:t>
      </w:r>
      <w:r w:rsidR="00964B1E">
        <w:rPr>
          <w:rFonts w:ascii="Arial" w:hAnsi="Arial" w:cs="Arial"/>
          <w:b/>
          <w:bCs/>
          <w:sz w:val="22"/>
          <w:szCs w:val="22"/>
        </w:rPr>
        <w:t>I</w:t>
      </w:r>
      <w:r>
        <w:rPr>
          <w:rFonts w:ascii="Arial" w:hAnsi="Arial" w:cs="Arial"/>
          <w:b/>
          <w:bCs/>
          <w:sz w:val="22"/>
          <w:szCs w:val="22"/>
        </w:rPr>
        <w:t xml:space="preserve">V. </w:t>
      </w:r>
      <w:r w:rsidR="005B26C0" w:rsidRPr="0070317D">
        <w:rPr>
          <w:rFonts w:ascii="Arial" w:hAnsi="Arial" w:cs="Arial"/>
          <w:b/>
          <w:bCs/>
          <w:sz w:val="22"/>
          <w:szCs w:val="22"/>
        </w:rPr>
        <w:t>Součástí znaleckého posudku bude</w:t>
      </w:r>
      <w:r w:rsidR="005B2A69" w:rsidRPr="0070317D">
        <w:rPr>
          <w:rFonts w:ascii="Arial" w:hAnsi="Arial" w:cs="Arial"/>
          <w:b/>
          <w:bCs/>
          <w:sz w:val="22"/>
          <w:szCs w:val="22"/>
        </w:rPr>
        <w:t xml:space="preserve"> mimo jiné:</w:t>
      </w:r>
    </w:p>
    <w:p w14:paraId="1AF67E28" w14:textId="77777777" w:rsidR="00C87831" w:rsidRDefault="00C87831" w:rsidP="009B2AB4">
      <w:pPr>
        <w:pStyle w:val="Odstavecseseznamem"/>
        <w:numPr>
          <w:ilvl w:val="0"/>
          <w:numId w:val="1"/>
        </w:numPr>
        <w:spacing w:line="276" w:lineRule="auto"/>
        <w:ind w:left="714" w:hanging="357"/>
        <w:jc w:val="both"/>
        <w:rPr>
          <w:rFonts w:ascii="Arial" w:hAnsi="Arial" w:cs="Arial"/>
          <w:sz w:val="22"/>
          <w:szCs w:val="22"/>
        </w:rPr>
      </w:pPr>
      <w:r>
        <w:rPr>
          <w:rFonts w:ascii="Arial" w:hAnsi="Arial" w:cs="Arial"/>
          <w:sz w:val="22"/>
          <w:szCs w:val="22"/>
        </w:rPr>
        <w:t>Prohlášení o nepodjatosti.</w:t>
      </w:r>
    </w:p>
    <w:p w14:paraId="1FB40881" w14:textId="5D985217" w:rsidR="005B2A69" w:rsidRDefault="005B2A69" w:rsidP="009B2AB4">
      <w:pPr>
        <w:pStyle w:val="Odstavecseseznamem"/>
        <w:numPr>
          <w:ilvl w:val="0"/>
          <w:numId w:val="1"/>
        </w:numPr>
        <w:spacing w:line="276" w:lineRule="auto"/>
        <w:ind w:left="714" w:hanging="357"/>
        <w:jc w:val="both"/>
        <w:rPr>
          <w:rFonts w:ascii="Arial" w:hAnsi="Arial" w:cs="Arial"/>
          <w:sz w:val="22"/>
          <w:szCs w:val="22"/>
        </w:rPr>
      </w:pPr>
      <w:r>
        <w:rPr>
          <w:rFonts w:ascii="Arial" w:hAnsi="Arial" w:cs="Arial"/>
          <w:sz w:val="22"/>
          <w:szCs w:val="22"/>
        </w:rPr>
        <w:t>Doložka dle § 127a zákona č. 99/1963 Sb., občanský soudní řád.</w:t>
      </w:r>
    </w:p>
    <w:p w14:paraId="04243E54" w14:textId="2D35EB1D" w:rsidR="005B2A69" w:rsidRDefault="005B2A69" w:rsidP="009B2AB4">
      <w:pPr>
        <w:pStyle w:val="Odstavecseseznamem"/>
        <w:numPr>
          <w:ilvl w:val="0"/>
          <w:numId w:val="1"/>
        </w:numPr>
        <w:spacing w:line="276" w:lineRule="auto"/>
        <w:ind w:left="714" w:hanging="357"/>
        <w:jc w:val="both"/>
        <w:rPr>
          <w:rFonts w:ascii="Arial" w:hAnsi="Arial" w:cs="Arial"/>
          <w:sz w:val="22"/>
          <w:szCs w:val="22"/>
        </w:rPr>
      </w:pPr>
      <w:r>
        <w:rPr>
          <w:rFonts w:ascii="Arial" w:hAnsi="Arial" w:cs="Arial"/>
          <w:sz w:val="22"/>
          <w:szCs w:val="22"/>
        </w:rPr>
        <w:t>Objednávka znaleckého posudku</w:t>
      </w:r>
      <w:r w:rsidR="00C149A6">
        <w:rPr>
          <w:rFonts w:ascii="Arial" w:hAnsi="Arial" w:cs="Arial"/>
          <w:sz w:val="22"/>
          <w:szCs w:val="22"/>
        </w:rPr>
        <w:t xml:space="preserve"> vyhotovená </w:t>
      </w:r>
      <w:r w:rsidR="00FB4511">
        <w:rPr>
          <w:rFonts w:ascii="Arial" w:hAnsi="Arial" w:cs="Arial"/>
          <w:sz w:val="22"/>
          <w:szCs w:val="22"/>
        </w:rPr>
        <w:t>objednatelem</w:t>
      </w:r>
      <w:r w:rsidR="00C149A6">
        <w:rPr>
          <w:rFonts w:ascii="Arial" w:hAnsi="Arial" w:cs="Arial"/>
          <w:sz w:val="22"/>
          <w:szCs w:val="22"/>
        </w:rPr>
        <w:t>.</w:t>
      </w:r>
    </w:p>
    <w:p w14:paraId="7EF6D132" w14:textId="77777777" w:rsidR="00550C65" w:rsidRDefault="00550C65">
      <w:pPr>
        <w:spacing w:after="160" w:line="259" w:lineRule="auto"/>
        <w:rPr>
          <w:rFonts w:ascii="Arial" w:hAnsi="Arial" w:cs="Arial"/>
          <w:b/>
          <w:bCs/>
          <w:sz w:val="22"/>
          <w:szCs w:val="22"/>
        </w:rPr>
      </w:pPr>
      <w:r>
        <w:rPr>
          <w:rFonts w:ascii="Arial" w:hAnsi="Arial" w:cs="Arial"/>
          <w:b/>
          <w:bCs/>
          <w:sz w:val="22"/>
          <w:szCs w:val="22"/>
        </w:rPr>
        <w:br w:type="page"/>
      </w:r>
    </w:p>
    <w:p w14:paraId="5BB853AF" w14:textId="4480096F" w:rsidR="005A6DEC" w:rsidRPr="005D535B" w:rsidRDefault="001F2D69" w:rsidP="0055145A">
      <w:pPr>
        <w:tabs>
          <w:tab w:val="num" w:pos="1474"/>
        </w:tabs>
        <w:spacing w:before="240" w:after="120"/>
        <w:jc w:val="both"/>
        <w:rPr>
          <w:rFonts w:ascii="Arial" w:hAnsi="Arial" w:cs="Arial"/>
          <w:b/>
          <w:bCs/>
          <w:sz w:val="22"/>
          <w:szCs w:val="22"/>
        </w:rPr>
      </w:pPr>
      <w:r>
        <w:rPr>
          <w:rFonts w:ascii="Arial" w:hAnsi="Arial" w:cs="Arial"/>
          <w:b/>
          <w:bCs/>
          <w:sz w:val="22"/>
          <w:szCs w:val="22"/>
        </w:rPr>
        <w:lastRenderedPageBreak/>
        <w:t xml:space="preserve">Čl. V. </w:t>
      </w:r>
      <w:r w:rsidR="005A6DEC" w:rsidRPr="005D535B">
        <w:rPr>
          <w:rFonts w:ascii="Arial" w:hAnsi="Arial" w:cs="Arial"/>
          <w:b/>
          <w:bCs/>
          <w:sz w:val="22"/>
          <w:szCs w:val="22"/>
        </w:rPr>
        <w:t>Akceptace objednávky</w:t>
      </w:r>
    </w:p>
    <w:p w14:paraId="78E8A8BD" w14:textId="6FC9A807" w:rsidR="006A4D23" w:rsidRPr="004C6906" w:rsidRDefault="00F9079B" w:rsidP="000012B1">
      <w:pPr>
        <w:tabs>
          <w:tab w:val="num" w:pos="1474"/>
        </w:tabs>
        <w:spacing w:before="240" w:after="120" w:line="276" w:lineRule="auto"/>
        <w:jc w:val="both"/>
        <w:rPr>
          <w:rFonts w:ascii="Arial" w:hAnsi="Arial" w:cs="Arial"/>
          <w:sz w:val="22"/>
          <w:szCs w:val="22"/>
        </w:rPr>
      </w:pPr>
      <w:r w:rsidRPr="00F9079B">
        <w:rPr>
          <w:rFonts w:ascii="Arial" w:hAnsi="Arial" w:cs="Arial"/>
          <w:b/>
          <w:bCs/>
          <w:sz w:val="22"/>
          <w:szCs w:val="22"/>
        </w:rPr>
        <w:t xml:space="preserve">Objednávka bude považována za akceptovanou okamžikem jejího odeslání </w:t>
      </w:r>
      <w:r w:rsidR="00FF4179">
        <w:rPr>
          <w:rFonts w:ascii="Arial" w:hAnsi="Arial" w:cs="Arial"/>
          <w:b/>
          <w:bCs/>
          <w:sz w:val="22"/>
          <w:szCs w:val="22"/>
        </w:rPr>
        <w:t xml:space="preserve">vybranému dodavateli </w:t>
      </w:r>
      <w:r w:rsidRPr="00F9079B">
        <w:rPr>
          <w:rFonts w:ascii="Arial" w:hAnsi="Arial" w:cs="Arial"/>
          <w:b/>
          <w:bCs/>
          <w:sz w:val="22"/>
          <w:szCs w:val="22"/>
        </w:rPr>
        <w:t>prostřednictvím profilu zadavatele</w:t>
      </w:r>
      <w:r w:rsidR="000A1DBF">
        <w:rPr>
          <w:rFonts w:ascii="Arial" w:hAnsi="Arial" w:cs="Arial"/>
          <w:b/>
          <w:bCs/>
          <w:sz w:val="22"/>
          <w:szCs w:val="22"/>
        </w:rPr>
        <w:t>, tzn.</w:t>
      </w:r>
      <w:r w:rsidRPr="00F9079B">
        <w:rPr>
          <w:rFonts w:ascii="Arial" w:hAnsi="Arial" w:cs="Arial"/>
          <w:b/>
          <w:bCs/>
          <w:sz w:val="22"/>
          <w:szCs w:val="22"/>
        </w:rPr>
        <w:t xml:space="preserve"> elektronick</w:t>
      </w:r>
      <w:r w:rsidR="00536E67">
        <w:rPr>
          <w:rFonts w:ascii="Arial" w:hAnsi="Arial" w:cs="Arial"/>
          <w:b/>
          <w:bCs/>
          <w:sz w:val="22"/>
          <w:szCs w:val="22"/>
        </w:rPr>
        <w:t>ým</w:t>
      </w:r>
      <w:r w:rsidRPr="00F9079B">
        <w:rPr>
          <w:rFonts w:ascii="Arial" w:hAnsi="Arial" w:cs="Arial"/>
          <w:b/>
          <w:bCs/>
          <w:sz w:val="22"/>
          <w:szCs w:val="22"/>
        </w:rPr>
        <w:t xml:space="preserve"> nástroj</w:t>
      </w:r>
      <w:r w:rsidR="00536E67">
        <w:rPr>
          <w:rFonts w:ascii="Arial" w:hAnsi="Arial" w:cs="Arial"/>
          <w:b/>
          <w:bCs/>
          <w:sz w:val="22"/>
          <w:szCs w:val="22"/>
        </w:rPr>
        <w:t>em</w:t>
      </w:r>
      <w:r w:rsidRPr="00F9079B">
        <w:rPr>
          <w:rFonts w:ascii="Arial" w:hAnsi="Arial" w:cs="Arial"/>
          <w:b/>
          <w:bCs/>
          <w:sz w:val="22"/>
          <w:szCs w:val="22"/>
        </w:rPr>
        <w:t xml:space="preserve"> E-ZAK, a to ze strany </w:t>
      </w:r>
      <w:r w:rsidR="00FB4511">
        <w:rPr>
          <w:rFonts w:ascii="Arial" w:hAnsi="Arial" w:cs="Arial"/>
          <w:b/>
          <w:bCs/>
          <w:sz w:val="22"/>
          <w:szCs w:val="22"/>
        </w:rPr>
        <w:t>objednatele</w:t>
      </w:r>
      <w:r w:rsidRPr="004C6906">
        <w:rPr>
          <w:rFonts w:ascii="Arial" w:hAnsi="Arial" w:cs="Arial"/>
          <w:sz w:val="22"/>
          <w:szCs w:val="22"/>
        </w:rPr>
        <w:t xml:space="preserve">. Dodavatel tímto okamžikem nabývá závazek k plnění, neboť podáním nabídky v rámci veřejné zakázky zahájené </w:t>
      </w:r>
      <w:r w:rsidR="00D11436" w:rsidRPr="004C6906">
        <w:rPr>
          <w:rFonts w:ascii="Arial" w:hAnsi="Arial" w:cs="Arial"/>
          <w:sz w:val="22"/>
          <w:szCs w:val="22"/>
        </w:rPr>
        <w:t>V</w:t>
      </w:r>
      <w:r w:rsidRPr="004C6906">
        <w:rPr>
          <w:rFonts w:ascii="Arial" w:hAnsi="Arial" w:cs="Arial"/>
          <w:sz w:val="22"/>
          <w:szCs w:val="22"/>
        </w:rPr>
        <w:t xml:space="preserve">ýzvou vyjádřil vůli uzavřít smlouvu </w:t>
      </w:r>
      <w:r w:rsidR="00337418">
        <w:rPr>
          <w:rFonts w:ascii="Arial" w:hAnsi="Arial" w:cs="Arial"/>
          <w:sz w:val="22"/>
          <w:szCs w:val="22"/>
        </w:rPr>
        <w:br/>
      </w:r>
      <w:r w:rsidRPr="004C6906">
        <w:rPr>
          <w:rFonts w:ascii="Arial" w:hAnsi="Arial" w:cs="Arial"/>
          <w:sz w:val="22"/>
          <w:szCs w:val="22"/>
        </w:rPr>
        <w:t xml:space="preserve">(resp. akceptovat objednávku) za podmínek uvedených ve </w:t>
      </w:r>
      <w:r w:rsidR="00D11436" w:rsidRPr="004C6906">
        <w:rPr>
          <w:rFonts w:ascii="Arial" w:hAnsi="Arial" w:cs="Arial"/>
          <w:sz w:val="22"/>
          <w:szCs w:val="22"/>
        </w:rPr>
        <w:t>V</w:t>
      </w:r>
      <w:r w:rsidRPr="004C6906">
        <w:rPr>
          <w:rFonts w:ascii="Arial" w:hAnsi="Arial" w:cs="Arial"/>
          <w:sz w:val="22"/>
          <w:szCs w:val="22"/>
        </w:rPr>
        <w:t xml:space="preserve">ýzvě. Pro vyloučení všech pochybností </w:t>
      </w:r>
      <w:r w:rsidR="00573066">
        <w:rPr>
          <w:rFonts w:ascii="Arial" w:hAnsi="Arial" w:cs="Arial"/>
          <w:sz w:val="22"/>
          <w:szCs w:val="22"/>
        </w:rPr>
        <w:t>Objednatel</w:t>
      </w:r>
      <w:r w:rsidRPr="004C6906">
        <w:rPr>
          <w:rFonts w:ascii="Arial" w:hAnsi="Arial" w:cs="Arial"/>
          <w:sz w:val="22"/>
          <w:szCs w:val="22"/>
        </w:rPr>
        <w:t xml:space="preserve"> uvádí, že v souladu s § 18a zákona č. 300/2008 Sb., o elektronických úkonech a autorizované konverzi dokumentů, je dokument odeslaný prostřednictvím elektronického nástroje považován za doručený okamžikem jeho odeslání, tj. okamžikem odeslání datové zprávy na elektronickou adresu adresáta v systému E-ZAK.</w:t>
      </w:r>
    </w:p>
    <w:p w14:paraId="5FB55C12" w14:textId="15DE668F" w:rsidR="0060643D" w:rsidRPr="0070317D" w:rsidRDefault="001F2D69" w:rsidP="0055145A">
      <w:pPr>
        <w:tabs>
          <w:tab w:val="num" w:pos="1474"/>
        </w:tabs>
        <w:spacing w:before="240" w:after="120"/>
        <w:jc w:val="both"/>
        <w:rPr>
          <w:rFonts w:ascii="Arial" w:hAnsi="Arial" w:cs="Arial"/>
          <w:b/>
          <w:bCs/>
          <w:sz w:val="22"/>
          <w:szCs w:val="22"/>
        </w:rPr>
      </w:pPr>
      <w:proofErr w:type="spellStart"/>
      <w:r>
        <w:rPr>
          <w:rFonts w:ascii="Arial" w:hAnsi="Arial" w:cs="Arial"/>
          <w:b/>
          <w:bCs/>
          <w:sz w:val="22"/>
          <w:szCs w:val="22"/>
        </w:rPr>
        <w:t>Čl</w:t>
      </w:r>
      <w:proofErr w:type="spellEnd"/>
      <w:r>
        <w:rPr>
          <w:rFonts w:ascii="Arial" w:hAnsi="Arial" w:cs="Arial"/>
          <w:b/>
          <w:bCs/>
          <w:sz w:val="22"/>
          <w:szCs w:val="22"/>
        </w:rPr>
        <w:t xml:space="preserve"> VI. </w:t>
      </w:r>
      <w:r w:rsidR="0060643D" w:rsidRPr="0070317D">
        <w:rPr>
          <w:rFonts w:ascii="Arial" w:hAnsi="Arial" w:cs="Arial"/>
          <w:b/>
          <w:bCs/>
          <w:sz w:val="22"/>
          <w:szCs w:val="22"/>
        </w:rPr>
        <w:t>Termín předání</w:t>
      </w:r>
    </w:p>
    <w:p w14:paraId="0F12C140" w14:textId="68B787F7" w:rsidR="00322C6C" w:rsidRPr="00322C6C" w:rsidRDefault="00322C6C" w:rsidP="000012B1">
      <w:pPr>
        <w:spacing w:line="276" w:lineRule="auto"/>
        <w:jc w:val="both"/>
        <w:rPr>
          <w:rFonts w:ascii="Arial" w:hAnsi="Arial" w:cs="Arial"/>
          <w:sz w:val="22"/>
          <w:szCs w:val="22"/>
        </w:rPr>
      </w:pPr>
      <w:r w:rsidRPr="00322C6C">
        <w:rPr>
          <w:rFonts w:ascii="Arial" w:hAnsi="Arial" w:cs="Arial"/>
          <w:sz w:val="22"/>
          <w:szCs w:val="22"/>
        </w:rPr>
        <w:t xml:space="preserve">Zhotovitel se zavazuje předat dílo Objednateli do </w:t>
      </w:r>
      <w:r w:rsidRPr="00322C6C">
        <w:rPr>
          <w:rFonts w:ascii="Arial" w:hAnsi="Arial" w:cs="Arial"/>
          <w:sz w:val="22"/>
          <w:szCs w:val="22"/>
          <w:highlight w:val="cyan"/>
        </w:rPr>
        <w:t>[</w:t>
      </w:r>
      <w:r w:rsidRPr="00322C6C">
        <w:rPr>
          <w:rFonts w:ascii="Arial" w:hAnsi="Arial" w:cs="Arial"/>
          <w:b/>
          <w:bCs/>
          <w:sz w:val="22"/>
          <w:szCs w:val="22"/>
          <w:highlight w:val="cyan"/>
        </w:rPr>
        <w:t>doplní zadavatel]</w:t>
      </w:r>
      <w:r w:rsidRPr="00322C6C">
        <w:rPr>
          <w:rFonts w:ascii="Arial" w:hAnsi="Arial" w:cs="Arial"/>
          <w:sz w:val="22"/>
          <w:szCs w:val="22"/>
        </w:rPr>
        <w:t xml:space="preserve"> kalendářních dnů ode dne doručení této objednávky prostřednictvím elektronického nástroje</w:t>
      </w:r>
      <w:r>
        <w:rPr>
          <w:rFonts w:ascii="Arial" w:hAnsi="Arial" w:cs="Arial"/>
          <w:sz w:val="22"/>
          <w:szCs w:val="22"/>
        </w:rPr>
        <w:t xml:space="preserve"> E-ZAK</w:t>
      </w:r>
      <w:r w:rsidRPr="00322C6C">
        <w:rPr>
          <w:rFonts w:ascii="Arial" w:hAnsi="Arial" w:cs="Arial"/>
          <w:sz w:val="22"/>
          <w:szCs w:val="22"/>
        </w:rPr>
        <w:t>. Uvedená lhůta odpovídá době plnění, kterou Zhotovitel stanovil ve své nabídce podané v rámci veřejné zakázky zahájené Výzvou. Tato doba plnění byla jedním z hodnoticích kritérií a její dodržení je závazné. Jakákoli změna této lhůty by představovala podstatnou změnu podmínek objednávky, a proto je její prodloužení přípustné pouze ve výjimečných případech, a to z objektivních důvodů, které nevznikly na straně Zhotovitele.</w:t>
      </w:r>
    </w:p>
    <w:p w14:paraId="6E0001FB" w14:textId="13029CEE" w:rsidR="0016008D" w:rsidRPr="00B27982" w:rsidRDefault="001F2D69" w:rsidP="0055145A">
      <w:pPr>
        <w:tabs>
          <w:tab w:val="num" w:pos="1474"/>
        </w:tabs>
        <w:spacing w:before="240" w:after="120"/>
        <w:jc w:val="both"/>
        <w:rPr>
          <w:rFonts w:ascii="Arial" w:hAnsi="Arial" w:cs="Arial"/>
          <w:b/>
          <w:bCs/>
          <w:sz w:val="22"/>
          <w:szCs w:val="22"/>
        </w:rPr>
      </w:pPr>
      <w:r>
        <w:rPr>
          <w:rFonts w:ascii="Arial" w:hAnsi="Arial" w:cs="Arial"/>
          <w:b/>
          <w:bCs/>
          <w:sz w:val="22"/>
          <w:szCs w:val="22"/>
        </w:rPr>
        <w:t xml:space="preserve">Čl. VII. </w:t>
      </w:r>
      <w:r w:rsidR="005467B1" w:rsidRPr="00B27982">
        <w:rPr>
          <w:rFonts w:ascii="Arial" w:hAnsi="Arial" w:cs="Arial"/>
          <w:b/>
          <w:bCs/>
          <w:sz w:val="22"/>
          <w:szCs w:val="22"/>
        </w:rPr>
        <w:t>Forma odevzdání znaleckého posudku</w:t>
      </w:r>
    </w:p>
    <w:p w14:paraId="2C4E715C" w14:textId="134B4722" w:rsidR="005467B1" w:rsidRPr="000145A3" w:rsidRDefault="005467B1" w:rsidP="009B2AB4">
      <w:pPr>
        <w:pStyle w:val="Odstavecseseznamem"/>
        <w:numPr>
          <w:ilvl w:val="0"/>
          <w:numId w:val="40"/>
        </w:numPr>
        <w:spacing w:after="120" w:line="276" w:lineRule="auto"/>
        <w:ind w:left="426"/>
        <w:contextualSpacing w:val="0"/>
        <w:jc w:val="both"/>
        <w:rPr>
          <w:rFonts w:ascii="Arial" w:hAnsi="Arial" w:cs="Arial"/>
          <w:sz w:val="22"/>
          <w:szCs w:val="22"/>
        </w:rPr>
      </w:pPr>
      <w:r w:rsidRPr="000145A3">
        <w:rPr>
          <w:rFonts w:ascii="Arial" w:hAnsi="Arial" w:cs="Arial"/>
          <w:sz w:val="22"/>
          <w:szCs w:val="22"/>
        </w:rPr>
        <w:t xml:space="preserve">2x listinná podoba znaleckého posudku dle zákona č. 254/2019 Sb. </w:t>
      </w:r>
      <w:r w:rsidR="00F20DFB">
        <w:rPr>
          <w:rFonts w:ascii="Arial" w:hAnsi="Arial" w:cs="Arial"/>
          <w:sz w:val="22"/>
          <w:szCs w:val="22"/>
        </w:rPr>
        <w:t>s platností originálu.</w:t>
      </w:r>
    </w:p>
    <w:p w14:paraId="38C82CFD" w14:textId="66109FC4" w:rsidR="005467B1" w:rsidRPr="000145A3" w:rsidRDefault="005467B1" w:rsidP="009B2AB4">
      <w:pPr>
        <w:pStyle w:val="Odstavecseseznamem"/>
        <w:numPr>
          <w:ilvl w:val="0"/>
          <w:numId w:val="40"/>
        </w:numPr>
        <w:spacing w:after="120" w:line="276" w:lineRule="auto"/>
        <w:ind w:left="426"/>
        <w:contextualSpacing w:val="0"/>
        <w:jc w:val="both"/>
        <w:rPr>
          <w:rFonts w:ascii="Arial" w:hAnsi="Arial" w:cs="Arial"/>
          <w:sz w:val="22"/>
          <w:szCs w:val="22"/>
        </w:rPr>
      </w:pPr>
      <w:r w:rsidRPr="000145A3">
        <w:rPr>
          <w:rFonts w:ascii="Arial" w:hAnsi="Arial" w:cs="Arial"/>
          <w:sz w:val="22"/>
          <w:szCs w:val="22"/>
        </w:rPr>
        <w:t>Dále je požadován sken odevzdaného listinného originálu ve formátu PDF, u kterého nejsou požadovány náležitosti elektronické podoby</w:t>
      </w:r>
      <w:r w:rsidR="000822AC" w:rsidRPr="000145A3">
        <w:rPr>
          <w:rFonts w:ascii="Arial" w:hAnsi="Arial" w:cs="Arial"/>
          <w:sz w:val="22"/>
          <w:szCs w:val="22"/>
        </w:rPr>
        <w:t xml:space="preserve"> dle zákona č. 254/2019 Sb.</w:t>
      </w:r>
    </w:p>
    <w:p w14:paraId="4992896A" w14:textId="72E70F49" w:rsidR="000822AC" w:rsidRPr="0082434D" w:rsidRDefault="00D173CD" w:rsidP="009B2AB4">
      <w:pPr>
        <w:pStyle w:val="Odstavecseseznamem"/>
        <w:numPr>
          <w:ilvl w:val="0"/>
          <w:numId w:val="40"/>
        </w:numPr>
        <w:spacing w:after="120" w:line="276" w:lineRule="auto"/>
        <w:ind w:left="426"/>
        <w:contextualSpacing w:val="0"/>
        <w:jc w:val="both"/>
        <w:rPr>
          <w:rFonts w:ascii="Arial" w:hAnsi="Arial" w:cs="Arial"/>
          <w:sz w:val="22"/>
          <w:szCs w:val="22"/>
        </w:rPr>
      </w:pPr>
      <w:r>
        <w:rPr>
          <w:rFonts w:ascii="Arial" w:hAnsi="Arial" w:cs="Arial"/>
          <w:sz w:val="22"/>
          <w:szCs w:val="22"/>
        </w:rPr>
        <w:t>S</w:t>
      </w:r>
      <w:r w:rsidRPr="000145A3">
        <w:rPr>
          <w:rFonts w:ascii="Arial" w:hAnsi="Arial" w:cs="Arial"/>
          <w:sz w:val="22"/>
          <w:szCs w:val="22"/>
        </w:rPr>
        <w:t>ken</w:t>
      </w:r>
      <w:r w:rsidR="000822AC" w:rsidRPr="000145A3">
        <w:rPr>
          <w:rFonts w:ascii="Arial" w:hAnsi="Arial" w:cs="Arial"/>
          <w:sz w:val="22"/>
          <w:szCs w:val="22"/>
        </w:rPr>
        <w:t xml:space="preserve"> ve formátu PDF se musí shodovat s </w:t>
      </w:r>
      <w:r w:rsidR="000822AC" w:rsidRPr="0082434D">
        <w:rPr>
          <w:rFonts w:ascii="Arial" w:hAnsi="Arial" w:cs="Arial"/>
          <w:sz w:val="22"/>
          <w:szCs w:val="22"/>
        </w:rPr>
        <w:t>odevzdaným listinným originálem znaleckého posudku, včetně všech příloh, podpisu znalce a otisku pečeti</w:t>
      </w:r>
      <w:r w:rsidR="00EB55CF" w:rsidRPr="0082434D">
        <w:rPr>
          <w:rFonts w:ascii="Arial" w:hAnsi="Arial" w:cs="Arial"/>
          <w:sz w:val="22"/>
          <w:szCs w:val="22"/>
        </w:rPr>
        <w:t>.</w:t>
      </w:r>
    </w:p>
    <w:p w14:paraId="0FDE1F50" w14:textId="00082F9B" w:rsidR="001F2D69" w:rsidRPr="00AD7956" w:rsidRDefault="00DA4213" w:rsidP="009B2AB4">
      <w:pPr>
        <w:pStyle w:val="Odstavecseseznamem"/>
        <w:numPr>
          <w:ilvl w:val="0"/>
          <w:numId w:val="40"/>
        </w:numPr>
        <w:spacing w:after="120" w:line="276" w:lineRule="auto"/>
        <w:ind w:left="426"/>
        <w:contextualSpacing w:val="0"/>
        <w:jc w:val="both"/>
        <w:rPr>
          <w:rFonts w:ascii="Arial" w:hAnsi="Arial" w:cs="Arial"/>
          <w:sz w:val="22"/>
          <w:szCs w:val="22"/>
        </w:rPr>
      </w:pPr>
      <w:r w:rsidRPr="0082434D">
        <w:rPr>
          <w:rFonts w:ascii="Arial" w:hAnsi="Arial" w:cs="Arial"/>
          <w:sz w:val="22"/>
          <w:szCs w:val="22"/>
        </w:rPr>
        <w:t>Obě formy znaleckého posudku (listinná podoba</w:t>
      </w:r>
      <w:r w:rsidR="00D173CD">
        <w:rPr>
          <w:rFonts w:ascii="Arial" w:hAnsi="Arial" w:cs="Arial"/>
          <w:sz w:val="22"/>
          <w:szCs w:val="22"/>
        </w:rPr>
        <w:t xml:space="preserve"> i sken</w:t>
      </w:r>
      <w:r w:rsidRPr="0082434D">
        <w:rPr>
          <w:rFonts w:ascii="Arial" w:hAnsi="Arial" w:cs="Arial"/>
          <w:sz w:val="22"/>
          <w:szCs w:val="22"/>
        </w:rPr>
        <w:t xml:space="preserve">) budou předány </w:t>
      </w:r>
      <w:r w:rsidR="007459D1">
        <w:rPr>
          <w:rFonts w:ascii="Arial" w:hAnsi="Arial" w:cs="Arial"/>
          <w:sz w:val="22"/>
          <w:szCs w:val="22"/>
        </w:rPr>
        <w:t>Z</w:t>
      </w:r>
      <w:r w:rsidRPr="0082434D">
        <w:rPr>
          <w:rFonts w:ascii="Arial" w:hAnsi="Arial" w:cs="Arial"/>
          <w:sz w:val="22"/>
          <w:szCs w:val="22"/>
        </w:rPr>
        <w:t xml:space="preserve">hotovitelem </w:t>
      </w:r>
      <w:r w:rsidR="007459D1">
        <w:rPr>
          <w:rFonts w:ascii="Arial" w:hAnsi="Arial" w:cs="Arial"/>
          <w:sz w:val="22"/>
          <w:szCs w:val="22"/>
        </w:rPr>
        <w:t>O</w:t>
      </w:r>
      <w:r w:rsidRPr="0082434D">
        <w:rPr>
          <w:rFonts w:ascii="Arial" w:hAnsi="Arial" w:cs="Arial"/>
          <w:sz w:val="22"/>
          <w:szCs w:val="22"/>
        </w:rPr>
        <w:t xml:space="preserve">bjednateli </w:t>
      </w:r>
      <w:r w:rsidR="00BF4434" w:rsidRPr="0082434D">
        <w:rPr>
          <w:rFonts w:ascii="Arial" w:hAnsi="Arial" w:cs="Arial"/>
          <w:sz w:val="22"/>
          <w:szCs w:val="22"/>
        </w:rPr>
        <w:t>na adresu doručení uvedenou v</w:t>
      </w:r>
      <w:r w:rsidR="00AF4182" w:rsidRPr="0082434D">
        <w:rPr>
          <w:rFonts w:ascii="Arial" w:hAnsi="Arial" w:cs="Arial"/>
          <w:sz w:val="22"/>
          <w:szCs w:val="22"/>
        </w:rPr>
        <w:t> </w:t>
      </w:r>
      <w:r w:rsidR="00BF4434" w:rsidRPr="0082434D">
        <w:rPr>
          <w:rFonts w:ascii="Arial" w:hAnsi="Arial" w:cs="Arial"/>
          <w:sz w:val="22"/>
          <w:szCs w:val="22"/>
        </w:rPr>
        <w:t>čl</w:t>
      </w:r>
      <w:r w:rsidR="00AF4182" w:rsidRPr="0082434D">
        <w:rPr>
          <w:rFonts w:ascii="Arial" w:hAnsi="Arial" w:cs="Arial"/>
          <w:sz w:val="22"/>
          <w:szCs w:val="22"/>
        </w:rPr>
        <w:t xml:space="preserve">. </w:t>
      </w:r>
      <w:r w:rsidR="00BF4434" w:rsidRPr="0082434D">
        <w:rPr>
          <w:rFonts w:ascii="Arial" w:hAnsi="Arial" w:cs="Arial"/>
          <w:sz w:val="22"/>
          <w:szCs w:val="22"/>
        </w:rPr>
        <w:t xml:space="preserve">VIII. této objednávky v termínu </w:t>
      </w:r>
      <w:r w:rsidR="00310455" w:rsidRPr="0082434D">
        <w:rPr>
          <w:rFonts w:ascii="Arial" w:hAnsi="Arial" w:cs="Arial"/>
          <w:sz w:val="22"/>
          <w:szCs w:val="22"/>
        </w:rPr>
        <w:t xml:space="preserve">dle čl. </w:t>
      </w:r>
      <w:proofErr w:type="spellStart"/>
      <w:r w:rsidR="00310455" w:rsidRPr="0082434D">
        <w:rPr>
          <w:rFonts w:ascii="Arial" w:hAnsi="Arial" w:cs="Arial"/>
          <w:sz w:val="22"/>
          <w:szCs w:val="22"/>
        </w:rPr>
        <w:t>Vl</w:t>
      </w:r>
      <w:proofErr w:type="spellEnd"/>
      <w:r w:rsidR="00742BC2" w:rsidRPr="0082434D">
        <w:rPr>
          <w:rFonts w:ascii="Arial" w:hAnsi="Arial" w:cs="Arial"/>
          <w:sz w:val="22"/>
          <w:szCs w:val="22"/>
        </w:rPr>
        <w:t xml:space="preserve">. </w:t>
      </w:r>
      <w:r w:rsidR="00310455" w:rsidRPr="0082434D">
        <w:rPr>
          <w:rFonts w:ascii="Arial" w:hAnsi="Arial" w:cs="Arial"/>
          <w:sz w:val="22"/>
          <w:szCs w:val="22"/>
        </w:rPr>
        <w:t>této objednávky.</w:t>
      </w:r>
    </w:p>
    <w:p w14:paraId="0524C66B" w14:textId="1F9A38D6" w:rsidR="001145E3" w:rsidRPr="000145A3" w:rsidRDefault="001F2D69" w:rsidP="0055145A">
      <w:pPr>
        <w:tabs>
          <w:tab w:val="num" w:pos="1474"/>
        </w:tabs>
        <w:spacing w:before="240" w:after="120"/>
        <w:jc w:val="both"/>
        <w:rPr>
          <w:rFonts w:ascii="Arial" w:hAnsi="Arial" w:cs="Arial"/>
          <w:b/>
          <w:bCs/>
          <w:sz w:val="22"/>
          <w:szCs w:val="22"/>
        </w:rPr>
      </w:pPr>
      <w:r w:rsidRPr="000145A3">
        <w:rPr>
          <w:rFonts w:ascii="Arial" w:hAnsi="Arial" w:cs="Arial"/>
          <w:b/>
          <w:bCs/>
          <w:sz w:val="22"/>
          <w:szCs w:val="22"/>
        </w:rPr>
        <w:t xml:space="preserve">Čl. </w:t>
      </w:r>
      <w:r w:rsidR="00964B1E">
        <w:rPr>
          <w:rFonts w:ascii="Arial" w:hAnsi="Arial" w:cs="Arial"/>
          <w:b/>
          <w:bCs/>
          <w:sz w:val="22"/>
          <w:szCs w:val="22"/>
        </w:rPr>
        <w:t>VIII</w:t>
      </w:r>
      <w:r w:rsidRPr="000145A3">
        <w:rPr>
          <w:rFonts w:ascii="Arial" w:hAnsi="Arial" w:cs="Arial"/>
          <w:b/>
          <w:bCs/>
          <w:sz w:val="22"/>
          <w:szCs w:val="22"/>
        </w:rPr>
        <w:t xml:space="preserve">. </w:t>
      </w:r>
      <w:r w:rsidR="001145E3" w:rsidRPr="000145A3">
        <w:rPr>
          <w:rFonts w:ascii="Arial" w:hAnsi="Arial" w:cs="Arial"/>
          <w:b/>
          <w:bCs/>
          <w:sz w:val="22"/>
          <w:szCs w:val="22"/>
        </w:rPr>
        <w:t>Místo a způsob doručení znaleckého posudku:</w:t>
      </w:r>
    </w:p>
    <w:p w14:paraId="682121A2" w14:textId="67182A3F" w:rsidR="00C9180F" w:rsidRPr="00C9180F" w:rsidRDefault="00AF4182" w:rsidP="00C9180F">
      <w:pPr>
        <w:pStyle w:val="Odstavecseseznamem"/>
        <w:numPr>
          <w:ilvl w:val="0"/>
          <w:numId w:val="12"/>
        </w:numPr>
        <w:rPr>
          <w:rFonts w:ascii="Arial" w:hAnsi="Arial" w:cs="Arial"/>
          <w:sz w:val="22"/>
          <w:szCs w:val="22"/>
        </w:rPr>
      </w:pPr>
      <w:r>
        <w:rPr>
          <w:rFonts w:ascii="Arial" w:hAnsi="Arial" w:cs="Arial"/>
          <w:sz w:val="22"/>
          <w:szCs w:val="22"/>
        </w:rPr>
        <w:t xml:space="preserve">Znalecký posudek </w:t>
      </w:r>
      <w:r w:rsidR="00BF0750">
        <w:rPr>
          <w:rFonts w:ascii="Arial" w:hAnsi="Arial" w:cs="Arial"/>
          <w:sz w:val="22"/>
          <w:szCs w:val="22"/>
        </w:rPr>
        <w:t xml:space="preserve">v listinné </w:t>
      </w:r>
      <w:r w:rsidR="00BF0750" w:rsidRPr="0082434D">
        <w:rPr>
          <w:rFonts w:ascii="Arial" w:hAnsi="Arial" w:cs="Arial"/>
          <w:sz w:val="22"/>
          <w:szCs w:val="22"/>
        </w:rPr>
        <w:t>podobě</w:t>
      </w:r>
      <w:r w:rsidR="008B1BFF" w:rsidRPr="0082434D">
        <w:rPr>
          <w:rFonts w:ascii="Arial" w:hAnsi="Arial" w:cs="Arial"/>
          <w:sz w:val="22"/>
          <w:szCs w:val="22"/>
        </w:rPr>
        <w:t xml:space="preserve"> bude předán na adrese</w:t>
      </w:r>
      <w:r w:rsidR="00BF0750" w:rsidRPr="0011178C">
        <w:rPr>
          <w:rFonts w:ascii="Arial" w:hAnsi="Arial" w:cs="Arial"/>
          <w:sz w:val="22"/>
          <w:szCs w:val="22"/>
        </w:rPr>
        <w:t xml:space="preserve">: </w:t>
      </w:r>
      <w:r w:rsidR="00C9180F" w:rsidRPr="00C9180F">
        <w:rPr>
          <w:rFonts w:ascii="Arial" w:hAnsi="Arial" w:cs="Arial"/>
          <w:sz w:val="22"/>
          <w:szCs w:val="22"/>
        </w:rPr>
        <w:t>Krajský pozemkový úřad pro Středočeský kraj a hl. m. Praha</w:t>
      </w:r>
      <w:r w:rsidR="00C9180F">
        <w:rPr>
          <w:rFonts w:ascii="Arial" w:hAnsi="Arial" w:cs="Arial"/>
          <w:sz w:val="22"/>
          <w:szCs w:val="22"/>
        </w:rPr>
        <w:t>,</w:t>
      </w:r>
      <w:r w:rsidR="00C9180F" w:rsidRPr="00C9180F">
        <w:rPr>
          <w:rFonts w:ascii="Arial" w:hAnsi="Arial" w:cs="Arial"/>
          <w:sz w:val="22"/>
          <w:szCs w:val="22"/>
        </w:rPr>
        <w:t xml:space="preserve"> náměstí Winstona Churchilla 1800/2, 130 00, Praha 3</w:t>
      </w:r>
    </w:p>
    <w:p w14:paraId="743763B7" w14:textId="5F3A3B56" w:rsidR="00AF307C" w:rsidRPr="000C1830" w:rsidRDefault="00D173CD" w:rsidP="000C1830">
      <w:pPr>
        <w:pStyle w:val="Odstavecseseznamem"/>
        <w:numPr>
          <w:ilvl w:val="0"/>
          <w:numId w:val="12"/>
        </w:numPr>
        <w:rPr>
          <w:rFonts w:ascii="Arial" w:hAnsi="Arial" w:cs="Arial"/>
          <w:sz w:val="22"/>
          <w:szCs w:val="22"/>
        </w:rPr>
      </w:pPr>
      <w:r w:rsidRPr="000C1830">
        <w:rPr>
          <w:rFonts w:ascii="Arial" w:hAnsi="Arial" w:cs="Arial"/>
          <w:sz w:val="22"/>
          <w:szCs w:val="22"/>
        </w:rPr>
        <w:t>Sken znaleckého posudku</w:t>
      </w:r>
      <w:r w:rsidR="008B1BFF" w:rsidRPr="000C1830">
        <w:rPr>
          <w:rFonts w:ascii="Arial" w:hAnsi="Arial" w:cs="Arial"/>
          <w:sz w:val="22"/>
          <w:szCs w:val="22"/>
        </w:rPr>
        <w:t xml:space="preserve"> bude zaslán </w:t>
      </w:r>
      <w:r w:rsidR="00B338B8" w:rsidRPr="000C1830">
        <w:rPr>
          <w:rFonts w:ascii="Arial" w:hAnsi="Arial" w:cs="Arial"/>
          <w:sz w:val="22"/>
          <w:szCs w:val="22"/>
        </w:rPr>
        <w:t xml:space="preserve">do </w:t>
      </w:r>
      <w:r w:rsidR="0075560C" w:rsidRPr="000C1830">
        <w:rPr>
          <w:rFonts w:ascii="Arial" w:hAnsi="Arial" w:cs="Arial"/>
          <w:sz w:val="22"/>
          <w:szCs w:val="22"/>
        </w:rPr>
        <w:t xml:space="preserve">výše uvedené </w:t>
      </w:r>
      <w:r w:rsidR="00B338B8" w:rsidRPr="000C1830">
        <w:rPr>
          <w:rFonts w:ascii="Arial" w:hAnsi="Arial" w:cs="Arial"/>
          <w:sz w:val="22"/>
          <w:szCs w:val="22"/>
        </w:rPr>
        <w:t>datové schránky</w:t>
      </w:r>
      <w:r w:rsidR="008B1BFF" w:rsidRPr="000C1830">
        <w:rPr>
          <w:rFonts w:ascii="Arial" w:hAnsi="Arial" w:cs="Arial"/>
          <w:sz w:val="22"/>
          <w:szCs w:val="22"/>
        </w:rPr>
        <w:t xml:space="preserve"> </w:t>
      </w:r>
      <w:r w:rsidR="00A03C47" w:rsidRPr="000C1830">
        <w:rPr>
          <w:rFonts w:ascii="Arial" w:hAnsi="Arial" w:cs="Arial"/>
          <w:sz w:val="22"/>
          <w:szCs w:val="22"/>
        </w:rPr>
        <w:t xml:space="preserve">SPÚ </w:t>
      </w:r>
      <w:r w:rsidR="0082434D" w:rsidRPr="000C1830">
        <w:rPr>
          <w:rFonts w:ascii="Arial" w:hAnsi="Arial" w:cs="Arial"/>
          <w:sz w:val="22"/>
          <w:szCs w:val="22"/>
        </w:rPr>
        <w:t>ve formátu dle čl. VII. této objednávky.</w:t>
      </w:r>
    </w:p>
    <w:p w14:paraId="16332797" w14:textId="07C416E0" w:rsidR="000604EF" w:rsidRPr="000604EF" w:rsidRDefault="001F2D69" w:rsidP="0055145A">
      <w:pPr>
        <w:tabs>
          <w:tab w:val="num" w:pos="1474"/>
        </w:tabs>
        <w:spacing w:before="240" w:after="120"/>
        <w:jc w:val="both"/>
        <w:rPr>
          <w:rFonts w:ascii="Arial" w:hAnsi="Arial" w:cs="Arial"/>
          <w:b/>
          <w:bCs/>
          <w:sz w:val="22"/>
          <w:szCs w:val="22"/>
        </w:rPr>
      </w:pPr>
      <w:r>
        <w:rPr>
          <w:rFonts w:ascii="Arial" w:hAnsi="Arial" w:cs="Arial"/>
          <w:b/>
          <w:bCs/>
          <w:sz w:val="22"/>
          <w:szCs w:val="22"/>
        </w:rPr>
        <w:t xml:space="preserve">Čl. </w:t>
      </w:r>
      <w:r w:rsidR="00964B1E">
        <w:rPr>
          <w:rFonts w:ascii="Arial" w:hAnsi="Arial" w:cs="Arial"/>
          <w:b/>
          <w:bCs/>
          <w:sz w:val="22"/>
          <w:szCs w:val="22"/>
        </w:rPr>
        <w:t>I</w:t>
      </w:r>
      <w:r>
        <w:rPr>
          <w:rFonts w:ascii="Arial" w:hAnsi="Arial" w:cs="Arial"/>
          <w:b/>
          <w:bCs/>
          <w:sz w:val="22"/>
          <w:szCs w:val="22"/>
        </w:rPr>
        <w:t xml:space="preserve">X. </w:t>
      </w:r>
      <w:r w:rsidR="000604EF" w:rsidRPr="000604EF">
        <w:rPr>
          <w:rFonts w:ascii="Arial" w:hAnsi="Arial" w:cs="Arial"/>
          <w:b/>
          <w:bCs/>
          <w:sz w:val="22"/>
          <w:szCs w:val="22"/>
        </w:rPr>
        <w:t>Převzetí znaleckého posudku:</w:t>
      </w:r>
    </w:p>
    <w:p w14:paraId="75055A19" w14:textId="0C66416F" w:rsidR="00FA10A4" w:rsidRPr="00697420" w:rsidRDefault="00FA10A4" w:rsidP="000C0DB9">
      <w:pPr>
        <w:pStyle w:val="Odstavecseseznamem"/>
        <w:numPr>
          <w:ilvl w:val="0"/>
          <w:numId w:val="41"/>
        </w:numPr>
        <w:spacing w:after="120" w:line="276" w:lineRule="auto"/>
        <w:ind w:left="426"/>
        <w:contextualSpacing w:val="0"/>
        <w:jc w:val="both"/>
        <w:rPr>
          <w:rFonts w:ascii="Arial" w:hAnsi="Arial" w:cs="Arial"/>
          <w:sz w:val="22"/>
          <w:szCs w:val="22"/>
        </w:rPr>
      </w:pPr>
      <w:r w:rsidRPr="00422DA3">
        <w:rPr>
          <w:rFonts w:ascii="Arial" w:hAnsi="Arial" w:cs="Arial"/>
          <w:sz w:val="22"/>
          <w:szCs w:val="22"/>
        </w:rPr>
        <w:t xml:space="preserve">Objednatel převezme pouze dílo, které bylo řádně splněno bez závad ve shodě se </w:t>
      </w:r>
      <w:r w:rsidRPr="00330443">
        <w:rPr>
          <w:rFonts w:ascii="Arial" w:hAnsi="Arial" w:cs="Arial"/>
          <w:sz w:val="22"/>
          <w:szCs w:val="22"/>
        </w:rPr>
        <w:t>Standardy</w:t>
      </w:r>
      <w:r w:rsidR="00392284">
        <w:rPr>
          <w:rFonts w:ascii="Arial" w:hAnsi="Arial" w:cs="Arial"/>
          <w:sz w:val="22"/>
          <w:szCs w:val="22"/>
        </w:rPr>
        <w:t>.</w:t>
      </w:r>
      <w:r w:rsidRPr="00422DA3">
        <w:rPr>
          <w:rFonts w:ascii="Arial" w:hAnsi="Arial" w:cs="Arial"/>
          <w:sz w:val="22"/>
          <w:szCs w:val="22"/>
        </w:rPr>
        <w:t xml:space="preserve"> Jakákoliv neshoda se Standardy je vždy považována za vadu díla a je důvodem nepřevzetí díla </w:t>
      </w:r>
      <w:r w:rsidR="00392284">
        <w:rPr>
          <w:rFonts w:ascii="Arial" w:hAnsi="Arial" w:cs="Arial"/>
          <w:sz w:val="22"/>
          <w:szCs w:val="22"/>
        </w:rPr>
        <w:t>O</w:t>
      </w:r>
      <w:r w:rsidRPr="00422DA3">
        <w:rPr>
          <w:rFonts w:ascii="Arial" w:hAnsi="Arial" w:cs="Arial"/>
          <w:sz w:val="22"/>
          <w:szCs w:val="22"/>
        </w:rPr>
        <w:t xml:space="preserve">bjednatelem. Dalším důvodem nepřevzetí díla jsou jiné vady díla, které </w:t>
      </w:r>
      <w:r w:rsidRPr="00697420">
        <w:rPr>
          <w:rFonts w:ascii="Arial" w:hAnsi="Arial" w:cs="Arial"/>
          <w:sz w:val="22"/>
          <w:szCs w:val="22"/>
        </w:rPr>
        <w:t>neumožňují použít dílo k požadovanému účelu.</w:t>
      </w:r>
    </w:p>
    <w:p w14:paraId="2CB23737" w14:textId="3F050882" w:rsidR="001145E3" w:rsidRPr="00697420" w:rsidRDefault="001145E3" w:rsidP="000C0DB9">
      <w:pPr>
        <w:pStyle w:val="Odstavecseseznamem"/>
        <w:numPr>
          <w:ilvl w:val="0"/>
          <w:numId w:val="41"/>
        </w:numPr>
        <w:spacing w:after="120" w:line="276" w:lineRule="auto"/>
        <w:ind w:left="426"/>
        <w:contextualSpacing w:val="0"/>
        <w:jc w:val="both"/>
        <w:rPr>
          <w:rFonts w:ascii="Arial" w:hAnsi="Arial" w:cs="Arial"/>
          <w:sz w:val="22"/>
          <w:szCs w:val="22"/>
        </w:rPr>
      </w:pPr>
      <w:r w:rsidRPr="00697420">
        <w:rPr>
          <w:rFonts w:ascii="Arial" w:hAnsi="Arial" w:cs="Arial"/>
          <w:sz w:val="22"/>
          <w:szCs w:val="22"/>
        </w:rPr>
        <w:t>Zhotovitel se zavazuje podat písemné vysvětlení k převzatému znaleckému posudku. Znalec buď rozporovanou cenu potvrdí nebo dodatkem</w:t>
      </w:r>
      <w:r w:rsidR="00392284" w:rsidRPr="00697420">
        <w:rPr>
          <w:rFonts w:ascii="Arial" w:hAnsi="Arial" w:cs="Arial"/>
          <w:sz w:val="22"/>
          <w:szCs w:val="22"/>
        </w:rPr>
        <w:t xml:space="preserve"> </w:t>
      </w:r>
      <w:r w:rsidR="00E416ED" w:rsidRPr="00697420">
        <w:rPr>
          <w:rFonts w:ascii="Arial" w:hAnsi="Arial" w:cs="Arial"/>
          <w:sz w:val="22"/>
          <w:szCs w:val="22"/>
        </w:rPr>
        <w:t>znaleckého posudku</w:t>
      </w:r>
      <w:r w:rsidR="00846597" w:rsidRPr="00697420">
        <w:rPr>
          <w:rFonts w:ascii="Arial" w:hAnsi="Arial" w:cs="Arial"/>
          <w:sz w:val="22"/>
          <w:szCs w:val="22"/>
        </w:rPr>
        <w:t xml:space="preserve"> </w:t>
      </w:r>
      <w:proofErr w:type="gramStart"/>
      <w:r w:rsidRPr="00697420">
        <w:rPr>
          <w:rFonts w:ascii="Arial" w:hAnsi="Arial" w:cs="Arial"/>
          <w:sz w:val="22"/>
          <w:szCs w:val="22"/>
        </w:rPr>
        <w:t>určí</w:t>
      </w:r>
      <w:proofErr w:type="gramEnd"/>
      <w:r w:rsidRPr="00697420">
        <w:rPr>
          <w:rFonts w:ascii="Arial" w:hAnsi="Arial" w:cs="Arial"/>
          <w:sz w:val="22"/>
          <w:szCs w:val="22"/>
        </w:rPr>
        <w:t xml:space="preserve"> jinak. Náklady s tím spojené jsou součástí nabídkové a sjednané ceny.</w:t>
      </w:r>
    </w:p>
    <w:p w14:paraId="0EE55F56" w14:textId="20F527E6" w:rsidR="00BF32EB" w:rsidRPr="0036225B" w:rsidRDefault="00BF32EB" w:rsidP="000C0DB9">
      <w:pPr>
        <w:pStyle w:val="Odstavecseseznamem"/>
        <w:numPr>
          <w:ilvl w:val="0"/>
          <w:numId w:val="41"/>
        </w:numPr>
        <w:spacing w:after="120" w:line="276" w:lineRule="auto"/>
        <w:ind w:left="426"/>
        <w:contextualSpacing w:val="0"/>
        <w:jc w:val="both"/>
        <w:rPr>
          <w:rFonts w:ascii="Arial" w:hAnsi="Arial" w:cs="Arial"/>
          <w:sz w:val="22"/>
          <w:szCs w:val="22"/>
        </w:rPr>
      </w:pPr>
      <w:r w:rsidRPr="0036225B">
        <w:rPr>
          <w:rFonts w:ascii="Arial" w:hAnsi="Arial" w:cs="Arial"/>
          <w:sz w:val="22"/>
          <w:szCs w:val="22"/>
        </w:rPr>
        <w:t xml:space="preserve">Pokud dílčí plnění obsahuje vady a nedodělky, postupují smluvní strany dle čl. </w:t>
      </w:r>
      <w:r w:rsidR="001F7D96" w:rsidRPr="0036225B">
        <w:rPr>
          <w:rFonts w:ascii="Arial" w:hAnsi="Arial" w:cs="Arial"/>
          <w:sz w:val="22"/>
          <w:szCs w:val="22"/>
        </w:rPr>
        <w:t>XI</w:t>
      </w:r>
      <w:r w:rsidRPr="0036225B">
        <w:rPr>
          <w:rFonts w:ascii="Arial" w:hAnsi="Arial" w:cs="Arial"/>
          <w:sz w:val="22"/>
          <w:szCs w:val="22"/>
        </w:rPr>
        <w:t xml:space="preserve">. této </w:t>
      </w:r>
      <w:r w:rsidR="001F7D96" w:rsidRPr="0036225B">
        <w:rPr>
          <w:rFonts w:ascii="Arial" w:hAnsi="Arial" w:cs="Arial"/>
          <w:sz w:val="22"/>
          <w:szCs w:val="22"/>
        </w:rPr>
        <w:t>objednávky</w:t>
      </w:r>
      <w:r w:rsidRPr="0036225B">
        <w:rPr>
          <w:rFonts w:ascii="Arial" w:hAnsi="Arial" w:cs="Arial"/>
          <w:sz w:val="22"/>
          <w:szCs w:val="22"/>
        </w:rPr>
        <w:t>.</w:t>
      </w:r>
    </w:p>
    <w:p w14:paraId="5BDB30A8" w14:textId="2A336C71" w:rsidR="00C03BA4" w:rsidRPr="008E3B1D" w:rsidRDefault="00C03BA4" w:rsidP="000C0DB9">
      <w:pPr>
        <w:pStyle w:val="Odstavecseseznamem"/>
        <w:numPr>
          <w:ilvl w:val="0"/>
          <w:numId w:val="41"/>
        </w:numPr>
        <w:spacing w:after="120" w:line="276" w:lineRule="auto"/>
        <w:ind w:left="426"/>
        <w:contextualSpacing w:val="0"/>
        <w:jc w:val="both"/>
        <w:rPr>
          <w:rFonts w:ascii="Arial" w:hAnsi="Arial" w:cs="Arial"/>
          <w:sz w:val="22"/>
          <w:szCs w:val="22"/>
        </w:rPr>
      </w:pPr>
      <w:r w:rsidRPr="001F7D96">
        <w:rPr>
          <w:rFonts w:ascii="Arial" w:hAnsi="Arial" w:cs="Arial"/>
          <w:sz w:val="22"/>
          <w:szCs w:val="22"/>
        </w:rPr>
        <w:lastRenderedPageBreak/>
        <w:t xml:space="preserve">Plnění je dokončeno protokolárním převzetím </w:t>
      </w:r>
      <w:r w:rsidR="00B60BC5">
        <w:rPr>
          <w:rFonts w:ascii="Arial" w:hAnsi="Arial" w:cs="Arial"/>
          <w:sz w:val="22"/>
          <w:szCs w:val="22"/>
        </w:rPr>
        <w:t>znaleckého posudku</w:t>
      </w:r>
      <w:r w:rsidRPr="001F7D96">
        <w:rPr>
          <w:rFonts w:ascii="Arial" w:hAnsi="Arial" w:cs="Arial"/>
          <w:sz w:val="22"/>
          <w:szCs w:val="22"/>
        </w:rPr>
        <w:t xml:space="preserve"> s podpisem </w:t>
      </w:r>
      <w:r w:rsidR="00B60BC5">
        <w:rPr>
          <w:rFonts w:ascii="Arial" w:hAnsi="Arial" w:cs="Arial"/>
          <w:sz w:val="22"/>
          <w:szCs w:val="22"/>
        </w:rPr>
        <w:t>O</w:t>
      </w:r>
      <w:r w:rsidRPr="0036225B">
        <w:rPr>
          <w:rFonts w:ascii="Arial" w:hAnsi="Arial" w:cs="Arial"/>
          <w:sz w:val="22"/>
          <w:szCs w:val="22"/>
        </w:rPr>
        <w:t xml:space="preserve">bjednatele, který je zaslán </w:t>
      </w:r>
      <w:r w:rsidR="00B60BC5">
        <w:rPr>
          <w:rFonts w:ascii="Arial" w:hAnsi="Arial" w:cs="Arial"/>
          <w:sz w:val="22"/>
          <w:szCs w:val="22"/>
        </w:rPr>
        <w:t>Z</w:t>
      </w:r>
      <w:r w:rsidRPr="0036225B">
        <w:rPr>
          <w:rFonts w:ascii="Arial" w:hAnsi="Arial" w:cs="Arial"/>
          <w:sz w:val="22"/>
          <w:szCs w:val="22"/>
        </w:rPr>
        <w:t xml:space="preserve">hotoviteli formou e-mailu. Objednatel dílo převezme ve lhůtě do 30 kalendářních dnů od doručení díla, pokud nejsou důvody pro nepřevzetí podle </w:t>
      </w:r>
      <w:r w:rsidR="000E0EC7" w:rsidRPr="0036225B">
        <w:rPr>
          <w:rFonts w:ascii="Arial" w:hAnsi="Arial" w:cs="Arial"/>
          <w:sz w:val="22"/>
          <w:szCs w:val="22"/>
        </w:rPr>
        <w:t xml:space="preserve">čl. </w:t>
      </w:r>
      <w:r w:rsidR="004B4625" w:rsidRPr="0036225B">
        <w:rPr>
          <w:rFonts w:ascii="Arial" w:hAnsi="Arial" w:cs="Arial"/>
          <w:sz w:val="22"/>
          <w:szCs w:val="22"/>
        </w:rPr>
        <w:t>I</w:t>
      </w:r>
      <w:r w:rsidR="000E0EC7" w:rsidRPr="0036225B">
        <w:rPr>
          <w:rFonts w:ascii="Arial" w:hAnsi="Arial" w:cs="Arial"/>
          <w:sz w:val="22"/>
          <w:szCs w:val="22"/>
        </w:rPr>
        <w:t xml:space="preserve">X. </w:t>
      </w:r>
      <w:r w:rsidRPr="0036225B">
        <w:rPr>
          <w:rFonts w:ascii="Arial" w:hAnsi="Arial" w:cs="Arial"/>
          <w:sz w:val="22"/>
          <w:szCs w:val="22"/>
        </w:rPr>
        <w:t>odst.</w:t>
      </w:r>
      <w:r w:rsidR="00422DA3" w:rsidRPr="0036225B">
        <w:rPr>
          <w:rFonts w:ascii="Arial" w:hAnsi="Arial" w:cs="Arial"/>
          <w:sz w:val="22"/>
          <w:szCs w:val="22"/>
        </w:rPr>
        <w:t>1</w:t>
      </w:r>
      <w:r w:rsidR="000E0EC7" w:rsidRPr="0036225B">
        <w:rPr>
          <w:rFonts w:ascii="Arial" w:hAnsi="Arial" w:cs="Arial"/>
          <w:sz w:val="22"/>
          <w:szCs w:val="22"/>
        </w:rPr>
        <w:t xml:space="preserve"> této objednávky.</w:t>
      </w:r>
      <w:r w:rsidR="00941363">
        <w:rPr>
          <w:rFonts w:ascii="Arial" w:hAnsi="Arial" w:cs="Arial"/>
          <w:sz w:val="22"/>
          <w:szCs w:val="22"/>
        </w:rPr>
        <w:t xml:space="preserve"> </w:t>
      </w:r>
      <w:r w:rsidR="0079593D" w:rsidRPr="008E3B1D">
        <w:rPr>
          <w:rFonts w:ascii="Arial" w:hAnsi="Arial" w:cs="Arial"/>
          <w:sz w:val="22"/>
          <w:szCs w:val="22"/>
        </w:rPr>
        <w:t xml:space="preserve">Za tento protokol lze považovat také písemné sdělení, že znalecký posudek byl </w:t>
      </w:r>
      <w:r w:rsidR="008E3B1D" w:rsidRPr="008E3B1D">
        <w:rPr>
          <w:rFonts w:ascii="Arial" w:hAnsi="Arial" w:cs="Arial"/>
          <w:sz w:val="22"/>
          <w:szCs w:val="22"/>
        </w:rPr>
        <w:t>O</w:t>
      </w:r>
      <w:r w:rsidR="0079593D" w:rsidRPr="008E3B1D">
        <w:rPr>
          <w:rFonts w:ascii="Arial" w:hAnsi="Arial" w:cs="Arial"/>
          <w:sz w:val="22"/>
          <w:szCs w:val="22"/>
        </w:rPr>
        <w:t>bjednatelem převzat.</w:t>
      </w:r>
    </w:p>
    <w:p w14:paraId="226A7B73" w14:textId="7068DAF7" w:rsidR="008F5EC8" w:rsidRPr="008F5EC8" w:rsidRDefault="00405CD4" w:rsidP="000C0DB9">
      <w:pPr>
        <w:pStyle w:val="Odstavecseseznamem"/>
        <w:numPr>
          <w:ilvl w:val="0"/>
          <w:numId w:val="41"/>
        </w:numPr>
        <w:spacing w:after="120" w:line="276" w:lineRule="auto"/>
        <w:ind w:left="426"/>
        <w:contextualSpacing w:val="0"/>
        <w:jc w:val="both"/>
        <w:rPr>
          <w:rFonts w:ascii="Arial" w:hAnsi="Arial" w:cs="Arial"/>
          <w:sz w:val="22"/>
          <w:szCs w:val="22"/>
        </w:rPr>
      </w:pPr>
      <w:r>
        <w:rPr>
          <w:rFonts w:ascii="Arial" w:hAnsi="Arial" w:cs="Arial"/>
          <w:sz w:val="22"/>
          <w:szCs w:val="22"/>
        </w:rPr>
        <w:t xml:space="preserve">Po převzetí </w:t>
      </w:r>
      <w:r w:rsidR="008F5EC8" w:rsidRPr="00936B10">
        <w:rPr>
          <w:rFonts w:ascii="Arial" w:hAnsi="Arial" w:cs="Arial"/>
          <w:sz w:val="22"/>
          <w:szCs w:val="22"/>
        </w:rPr>
        <w:t>znaleck</w:t>
      </w:r>
      <w:r>
        <w:rPr>
          <w:rFonts w:ascii="Arial" w:hAnsi="Arial" w:cs="Arial"/>
          <w:sz w:val="22"/>
          <w:szCs w:val="22"/>
        </w:rPr>
        <w:t>ého</w:t>
      </w:r>
      <w:r w:rsidR="008F5EC8" w:rsidRPr="00936B10">
        <w:rPr>
          <w:rFonts w:ascii="Arial" w:hAnsi="Arial" w:cs="Arial"/>
          <w:sz w:val="22"/>
          <w:szCs w:val="22"/>
        </w:rPr>
        <w:t xml:space="preserve"> posudk</w:t>
      </w:r>
      <w:r>
        <w:rPr>
          <w:rFonts w:ascii="Arial" w:hAnsi="Arial" w:cs="Arial"/>
          <w:sz w:val="22"/>
          <w:szCs w:val="22"/>
        </w:rPr>
        <w:t>u</w:t>
      </w:r>
      <w:r w:rsidR="008F5EC8" w:rsidRPr="00936B10">
        <w:rPr>
          <w:rFonts w:ascii="Arial" w:hAnsi="Arial" w:cs="Arial"/>
          <w:sz w:val="22"/>
          <w:szCs w:val="22"/>
        </w:rPr>
        <w:t xml:space="preserve"> </w:t>
      </w:r>
      <w:r w:rsidR="00237D02">
        <w:rPr>
          <w:rFonts w:ascii="Arial" w:hAnsi="Arial" w:cs="Arial"/>
          <w:sz w:val="22"/>
          <w:szCs w:val="22"/>
        </w:rPr>
        <w:t>O</w:t>
      </w:r>
      <w:r w:rsidR="008F5EC8" w:rsidRPr="00936B10">
        <w:rPr>
          <w:rFonts w:ascii="Arial" w:hAnsi="Arial" w:cs="Arial"/>
          <w:sz w:val="22"/>
          <w:szCs w:val="22"/>
        </w:rPr>
        <w:t>bjednatelem je možné vystavit fakturu.</w:t>
      </w:r>
    </w:p>
    <w:p w14:paraId="326B904A" w14:textId="08AE3F1C" w:rsidR="004D7214" w:rsidRDefault="001F2D69" w:rsidP="00330443">
      <w:pPr>
        <w:tabs>
          <w:tab w:val="num" w:pos="1474"/>
        </w:tabs>
        <w:spacing w:before="240" w:after="120"/>
        <w:jc w:val="both"/>
        <w:rPr>
          <w:rFonts w:ascii="Arial" w:hAnsi="Arial" w:cs="Arial"/>
          <w:b/>
          <w:bCs/>
          <w:sz w:val="22"/>
          <w:szCs w:val="22"/>
        </w:rPr>
      </w:pPr>
      <w:r>
        <w:rPr>
          <w:rFonts w:ascii="Arial" w:hAnsi="Arial" w:cs="Arial"/>
          <w:b/>
          <w:bCs/>
          <w:sz w:val="22"/>
          <w:szCs w:val="22"/>
        </w:rPr>
        <w:t xml:space="preserve">Č. X. </w:t>
      </w:r>
      <w:r w:rsidR="002903B3" w:rsidRPr="004D7214">
        <w:rPr>
          <w:rFonts w:ascii="Arial" w:hAnsi="Arial" w:cs="Arial"/>
          <w:b/>
          <w:bCs/>
          <w:sz w:val="22"/>
          <w:szCs w:val="22"/>
        </w:rPr>
        <w:t xml:space="preserve">Platební </w:t>
      </w:r>
      <w:r w:rsidR="004D7214" w:rsidRPr="004D7214">
        <w:rPr>
          <w:rFonts w:ascii="Arial" w:hAnsi="Arial" w:cs="Arial"/>
          <w:b/>
          <w:bCs/>
          <w:sz w:val="22"/>
          <w:szCs w:val="22"/>
        </w:rPr>
        <w:t>a fakturační po</w:t>
      </w:r>
      <w:r w:rsidR="004D7214">
        <w:rPr>
          <w:rFonts w:ascii="Arial" w:hAnsi="Arial" w:cs="Arial"/>
          <w:b/>
          <w:bCs/>
          <w:sz w:val="22"/>
          <w:szCs w:val="22"/>
        </w:rPr>
        <w:t>d</w:t>
      </w:r>
      <w:r w:rsidR="004D7214" w:rsidRPr="004D7214">
        <w:rPr>
          <w:rFonts w:ascii="Arial" w:hAnsi="Arial" w:cs="Arial"/>
          <w:b/>
          <w:bCs/>
          <w:sz w:val="22"/>
          <w:szCs w:val="22"/>
        </w:rPr>
        <w:t>mínky:</w:t>
      </w:r>
    </w:p>
    <w:p w14:paraId="79CBFA5E" w14:textId="7731A9CE" w:rsidR="001F2D69" w:rsidRPr="002F431A" w:rsidRDefault="001F2D69" w:rsidP="002F431A">
      <w:pPr>
        <w:pStyle w:val="Nadpis3"/>
        <w:numPr>
          <w:ilvl w:val="0"/>
          <w:numId w:val="7"/>
        </w:numPr>
        <w:spacing w:before="0" w:after="120" w:line="276" w:lineRule="auto"/>
        <w:ind w:left="426" w:hanging="426"/>
        <w:jc w:val="both"/>
        <w:rPr>
          <w:rFonts w:ascii="Arial" w:hAnsi="Arial" w:cs="Arial"/>
          <w:sz w:val="22"/>
          <w:szCs w:val="22"/>
        </w:rPr>
      </w:pPr>
      <w:r w:rsidRPr="002F431A">
        <w:rPr>
          <w:rFonts w:ascii="Arial" w:hAnsi="Arial" w:cs="Arial"/>
          <w:sz w:val="22"/>
          <w:szCs w:val="22"/>
        </w:rPr>
        <w:t>Fakturační údaje (obligatorní náležitosti faktury):</w:t>
      </w:r>
    </w:p>
    <w:p w14:paraId="2150ECEC" w14:textId="5E3D8A70" w:rsidR="001F2D69" w:rsidRPr="000012B1" w:rsidRDefault="000012B1" w:rsidP="002F431A">
      <w:pPr>
        <w:spacing w:line="276" w:lineRule="auto"/>
        <w:ind w:firstLine="426"/>
        <w:jc w:val="both"/>
        <w:rPr>
          <w:rFonts w:ascii="Arial" w:hAnsi="Arial" w:cs="Arial"/>
          <w:i/>
          <w:sz w:val="22"/>
          <w:szCs w:val="22"/>
          <w:highlight w:val="cyan"/>
        </w:rPr>
      </w:pPr>
      <w:r w:rsidRPr="0011178C">
        <w:rPr>
          <w:rFonts w:ascii="Arial" w:hAnsi="Arial" w:cs="Arial"/>
          <w:b/>
          <w:sz w:val="22"/>
          <w:szCs w:val="22"/>
          <w:highlight w:val="cyan"/>
        </w:rPr>
        <w:t>[doplní zadavatel]</w:t>
      </w:r>
      <w:r>
        <w:rPr>
          <w:rFonts w:ascii="Arial" w:hAnsi="Arial" w:cs="Arial"/>
          <w:b/>
          <w:sz w:val="22"/>
          <w:szCs w:val="22"/>
          <w:highlight w:val="cyan"/>
        </w:rPr>
        <w:t xml:space="preserve"> </w:t>
      </w:r>
      <w:r w:rsidR="001F2D69" w:rsidRPr="000012B1">
        <w:rPr>
          <w:rFonts w:ascii="Arial" w:hAnsi="Arial" w:cs="Arial"/>
          <w:i/>
          <w:sz w:val="22"/>
          <w:szCs w:val="22"/>
          <w:highlight w:val="cyan"/>
        </w:rPr>
        <w:t xml:space="preserve">Obchodní firma </w:t>
      </w:r>
      <w:r w:rsidR="00941363" w:rsidRPr="000012B1">
        <w:rPr>
          <w:rFonts w:ascii="Arial" w:hAnsi="Arial" w:cs="Arial"/>
          <w:i/>
          <w:sz w:val="22"/>
          <w:szCs w:val="22"/>
          <w:highlight w:val="cyan"/>
        </w:rPr>
        <w:t>Z</w:t>
      </w:r>
      <w:r w:rsidR="001F2D69" w:rsidRPr="000012B1">
        <w:rPr>
          <w:rFonts w:ascii="Arial" w:hAnsi="Arial" w:cs="Arial"/>
          <w:i/>
          <w:sz w:val="22"/>
          <w:szCs w:val="22"/>
          <w:highlight w:val="cyan"/>
        </w:rPr>
        <w:t>hotovitele</w:t>
      </w:r>
    </w:p>
    <w:p w14:paraId="389DEE7B" w14:textId="79F4C2E0" w:rsidR="001F2D69" w:rsidRPr="000012B1" w:rsidRDefault="000012B1" w:rsidP="002F431A">
      <w:pPr>
        <w:spacing w:line="276" w:lineRule="auto"/>
        <w:ind w:firstLine="426"/>
        <w:jc w:val="both"/>
        <w:rPr>
          <w:rFonts w:ascii="Arial" w:hAnsi="Arial" w:cs="Arial"/>
          <w:i/>
          <w:sz w:val="22"/>
          <w:szCs w:val="22"/>
          <w:highlight w:val="cyan"/>
        </w:rPr>
      </w:pPr>
      <w:r w:rsidRPr="0011178C">
        <w:rPr>
          <w:rFonts w:ascii="Arial" w:hAnsi="Arial" w:cs="Arial"/>
          <w:b/>
          <w:sz w:val="22"/>
          <w:szCs w:val="22"/>
          <w:highlight w:val="cyan"/>
        </w:rPr>
        <w:t>[doplní zadavatel]</w:t>
      </w:r>
      <w:r>
        <w:rPr>
          <w:rFonts w:ascii="Arial" w:hAnsi="Arial" w:cs="Arial"/>
          <w:b/>
          <w:sz w:val="22"/>
          <w:szCs w:val="22"/>
          <w:highlight w:val="cyan"/>
        </w:rPr>
        <w:t xml:space="preserve"> </w:t>
      </w:r>
      <w:r w:rsidR="001F2D69" w:rsidRPr="000012B1">
        <w:rPr>
          <w:rFonts w:ascii="Arial" w:hAnsi="Arial" w:cs="Arial"/>
          <w:i/>
          <w:sz w:val="22"/>
          <w:szCs w:val="22"/>
          <w:highlight w:val="cyan"/>
        </w:rPr>
        <w:t>Cena bez DPH, rozpis částky DPH podle sazby</w:t>
      </w:r>
    </w:p>
    <w:p w14:paraId="1DD2A8DF" w14:textId="3DE5038F" w:rsidR="001F2D69" w:rsidRDefault="000012B1" w:rsidP="00E7679B">
      <w:pPr>
        <w:spacing w:after="120" w:line="276" w:lineRule="auto"/>
        <w:ind w:firstLine="426"/>
        <w:jc w:val="both"/>
        <w:rPr>
          <w:rFonts w:ascii="Arial" w:hAnsi="Arial" w:cs="Arial"/>
          <w:i/>
          <w:sz w:val="22"/>
          <w:szCs w:val="22"/>
        </w:rPr>
      </w:pPr>
      <w:r w:rsidRPr="0011178C">
        <w:rPr>
          <w:rFonts w:ascii="Arial" w:hAnsi="Arial" w:cs="Arial"/>
          <w:b/>
          <w:sz w:val="22"/>
          <w:szCs w:val="22"/>
          <w:highlight w:val="cyan"/>
        </w:rPr>
        <w:t>[doplní zadavatel]</w:t>
      </w:r>
      <w:r>
        <w:rPr>
          <w:rFonts w:ascii="Arial" w:hAnsi="Arial" w:cs="Arial"/>
          <w:b/>
          <w:sz w:val="22"/>
          <w:szCs w:val="22"/>
          <w:highlight w:val="cyan"/>
        </w:rPr>
        <w:t xml:space="preserve"> </w:t>
      </w:r>
      <w:r w:rsidR="001F2D69" w:rsidRPr="000012B1">
        <w:rPr>
          <w:rFonts w:ascii="Arial" w:hAnsi="Arial" w:cs="Arial"/>
          <w:i/>
          <w:sz w:val="22"/>
          <w:szCs w:val="22"/>
          <w:highlight w:val="cyan"/>
        </w:rPr>
        <w:t>Číslo účtu Zhotovitele</w:t>
      </w:r>
    </w:p>
    <w:p w14:paraId="29ECC87B" w14:textId="6FC3F10F" w:rsidR="0029515F" w:rsidRPr="0011178C" w:rsidRDefault="0029515F" w:rsidP="00273A7D">
      <w:pPr>
        <w:pStyle w:val="Nadpis3"/>
        <w:numPr>
          <w:ilvl w:val="0"/>
          <w:numId w:val="7"/>
        </w:numPr>
        <w:spacing w:before="0" w:after="120" w:line="276" w:lineRule="auto"/>
        <w:ind w:left="426" w:hanging="426"/>
        <w:jc w:val="both"/>
        <w:rPr>
          <w:rFonts w:ascii="Arial" w:hAnsi="Arial" w:cs="Arial"/>
          <w:sz w:val="22"/>
          <w:szCs w:val="22"/>
        </w:rPr>
      </w:pPr>
      <w:r w:rsidRPr="0011178C">
        <w:rPr>
          <w:rFonts w:ascii="Arial" w:hAnsi="Arial" w:cs="Arial"/>
          <w:sz w:val="22"/>
          <w:szCs w:val="22"/>
        </w:rPr>
        <w:t>Fakturační adresou bude vždy: Státní pozemkový úřad, Husinecká 1024/</w:t>
      </w:r>
      <w:proofErr w:type="gramStart"/>
      <w:r w:rsidRPr="0011178C">
        <w:rPr>
          <w:rFonts w:ascii="Arial" w:hAnsi="Arial" w:cs="Arial"/>
          <w:sz w:val="22"/>
          <w:szCs w:val="22"/>
        </w:rPr>
        <w:t>11a</w:t>
      </w:r>
      <w:proofErr w:type="gramEnd"/>
      <w:r w:rsidRPr="0011178C">
        <w:rPr>
          <w:rFonts w:ascii="Arial" w:hAnsi="Arial" w:cs="Arial"/>
          <w:sz w:val="22"/>
          <w:szCs w:val="22"/>
        </w:rPr>
        <w:t xml:space="preserve">, 130 00 Praha 3 – Žižkov, IČO: 01312774. Na </w:t>
      </w:r>
      <w:r w:rsidR="004E2E7E" w:rsidRPr="0011178C">
        <w:rPr>
          <w:rFonts w:ascii="Arial" w:hAnsi="Arial" w:cs="Arial"/>
          <w:sz w:val="22"/>
          <w:szCs w:val="22"/>
        </w:rPr>
        <w:t>f</w:t>
      </w:r>
      <w:r w:rsidRPr="0011178C">
        <w:rPr>
          <w:rFonts w:ascii="Arial" w:hAnsi="Arial" w:cs="Arial"/>
          <w:sz w:val="22"/>
          <w:szCs w:val="22"/>
        </w:rPr>
        <w:t xml:space="preserve">aktuře bude uveden konečný příjemce plnění </w:t>
      </w:r>
      <w:r w:rsidR="004E2E7E" w:rsidRPr="0011178C">
        <w:rPr>
          <w:rFonts w:ascii="Arial" w:hAnsi="Arial" w:cs="Arial"/>
          <w:sz w:val="22"/>
          <w:szCs w:val="22"/>
        </w:rPr>
        <w:t>d</w:t>
      </w:r>
      <w:r w:rsidRPr="0011178C">
        <w:rPr>
          <w:rFonts w:ascii="Arial" w:hAnsi="Arial" w:cs="Arial"/>
          <w:sz w:val="22"/>
          <w:szCs w:val="22"/>
        </w:rPr>
        <w:t>íla: KPÚ pro</w:t>
      </w:r>
      <w:r w:rsidR="0060104A">
        <w:rPr>
          <w:rFonts w:ascii="Arial" w:hAnsi="Arial" w:cs="Arial"/>
          <w:sz w:val="22"/>
          <w:szCs w:val="22"/>
        </w:rPr>
        <w:t xml:space="preserve"> Středočeský kraj a hl. m. Praha</w:t>
      </w:r>
      <w:r w:rsidR="00BB6FC0">
        <w:rPr>
          <w:rFonts w:ascii="Arial" w:hAnsi="Arial" w:cs="Arial"/>
          <w:sz w:val="22"/>
          <w:szCs w:val="22"/>
        </w:rPr>
        <w:t>,</w:t>
      </w:r>
      <w:r w:rsidR="00BB6FC0" w:rsidRPr="00BB6FC0">
        <w:rPr>
          <w:rFonts w:ascii="Arial" w:hAnsi="Arial" w:cs="Arial"/>
          <w:sz w:val="22"/>
          <w:szCs w:val="22"/>
        </w:rPr>
        <w:t xml:space="preserve"> </w:t>
      </w:r>
      <w:r w:rsidR="00BB6FC0" w:rsidRPr="009E7A8B">
        <w:rPr>
          <w:rFonts w:ascii="Arial" w:hAnsi="Arial" w:cs="Arial"/>
          <w:sz w:val="22"/>
          <w:szCs w:val="22"/>
        </w:rPr>
        <w:t>nám. Winstona Churchilla 1800/2, 130 00 Praha</w:t>
      </w:r>
      <w:r w:rsidR="00BB6FC0">
        <w:rPr>
          <w:rFonts w:ascii="Arial" w:hAnsi="Arial" w:cs="Arial"/>
          <w:sz w:val="22"/>
          <w:szCs w:val="22"/>
        </w:rPr>
        <w:t> </w:t>
      </w:r>
      <w:r w:rsidR="00BB6FC0" w:rsidRPr="009E7A8B">
        <w:rPr>
          <w:rFonts w:ascii="Arial" w:hAnsi="Arial" w:cs="Arial"/>
          <w:sz w:val="22"/>
          <w:szCs w:val="22"/>
        </w:rPr>
        <w:t>3</w:t>
      </w:r>
      <w:r w:rsidR="0060104A">
        <w:rPr>
          <w:rFonts w:ascii="Arial" w:hAnsi="Arial" w:cs="Arial"/>
          <w:sz w:val="22"/>
          <w:szCs w:val="22"/>
        </w:rPr>
        <w:t>.</w:t>
      </w:r>
      <w:r w:rsidR="00A167A0" w:rsidRPr="0011178C">
        <w:rPr>
          <w:rFonts w:ascii="Arial" w:hAnsi="Arial" w:cs="Arial"/>
          <w:sz w:val="22"/>
          <w:szCs w:val="22"/>
        </w:rPr>
        <w:t xml:space="preserve"> </w:t>
      </w:r>
      <w:r w:rsidRPr="0011178C">
        <w:rPr>
          <w:rFonts w:ascii="Arial" w:hAnsi="Arial" w:cs="Arial"/>
          <w:sz w:val="22"/>
          <w:szCs w:val="22"/>
        </w:rPr>
        <w:t>Elektronická faktura bude doručena do datové nebo e-mailové schránky (</w:t>
      </w:r>
      <w:hyperlink r:id="rId14" w:history="1">
        <w:r w:rsidRPr="0011178C">
          <w:rPr>
            <w:rFonts w:ascii="Arial" w:hAnsi="Arial" w:cs="Arial"/>
            <w:sz w:val="22"/>
            <w:szCs w:val="22"/>
          </w:rPr>
          <w:t>epodatelna@spu.gov.cz</w:t>
        </w:r>
      </w:hyperlink>
      <w:r w:rsidRPr="0011178C">
        <w:rPr>
          <w:rFonts w:ascii="Arial" w:hAnsi="Arial" w:cs="Arial"/>
          <w:sz w:val="22"/>
          <w:szCs w:val="22"/>
        </w:rPr>
        <w:t>) Objednatele.</w:t>
      </w:r>
    </w:p>
    <w:p w14:paraId="015C69ED" w14:textId="332B9AC2" w:rsidR="0060643D" w:rsidRDefault="0060643D" w:rsidP="002F431A">
      <w:pPr>
        <w:pStyle w:val="Nadpis3"/>
        <w:numPr>
          <w:ilvl w:val="0"/>
          <w:numId w:val="7"/>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Objednatel je povinen uhradit </w:t>
      </w:r>
      <w:r w:rsidR="006A63D9">
        <w:rPr>
          <w:rFonts w:ascii="Arial" w:hAnsi="Arial" w:cs="Arial"/>
          <w:sz w:val="22"/>
          <w:szCs w:val="22"/>
        </w:rPr>
        <w:t>Z</w:t>
      </w:r>
      <w:r w:rsidRPr="00936B10">
        <w:rPr>
          <w:rFonts w:ascii="Arial" w:hAnsi="Arial" w:cs="Arial"/>
          <w:sz w:val="22"/>
          <w:szCs w:val="22"/>
        </w:rPr>
        <w:t xml:space="preserve">hotoviteli cenu za dílo jen po jeho řádném předání </w:t>
      </w:r>
      <w:r w:rsidR="00941363">
        <w:rPr>
          <w:rFonts w:ascii="Arial" w:hAnsi="Arial" w:cs="Arial"/>
          <w:sz w:val="22"/>
          <w:szCs w:val="22"/>
        </w:rPr>
        <w:t>O</w:t>
      </w:r>
      <w:r w:rsidRPr="00936B10">
        <w:rPr>
          <w:rFonts w:ascii="Arial" w:hAnsi="Arial" w:cs="Arial"/>
          <w:sz w:val="22"/>
          <w:szCs w:val="22"/>
        </w:rPr>
        <w:t xml:space="preserve">bjednateli, a to na základě daňového dokladu vystaveného </w:t>
      </w:r>
      <w:r w:rsidR="00941363">
        <w:rPr>
          <w:rFonts w:ascii="Arial" w:hAnsi="Arial" w:cs="Arial"/>
          <w:sz w:val="22"/>
          <w:szCs w:val="22"/>
        </w:rPr>
        <w:t>Z</w:t>
      </w:r>
      <w:r w:rsidRPr="00936B10">
        <w:rPr>
          <w:rFonts w:ascii="Arial" w:hAnsi="Arial" w:cs="Arial"/>
          <w:sz w:val="22"/>
          <w:szCs w:val="22"/>
        </w:rPr>
        <w:t>hotovitelem (dále jen „</w:t>
      </w:r>
      <w:r w:rsidRPr="002F431A">
        <w:rPr>
          <w:rFonts w:ascii="Arial" w:hAnsi="Arial" w:cs="Arial"/>
          <w:sz w:val="22"/>
          <w:szCs w:val="22"/>
        </w:rPr>
        <w:t>faktura</w:t>
      </w:r>
      <w:r w:rsidRPr="00936B10">
        <w:rPr>
          <w:rFonts w:ascii="Arial" w:hAnsi="Arial" w:cs="Arial"/>
          <w:sz w:val="22"/>
          <w:szCs w:val="22"/>
        </w:rPr>
        <w:t xml:space="preserve">“). Přílohou faktury musí být </w:t>
      </w:r>
      <w:r w:rsidR="00941363">
        <w:rPr>
          <w:rFonts w:ascii="Arial" w:hAnsi="Arial" w:cs="Arial"/>
          <w:sz w:val="22"/>
          <w:szCs w:val="22"/>
        </w:rPr>
        <w:t>O</w:t>
      </w:r>
      <w:r w:rsidRPr="00936B10">
        <w:rPr>
          <w:rFonts w:ascii="Arial" w:hAnsi="Arial" w:cs="Arial"/>
          <w:sz w:val="22"/>
          <w:szCs w:val="22"/>
        </w:rPr>
        <w:t xml:space="preserve">bjednatelem potvrzený </w:t>
      </w:r>
      <w:r w:rsidR="00324E9B">
        <w:rPr>
          <w:rFonts w:ascii="Arial" w:hAnsi="Arial" w:cs="Arial"/>
          <w:sz w:val="22"/>
          <w:szCs w:val="22"/>
        </w:rPr>
        <w:t>p</w:t>
      </w:r>
      <w:r w:rsidRPr="00936B10">
        <w:rPr>
          <w:rFonts w:ascii="Arial" w:hAnsi="Arial" w:cs="Arial"/>
          <w:sz w:val="22"/>
          <w:szCs w:val="22"/>
        </w:rPr>
        <w:t xml:space="preserve">rotokol </w:t>
      </w:r>
      <w:r w:rsidR="00440B5D">
        <w:rPr>
          <w:rFonts w:ascii="Arial" w:hAnsi="Arial" w:cs="Arial"/>
          <w:sz w:val="22"/>
          <w:szCs w:val="22"/>
        </w:rPr>
        <w:br/>
      </w:r>
      <w:r w:rsidRPr="00936B10">
        <w:rPr>
          <w:rFonts w:ascii="Arial" w:hAnsi="Arial" w:cs="Arial"/>
          <w:sz w:val="22"/>
          <w:szCs w:val="22"/>
        </w:rPr>
        <w:t xml:space="preserve">o </w:t>
      </w:r>
      <w:r w:rsidR="002B620C">
        <w:rPr>
          <w:rFonts w:ascii="Arial" w:hAnsi="Arial" w:cs="Arial"/>
          <w:sz w:val="22"/>
          <w:szCs w:val="22"/>
        </w:rPr>
        <w:t>převzetí znaleckého posudku</w:t>
      </w:r>
      <w:r w:rsidRPr="00936B10">
        <w:rPr>
          <w:rFonts w:ascii="Arial" w:hAnsi="Arial" w:cs="Arial"/>
          <w:sz w:val="22"/>
          <w:szCs w:val="22"/>
        </w:rPr>
        <w:t>. Bez</w:t>
      </w:r>
      <w:r w:rsidR="00BC0939">
        <w:rPr>
          <w:rFonts w:ascii="Arial" w:hAnsi="Arial" w:cs="Arial"/>
          <w:sz w:val="22"/>
          <w:szCs w:val="22"/>
        </w:rPr>
        <w:t> </w:t>
      </w:r>
      <w:r w:rsidRPr="00936B10">
        <w:rPr>
          <w:rFonts w:ascii="Arial" w:hAnsi="Arial" w:cs="Arial"/>
          <w:sz w:val="22"/>
          <w:szCs w:val="22"/>
        </w:rPr>
        <w:t>tohoto potvrzeného protokolu nesmí být faktura vystavena</w:t>
      </w:r>
      <w:r w:rsidR="00B27982">
        <w:rPr>
          <w:rFonts w:ascii="Arial" w:hAnsi="Arial" w:cs="Arial"/>
          <w:sz w:val="22"/>
          <w:szCs w:val="22"/>
        </w:rPr>
        <w:t>.</w:t>
      </w:r>
    </w:p>
    <w:p w14:paraId="3ED0EE75" w14:textId="2F78E39D" w:rsidR="0079593D" w:rsidRPr="00A167A0" w:rsidRDefault="0079593D" w:rsidP="00A167A0">
      <w:pPr>
        <w:pStyle w:val="Nadpis3"/>
        <w:numPr>
          <w:ilvl w:val="0"/>
          <w:numId w:val="7"/>
        </w:numPr>
        <w:spacing w:before="0" w:after="120" w:line="276" w:lineRule="auto"/>
        <w:ind w:left="426" w:hanging="426"/>
        <w:jc w:val="both"/>
        <w:rPr>
          <w:rFonts w:ascii="Arial" w:hAnsi="Arial" w:cs="Arial"/>
          <w:sz w:val="22"/>
          <w:szCs w:val="22"/>
        </w:rPr>
      </w:pPr>
      <w:r w:rsidRPr="002F431A">
        <w:rPr>
          <w:rFonts w:ascii="Arial" w:hAnsi="Arial" w:cs="Arial"/>
          <w:sz w:val="22"/>
          <w:szCs w:val="22"/>
        </w:rPr>
        <w:t xml:space="preserve">Dřívější termín plnění dílčích plnění se připouští za podmínky, že k financování díla budou ze státního rozpočtu uvolněny potřebné finanční prostředky na účet </w:t>
      </w:r>
      <w:r w:rsidR="00A7600A">
        <w:rPr>
          <w:rFonts w:ascii="Arial" w:hAnsi="Arial" w:cs="Arial"/>
          <w:sz w:val="22"/>
          <w:szCs w:val="22"/>
        </w:rPr>
        <w:t>O</w:t>
      </w:r>
      <w:r w:rsidRPr="002F431A">
        <w:rPr>
          <w:rFonts w:ascii="Arial" w:hAnsi="Arial" w:cs="Arial"/>
          <w:sz w:val="22"/>
          <w:szCs w:val="22"/>
        </w:rPr>
        <w:t xml:space="preserve">bjednatele v době dřívějšího plnění. Podmínkou dřívější fakturace je písemný souhlas </w:t>
      </w:r>
      <w:r w:rsidR="00A7600A">
        <w:rPr>
          <w:rFonts w:ascii="Arial" w:hAnsi="Arial" w:cs="Arial"/>
          <w:sz w:val="22"/>
          <w:szCs w:val="22"/>
        </w:rPr>
        <w:t>O</w:t>
      </w:r>
      <w:r w:rsidRPr="002F431A">
        <w:rPr>
          <w:rFonts w:ascii="Arial" w:hAnsi="Arial" w:cs="Arial"/>
          <w:sz w:val="22"/>
          <w:szCs w:val="22"/>
        </w:rPr>
        <w:t>bjednatele.</w:t>
      </w:r>
    </w:p>
    <w:p w14:paraId="665E333F" w14:textId="73FEF207" w:rsidR="001D50F1" w:rsidRPr="00A167A0" w:rsidRDefault="001D50F1" w:rsidP="00A167A0">
      <w:pPr>
        <w:pStyle w:val="Nadpis3"/>
        <w:numPr>
          <w:ilvl w:val="0"/>
          <w:numId w:val="7"/>
        </w:numPr>
        <w:spacing w:before="0" w:after="120" w:line="276" w:lineRule="auto"/>
        <w:ind w:left="426" w:hanging="426"/>
        <w:jc w:val="both"/>
        <w:rPr>
          <w:rFonts w:ascii="Arial" w:hAnsi="Arial" w:cs="Arial"/>
          <w:sz w:val="22"/>
          <w:szCs w:val="22"/>
        </w:rPr>
      </w:pPr>
      <w:r w:rsidRPr="00A167A0">
        <w:rPr>
          <w:rFonts w:ascii="Arial" w:hAnsi="Arial" w:cs="Arial"/>
          <w:sz w:val="22"/>
          <w:szCs w:val="22"/>
        </w:rPr>
        <w:t xml:space="preserve">Zhotovitel bude zasílat </w:t>
      </w:r>
      <w:r w:rsidR="009423B2" w:rsidRPr="00A167A0">
        <w:rPr>
          <w:rFonts w:ascii="Arial" w:hAnsi="Arial" w:cs="Arial"/>
          <w:sz w:val="22"/>
          <w:szCs w:val="22"/>
        </w:rPr>
        <w:t>O</w:t>
      </w:r>
      <w:r w:rsidRPr="00A167A0">
        <w:rPr>
          <w:rFonts w:ascii="Arial" w:hAnsi="Arial" w:cs="Arial"/>
          <w:sz w:val="22"/>
          <w:szCs w:val="22"/>
        </w:rPr>
        <w:t>bjednateli faktur</w:t>
      </w:r>
      <w:r w:rsidR="00562DD4" w:rsidRPr="00A167A0">
        <w:rPr>
          <w:rFonts w:ascii="Arial" w:hAnsi="Arial" w:cs="Arial"/>
          <w:sz w:val="22"/>
          <w:szCs w:val="22"/>
        </w:rPr>
        <w:t>u</w:t>
      </w:r>
      <w:r w:rsidRPr="00A167A0">
        <w:rPr>
          <w:rFonts w:ascii="Arial" w:hAnsi="Arial" w:cs="Arial"/>
          <w:sz w:val="22"/>
          <w:szCs w:val="22"/>
        </w:rPr>
        <w:t xml:space="preserve"> v jednom vyhotovení, které musí splňovat náležitosti podle předpisů o vedení účetnictví. Zároveň s cenou za znalecký posudek vypočte </w:t>
      </w:r>
      <w:r w:rsidR="006A63D9" w:rsidRPr="00A167A0">
        <w:rPr>
          <w:rFonts w:ascii="Arial" w:hAnsi="Arial" w:cs="Arial"/>
          <w:sz w:val="22"/>
          <w:szCs w:val="22"/>
        </w:rPr>
        <w:t>Z</w:t>
      </w:r>
      <w:r w:rsidRPr="00A167A0">
        <w:rPr>
          <w:rFonts w:ascii="Arial" w:hAnsi="Arial" w:cs="Arial"/>
          <w:sz w:val="22"/>
          <w:szCs w:val="22"/>
        </w:rPr>
        <w:t>hotovitel i DPH podle platných zákonů. Pokud faktura neobsahuje všechny zákonem a </w:t>
      </w:r>
      <w:r w:rsidR="0079593D" w:rsidRPr="00A167A0">
        <w:rPr>
          <w:rFonts w:ascii="Arial" w:hAnsi="Arial" w:cs="Arial"/>
          <w:sz w:val="22"/>
          <w:szCs w:val="22"/>
        </w:rPr>
        <w:t xml:space="preserve">touto objednávkou </w:t>
      </w:r>
      <w:r w:rsidRPr="00A167A0">
        <w:rPr>
          <w:rFonts w:ascii="Arial" w:hAnsi="Arial" w:cs="Arial"/>
          <w:sz w:val="22"/>
          <w:szCs w:val="22"/>
        </w:rPr>
        <w:t xml:space="preserve">stanovené náležitosti, je </w:t>
      </w:r>
      <w:r w:rsidR="00356207" w:rsidRPr="00A167A0">
        <w:rPr>
          <w:rFonts w:ascii="Arial" w:hAnsi="Arial" w:cs="Arial"/>
          <w:sz w:val="22"/>
          <w:szCs w:val="22"/>
        </w:rPr>
        <w:t>O</w:t>
      </w:r>
      <w:r w:rsidRPr="00A167A0">
        <w:rPr>
          <w:rFonts w:ascii="Arial" w:hAnsi="Arial" w:cs="Arial"/>
          <w:sz w:val="22"/>
          <w:szCs w:val="22"/>
        </w:rPr>
        <w:t xml:space="preserve">bjednatel povinen bezodkladně fakturu vrátit </w:t>
      </w:r>
      <w:r w:rsidR="00356207" w:rsidRPr="00A167A0">
        <w:rPr>
          <w:rFonts w:ascii="Arial" w:hAnsi="Arial" w:cs="Arial"/>
          <w:sz w:val="22"/>
          <w:szCs w:val="22"/>
        </w:rPr>
        <w:t>Z</w:t>
      </w:r>
      <w:r w:rsidRPr="00A167A0">
        <w:rPr>
          <w:rFonts w:ascii="Arial" w:hAnsi="Arial" w:cs="Arial"/>
          <w:sz w:val="22"/>
          <w:szCs w:val="22"/>
        </w:rPr>
        <w:t xml:space="preserve">hotoviteli s tím, že </w:t>
      </w:r>
      <w:r w:rsidR="00356207" w:rsidRPr="00A167A0">
        <w:rPr>
          <w:rFonts w:ascii="Arial" w:hAnsi="Arial" w:cs="Arial"/>
          <w:sz w:val="22"/>
          <w:szCs w:val="22"/>
        </w:rPr>
        <w:t>Z</w:t>
      </w:r>
      <w:r w:rsidRPr="00A167A0">
        <w:rPr>
          <w:rFonts w:ascii="Arial" w:hAnsi="Arial" w:cs="Arial"/>
          <w:sz w:val="22"/>
          <w:szCs w:val="22"/>
        </w:rPr>
        <w:t xml:space="preserve">hotovitel je poté povinen vystavit novou fakturu s novým termínem splatnosti. V takovém případě není </w:t>
      </w:r>
      <w:r w:rsidR="00647F1C" w:rsidRPr="00A167A0">
        <w:rPr>
          <w:rFonts w:ascii="Arial" w:hAnsi="Arial" w:cs="Arial"/>
          <w:sz w:val="22"/>
          <w:szCs w:val="22"/>
        </w:rPr>
        <w:t>O</w:t>
      </w:r>
      <w:r w:rsidRPr="00A167A0">
        <w:rPr>
          <w:rFonts w:ascii="Arial" w:hAnsi="Arial" w:cs="Arial"/>
          <w:sz w:val="22"/>
          <w:szCs w:val="22"/>
        </w:rPr>
        <w:t xml:space="preserve">bjednatel v prodlení s úhradou. Nedílnou součástí faktury bude </w:t>
      </w:r>
      <w:r w:rsidR="00647F1C" w:rsidRPr="00A167A0">
        <w:rPr>
          <w:rFonts w:ascii="Arial" w:hAnsi="Arial" w:cs="Arial"/>
          <w:sz w:val="22"/>
          <w:szCs w:val="22"/>
        </w:rPr>
        <w:t>protokol</w:t>
      </w:r>
      <w:r w:rsidRPr="00A167A0">
        <w:rPr>
          <w:rFonts w:ascii="Arial" w:hAnsi="Arial" w:cs="Arial"/>
          <w:sz w:val="22"/>
          <w:szCs w:val="22"/>
        </w:rPr>
        <w:t xml:space="preserve"> o převzetí znaleckého posudku</w:t>
      </w:r>
      <w:r w:rsidR="009868F3" w:rsidRPr="00A167A0">
        <w:rPr>
          <w:rFonts w:ascii="Arial" w:hAnsi="Arial" w:cs="Arial"/>
          <w:sz w:val="22"/>
          <w:szCs w:val="22"/>
        </w:rPr>
        <w:t xml:space="preserve"> Objednatelem</w:t>
      </w:r>
      <w:r w:rsidRPr="00A167A0">
        <w:rPr>
          <w:rFonts w:ascii="Arial" w:hAnsi="Arial" w:cs="Arial"/>
          <w:sz w:val="22"/>
          <w:szCs w:val="22"/>
        </w:rPr>
        <w:t>, bez vad a nedodělků.</w:t>
      </w:r>
    </w:p>
    <w:p w14:paraId="4FE99A3F" w14:textId="5BEA1077" w:rsidR="002903B3" w:rsidRPr="00A167A0" w:rsidRDefault="002903B3" w:rsidP="00A167A0">
      <w:pPr>
        <w:pStyle w:val="Nadpis3"/>
        <w:numPr>
          <w:ilvl w:val="0"/>
          <w:numId w:val="7"/>
        </w:numPr>
        <w:spacing w:before="0" w:after="120" w:line="276" w:lineRule="auto"/>
        <w:ind w:left="426" w:hanging="426"/>
        <w:jc w:val="both"/>
        <w:rPr>
          <w:rFonts w:ascii="Arial" w:hAnsi="Arial" w:cs="Arial"/>
          <w:sz w:val="22"/>
          <w:szCs w:val="22"/>
        </w:rPr>
      </w:pPr>
      <w:r w:rsidRPr="00A167A0">
        <w:rPr>
          <w:rFonts w:ascii="Arial" w:hAnsi="Arial" w:cs="Arial"/>
          <w:sz w:val="22"/>
          <w:szCs w:val="22"/>
        </w:rPr>
        <w:t xml:space="preserve">Splatnost </w:t>
      </w:r>
      <w:r w:rsidR="004D7214" w:rsidRPr="00A167A0">
        <w:rPr>
          <w:rFonts w:ascii="Arial" w:hAnsi="Arial" w:cs="Arial"/>
          <w:sz w:val="22"/>
          <w:szCs w:val="22"/>
        </w:rPr>
        <w:t xml:space="preserve">faktury je </w:t>
      </w:r>
      <w:r w:rsidR="009868F3" w:rsidRPr="00A167A0">
        <w:rPr>
          <w:rFonts w:ascii="Arial" w:hAnsi="Arial" w:cs="Arial"/>
          <w:b/>
          <w:bCs/>
          <w:sz w:val="22"/>
          <w:szCs w:val="22"/>
        </w:rPr>
        <w:t>10</w:t>
      </w:r>
      <w:r w:rsidR="0079593D" w:rsidRPr="00A167A0">
        <w:rPr>
          <w:rFonts w:ascii="Arial" w:hAnsi="Arial" w:cs="Arial"/>
          <w:b/>
          <w:bCs/>
          <w:sz w:val="22"/>
          <w:szCs w:val="22"/>
        </w:rPr>
        <w:t xml:space="preserve"> </w:t>
      </w:r>
      <w:r w:rsidR="004D7214" w:rsidRPr="00A167A0">
        <w:rPr>
          <w:rFonts w:ascii="Arial" w:hAnsi="Arial" w:cs="Arial"/>
          <w:b/>
          <w:bCs/>
          <w:sz w:val="22"/>
          <w:szCs w:val="22"/>
        </w:rPr>
        <w:t>kalendářních dnů</w:t>
      </w:r>
      <w:r w:rsidR="004D7214" w:rsidRPr="00A167A0">
        <w:rPr>
          <w:rFonts w:ascii="Arial" w:hAnsi="Arial" w:cs="Arial"/>
          <w:sz w:val="22"/>
          <w:szCs w:val="22"/>
        </w:rPr>
        <w:t xml:space="preserve"> ode dne doručení </w:t>
      </w:r>
      <w:r w:rsidR="009868F3" w:rsidRPr="00A167A0">
        <w:rPr>
          <w:rFonts w:ascii="Arial" w:hAnsi="Arial" w:cs="Arial"/>
          <w:sz w:val="22"/>
          <w:szCs w:val="22"/>
        </w:rPr>
        <w:t>O</w:t>
      </w:r>
      <w:r w:rsidR="004D7214" w:rsidRPr="00A167A0">
        <w:rPr>
          <w:rFonts w:ascii="Arial" w:hAnsi="Arial" w:cs="Arial"/>
          <w:sz w:val="22"/>
          <w:szCs w:val="22"/>
        </w:rPr>
        <w:t>bjednateli.</w:t>
      </w:r>
      <w:r w:rsidR="00BE03A5" w:rsidRPr="00A167A0">
        <w:rPr>
          <w:rFonts w:ascii="Arial" w:hAnsi="Arial" w:cs="Arial"/>
          <w:sz w:val="22"/>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p>
    <w:p w14:paraId="5ADC3397" w14:textId="7A92E8B8" w:rsidR="003D0547" w:rsidRPr="00A167A0" w:rsidRDefault="003D0547" w:rsidP="00A167A0">
      <w:pPr>
        <w:pStyle w:val="Nadpis3"/>
        <w:numPr>
          <w:ilvl w:val="0"/>
          <w:numId w:val="7"/>
        </w:numPr>
        <w:spacing w:before="0" w:after="120" w:line="276" w:lineRule="auto"/>
        <w:ind w:left="426" w:hanging="426"/>
        <w:jc w:val="both"/>
        <w:rPr>
          <w:rFonts w:ascii="Arial" w:hAnsi="Arial" w:cs="Arial"/>
          <w:sz w:val="22"/>
          <w:szCs w:val="22"/>
        </w:rPr>
      </w:pPr>
      <w:r w:rsidRPr="00A167A0">
        <w:rPr>
          <w:rFonts w:ascii="Arial" w:hAnsi="Arial" w:cs="Arial"/>
          <w:sz w:val="22"/>
          <w:szCs w:val="22"/>
        </w:rPr>
        <w:t xml:space="preserve">Poslední faktura v kalendářním roce musí být </w:t>
      </w:r>
      <w:r w:rsidR="009868F3" w:rsidRPr="00A167A0">
        <w:rPr>
          <w:rFonts w:ascii="Arial" w:hAnsi="Arial" w:cs="Arial"/>
          <w:sz w:val="22"/>
          <w:szCs w:val="22"/>
        </w:rPr>
        <w:t>O</w:t>
      </w:r>
      <w:r w:rsidRPr="00A167A0">
        <w:rPr>
          <w:rFonts w:ascii="Arial" w:hAnsi="Arial" w:cs="Arial"/>
          <w:sz w:val="22"/>
          <w:szCs w:val="22"/>
        </w:rPr>
        <w:t>bjednateli doručena nejpozději do 30. 11. příslušného kalendářního roku.</w:t>
      </w:r>
    </w:p>
    <w:p w14:paraId="3B88C1CD" w14:textId="5788DCE2" w:rsidR="0079593D" w:rsidRPr="00A167A0" w:rsidRDefault="0079593D" w:rsidP="00A167A0">
      <w:pPr>
        <w:pStyle w:val="Nadpis3"/>
        <w:numPr>
          <w:ilvl w:val="0"/>
          <w:numId w:val="7"/>
        </w:numPr>
        <w:spacing w:before="0" w:after="120" w:line="276" w:lineRule="auto"/>
        <w:ind w:left="426" w:hanging="426"/>
        <w:jc w:val="both"/>
        <w:rPr>
          <w:rFonts w:ascii="Arial" w:hAnsi="Arial" w:cs="Arial"/>
          <w:sz w:val="22"/>
          <w:szCs w:val="22"/>
        </w:rPr>
      </w:pPr>
      <w:r w:rsidRPr="002F431A">
        <w:rPr>
          <w:rFonts w:ascii="Arial" w:hAnsi="Arial" w:cs="Arial"/>
          <w:sz w:val="22"/>
          <w:szCs w:val="22"/>
        </w:rPr>
        <w:t xml:space="preserve">Zhotovitel tímto bere na vědomí, že </w:t>
      </w:r>
      <w:r w:rsidR="009868F3">
        <w:rPr>
          <w:rFonts w:ascii="Arial" w:hAnsi="Arial" w:cs="Arial"/>
          <w:sz w:val="22"/>
          <w:szCs w:val="22"/>
        </w:rPr>
        <w:t>O</w:t>
      </w:r>
      <w:r w:rsidRPr="002F431A">
        <w:rPr>
          <w:rFonts w:ascii="Arial" w:hAnsi="Arial" w:cs="Arial"/>
          <w:sz w:val="22"/>
          <w:szCs w:val="22"/>
        </w:rPr>
        <w:t xml:space="preserve">bjednatel je organizační složkou státu a jeho stav účtu závisí na převodu finančních prostředků ze státního rozpočtu. Zhotovitel souhlasí s tím, že v případě nedostatku finančních prostředků na účtu </w:t>
      </w:r>
      <w:r w:rsidR="009868F3">
        <w:rPr>
          <w:rFonts w:ascii="Arial" w:hAnsi="Arial" w:cs="Arial"/>
          <w:sz w:val="22"/>
          <w:szCs w:val="22"/>
        </w:rPr>
        <w:t>O</w:t>
      </w:r>
      <w:r w:rsidRPr="002F431A">
        <w:rPr>
          <w:rFonts w:ascii="Arial" w:hAnsi="Arial" w:cs="Arial"/>
          <w:sz w:val="22"/>
          <w:szCs w:val="22"/>
        </w:rPr>
        <w:t xml:space="preserve">bjednatele dojde k zaplacení faktury po obdržení potřebných finančních prostředků, a že časová prodleva z těchto důvodů nebude započítána do doby splatnosti uvedené na faktuře (dojde k </w:t>
      </w:r>
      <w:r w:rsidR="00FA712F">
        <w:rPr>
          <w:rFonts w:ascii="Arial" w:hAnsi="Arial" w:cs="Arial"/>
          <w:sz w:val="22"/>
          <w:szCs w:val="22"/>
        </w:rPr>
        <w:t>za</w:t>
      </w:r>
      <w:r w:rsidRPr="002F431A">
        <w:rPr>
          <w:rFonts w:ascii="Arial" w:hAnsi="Arial" w:cs="Arial"/>
          <w:sz w:val="22"/>
          <w:szCs w:val="22"/>
        </w:rPr>
        <w:t xml:space="preserve">stavení běhu této doby splatnosti), a že nelze z těchto důvodů vůči </w:t>
      </w:r>
      <w:r w:rsidR="009868F3">
        <w:rPr>
          <w:rFonts w:ascii="Arial" w:hAnsi="Arial" w:cs="Arial"/>
          <w:sz w:val="22"/>
          <w:szCs w:val="22"/>
        </w:rPr>
        <w:t>O</w:t>
      </w:r>
      <w:r w:rsidRPr="002F431A">
        <w:rPr>
          <w:rFonts w:ascii="Arial" w:hAnsi="Arial" w:cs="Arial"/>
          <w:sz w:val="22"/>
          <w:szCs w:val="22"/>
        </w:rPr>
        <w:t xml:space="preserve">bjednateli uplatňovat žádné sankce. Objednatel se zavazuje, že v případě, že tato skutečnost nastane, oznámí ji neprodleně, </w:t>
      </w:r>
      <w:r w:rsidRPr="002F431A">
        <w:rPr>
          <w:rFonts w:ascii="Arial" w:hAnsi="Arial" w:cs="Arial"/>
          <w:sz w:val="22"/>
          <w:szCs w:val="22"/>
        </w:rPr>
        <w:lastRenderedPageBreak/>
        <w:t xml:space="preserve">a to písemně, </w:t>
      </w:r>
      <w:r w:rsidR="00803F15">
        <w:rPr>
          <w:rFonts w:ascii="Arial" w:hAnsi="Arial" w:cs="Arial"/>
          <w:sz w:val="22"/>
          <w:szCs w:val="22"/>
        </w:rPr>
        <w:t>Z</w:t>
      </w:r>
      <w:r w:rsidRPr="002F431A">
        <w:rPr>
          <w:rFonts w:ascii="Arial" w:hAnsi="Arial" w:cs="Arial"/>
          <w:sz w:val="22"/>
          <w:szCs w:val="22"/>
        </w:rPr>
        <w:t xml:space="preserve">hotoviteli nejpozději do 5 pracovních dní před původním termínem splatnosti faktury, popř. do 3 pracovních dnů od okamžiku, kdy se </w:t>
      </w:r>
      <w:r w:rsidR="00803F15">
        <w:rPr>
          <w:rFonts w:ascii="Arial" w:hAnsi="Arial" w:cs="Arial"/>
          <w:sz w:val="22"/>
          <w:szCs w:val="22"/>
        </w:rPr>
        <w:t>O</w:t>
      </w:r>
      <w:r w:rsidRPr="002F431A">
        <w:rPr>
          <w:rFonts w:ascii="Arial" w:hAnsi="Arial" w:cs="Arial"/>
          <w:sz w:val="22"/>
          <w:szCs w:val="22"/>
        </w:rPr>
        <w:t>bjednatel dověděl o vzniku této skutečnosti, nastane-li ve lhůtě kratší než 5 pracovních dní před původním termínem splatnosti faktury.</w:t>
      </w:r>
    </w:p>
    <w:p w14:paraId="3AB3EAD0" w14:textId="36B7E704" w:rsidR="004D7214" w:rsidRPr="00330443" w:rsidRDefault="000E0EC7"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 xml:space="preserve">Čl. XI. </w:t>
      </w:r>
      <w:r w:rsidR="005A6DEC" w:rsidRPr="00330443">
        <w:rPr>
          <w:rFonts w:ascii="Arial" w:hAnsi="Arial" w:cs="Arial"/>
          <w:b/>
          <w:bCs/>
          <w:sz w:val="22"/>
          <w:szCs w:val="22"/>
        </w:rPr>
        <w:t>Vady díla, smluvní pokuty</w:t>
      </w:r>
      <w:r w:rsidR="002A3A9C">
        <w:rPr>
          <w:rFonts w:ascii="Arial" w:hAnsi="Arial" w:cs="Arial"/>
          <w:b/>
          <w:bCs/>
          <w:sz w:val="22"/>
          <w:szCs w:val="22"/>
        </w:rPr>
        <w:t>, sankce</w:t>
      </w:r>
    </w:p>
    <w:p w14:paraId="187BB9F7" w14:textId="23E8EED6" w:rsidR="002D23D3" w:rsidRDefault="002D23D3" w:rsidP="009C52F9">
      <w:pPr>
        <w:pStyle w:val="Nadpis3"/>
        <w:numPr>
          <w:ilvl w:val="0"/>
          <w:numId w:val="20"/>
        </w:numPr>
        <w:spacing w:before="0" w:after="120" w:line="276" w:lineRule="auto"/>
        <w:ind w:left="425" w:hanging="425"/>
        <w:jc w:val="both"/>
        <w:rPr>
          <w:rFonts w:ascii="Arial" w:hAnsi="Arial" w:cs="Arial"/>
          <w:sz w:val="22"/>
          <w:szCs w:val="22"/>
        </w:rPr>
      </w:pPr>
      <w:r w:rsidRPr="0036225B">
        <w:rPr>
          <w:rFonts w:ascii="Arial" w:hAnsi="Arial" w:cs="Arial"/>
          <w:sz w:val="22"/>
          <w:szCs w:val="22"/>
        </w:rPr>
        <w:t>Smluvní pokuta za nesplnění termín</w:t>
      </w:r>
      <w:r w:rsidR="000E0EC7" w:rsidRPr="0036225B">
        <w:rPr>
          <w:rFonts w:ascii="Arial" w:hAnsi="Arial" w:cs="Arial"/>
          <w:sz w:val="22"/>
          <w:szCs w:val="22"/>
        </w:rPr>
        <w:t xml:space="preserve">u předání díla </w:t>
      </w:r>
      <w:r w:rsidRPr="0036225B">
        <w:rPr>
          <w:rFonts w:ascii="Arial" w:hAnsi="Arial" w:cs="Arial"/>
          <w:sz w:val="22"/>
          <w:szCs w:val="22"/>
        </w:rPr>
        <w:t xml:space="preserve">činí 0,2 % z ceny </w:t>
      </w:r>
      <w:r w:rsidR="00E80807" w:rsidRPr="0036225B">
        <w:rPr>
          <w:rFonts w:ascii="Arial" w:hAnsi="Arial" w:cs="Arial"/>
          <w:sz w:val="22"/>
          <w:szCs w:val="22"/>
        </w:rPr>
        <w:t>díla v Kč bez DPH dle čl. II. této objednávky, a</w:t>
      </w:r>
      <w:r w:rsidRPr="0036225B">
        <w:rPr>
          <w:rFonts w:ascii="Arial" w:hAnsi="Arial" w:cs="Arial"/>
          <w:sz w:val="22"/>
          <w:szCs w:val="22"/>
        </w:rPr>
        <w:t xml:space="preserve"> to za každý den prodlení s provedením díla. Nejméně však činí tato smluvní pokuta 100 Kč za každý kalendářní den tohoto prodlení. Maximální výše pokuty může činit</w:t>
      </w:r>
      <w:r>
        <w:rPr>
          <w:rFonts w:ascii="Arial" w:hAnsi="Arial" w:cs="Arial"/>
          <w:sz w:val="22"/>
          <w:szCs w:val="22"/>
        </w:rPr>
        <w:t xml:space="preserve"> částku odpovídající výši plnění.</w:t>
      </w:r>
    </w:p>
    <w:p w14:paraId="7489049D" w14:textId="34B589A9" w:rsidR="002D23D3" w:rsidRPr="00936B10" w:rsidRDefault="002D23D3" w:rsidP="009C52F9">
      <w:pPr>
        <w:pStyle w:val="Nadpis3"/>
        <w:numPr>
          <w:ilvl w:val="0"/>
          <w:numId w:val="20"/>
        </w:numPr>
        <w:spacing w:before="0" w:after="120" w:line="276" w:lineRule="auto"/>
        <w:ind w:left="425" w:hanging="425"/>
        <w:jc w:val="both"/>
        <w:rPr>
          <w:rFonts w:ascii="Arial" w:hAnsi="Arial" w:cs="Arial"/>
          <w:sz w:val="22"/>
          <w:szCs w:val="22"/>
        </w:rPr>
      </w:pPr>
      <w:r w:rsidRPr="00936B10">
        <w:rPr>
          <w:rFonts w:ascii="Arial" w:hAnsi="Arial" w:cs="Arial"/>
          <w:sz w:val="22"/>
          <w:szCs w:val="22"/>
        </w:rPr>
        <w:t xml:space="preserve">Zhotovitel </w:t>
      </w:r>
      <w:r w:rsidR="00D81ED9">
        <w:rPr>
          <w:rFonts w:ascii="Arial" w:hAnsi="Arial" w:cs="Arial"/>
          <w:sz w:val="22"/>
          <w:szCs w:val="22"/>
        </w:rPr>
        <w:t>O</w:t>
      </w:r>
      <w:r w:rsidRPr="00936B10">
        <w:rPr>
          <w:rFonts w:ascii="Arial" w:hAnsi="Arial" w:cs="Arial"/>
          <w:sz w:val="22"/>
          <w:szCs w:val="22"/>
        </w:rPr>
        <w:t xml:space="preserve">bjednateli poskytuje záruku za kvalitu předaného díla. </w:t>
      </w:r>
    </w:p>
    <w:p w14:paraId="65081517" w14:textId="3CD11893" w:rsidR="0032172B" w:rsidRPr="00B0440E"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Vady díla: </w:t>
      </w:r>
      <w:r>
        <w:rPr>
          <w:rFonts w:ascii="Arial" w:hAnsi="Arial" w:cs="Arial"/>
          <w:sz w:val="22"/>
          <w:szCs w:val="22"/>
        </w:rPr>
        <w:t>D</w:t>
      </w:r>
      <w:r w:rsidRPr="00936B10">
        <w:rPr>
          <w:rFonts w:ascii="Arial" w:hAnsi="Arial" w:cs="Arial"/>
          <w:sz w:val="22"/>
          <w:szCs w:val="22"/>
        </w:rPr>
        <w:t xml:space="preserve">ílo má vady, pokud neodpovídá kvalitou či rozsahem podmínkám </w:t>
      </w:r>
      <w:r>
        <w:rPr>
          <w:rFonts w:ascii="Arial" w:hAnsi="Arial" w:cs="Arial"/>
          <w:sz w:val="22"/>
          <w:szCs w:val="22"/>
        </w:rPr>
        <w:t xml:space="preserve">stanoveným </w:t>
      </w:r>
      <w:r w:rsidRPr="00936B10">
        <w:rPr>
          <w:rFonts w:ascii="Arial" w:hAnsi="Arial" w:cs="Arial"/>
          <w:sz w:val="22"/>
          <w:szCs w:val="22"/>
        </w:rPr>
        <w:t>v</w:t>
      </w:r>
      <w:r>
        <w:rPr>
          <w:rFonts w:ascii="Arial" w:hAnsi="Arial" w:cs="Arial"/>
          <w:sz w:val="22"/>
          <w:szCs w:val="22"/>
        </w:rPr>
        <w:t> této o</w:t>
      </w:r>
      <w:r w:rsidRPr="00936B10">
        <w:rPr>
          <w:rFonts w:ascii="Arial" w:hAnsi="Arial" w:cs="Arial"/>
          <w:sz w:val="22"/>
          <w:szCs w:val="22"/>
        </w:rPr>
        <w:t>bjednávce, případně požadavkům obecně závazných norem nebo předpisům a není v souladu se</w:t>
      </w:r>
      <w:r w:rsidR="005E1B75">
        <w:rPr>
          <w:rFonts w:ascii="Arial" w:hAnsi="Arial" w:cs="Arial"/>
          <w:sz w:val="22"/>
          <w:szCs w:val="22"/>
        </w:rPr>
        <w:t xml:space="preserve"> </w:t>
      </w:r>
      <w:r w:rsidRPr="0055145A">
        <w:rPr>
          <w:rFonts w:ascii="Arial" w:hAnsi="Arial" w:cs="Arial"/>
          <w:sz w:val="22"/>
          <w:szCs w:val="22"/>
        </w:rPr>
        <w:t>Standardy</w:t>
      </w:r>
      <w:r w:rsidR="005E1B75">
        <w:rPr>
          <w:rFonts w:ascii="Arial" w:hAnsi="Arial" w:cs="Arial"/>
          <w:sz w:val="22"/>
          <w:szCs w:val="22"/>
        </w:rPr>
        <w:t>.</w:t>
      </w:r>
    </w:p>
    <w:p w14:paraId="021E095F" w14:textId="65EF2E30" w:rsidR="0032172B" w:rsidRPr="00936B10"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Objednatel písemně oznámí </w:t>
      </w:r>
      <w:r w:rsidR="005E1B75">
        <w:rPr>
          <w:rFonts w:ascii="Arial" w:hAnsi="Arial" w:cs="Arial"/>
          <w:sz w:val="22"/>
          <w:szCs w:val="22"/>
        </w:rPr>
        <w:t>Z</w:t>
      </w:r>
      <w:r w:rsidRPr="00936B10">
        <w:rPr>
          <w:rFonts w:ascii="Arial" w:hAnsi="Arial" w:cs="Arial"/>
          <w:sz w:val="22"/>
          <w:szCs w:val="22"/>
        </w:rPr>
        <w:t xml:space="preserve">hotoviteli do </w:t>
      </w:r>
      <w:r>
        <w:rPr>
          <w:rFonts w:ascii="Arial" w:hAnsi="Arial" w:cs="Arial"/>
          <w:sz w:val="22"/>
          <w:szCs w:val="22"/>
        </w:rPr>
        <w:t>30</w:t>
      </w:r>
      <w:r w:rsidRPr="00936B10">
        <w:rPr>
          <w:rFonts w:ascii="Arial" w:hAnsi="Arial" w:cs="Arial"/>
          <w:sz w:val="22"/>
          <w:szCs w:val="22"/>
        </w:rPr>
        <w:t xml:space="preserve"> kalendářních dnů od doručení díla vadu díla, která neumožnila jeho převzetí. Zhotovitel je povinen do </w:t>
      </w:r>
      <w:r>
        <w:rPr>
          <w:rFonts w:ascii="Arial" w:hAnsi="Arial" w:cs="Arial"/>
          <w:sz w:val="22"/>
          <w:szCs w:val="22"/>
        </w:rPr>
        <w:t>3 pracovních</w:t>
      </w:r>
      <w:r w:rsidRPr="00936B10">
        <w:rPr>
          <w:rFonts w:ascii="Arial" w:hAnsi="Arial" w:cs="Arial"/>
          <w:sz w:val="22"/>
          <w:szCs w:val="22"/>
        </w:rPr>
        <w:t xml:space="preserve"> dnů od oznámení nepřevzetí díla písemně oznámit, zda vadu uznává, či nikoliv.</w:t>
      </w:r>
      <w:r w:rsidRPr="0055145A">
        <w:rPr>
          <w:rFonts w:ascii="Arial" w:hAnsi="Arial" w:cs="Arial"/>
          <w:sz w:val="22"/>
          <w:szCs w:val="22"/>
        </w:rPr>
        <w:t xml:space="preserve"> </w:t>
      </w:r>
      <w:r w:rsidRPr="00936B10">
        <w:rPr>
          <w:rFonts w:ascii="Arial" w:hAnsi="Arial" w:cs="Arial"/>
          <w:sz w:val="22"/>
          <w:szCs w:val="22"/>
        </w:rPr>
        <w:t>V případě nereagování a</w:t>
      </w:r>
      <w:r>
        <w:rPr>
          <w:rFonts w:ascii="Arial" w:hAnsi="Arial" w:cs="Arial"/>
          <w:sz w:val="22"/>
          <w:szCs w:val="22"/>
        </w:rPr>
        <w:t> </w:t>
      </w:r>
      <w:r w:rsidRPr="00936B10">
        <w:rPr>
          <w:rFonts w:ascii="Arial" w:hAnsi="Arial" w:cs="Arial"/>
          <w:sz w:val="22"/>
          <w:szCs w:val="22"/>
        </w:rPr>
        <w:t xml:space="preserve">nečinnosti se má za to, že vady byly uznány. Vady díla </w:t>
      </w:r>
      <w:r w:rsidR="005E1B75">
        <w:rPr>
          <w:rFonts w:ascii="Arial" w:hAnsi="Arial" w:cs="Arial"/>
          <w:sz w:val="22"/>
          <w:szCs w:val="22"/>
        </w:rPr>
        <w:t>Z</w:t>
      </w:r>
      <w:r w:rsidRPr="00936B10">
        <w:rPr>
          <w:rFonts w:ascii="Arial" w:hAnsi="Arial" w:cs="Arial"/>
          <w:sz w:val="22"/>
          <w:szCs w:val="22"/>
        </w:rPr>
        <w:t xml:space="preserve">hotovitel odstraní bezplatně nejpozději do 5 </w:t>
      </w:r>
      <w:r>
        <w:rPr>
          <w:rFonts w:ascii="Arial" w:hAnsi="Arial" w:cs="Arial"/>
          <w:sz w:val="22"/>
          <w:szCs w:val="22"/>
        </w:rPr>
        <w:t xml:space="preserve">pracovních </w:t>
      </w:r>
      <w:r w:rsidRPr="00936B10">
        <w:rPr>
          <w:rFonts w:ascii="Arial" w:hAnsi="Arial" w:cs="Arial"/>
          <w:sz w:val="22"/>
          <w:szCs w:val="22"/>
        </w:rPr>
        <w:t xml:space="preserve">dnů od uznání vady, pokud nebude dohodnuto jinak. Lhůta musí být dohodnuta tak, aby nezmařila další práce nebo úkony. Podkladem je písemné oznámení o specifikovaných vadách podle ustanovení § </w:t>
      </w:r>
      <w:r w:rsidR="006059BA" w:rsidRPr="00936B10">
        <w:rPr>
          <w:rFonts w:ascii="Arial" w:hAnsi="Arial" w:cs="Arial"/>
          <w:sz w:val="22"/>
          <w:szCs w:val="22"/>
        </w:rPr>
        <w:t xml:space="preserve">2618 </w:t>
      </w:r>
      <w:r w:rsidR="006059BA">
        <w:rPr>
          <w:rFonts w:ascii="Arial" w:hAnsi="Arial" w:cs="Arial"/>
          <w:sz w:val="22"/>
          <w:szCs w:val="22"/>
        </w:rPr>
        <w:t>Zákona</w:t>
      </w:r>
      <w:r w:rsidR="00F201B9">
        <w:rPr>
          <w:rFonts w:ascii="Arial" w:hAnsi="Arial" w:cs="Arial"/>
          <w:sz w:val="22"/>
          <w:szCs w:val="22"/>
        </w:rPr>
        <w:t xml:space="preserve"> č. 89/2012 Sb., občanský zákoník ve znění pozdějších předpisů </w:t>
      </w:r>
      <w:r w:rsidRPr="00936B10">
        <w:rPr>
          <w:rFonts w:ascii="Arial" w:hAnsi="Arial" w:cs="Arial"/>
          <w:sz w:val="22"/>
          <w:szCs w:val="22"/>
        </w:rPr>
        <w:t xml:space="preserve">a potvrzení </w:t>
      </w:r>
      <w:r w:rsidR="005E1B75">
        <w:rPr>
          <w:rFonts w:ascii="Arial" w:hAnsi="Arial" w:cs="Arial"/>
          <w:sz w:val="22"/>
          <w:szCs w:val="22"/>
        </w:rPr>
        <w:t>Z</w:t>
      </w:r>
      <w:r w:rsidRPr="00936B10">
        <w:rPr>
          <w:rFonts w:ascii="Arial" w:hAnsi="Arial" w:cs="Arial"/>
          <w:sz w:val="22"/>
          <w:szCs w:val="22"/>
        </w:rPr>
        <w:t>hotovitele o uznání vady.</w:t>
      </w:r>
    </w:p>
    <w:p w14:paraId="555A3835" w14:textId="055F42AA" w:rsidR="0032172B"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Objednatel si vyhrazuje</w:t>
      </w:r>
      <w:r w:rsidR="00247C60">
        <w:rPr>
          <w:rFonts w:ascii="Arial" w:hAnsi="Arial" w:cs="Arial"/>
          <w:sz w:val="22"/>
          <w:szCs w:val="22"/>
        </w:rPr>
        <w:t xml:space="preserve"> právo</w:t>
      </w:r>
      <w:r w:rsidRPr="00936B10">
        <w:rPr>
          <w:rFonts w:ascii="Arial" w:hAnsi="Arial" w:cs="Arial"/>
          <w:sz w:val="22"/>
          <w:szCs w:val="22"/>
        </w:rPr>
        <w:t xml:space="preserve"> prodloužit lhůtu na oznámení vad díla s důsledky nepřevzetí v případě, že dílo bude </w:t>
      </w:r>
      <w:r w:rsidR="00247C60">
        <w:rPr>
          <w:rFonts w:ascii="Arial" w:hAnsi="Arial" w:cs="Arial"/>
          <w:sz w:val="22"/>
          <w:szCs w:val="22"/>
        </w:rPr>
        <w:t xml:space="preserve">nutno </w:t>
      </w:r>
      <w:r w:rsidRPr="00936B10">
        <w:rPr>
          <w:rFonts w:ascii="Arial" w:hAnsi="Arial" w:cs="Arial"/>
          <w:sz w:val="22"/>
          <w:szCs w:val="22"/>
        </w:rPr>
        <w:t>přezkoumat Oddělením tvorby cen a verifikace.</w:t>
      </w:r>
    </w:p>
    <w:p w14:paraId="725DD0D1" w14:textId="3BBB5A91" w:rsidR="0032172B"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Je-li </w:t>
      </w:r>
      <w:r w:rsidR="001C0941">
        <w:rPr>
          <w:rFonts w:ascii="Arial" w:hAnsi="Arial" w:cs="Arial"/>
          <w:sz w:val="22"/>
          <w:szCs w:val="22"/>
        </w:rPr>
        <w:t>Z</w:t>
      </w:r>
      <w:r w:rsidRPr="00936B10">
        <w:rPr>
          <w:rFonts w:ascii="Arial" w:hAnsi="Arial" w:cs="Arial"/>
          <w:sz w:val="22"/>
          <w:szCs w:val="22"/>
        </w:rPr>
        <w:t xml:space="preserve">hotovitel v prodlení s odstraněním vad, uhradí </w:t>
      </w:r>
      <w:r w:rsidR="001C0941">
        <w:rPr>
          <w:rFonts w:ascii="Arial" w:hAnsi="Arial" w:cs="Arial"/>
          <w:sz w:val="22"/>
          <w:szCs w:val="22"/>
        </w:rPr>
        <w:t>O</w:t>
      </w:r>
      <w:r w:rsidRPr="00936B10">
        <w:rPr>
          <w:rFonts w:ascii="Arial" w:hAnsi="Arial" w:cs="Arial"/>
          <w:sz w:val="22"/>
          <w:szCs w:val="22"/>
        </w:rPr>
        <w:t xml:space="preserve">bjednateli smluvní pokutu ve výši </w:t>
      </w:r>
      <w:r w:rsidR="00DD27A1">
        <w:rPr>
          <w:rFonts w:ascii="Arial" w:hAnsi="Arial" w:cs="Arial"/>
          <w:sz w:val="22"/>
          <w:szCs w:val="22"/>
        </w:rPr>
        <w:br/>
      </w:r>
      <w:r w:rsidRPr="00936B10">
        <w:rPr>
          <w:rFonts w:ascii="Arial" w:hAnsi="Arial" w:cs="Arial"/>
          <w:sz w:val="22"/>
          <w:szCs w:val="22"/>
        </w:rPr>
        <w:t xml:space="preserve">500 Kč za každý započatý den prodlení po uplynutí lhůty </w:t>
      </w:r>
      <w:r w:rsidRPr="00C8331A">
        <w:rPr>
          <w:rFonts w:ascii="Arial" w:hAnsi="Arial" w:cs="Arial"/>
          <w:sz w:val="22"/>
          <w:szCs w:val="22"/>
        </w:rPr>
        <w:t xml:space="preserve">uvedené v odstavci </w:t>
      </w:r>
      <w:r w:rsidR="002207F7" w:rsidRPr="00C8331A">
        <w:rPr>
          <w:rFonts w:ascii="Arial" w:hAnsi="Arial" w:cs="Arial"/>
          <w:sz w:val="22"/>
          <w:szCs w:val="22"/>
        </w:rPr>
        <w:t>4</w:t>
      </w:r>
      <w:r w:rsidRPr="00C8331A">
        <w:rPr>
          <w:rFonts w:ascii="Arial" w:hAnsi="Arial" w:cs="Arial"/>
          <w:sz w:val="22"/>
          <w:szCs w:val="22"/>
        </w:rPr>
        <w:t>. tohoto</w:t>
      </w:r>
      <w:r w:rsidRPr="00936B10">
        <w:rPr>
          <w:rFonts w:ascii="Arial" w:hAnsi="Arial" w:cs="Arial"/>
          <w:sz w:val="22"/>
          <w:szCs w:val="22"/>
        </w:rPr>
        <w:t xml:space="preserve"> článku </w:t>
      </w:r>
      <w:r w:rsidR="00902562">
        <w:rPr>
          <w:rFonts w:ascii="Arial" w:hAnsi="Arial" w:cs="Arial"/>
          <w:sz w:val="22"/>
          <w:szCs w:val="22"/>
        </w:rPr>
        <w:t>objednávky</w:t>
      </w:r>
      <w:r w:rsidRPr="00936B10">
        <w:rPr>
          <w:rFonts w:ascii="Arial" w:hAnsi="Arial" w:cs="Arial"/>
          <w:sz w:val="22"/>
          <w:szCs w:val="22"/>
        </w:rPr>
        <w:t>.</w:t>
      </w:r>
      <w:r>
        <w:rPr>
          <w:rFonts w:ascii="Arial" w:hAnsi="Arial" w:cs="Arial"/>
          <w:sz w:val="22"/>
          <w:szCs w:val="22"/>
        </w:rPr>
        <w:t xml:space="preserve"> Maximální výše pokuty může činit částku odpovídající výši </w:t>
      </w:r>
      <w:r w:rsidR="00EE4F70">
        <w:rPr>
          <w:rFonts w:ascii="Arial" w:hAnsi="Arial" w:cs="Arial"/>
          <w:sz w:val="22"/>
          <w:szCs w:val="22"/>
        </w:rPr>
        <w:t>díla</w:t>
      </w:r>
      <w:r>
        <w:rPr>
          <w:rFonts w:ascii="Arial" w:hAnsi="Arial" w:cs="Arial"/>
          <w:sz w:val="22"/>
          <w:szCs w:val="22"/>
        </w:rPr>
        <w:t>.</w:t>
      </w:r>
    </w:p>
    <w:p w14:paraId="4BE09116" w14:textId="3879FDCD" w:rsidR="0032172B"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Zhotovitel se zavazuje zdržet se šíření jemu předaných podkladů a informací vůči třetí osobě. Tyto mohou být předány třetí osobě jen se souhlasem </w:t>
      </w:r>
      <w:r w:rsidR="00786914">
        <w:rPr>
          <w:rFonts w:ascii="Arial" w:hAnsi="Arial" w:cs="Arial"/>
          <w:sz w:val="22"/>
          <w:szCs w:val="22"/>
        </w:rPr>
        <w:t>O</w:t>
      </w:r>
      <w:r w:rsidRPr="00936B10">
        <w:rPr>
          <w:rFonts w:ascii="Arial" w:hAnsi="Arial" w:cs="Arial"/>
          <w:sz w:val="22"/>
          <w:szCs w:val="22"/>
        </w:rPr>
        <w:t xml:space="preserve">bjednatele a v souladu </w:t>
      </w:r>
      <w:r w:rsidR="000D6142">
        <w:rPr>
          <w:rFonts w:ascii="Arial" w:hAnsi="Arial" w:cs="Arial"/>
          <w:sz w:val="22"/>
          <w:szCs w:val="22"/>
        </w:rPr>
        <w:br/>
      </w:r>
      <w:r w:rsidRPr="00936B10">
        <w:rPr>
          <w:rFonts w:ascii="Arial" w:hAnsi="Arial" w:cs="Arial"/>
          <w:sz w:val="22"/>
          <w:szCs w:val="22"/>
        </w:rPr>
        <w:t xml:space="preserve">s vyhotovením díla. Za porušení této povinnosti, je </w:t>
      </w:r>
      <w:r w:rsidR="00786914">
        <w:rPr>
          <w:rFonts w:ascii="Arial" w:hAnsi="Arial" w:cs="Arial"/>
          <w:sz w:val="22"/>
          <w:szCs w:val="22"/>
        </w:rPr>
        <w:t>Z</w:t>
      </w:r>
      <w:r w:rsidRPr="00936B10">
        <w:rPr>
          <w:rFonts w:ascii="Arial" w:hAnsi="Arial" w:cs="Arial"/>
          <w:sz w:val="22"/>
          <w:szCs w:val="22"/>
        </w:rPr>
        <w:t>hotovitel povi</w:t>
      </w:r>
      <w:r>
        <w:rPr>
          <w:rFonts w:ascii="Arial" w:hAnsi="Arial" w:cs="Arial"/>
          <w:sz w:val="22"/>
          <w:szCs w:val="22"/>
        </w:rPr>
        <w:t xml:space="preserve">nen uhradit </w:t>
      </w:r>
      <w:r w:rsidR="00786914">
        <w:rPr>
          <w:rFonts w:ascii="Arial" w:hAnsi="Arial" w:cs="Arial"/>
          <w:sz w:val="22"/>
          <w:szCs w:val="22"/>
        </w:rPr>
        <w:t>O</w:t>
      </w:r>
      <w:r>
        <w:rPr>
          <w:rFonts w:ascii="Arial" w:hAnsi="Arial" w:cs="Arial"/>
          <w:sz w:val="22"/>
          <w:szCs w:val="22"/>
        </w:rPr>
        <w:t xml:space="preserve">bjednateli smluvní pokutu </w:t>
      </w:r>
      <w:r w:rsidRPr="00936B10">
        <w:rPr>
          <w:rFonts w:ascii="Arial" w:hAnsi="Arial" w:cs="Arial"/>
          <w:sz w:val="22"/>
          <w:szCs w:val="22"/>
        </w:rPr>
        <w:t>ve výši 10 000</w:t>
      </w:r>
      <w:r>
        <w:rPr>
          <w:rFonts w:ascii="Arial" w:hAnsi="Arial" w:cs="Arial"/>
          <w:sz w:val="22"/>
          <w:szCs w:val="22"/>
        </w:rPr>
        <w:t xml:space="preserve"> </w:t>
      </w:r>
      <w:r w:rsidRPr="00936B10">
        <w:rPr>
          <w:rFonts w:ascii="Arial" w:hAnsi="Arial" w:cs="Arial"/>
          <w:sz w:val="22"/>
          <w:szCs w:val="22"/>
        </w:rPr>
        <w:t>Kč, a to za každý jednotlivý případ porušení této povinnosti.</w:t>
      </w:r>
    </w:p>
    <w:p w14:paraId="65DB0509" w14:textId="2682A528" w:rsidR="0032172B" w:rsidRDefault="0032172B" w:rsidP="009C52F9">
      <w:pPr>
        <w:pStyle w:val="Nadpis3"/>
        <w:numPr>
          <w:ilvl w:val="0"/>
          <w:numId w:val="20"/>
        </w:numPr>
        <w:spacing w:before="0" w:after="120" w:line="276" w:lineRule="auto"/>
        <w:ind w:left="425" w:hanging="425"/>
        <w:jc w:val="both"/>
        <w:rPr>
          <w:rFonts w:ascii="Arial" w:hAnsi="Arial" w:cs="Arial"/>
          <w:sz w:val="22"/>
          <w:szCs w:val="22"/>
        </w:rPr>
      </w:pPr>
      <w:r w:rsidRPr="00936B10">
        <w:rPr>
          <w:rFonts w:ascii="Arial" w:hAnsi="Arial" w:cs="Arial"/>
          <w:sz w:val="22"/>
          <w:szCs w:val="22"/>
        </w:rPr>
        <w:t xml:space="preserve">Bude-li ze strany </w:t>
      </w:r>
      <w:r w:rsidR="00786914">
        <w:rPr>
          <w:rFonts w:ascii="Arial" w:hAnsi="Arial" w:cs="Arial"/>
          <w:sz w:val="22"/>
          <w:szCs w:val="22"/>
        </w:rPr>
        <w:t>Z</w:t>
      </w:r>
      <w:r w:rsidRPr="00936B10">
        <w:rPr>
          <w:rFonts w:ascii="Arial" w:hAnsi="Arial" w:cs="Arial"/>
          <w:sz w:val="22"/>
          <w:szCs w:val="22"/>
        </w:rPr>
        <w:t>hotovitele porušena právní povinnost, která je stanovena předpisy, a</w:t>
      </w:r>
      <w:r w:rsidR="00833644">
        <w:rPr>
          <w:rFonts w:ascii="Arial" w:hAnsi="Arial" w:cs="Arial"/>
          <w:sz w:val="22"/>
          <w:szCs w:val="22"/>
        </w:rPr>
        <w:t> </w:t>
      </w:r>
      <w:r w:rsidR="00786914">
        <w:rPr>
          <w:rFonts w:ascii="Arial" w:hAnsi="Arial" w:cs="Arial"/>
          <w:sz w:val="22"/>
          <w:szCs w:val="22"/>
        </w:rPr>
        <w:t>O</w:t>
      </w:r>
      <w:r w:rsidRPr="00936B10">
        <w:rPr>
          <w:rFonts w:ascii="Arial" w:hAnsi="Arial" w:cs="Arial"/>
          <w:sz w:val="22"/>
          <w:szCs w:val="22"/>
        </w:rPr>
        <w:t xml:space="preserve">bjednatel učiní nebo opomene či nebude moci učinit pro porušení takové povinnosti následné činnosti, v jejichž důsledku bude sankcionován ze strany orgánů veřejné správy, je příslušný </w:t>
      </w:r>
      <w:r w:rsidR="00786914">
        <w:rPr>
          <w:rFonts w:ascii="Arial" w:hAnsi="Arial" w:cs="Arial"/>
          <w:sz w:val="22"/>
          <w:szCs w:val="22"/>
        </w:rPr>
        <w:t>Z</w:t>
      </w:r>
      <w:r w:rsidRPr="00936B10">
        <w:rPr>
          <w:rFonts w:ascii="Arial" w:hAnsi="Arial" w:cs="Arial"/>
          <w:sz w:val="22"/>
          <w:szCs w:val="22"/>
        </w:rPr>
        <w:t xml:space="preserve">hotovitel povinen tuto částku jako vzniklou škodu </w:t>
      </w:r>
      <w:r w:rsidR="00786914">
        <w:rPr>
          <w:rFonts w:ascii="Arial" w:hAnsi="Arial" w:cs="Arial"/>
          <w:sz w:val="22"/>
          <w:szCs w:val="22"/>
        </w:rPr>
        <w:t>O</w:t>
      </w:r>
      <w:r w:rsidRPr="00936B10">
        <w:rPr>
          <w:rFonts w:ascii="Arial" w:hAnsi="Arial" w:cs="Arial"/>
          <w:sz w:val="22"/>
          <w:szCs w:val="22"/>
        </w:rPr>
        <w:t>bjednateli nahradit, pokud nebyla způsobena zcela či zčásti v důsledku j</w:t>
      </w:r>
      <w:r>
        <w:rPr>
          <w:rFonts w:ascii="Arial" w:hAnsi="Arial" w:cs="Arial"/>
          <w:sz w:val="22"/>
          <w:szCs w:val="22"/>
        </w:rPr>
        <w:t xml:space="preserve">ednání či opomenutí </w:t>
      </w:r>
      <w:r w:rsidR="00786914">
        <w:rPr>
          <w:rFonts w:ascii="Arial" w:hAnsi="Arial" w:cs="Arial"/>
          <w:sz w:val="22"/>
          <w:szCs w:val="22"/>
        </w:rPr>
        <w:t>O</w:t>
      </w:r>
      <w:r>
        <w:rPr>
          <w:rFonts w:ascii="Arial" w:hAnsi="Arial" w:cs="Arial"/>
          <w:sz w:val="22"/>
          <w:szCs w:val="22"/>
        </w:rPr>
        <w:t xml:space="preserve">bjednatele </w:t>
      </w:r>
      <w:r w:rsidRPr="00936B10">
        <w:rPr>
          <w:rFonts w:ascii="Arial" w:hAnsi="Arial" w:cs="Arial"/>
          <w:sz w:val="22"/>
          <w:szCs w:val="22"/>
        </w:rPr>
        <w:t xml:space="preserve">nebo pokud na možné porušení předpisů </w:t>
      </w:r>
      <w:r w:rsidR="00786914">
        <w:rPr>
          <w:rFonts w:ascii="Arial" w:hAnsi="Arial" w:cs="Arial"/>
          <w:sz w:val="22"/>
          <w:szCs w:val="22"/>
        </w:rPr>
        <w:t>Z</w:t>
      </w:r>
      <w:r w:rsidRPr="00936B10">
        <w:rPr>
          <w:rFonts w:ascii="Arial" w:hAnsi="Arial" w:cs="Arial"/>
          <w:sz w:val="22"/>
          <w:szCs w:val="22"/>
        </w:rPr>
        <w:t xml:space="preserve">hotovitel </w:t>
      </w:r>
      <w:r w:rsidR="00786914">
        <w:rPr>
          <w:rFonts w:ascii="Arial" w:hAnsi="Arial" w:cs="Arial"/>
          <w:sz w:val="22"/>
          <w:szCs w:val="22"/>
        </w:rPr>
        <w:t>O</w:t>
      </w:r>
      <w:r w:rsidRPr="00936B10">
        <w:rPr>
          <w:rFonts w:ascii="Arial" w:hAnsi="Arial" w:cs="Arial"/>
          <w:sz w:val="22"/>
          <w:szCs w:val="22"/>
        </w:rPr>
        <w:t>bjednatele předem neupozornil.</w:t>
      </w:r>
    </w:p>
    <w:p w14:paraId="75AF328D" w14:textId="2C8C0C5D" w:rsidR="0032172B"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V případě prodlení kterékoliv smluvní strany se zaplacením peněžité částky vzniká oprávněné straně nárok na úrok z prodlení ve výši 0,05 % z dlužné částky za každý </w:t>
      </w:r>
      <w:r w:rsidR="000D6142">
        <w:rPr>
          <w:rFonts w:ascii="Arial" w:hAnsi="Arial" w:cs="Arial"/>
          <w:sz w:val="22"/>
          <w:szCs w:val="22"/>
        </w:rPr>
        <w:br/>
      </w:r>
      <w:r w:rsidRPr="00936B10">
        <w:rPr>
          <w:rFonts w:ascii="Arial" w:hAnsi="Arial" w:cs="Arial"/>
          <w:sz w:val="22"/>
          <w:szCs w:val="22"/>
        </w:rPr>
        <w:t>i započatý den prodlení. Tím není dotčen ani omezen</w:t>
      </w:r>
      <w:r>
        <w:rPr>
          <w:rFonts w:ascii="Arial" w:hAnsi="Arial" w:cs="Arial"/>
          <w:sz w:val="22"/>
          <w:szCs w:val="22"/>
        </w:rPr>
        <w:t xml:space="preserve"> nárok na náhradu vzniklé škody.</w:t>
      </w:r>
    </w:p>
    <w:p w14:paraId="0FBF95F1" w14:textId="77777777" w:rsidR="0032172B" w:rsidRPr="00936B10"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Splatnost veškerých sankcí a smluvních pokut sjednaných v této smlouvě činí 10</w:t>
      </w:r>
      <w:r>
        <w:rPr>
          <w:rFonts w:ascii="Arial" w:hAnsi="Arial" w:cs="Arial"/>
          <w:sz w:val="22"/>
          <w:szCs w:val="22"/>
        </w:rPr>
        <w:t> </w:t>
      </w:r>
      <w:r w:rsidRPr="00936B10">
        <w:rPr>
          <w:rFonts w:ascii="Arial" w:hAnsi="Arial" w:cs="Arial"/>
          <w:sz w:val="22"/>
          <w:szCs w:val="22"/>
        </w:rPr>
        <w:t>kalendářních dnů ode dne obdržení vyúčtování příslušné sankce či pokuty.</w:t>
      </w:r>
    </w:p>
    <w:p w14:paraId="6CF54889" w14:textId="6296C1D6" w:rsidR="00D220A0" w:rsidRPr="005C4DFF" w:rsidRDefault="00D220A0" w:rsidP="005C4DFF">
      <w:pPr>
        <w:tabs>
          <w:tab w:val="num" w:pos="1474"/>
        </w:tabs>
        <w:spacing w:before="240" w:after="120"/>
        <w:jc w:val="both"/>
        <w:rPr>
          <w:rFonts w:ascii="Arial" w:hAnsi="Arial" w:cs="Arial"/>
          <w:b/>
          <w:bCs/>
          <w:sz w:val="22"/>
          <w:szCs w:val="22"/>
        </w:rPr>
      </w:pPr>
      <w:r w:rsidRPr="005C4DFF">
        <w:rPr>
          <w:rFonts w:ascii="Arial" w:hAnsi="Arial" w:cs="Arial"/>
          <w:b/>
          <w:bCs/>
          <w:sz w:val="22"/>
          <w:szCs w:val="22"/>
        </w:rPr>
        <w:t xml:space="preserve">Čl. XII. Důvody pro změnu nebo odstoupení od </w:t>
      </w:r>
      <w:r>
        <w:rPr>
          <w:rFonts w:ascii="Arial" w:hAnsi="Arial" w:cs="Arial"/>
          <w:b/>
          <w:bCs/>
          <w:sz w:val="22"/>
          <w:szCs w:val="22"/>
        </w:rPr>
        <w:t>objednávky</w:t>
      </w:r>
    </w:p>
    <w:p w14:paraId="1479C288" w14:textId="5C062073"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Zjistí-li </w:t>
      </w:r>
      <w:r w:rsidR="00786914">
        <w:rPr>
          <w:rFonts w:ascii="Arial" w:hAnsi="Arial" w:cs="Arial"/>
          <w:sz w:val="22"/>
          <w:szCs w:val="22"/>
        </w:rPr>
        <w:t>O</w:t>
      </w:r>
      <w:r w:rsidRPr="00936B10">
        <w:rPr>
          <w:rFonts w:ascii="Arial" w:hAnsi="Arial" w:cs="Arial"/>
          <w:sz w:val="22"/>
          <w:szCs w:val="22"/>
        </w:rPr>
        <w:t xml:space="preserve">bjednatel, že </w:t>
      </w:r>
      <w:r w:rsidR="00786914">
        <w:rPr>
          <w:rFonts w:ascii="Arial" w:hAnsi="Arial" w:cs="Arial"/>
          <w:sz w:val="22"/>
          <w:szCs w:val="22"/>
        </w:rPr>
        <w:t>Z</w:t>
      </w:r>
      <w:r w:rsidRPr="00936B10">
        <w:rPr>
          <w:rFonts w:ascii="Arial" w:hAnsi="Arial" w:cs="Arial"/>
          <w:sz w:val="22"/>
          <w:szCs w:val="22"/>
        </w:rPr>
        <w:t xml:space="preserve">hotovitel provádí dílo v rozporu se </w:t>
      </w:r>
      <w:r>
        <w:rPr>
          <w:rFonts w:ascii="Arial" w:hAnsi="Arial" w:cs="Arial"/>
          <w:sz w:val="22"/>
          <w:szCs w:val="22"/>
        </w:rPr>
        <w:t xml:space="preserve">svými povinnostmi vyplývajícími </w:t>
      </w:r>
      <w:r w:rsidRPr="00936B10">
        <w:rPr>
          <w:rFonts w:ascii="Arial" w:hAnsi="Arial" w:cs="Arial"/>
          <w:sz w:val="22"/>
          <w:szCs w:val="22"/>
        </w:rPr>
        <w:t xml:space="preserve">z této </w:t>
      </w:r>
      <w:r>
        <w:rPr>
          <w:rFonts w:ascii="Arial" w:hAnsi="Arial" w:cs="Arial"/>
          <w:sz w:val="22"/>
          <w:szCs w:val="22"/>
        </w:rPr>
        <w:t>objednávky</w:t>
      </w:r>
      <w:r w:rsidRPr="00936B10">
        <w:rPr>
          <w:rFonts w:ascii="Arial" w:hAnsi="Arial" w:cs="Arial"/>
          <w:sz w:val="22"/>
          <w:szCs w:val="22"/>
        </w:rPr>
        <w:t xml:space="preserve"> či stanoven</w:t>
      </w:r>
      <w:r>
        <w:rPr>
          <w:rFonts w:ascii="Arial" w:hAnsi="Arial" w:cs="Arial"/>
          <w:sz w:val="22"/>
          <w:szCs w:val="22"/>
        </w:rPr>
        <w:t>ými</w:t>
      </w:r>
      <w:r w:rsidRPr="00936B10">
        <w:rPr>
          <w:rFonts w:ascii="Arial" w:hAnsi="Arial" w:cs="Arial"/>
          <w:sz w:val="22"/>
          <w:szCs w:val="22"/>
        </w:rPr>
        <w:t xml:space="preserve"> obecně závaznými právními předpisy, je </w:t>
      </w:r>
      <w:r w:rsidR="00786914">
        <w:rPr>
          <w:rFonts w:ascii="Arial" w:hAnsi="Arial" w:cs="Arial"/>
          <w:sz w:val="22"/>
          <w:szCs w:val="22"/>
        </w:rPr>
        <w:t>O</w:t>
      </w:r>
      <w:r w:rsidRPr="00936B10">
        <w:rPr>
          <w:rFonts w:ascii="Arial" w:hAnsi="Arial" w:cs="Arial"/>
          <w:sz w:val="22"/>
          <w:szCs w:val="22"/>
        </w:rPr>
        <w:t xml:space="preserve">bjednatel </w:t>
      </w:r>
      <w:r w:rsidRPr="00936B10">
        <w:rPr>
          <w:rFonts w:ascii="Arial" w:hAnsi="Arial" w:cs="Arial"/>
          <w:sz w:val="22"/>
          <w:szCs w:val="22"/>
        </w:rPr>
        <w:lastRenderedPageBreak/>
        <w:t xml:space="preserve">oprávněn dožadovat se toho, aby </w:t>
      </w:r>
      <w:r w:rsidR="00786914">
        <w:rPr>
          <w:rFonts w:ascii="Arial" w:hAnsi="Arial" w:cs="Arial"/>
          <w:sz w:val="22"/>
          <w:szCs w:val="22"/>
        </w:rPr>
        <w:t>Z</w:t>
      </w:r>
      <w:r w:rsidRPr="00936B10">
        <w:rPr>
          <w:rFonts w:ascii="Arial" w:hAnsi="Arial" w:cs="Arial"/>
          <w:sz w:val="22"/>
          <w:szCs w:val="22"/>
        </w:rPr>
        <w:t xml:space="preserve">hotovitel odstranil vady vzniklé vadným prováděním </w:t>
      </w:r>
      <w:r w:rsidR="00786914">
        <w:rPr>
          <w:rFonts w:ascii="Arial" w:hAnsi="Arial" w:cs="Arial"/>
          <w:sz w:val="22"/>
          <w:szCs w:val="22"/>
        </w:rPr>
        <w:br/>
      </w:r>
      <w:r w:rsidRPr="00936B10">
        <w:rPr>
          <w:rFonts w:ascii="Arial" w:hAnsi="Arial" w:cs="Arial"/>
          <w:sz w:val="22"/>
          <w:szCs w:val="22"/>
        </w:rPr>
        <w:t xml:space="preserve">a dílo prováděl řádným způsobem. Jestliže </w:t>
      </w:r>
      <w:r w:rsidR="00786914">
        <w:rPr>
          <w:rFonts w:ascii="Arial" w:hAnsi="Arial" w:cs="Arial"/>
          <w:sz w:val="22"/>
          <w:szCs w:val="22"/>
        </w:rPr>
        <w:t>Z</w:t>
      </w:r>
      <w:r w:rsidRPr="00936B10">
        <w:rPr>
          <w:rFonts w:ascii="Arial" w:hAnsi="Arial" w:cs="Arial"/>
          <w:sz w:val="22"/>
          <w:szCs w:val="22"/>
        </w:rPr>
        <w:t xml:space="preserve">hotovitel díla tak neučiní ani v přiměřené lhůtě mu k tomu poskytnuté a postup </w:t>
      </w:r>
      <w:r w:rsidR="00786914">
        <w:rPr>
          <w:rFonts w:ascii="Arial" w:hAnsi="Arial" w:cs="Arial"/>
          <w:sz w:val="22"/>
          <w:szCs w:val="22"/>
        </w:rPr>
        <w:t>Z</w:t>
      </w:r>
      <w:r w:rsidRPr="00936B10">
        <w:rPr>
          <w:rFonts w:ascii="Arial" w:hAnsi="Arial" w:cs="Arial"/>
          <w:sz w:val="22"/>
          <w:szCs w:val="22"/>
        </w:rPr>
        <w:t xml:space="preserve">hotovitele by vedl nepochybně k podstatnému porušení </w:t>
      </w:r>
      <w:r>
        <w:rPr>
          <w:rFonts w:ascii="Arial" w:hAnsi="Arial" w:cs="Arial"/>
          <w:sz w:val="22"/>
          <w:szCs w:val="22"/>
        </w:rPr>
        <w:t>objednávky</w:t>
      </w:r>
      <w:r w:rsidRPr="00936B10">
        <w:rPr>
          <w:rFonts w:ascii="Arial" w:hAnsi="Arial" w:cs="Arial"/>
          <w:sz w:val="22"/>
          <w:szCs w:val="22"/>
        </w:rPr>
        <w:t xml:space="preserve">, je </w:t>
      </w:r>
      <w:r w:rsidR="00782D5B">
        <w:rPr>
          <w:rFonts w:ascii="Arial" w:hAnsi="Arial" w:cs="Arial"/>
          <w:sz w:val="22"/>
          <w:szCs w:val="22"/>
        </w:rPr>
        <w:t>O</w:t>
      </w:r>
      <w:r w:rsidRPr="00936B10">
        <w:rPr>
          <w:rFonts w:ascii="Arial" w:hAnsi="Arial" w:cs="Arial"/>
          <w:sz w:val="22"/>
          <w:szCs w:val="22"/>
        </w:rPr>
        <w:t>bjednatel oprávněn odstoupit od</w:t>
      </w:r>
      <w:r>
        <w:rPr>
          <w:rFonts w:ascii="Arial" w:hAnsi="Arial" w:cs="Arial"/>
          <w:sz w:val="22"/>
          <w:szCs w:val="22"/>
        </w:rPr>
        <w:t xml:space="preserve"> objednávky</w:t>
      </w:r>
      <w:r w:rsidRPr="00936B10">
        <w:rPr>
          <w:rFonts w:ascii="Arial" w:hAnsi="Arial" w:cs="Arial"/>
          <w:sz w:val="22"/>
          <w:szCs w:val="22"/>
        </w:rPr>
        <w:t xml:space="preserve"> (§ 2593</w:t>
      </w:r>
      <w:r>
        <w:rPr>
          <w:rFonts w:ascii="Arial" w:hAnsi="Arial" w:cs="Arial"/>
          <w:sz w:val="22"/>
          <w:szCs w:val="22"/>
        </w:rPr>
        <w:t xml:space="preserve"> zákona č. 89/2012 Sb., občanský zákoník</w:t>
      </w:r>
      <w:r w:rsidRPr="00936B10">
        <w:rPr>
          <w:rFonts w:ascii="Arial" w:hAnsi="Arial" w:cs="Arial"/>
          <w:sz w:val="22"/>
          <w:szCs w:val="22"/>
        </w:rPr>
        <w:t xml:space="preserve">). Vznikne-li z těchto důvodů </w:t>
      </w:r>
      <w:r w:rsidR="00782D5B">
        <w:rPr>
          <w:rFonts w:ascii="Arial" w:hAnsi="Arial" w:cs="Arial"/>
          <w:sz w:val="22"/>
          <w:szCs w:val="22"/>
        </w:rPr>
        <w:t>O</w:t>
      </w:r>
      <w:r w:rsidRPr="00936B10">
        <w:rPr>
          <w:rFonts w:ascii="Arial" w:hAnsi="Arial" w:cs="Arial"/>
          <w:sz w:val="22"/>
          <w:szCs w:val="22"/>
        </w:rPr>
        <w:t xml:space="preserve">bjednateli škoda, je </w:t>
      </w:r>
      <w:r w:rsidR="00782D5B">
        <w:rPr>
          <w:rFonts w:ascii="Arial" w:hAnsi="Arial" w:cs="Arial"/>
          <w:sz w:val="22"/>
          <w:szCs w:val="22"/>
        </w:rPr>
        <w:t>Z</w:t>
      </w:r>
      <w:r w:rsidRPr="00936B10">
        <w:rPr>
          <w:rFonts w:ascii="Arial" w:hAnsi="Arial" w:cs="Arial"/>
          <w:sz w:val="22"/>
          <w:szCs w:val="22"/>
        </w:rPr>
        <w:t>hotovitel povinen průkazně vyčíslenou škodu uhradit.</w:t>
      </w:r>
    </w:p>
    <w:p w14:paraId="0E44123D" w14:textId="6525F644" w:rsidR="00D220A0" w:rsidRPr="00A167A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Pokud na straně </w:t>
      </w:r>
      <w:r w:rsidR="00782D5B">
        <w:rPr>
          <w:rFonts w:ascii="Arial" w:hAnsi="Arial" w:cs="Arial"/>
          <w:sz w:val="22"/>
          <w:szCs w:val="22"/>
        </w:rPr>
        <w:t>O</w:t>
      </w:r>
      <w:r w:rsidRPr="00936B10">
        <w:rPr>
          <w:rFonts w:ascii="Arial" w:hAnsi="Arial" w:cs="Arial"/>
          <w:sz w:val="22"/>
          <w:szCs w:val="22"/>
        </w:rPr>
        <w:t xml:space="preserve">bjednatele vznikl důvod pro změnu nebo zrušení závazku, je povinen nahradit </w:t>
      </w:r>
      <w:r w:rsidR="00782D5B">
        <w:rPr>
          <w:rFonts w:ascii="Arial" w:hAnsi="Arial" w:cs="Arial"/>
          <w:sz w:val="22"/>
          <w:szCs w:val="22"/>
        </w:rPr>
        <w:t>Z</w:t>
      </w:r>
      <w:r w:rsidRPr="00936B10">
        <w:rPr>
          <w:rFonts w:ascii="Arial" w:hAnsi="Arial" w:cs="Arial"/>
          <w:sz w:val="22"/>
          <w:szCs w:val="22"/>
        </w:rPr>
        <w:t xml:space="preserve">hotoviteli nutné náklady, které mu vznikly v souvislosti s přípravou na plnění závazku, se změnou či zrušením závazku. Zhotovitel není povinen přistoupit na změnu nebo zrušení závazku, jestliže o to </w:t>
      </w:r>
      <w:r w:rsidR="00F844C3">
        <w:rPr>
          <w:rFonts w:ascii="Arial" w:hAnsi="Arial" w:cs="Arial"/>
          <w:sz w:val="22"/>
          <w:szCs w:val="22"/>
        </w:rPr>
        <w:t>O</w:t>
      </w:r>
      <w:r w:rsidRPr="00936B10">
        <w:rPr>
          <w:rFonts w:ascii="Arial" w:hAnsi="Arial" w:cs="Arial"/>
          <w:sz w:val="22"/>
          <w:szCs w:val="22"/>
        </w:rPr>
        <w:t xml:space="preserve">bjednatel nepožádá bez zbytečného odkladu poté, kdy zjistil nebo mohl zjistit skutečnost rozhodnou pro změnu nebo zrušení závazku. </w:t>
      </w:r>
    </w:p>
    <w:p w14:paraId="14DCA351" w14:textId="3AC2B4F0" w:rsidR="00D220A0" w:rsidRPr="00A167A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Objednatel si vyhrazuje právo</w:t>
      </w:r>
      <w:r w:rsidR="00F201B9">
        <w:rPr>
          <w:rFonts w:ascii="Arial" w:hAnsi="Arial" w:cs="Arial"/>
          <w:sz w:val="22"/>
          <w:szCs w:val="22"/>
        </w:rPr>
        <w:t xml:space="preserve"> udělit pokyn k</w:t>
      </w:r>
      <w:r w:rsidRPr="00936B10">
        <w:rPr>
          <w:rFonts w:ascii="Arial" w:hAnsi="Arial" w:cs="Arial"/>
          <w:sz w:val="22"/>
          <w:szCs w:val="22"/>
        </w:rPr>
        <w:t xml:space="preserve"> </w:t>
      </w:r>
      <w:r w:rsidR="00F201B9" w:rsidRPr="00936B10">
        <w:rPr>
          <w:rFonts w:ascii="Arial" w:hAnsi="Arial" w:cs="Arial"/>
          <w:sz w:val="22"/>
          <w:szCs w:val="22"/>
        </w:rPr>
        <w:t>přeruš</w:t>
      </w:r>
      <w:r w:rsidR="00F201B9">
        <w:rPr>
          <w:rFonts w:ascii="Arial" w:hAnsi="Arial" w:cs="Arial"/>
          <w:sz w:val="22"/>
          <w:szCs w:val="22"/>
        </w:rPr>
        <w:t>ení</w:t>
      </w:r>
      <w:r w:rsidR="00F201B9" w:rsidRPr="00936B10">
        <w:rPr>
          <w:rFonts w:ascii="Arial" w:hAnsi="Arial" w:cs="Arial"/>
          <w:sz w:val="22"/>
          <w:szCs w:val="22"/>
        </w:rPr>
        <w:t xml:space="preserve"> </w:t>
      </w:r>
      <w:r w:rsidR="006059BA">
        <w:rPr>
          <w:rFonts w:ascii="Arial" w:hAnsi="Arial" w:cs="Arial"/>
          <w:sz w:val="22"/>
          <w:szCs w:val="22"/>
        </w:rPr>
        <w:t>prací</w:t>
      </w:r>
      <w:r w:rsidRPr="00936B10">
        <w:rPr>
          <w:rFonts w:ascii="Arial" w:hAnsi="Arial" w:cs="Arial"/>
          <w:sz w:val="22"/>
          <w:szCs w:val="22"/>
        </w:rPr>
        <w:t xml:space="preserve"> </w:t>
      </w:r>
      <w:r w:rsidR="006059BA">
        <w:rPr>
          <w:rFonts w:ascii="Arial" w:hAnsi="Arial" w:cs="Arial"/>
          <w:sz w:val="22"/>
          <w:szCs w:val="22"/>
        </w:rPr>
        <w:t xml:space="preserve">v </w:t>
      </w:r>
      <w:r w:rsidRPr="00936B10">
        <w:rPr>
          <w:rFonts w:ascii="Arial" w:hAnsi="Arial" w:cs="Arial"/>
          <w:sz w:val="22"/>
          <w:szCs w:val="22"/>
        </w:rPr>
        <w:t xml:space="preserve">případě nedostatku finančních prostředků na tyto práce přidělených z rozpočtu SPÚ. Při přerušení </w:t>
      </w:r>
      <w:r w:rsidR="006059BA" w:rsidRPr="00936B10">
        <w:rPr>
          <w:rFonts w:ascii="Arial" w:hAnsi="Arial" w:cs="Arial"/>
          <w:sz w:val="22"/>
          <w:szCs w:val="22"/>
        </w:rPr>
        <w:t xml:space="preserve">prací </w:t>
      </w:r>
      <w:r w:rsidR="006059BA">
        <w:rPr>
          <w:rFonts w:ascii="Arial" w:hAnsi="Arial" w:cs="Arial"/>
          <w:sz w:val="22"/>
          <w:szCs w:val="22"/>
        </w:rPr>
        <w:t>na</w:t>
      </w:r>
      <w:r w:rsidR="00F201B9">
        <w:rPr>
          <w:rFonts w:ascii="Arial" w:hAnsi="Arial" w:cs="Arial"/>
          <w:sz w:val="22"/>
          <w:szCs w:val="22"/>
        </w:rPr>
        <w:t xml:space="preserve"> základě pokynu </w:t>
      </w:r>
      <w:r w:rsidR="00F844C3">
        <w:rPr>
          <w:rFonts w:ascii="Arial" w:hAnsi="Arial" w:cs="Arial"/>
          <w:sz w:val="22"/>
          <w:szCs w:val="22"/>
        </w:rPr>
        <w:t>O</w:t>
      </w:r>
      <w:r w:rsidRPr="00936B10">
        <w:rPr>
          <w:rFonts w:ascii="Arial" w:hAnsi="Arial" w:cs="Arial"/>
          <w:sz w:val="22"/>
          <w:szCs w:val="22"/>
        </w:rPr>
        <w:t xml:space="preserve">bjednatele se provede inventarizace rozpracovanosti, </w:t>
      </w:r>
      <w:r w:rsidR="00F844C3">
        <w:rPr>
          <w:rFonts w:ascii="Arial" w:hAnsi="Arial" w:cs="Arial"/>
          <w:sz w:val="22"/>
          <w:szCs w:val="22"/>
        </w:rPr>
        <w:t>Z</w:t>
      </w:r>
      <w:r w:rsidRPr="00936B10">
        <w:rPr>
          <w:rFonts w:ascii="Arial" w:hAnsi="Arial" w:cs="Arial"/>
          <w:sz w:val="22"/>
          <w:szCs w:val="22"/>
        </w:rPr>
        <w:t xml:space="preserve">hotovitel </w:t>
      </w:r>
      <w:proofErr w:type="gramStart"/>
      <w:r w:rsidRPr="00936B10">
        <w:rPr>
          <w:rFonts w:ascii="Arial" w:hAnsi="Arial" w:cs="Arial"/>
          <w:sz w:val="22"/>
          <w:szCs w:val="22"/>
        </w:rPr>
        <w:t>doloží</w:t>
      </w:r>
      <w:proofErr w:type="gramEnd"/>
      <w:r w:rsidRPr="00936B10">
        <w:rPr>
          <w:rFonts w:ascii="Arial" w:hAnsi="Arial" w:cs="Arial"/>
          <w:sz w:val="22"/>
          <w:szCs w:val="22"/>
        </w:rPr>
        <w:t xml:space="preserve"> rozpracovanost a tyto práce budou v této výši uhrazeny na základě oboustranně potvrzeného protokolu. O dobu přerušení prací se </w:t>
      </w:r>
      <w:proofErr w:type="gramStart"/>
      <w:r w:rsidRPr="00936B10">
        <w:rPr>
          <w:rFonts w:ascii="Arial" w:hAnsi="Arial" w:cs="Arial"/>
          <w:sz w:val="22"/>
          <w:szCs w:val="22"/>
        </w:rPr>
        <w:t>prodlouží</w:t>
      </w:r>
      <w:proofErr w:type="gramEnd"/>
      <w:r w:rsidRPr="00936B10">
        <w:rPr>
          <w:rFonts w:ascii="Arial" w:hAnsi="Arial" w:cs="Arial"/>
          <w:sz w:val="22"/>
          <w:szCs w:val="22"/>
        </w:rPr>
        <w:t xml:space="preserve"> lhůty k předání díla, pokud nebude dohodnuto jinak. Zhotovitel toto právo </w:t>
      </w:r>
      <w:r w:rsidR="00575B99">
        <w:rPr>
          <w:rFonts w:ascii="Arial" w:hAnsi="Arial" w:cs="Arial"/>
          <w:sz w:val="22"/>
          <w:szCs w:val="22"/>
        </w:rPr>
        <w:t>O</w:t>
      </w:r>
      <w:r w:rsidRPr="00936B10">
        <w:rPr>
          <w:rFonts w:ascii="Arial" w:hAnsi="Arial" w:cs="Arial"/>
          <w:sz w:val="22"/>
          <w:szCs w:val="22"/>
        </w:rPr>
        <w:t>bjednatele plně akceptuje.</w:t>
      </w:r>
    </w:p>
    <w:p w14:paraId="6F722414" w14:textId="022EC896" w:rsidR="00D220A0" w:rsidRPr="00936B1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Objednatel je dále oprávněn odstoupit od této</w:t>
      </w:r>
      <w:r>
        <w:rPr>
          <w:rFonts w:ascii="Arial" w:hAnsi="Arial" w:cs="Arial"/>
          <w:sz w:val="22"/>
          <w:szCs w:val="22"/>
        </w:rPr>
        <w:t xml:space="preserve"> objednávky</w:t>
      </w:r>
      <w:r w:rsidRPr="00936B10">
        <w:rPr>
          <w:rFonts w:ascii="Arial" w:hAnsi="Arial" w:cs="Arial"/>
          <w:sz w:val="22"/>
          <w:szCs w:val="22"/>
        </w:rPr>
        <w:t xml:space="preserve"> v těchto případech:</w:t>
      </w:r>
    </w:p>
    <w:p w14:paraId="08DF0250" w14:textId="2ED8244D" w:rsidR="00D220A0" w:rsidRPr="002C102B" w:rsidRDefault="00D220A0" w:rsidP="005C4DFF">
      <w:pPr>
        <w:pStyle w:val="Odstavecseseznamem"/>
        <w:numPr>
          <w:ilvl w:val="0"/>
          <w:numId w:val="16"/>
        </w:numPr>
        <w:spacing w:line="276" w:lineRule="auto"/>
        <w:contextualSpacing w:val="0"/>
        <w:jc w:val="both"/>
        <w:rPr>
          <w:rFonts w:ascii="Arial" w:hAnsi="Arial" w:cs="Arial"/>
          <w:sz w:val="22"/>
          <w:szCs w:val="22"/>
        </w:rPr>
      </w:pPr>
      <w:r w:rsidRPr="00936B10">
        <w:rPr>
          <w:rFonts w:ascii="Arial" w:hAnsi="Arial" w:cs="Arial"/>
          <w:sz w:val="22"/>
          <w:szCs w:val="22"/>
        </w:rPr>
        <w:t>Prodlení s plněním po dobu delší jak 10 dnů od akceptované doby uvedené v </w:t>
      </w:r>
      <w:r w:rsidR="00575B99">
        <w:rPr>
          <w:rFonts w:ascii="Arial" w:hAnsi="Arial" w:cs="Arial"/>
          <w:sz w:val="22"/>
          <w:szCs w:val="22"/>
        </w:rPr>
        <w:t>o</w:t>
      </w:r>
      <w:r w:rsidRPr="00936B10">
        <w:rPr>
          <w:rFonts w:ascii="Arial" w:hAnsi="Arial" w:cs="Arial"/>
          <w:sz w:val="22"/>
          <w:szCs w:val="22"/>
        </w:rPr>
        <w:t>bjednávce.</w:t>
      </w:r>
    </w:p>
    <w:p w14:paraId="6E687207" w14:textId="3EC56CFD" w:rsidR="00D220A0" w:rsidRPr="00936B1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 xml:space="preserve">Zjistí se </w:t>
      </w:r>
      <w:r>
        <w:rPr>
          <w:rFonts w:ascii="Arial" w:hAnsi="Arial" w:cs="Arial"/>
          <w:color w:val="auto"/>
          <w:sz w:val="22"/>
          <w:szCs w:val="22"/>
        </w:rPr>
        <w:t xml:space="preserve">důvody pro vyloučení </w:t>
      </w:r>
      <w:r w:rsidR="002C2373">
        <w:rPr>
          <w:rFonts w:ascii="Arial" w:hAnsi="Arial" w:cs="Arial"/>
          <w:color w:val="auto"/>
          <w:sz w:val="22"/>
          <w:szCs w:val="22"/>
        </w:rPr>
        <w:t>Z</w:t>
      </w:r>
      <w:r w:rsidRPr="00936B10">
        <w:rPr>
          <w:rFonts w:ascii="Arial" w:hAnsi="Arial" w:cs="Arial"/>
          <w:color w:val="auto"/>
          <w:sz w:val="22"/>
          <w:szCs w:val="22"/>
        </w:rPr>
        <w:t xml:space="preserve">hotovitele dle </w:t>
      </w:r>
      <w:r>
        <w:rPr>
          <w:rFonts w:ascii="Arial" w:hAnsi="Arial" w:cs="Arial"/>
          <w:color w:val="auto"/>
          <w:sz w:val="22"/>
          <w:szCs w:val="22"/>
        </w:rPr>
        <w:t xml:space="preserve">§ 18 zákona č. 254/2019 Sb., o znalcích, znaleckých kancelářích a znaleckých ústavech. </w:t>
      </w:r>
    </w:p>
    <w:p w14:paraId="37EB74DF" w14:textId="24EDE78B" w:rsidR="00D220A0" w:rsidRPr="00936B1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 xml:space="preserve">Zhotoviteli bylo třikrát nepřevzato dílo </w:t>
      </w:r>
      <w:r w:rsidR="002C2373">
        <w:rPr>
          <w:rFonts w:ascii="Arial" w:hAnsi="Arial" w:cs="Arial"/>
          <w:color w:val="auto"/>
          <w:sz w:val="22"/>
          <w:szCs w:val="22"/>
        </w:rPr>
        <w:t>O</w:t>
      </w:r>
      <w:r w:rsidRPr="00936B10">
        <w:rPr>
          <w:rFonts w:ascii="Arial" w:hAnsi="Arial" w:cs="Arial"/>
          <w:color w:val="auto"/>
          <w:sz w:val="22"/>
          <w:szCs w:val="22"/>
        </w:rPr>
        <w:t xml:space="preserve">bjednatelem z důvodů vad a nedodělků </w:t>
      </w:r>
    </w:p>
    <w:p w14:paraId="5EEF7271" w14:textId="4C1002FB" w:rsidR="00D220A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 xml:space="preserve">Vyjde najevo, že </w:t>
      </w:r>
      <w:r w:rsidR="005A77D0">
        <w:rPr>
          <w:rFonts w:ascii="Arial" w:hAnsi="Arial" w:cs="Arial"/>
          <w:color w:val="auto"/>
          <w:sz w:val="22"/>
          <w:szCs w:val="22"/>
        </w:rPr>
        <w:t>Z</w:t>
      </w:r>
      <w:r w:rsidRPr="00936B10">
        <w:rPr>
          <w:rFonts w:ascii="Arial" w:hAnsi="Arial" w:cs="Arial"/>
          <w:color w:val="auto"/>
          <w:sz w:val="22"/>
          <w:szCs w:val="22"/>
        </w:rPr>
        <w:t xml:space="preserve">hotovitel uvedl v rámci řízení </w:t>
      </w:r>
      <w:r>
        <w:rPr>
          <w:rFonts w:ascii="Arial" w:hAnsi="Arial" w:cs="Arial"/>
          <w:color w:val="auto"/>
          <w:sz w:val="22"/>
          <w:szCs w:val="22"/>
        </w:rPr>
        <w:t xml:space="preserve">o zadání veřejné zakázky v dynamickém nákupním systému </w:t>
      </w:r>
      <w:r w:rsidRPr="00936B10">
        <w:rPr>
          <w:rFonts w:ascii="Arial" w:hAnsi="Arial" w:cs="Arial"/>
          <w:color w:val="auto"/>
          <w:sz w:val="22"/>
          <w:szCs w:val="22"/>
        </w:rPr>
        <w:t xml:space="preserve">nepravdivé či zkreslené informace, které měly zřejmý vliv na výběr </w:t>
      </w:r>
      <w:r w:rsidR="005A77D0">
        <w:rPr>
          <w:rFonts w:ascii="Arial" w:hAnsi="Arial" w:cs="Arial"/>
          <w:color w:val="auto"/>
          <w:sz w:val="22"/>
          <w:szCs w:val="22"/>
        </w:rPr>
        <w:t>Z</w:t>
      </w:r>
      <w:r w:rsidRPr="00936B10">
        <w:rPr>
          <w:rFonts w:ascii="Arial" w:hAnsi="Arial" w:cs="Arial"/>
          <w:color w:val="auto"/>
          <w:sz w:val="22"/>
          <w:szCs w:val="22"/>
        </w:rPr>
        <w:t>hotovitele.</w:t>
      </w:r>
    </w:p>
    <w:p w14:paraId="23063451" w14:textId="00FBF1A9" w:rsidR="00D220A0" w:rsidRDefault="00D220A0" w:rsidP="005C4DFF">
      <w:pPr>
        <w:pStyle w:val="11"/>
        <w:numPr>
          <w:ilvl w:val="0"/>
          <w:numId w:val="16"/>
        </w:numPr>
        <w:spacing w:before="0" w:line="276" w:lineRule="auto"/>
        <w:rPr>
          <w:rFonts w:ascii="Arial" w:hAnsi="Arial" w:cs="Arial"/>
          <w:color w:val="auto"/>
          <w:sz w:val="22"/>
          <w:szCs w:val="22"/>
        </w:rPr>
      </w:pPr>
      <w:bookmarkStart w:id="2" w:name="_Hlk121749999"/>
      <w:r>
        <w:rPr>
          <w:rFonts w:ascii="Arial" w:hAnsi="Arial" w:cs="Arial"/>
          <w:color w:val="auto"/>
          <w:sz w:val="22"/>
          <w:szCs w:val="22"/>
        </w:rPr>
        <w:t xml:space="preserve">Pokud </w:t>
      </w:r>
      <w:r w:rsidR="005A77D0">
        <w:rPr>
          <w:rFonts w:ascii="Arial" w:hAnsi="Arial" w:cs="Arial"/>
          <w:color w:val="auto"/>
          <w:sz w:val="22"/>
          <w:szCs w:val="22"/>
        </w:rPr>
        <w:t>Z</w:t>
      </w:r>
      <w:r>
        <w:rPr>
          <w:rFonts w:ascii="Arial" w:hAnsi="Arial" w:cs="Arial"/>
          <w:color w:val="auto"/>
          <w:sz w:val="22"/>
          <w:szCs w:val="22"/>
        </w:rPr>
        <w:t xml:space="preserve">hotovitel </w:t>
      </w:r>
      <w:proofErr w:type="gramStart"/>
      <w:r>
        <w:rPr>
          <w:rFonts w:ascii="Arial" w:hAnsi="Arial" w:cs="Arial"/>
          <w:color w:val="auto"/>
          <w:sz w:val="22"/>
          <w:szCs w:val="22"/>
        </w:rPr>
        <w:t>poruší</w:t>
      </w:r>
      <w:proofErr w:type="gramEnd"/>
      <w:r>
        <w:rPr>
          <w:rFonts w:ascii="Arial" w:hAnsi="Arial" w:cs="Arial"/>
          <w:color w:val="auto"/>
          <w:sz w:val="22"/>
          <w:szCs w:val="22"/>
        </w:rPr>
        <w:t xml:space="preserve"> tuto objednávku podstatným způsobem.</w:t>
      </w:r>
    </w:p>
    <w:bookmarkEnd w:id="2"/>
    <w:p w14:paraId="4011C40B" w14:textId="77777777" w:rsidR="00D220A0" w:rsidRDefault="00D220A0" w:rsidP="005C4DFF">
      <w:pPr>
        <w:pStyle w:val="11"/>
        <w:spacing w:before="0" w:line="276" w:lineRule="auto"/>
        <w:ind w:left="360" w:firstLine="0"/>
        <w:rPr>
          <w:rFonts w:ascii="Arial" w:hAnsi="Arial" w:cs="Arial"/>
          <w:color w:val="auto"/>
          <w:sz w:val="22"/>
          <w:szCs w:val="22"/>
        </w:rPr>
      </w:pPr>
    </w:p>
    <w:p w14:paraId="049AB1D1" w14:textId="63B65410" w:rsidR="00D220A0" w:rsidRPr="00936B1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Každá ze smluvních stran je oprávněna písemně odstoupit od </w:t>
      </w:r>
      <w:r>
        <w:rPr>
          <w:rFonts w:ascii="Arial" w:hAnsi="Arial" w:cs="Arial"/>
          <w:sz w:val="22"/>
          <w:szCs w:val="22"/>
        </w:rPr>
        <w:t>objednávky</w:t>
      </w:r>
      <w:r w:rsidRPr="00936B10">
        <w:rPr>
          <w:rFonts w:ascii="Arial" w:hAnsi="Arial" w:cs="Arial"/>
          <w:sz w:val="22"/>
          <w:szCs w:val="22"/>
        </w:rPr>
        <w:t>, pokud:</w:t>
      </w:r>
    </w:p>
    <w:p w14:paraId="3DA44DE8" w14:textId="3074DCA5" w:rsidR="00D220A0" w:rsidRPr="00936B1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 xml:space="preserve">Vůči majetku </w:t>
      </w:r>
      <w:r w:rsidR="005A77D0">
        <w:rPr>
          <w:rFonts w:ascii="Arial" w:hAnsi="Arial" w:cs="Arial"/>
          <w:color w:val="auto"/>
          <w:sz w:val="22"/>
          <w:szCs w:val="22"/>
        </w:rPr>
        <w:t>Z</w:t>
      </w:r>
      <w:r w:rsidRPr="00936B10">
        <w:rPr>
          <w:rFonts w:ascii="Arial" w:hAnsi="Arial" w:cs="Arial"/>
          <w:color w:val="auto"/>
          <w:sz w:val="22"/>
          <w:szCs w:val="22"/>
        </w:rPr>
        <w:t>hotovitele probíhá insolvenční řízení, v němž bylo vydáno rozhodnutí o úpadku.</w:t>
      </w:r>
    </w:p>
    <w:p w14:paraId="634D92D9" w14:textId="01ECAC0A" w:rsidR="00D220A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Zhotovitel vstoupí do likvidace</w:t>
      </w:r>
      <w:r>
        <w:rPr>
          <w:rFonts w:ascii="Arial" w:hAnsi="Arial" w:cs="Arial"/>
          <w:color w:val="auto"/>
          <w:sz w:val="22"/>
          <w:szCs w:val="22"/>
        </w:rPr>
        <w:t xml:space="preserve">, </w:t>
      </w:r>
      <w:r w:rsidR="005A77D0">
        <w:rPr>
          <w:rFonts w:ascii="Arial" w:hAnsi="Arial" w:cs="Arial"/>
          <w:color w:val="auto"/>
          <w:sz w:val="22"/>
          <w:szCs w:val="22"/>
        </w:rPr>
        <w:t>Z</w:t>
      </w:r>
      <w:r>
        <w:rPr>
          <w:rFonts w:ascii="Arial" w:hAnsi="Arial" w:cs="Arial"/>
          <w:color w:val="auto"/>
          <w:sz w:val="22"/>
          <w:szCs w:val="22"/>
        </w:rPr>
        <w:t xml:space="preserve">hotoviteli byla pozastaveno oprávnění nebo zaniklo oprávnění. </w:t>
      </w:r>
    </w:p>
    <w:p w14:paraId="3207794E" w14:textId="77777777" w:rsidR="00D220A0" w:rsidRPr="00936B10" w:rsidRDefault="00D220A0" w:rsidP="005C4DFF">
      <w:pPr>
        <w:pStyle w:val="11"/>
        <w:spacing w:before="0" w:line="276" w:lineRule="auto"/>
        <w:ind w:left="720" w:firstLine="0"/>
        <w:rPr>
          <w:rFonts w:ascii="Arial" w:hAnsi="Arial" w:cs="Arial"/>
          <w:color w:val="auto"/>
          <w:sz w:val="22"/>
          <w:szCs w:val="22"/>
        </w:rPr>
      </w:pPr>
    </w:p>
    <w:p w14:paraId="2B508BA6" w14:textId="7CA13ED5"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Vznik některé ze skutečností uvedených v odstavci 5 je každá smluvní strana povinna neprodleně oznámit druhé smluvní straně. Pro uplatnění práva na odstoupení od </w:t>
      </w:r>
      <w:r>
        <w:rPr>
          <w:rFonts w:ascii="Arial" w:hAnsi="Arial" w:cs="Arial"/>
          <w:sz w:val="22"/>
          <w:szCs w:val="22"/>
        </w:rPr>
        <w:t>objednávky</w:t>
      </w:r>
      <w:r w:rsidRPr="00936B10">
        <w:rPr>
          <w:rFonts w:ascii="Arial" w:hAnsi="Arial" w:cs="Arial"/>
          <w:sz w:val="22"/>
          <w:szCs w:val="22"/>
        </w:rPr>
        <w:t xml:space="preserve"> však není rozhodující, jakým způsobem se oprávněná smluvní strana dozvěděla o vzniku skutečností opravňujících k odstoupení od</w:t>
      </w:r>
      <w:r>
        <w:rPr>
          <w:rFonts w:ascii="Arial" w:hAnsi="Arial" w:cs="Arial"/>
          <w:sz w:val="22"/>
          <w:szCs w:val="22"/>
        </w:rPr>
        <w:t xml:space="preserve"> objednávky</w:t>
      </w:r>
      <w:r w:rsidRPr="00936B10">
        <w:rPr>
          <w:rFonts w:ascii="Arial" w:hAnsi="Arial" w:cs="Arial"/>
          <w:sz w:val="22"/>
          <w:szCs w:val="22"/>
        </w:rPr>
        <w:t>.</w:t>
      </w:r>
    </w:p>
    <w:p w14:paraId="421F73F1" w14:textId="16ECD4B6"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Pokud odstoupí od </w:t>
      </w:r>
      <w:r>
        <w:rPr>
          <w:rFonts w:ascii="Arial" w:hAnsi="Arial" w:cs="Arial"/>
          <w:sz w:val="22"/>
          <w:szCs w:val="22"/>
        </w:rPr>
        <w:t>objednávky</w:t>
      </w:r>
      <w:r w:rsidRPr="00936B10">
        <w:rPr>
          <w:rFonts w:ascii="Arial" w:hAnsi="Arial" w:cs="Arial"/>
          <w:sz w:val="22"/>
          <w:szCs w:val="22"/>
        </w:rPr>
        <w:t xml:space="preserve"> některá ze smluvních stran z důvodů uvedených v tomto článku, smluvní strany </w:t>
      </w:r>
      <w:proofErr w:type="gramStart"/>
      <w:r w:rsidRPr="00936B10">
        <w:rPr>
          <w:rFonts w:ascii="Arial" w:hAnsi="Arial" w:cs="Arial"/>
          <w:sz w:val="22"/>
          <w:szCs w:val="22"/>
        </w:rPr>
        <w:t>sepíší</w:t>
      </w:r>
      <w:proofErr w:type="gramEnd"/>
      <w:r w:rsidRPr="00936B10">
        <w:rPr>
          <w:rFonts w:ascii="Arial" w:hAnsi="Arial" w:cs="Arial"/>
          <w:sz w:val="22"/>
          <w:szCs w:val="22"/>
        </w:rPr>
        <w:t xml:space="preserve"> protokol o stavu prováděného díla ke dni odstoupení od </w:t>
      </w:r>
      <w:r>
        <w:rPr>
          <w:rFonts w:ascii="Arial" w:hAnsi="Arial" w:cs="Arial"/>
          <w:sz w:val="22"/>
          <w:szCs w:val="22"/>
        </w:rPr>
        <w:t>objednávky</w:t>
      </w:r>
      <w:r w:rsidRPr="00936B10">
        <w:rPr>
          <w:rFonts w:ascii="Arial" w:hAnsi="Arial" w:cs="Arial"/>
          <w:sz w:val="22"/>
          <w:szCs w:val="22"/>
        </w:rPr>
        <w:t>. Protokol musí obsahovat zejména soupis veškerých uskutečněných prací a</w:t>
      </w:r>
      <w:r>
        <w:rPr>
          <w:rFonts w:ascii="Arial" w:hAnsi="Arial" w:cs="Arial"/>
          <w:sz w:val="22"/>
          <w:szCs w:val="22"/>
        </w:rPr>
        <w:t> </w:t>
      </w:r>
      <w:r w:rsidRPr="00936B10">
        <w:rPr>
          <w:rFonts w:ascii="Arial" w:hAnsi="Arial" w:cs="Arial"/>
          <w:sz w:val="22"/>
          <w:szCs w:val="22"/>
        </w:rPr>
        <w:t xml:space="preserve">dodávek ke dni odstoupení od </w:t>
      </w:r>
      <w:r>
        <w:rPr>
          <w:rFonts w:ascii="Arial" w:hAnsi="Arial" w:cs="Arial"/>
          <w:sz w:val="22"/>
          <w:szCs w:val="22"/>
        </w:rPr>
        <w:t>objednávky</w:t>
      </w:r>
      <w:r w:rsidRPr="00936B10">
        <w:rPr>
          <w:rFonts w:ascii="Arial" w:hAnsi="Arial" w:cs="Arial"/>
          <w:sz w:val="22"/>
          <w:szCs w:val="22"/>
        </w:rPr>
        <w:t xml:space="preserve">. Závěrem protokolu smluvní strany uvedou finanční hodnotu dosud provedeného díla. V případě, že se smluvní strany na finanční hodnotě díla neshodnou, nechají vypracovat znalecký posudek příslušným soudním znalcem. Smluvní strany se zavazují přijmout tento posudek jako konečný ke stanovení finanční hodnoty díla. K určení znalce, jakož i k úhradě ceny za vypracování posudku je příslušný </w:t>
      </w:r>
      <w:r w:rsidR="005C2442">
        <w:rPr>
          <w:rFonts w:ascii="Arial" w:hAnsi="Arial" w:cs="Arial"/>
          <w:sz w:val="22"/>
          <w:szCs w:val="22"/>
        </w:rPr>
        <w:t>O</w:t>
      </w:r>
      <w:r w:rsidRPr="00936B10">
        <w:rPr>
          <w:rFonts w:ascii="Arial" w:hAnsi="Arial" w:cs="Arial"/>
          <w:sz w:val="22"/>
          <w:szCs w:val="22"/>
        </w:rPr>
        <w:t>bjednatel.</w:t>
      </w:r>
    </w:p>
    <w:p w14:paraId="03BD4C81" w14:textId="65E7BF7B"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lastRenderedPageBreak/>
        <w:t xml:space="preserve">Odstoupení od </w:t>
      </w:r>
      <w:r>
        <w:rPr>
          <w:rFonts w:ascii="Arial" w:hAnsi="Arial" w:cs="Arial"/>
          <w:sz w:val="22"/>
          <w:szCs w:val="22"/>
        </w:rPr>
        <w:t>objednávky</w:t>
      </w:r>
      <w:r w:rsidRPr="00936B10">
        <w:rPr>
          <w:rFonts w:ascii="Arial" w:hAnsi="Arial" w:cs="Arial"/>
          <w:sz w:val="22"/>
          <w:szCs w:val="22"/>
        </w:rPr>
        <w:t xml:space="preserve"> bude oznámeno písemně prostřednictvím datové schránky, případně formou doporučeného dopisu s dodejkou. Účinky odstoupení od </w:t>
      </w:r>
      <w:r w:rsidR="009C563B">
        <w:rPr>
          <w:rFonts w:ascii="Arial" w:hAnsi="Arial" w:cs="Arial"/>
          <w:sz w:val="22"/>
          <w:szCs w:val="22"/>
        </w:rPr>
        <w:t>objednávky</w:t>
      </w:r>
      <w:r w:rsidRPr="00936B10">
        <w:rPr>
          <w:rFonts w:ascii="Arial" w:hAnsi="Arial" w:cs="Arial"/>
          <w:sz w:val="22"/>
          <w:szCs w:val="22"/>
        </w:rPr>
        <w:t xml:space="preserve"> nastávají dnem doručení oznámení o odstoupení druhé smluvní straně.</w:t>
      </w:r>
    </w:p>
    <w:p w14:paraId="102CA970" w14:textId="4C5CA3E1" w:rsidR="00D220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V případě odstoupení od </w:t>
      </w:r>
      <w:r w:rsidR="009C563B">
        <w:rPr>
          <w:rFonts w:ascii="Arial" w:hAnsi="Arial" w:cs="Arial"/>
          <w:sz w:val="22"/>
          <w:szCs w:val="22"/>
        </w:rPr>
        <w:t>objednávky</w:t>
      </w:r>
      <w:r w:rsidRPr="00936B10">
        <w:rPr>
          <w:rFonts w:ascii="Arial" w:hAnsi="Arial" w:cs="Arial"/>
          <w:sz w:val="22"/>
          <w:szCs w:val="22"/>
        </w:rPr>
        <w:t xml:space="preserve"> se </w:t>
      </w:r>
      <w:r w:rsidR="005D0501">
        <w:rPr>
          <w:rFonts w:ascii="Arial" w:hAnsi="Arial" w:cs="Arial"/>
          <w:sz w:val="22"/>
          <w:szCs w:val="22"/>
        </w:rPr>
        <w:t>Z</w:t>
      </w:r>
      <w:r w:rsidRPr="00936B10">
        <w:rPr>
          <w:rFonts w:ascii="Arial" w:hAnsi="Arial" w:cs="Arial"/>
          <w:sz w:val="22"/>
          <w:szCs w:val="22"/>
        </w:rPr>
        <w:t xml:space="preserve">hotovitel zavazuje na žádost </w:t>
      </w:r>
      <w:r w:rsidR="005D0501">
        <w:rPr>
          <w:rFonts w:ascii="Arial" w:hAnsi="Arial" w:cs="Arial"/>
          <w:sz w:val="22"/>
          <w:szCs w:val="22"/>
        </w:rPr>
        <w:t>O</w:t>
      </w:r>
      <w:r w:rsidRPr="00936B10">
        <w:rPr>
          <w:rFonts w:ascii="Arial" w:hAnsi="Arial" w:cs="Arial"/>
          <w:sz w:val="22"/>
          <w:szCs w:val="22"/>
        </w:rPr>
        <w:t>bjednatele vrátit podklady, příp. i poskytnout nebo dát k dispozici všechny doklady spjaté s vyhotovením díla.</w:t>
      </w:r>
    </w:p>
    <w:p w14:paraId="6F6AB716" w14:textId="6BAAC1A9"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Odstoupením od </w:t>
      </w:r>
      <w:r w:rsidR="009C563B">
        <w:rPr>
          <w:rFonts w:ascii="Arial" w:hAnsi="Arial" w:cs="Arial"/>
          <w:sz w:val="22"/>
          <w:szCs w:val="22"/>
        </w:rPr>
        <w:t xml:space="preserve">objednávky </w:t>
      </w:r>
      <w:r w:rsidRPr="00936B10">
        <w:rPr>
          <w:rFonts w:ascii="Arial" w:hAnsi="Arial" w:cs="Arial"/>
          <w:sz w:val="22"/>
          <w:szCs w:val="22"/>
        </w:rPr>
        <w:t>nejsou dotčena práva smluvních stran na úhradu splatné smluvní pokuty a případnou náhradu škody.</w:t>
      </w:r>
    </w:p>
    <w:p w14:paraId="6BFEAFD1" w14:textId="421E2254" w:rsidR="00D220A0" w:rsidRPr="00627017"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 Do doby vyčíslení oprávněných nároků smluvních stran a do doby dohody o</w:t>
      </w:r>
      <w:r>
        <w:rPr>
          <w:rFonts w:ascii="Arial" w:hAnsi="Arial" w:cs="Arial"/>
          <w:sz w:val="22"/>
          <w:szCs w:val="22"/>
        </w:rPr>
        <w:t> </w:t>
      </w:r>
      <w:r w:rsidRPr="00936B10">
        <w:rPr>
          <w:rFonts w:ascii="Arial" w:hAnsi="Arial" w:cs="Arial"/>
          <w:sz w:val="22"/>
          <w:szCs w:val="22"/>
        </w:rPr>
        <w:t xml:space="preserve">vzájemném vyrovnání těchto nároků, je </w:t>
      </w:r>
      <w:r w:rsidR="00E86738">
        <w:rPr>
          <w:rFonts w:ascii="Arial" w:hAnsi="Arial" w:cs="Arial"/>
          <w:sz w:val="22"/>
          <w:szCs w:val="22"/>
        </w:rPr>
        <w:t>O</w:t>
      </w:r>
      <w:r w:rsidRPr="00936B10">
        <w:rPr>
          <w:rFonts w:ascii="Arial" w:hAnsi="Arial" w:cs="Arial"/>
          <w:sz w:val="22"/>
          <w:szCs w:val="22"/>
        </w:rPr>
        <w:t xml:space="preserve">bjednatel oprávněn zadržet veškeré fakturované a splatné platby </w:t>
      </w:r>
      <w:r w:rsidR="005C2779">
        <w:rPr>
          <w:rFonts w:ascii="Arial" w:hAnsi="Arial" w:cs="Arial"/>
          <w:sz w:val="22"/>
          <w:szCs w:val="22"/>
        </w:rPr>
        <w:t>Z</w:t>
      </w:r>
      <w:r w:rsidRPr="00936B10">
        <w:rPr>
          <w:rFonts w:ascii="Arial" w:hAnsi="Arial" w:cs="Arial"/>
          <w:sz w:val="22"/>
          <w:szCs w:val="22"/>
        </w:rPr>
        <w:t xml:space="preserve">hotoviteli. </w:t>
      </w:r>
    </w:p>
    <w:p w14:paraId="12E6D689" w14:textId="041D06F7" w:rsidR="00425BB8" w:rsidRPr="00330443" w:rsidRDefault="00425BB8"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Čl. XI</w:t>
      </w:r>
      <w:r w:rsidR="00D66B3E" w:rsidRPr="00330443">
        <w:rPr>
          <w:rFonts w:ascii="Arial" w:hAnsi="Arial" w:cs="Arial"/>
          <w:b/>
          <w:bCs/>
          <w:sz w:val="22"/>
          <w:szCs w:val="22"/>
        </w:rPr>
        <w:t>I</w:t>
      </w:r>
      <w:r w:rsidR="00962581">
        <w:rPr>
          <w:rFonts w:ascii="Arial" w:hAnsi="Arial" w:cs="Arial"/>
          <w:b/>
          <w:bCs/>
          <w:sz w:val="22"/>
          <w:szCs w:val="22"/>
        </w:rPr>
        <w:t>I</w:t>
      </w:r>
      <w:r w:rsidRPr="00330443">
        <w:rPr>
          <w:rFonts w:ascii="Arial" w:hAnsi="Arial" w:cs="Arial"/>
          <w:b/>
          <w:bCs/>
          <w:sz w:val="22"/>
          <w:szCs w:val="22"/>
        </w:rPr>
        <w:t>. Nakládání se znaleckými posudky</w:t>
      </w:r>
    </w:p>
    <w:p w14:paraId="54DE5843" w14:textId="7F28D2F1" w:rsidR="00425BB8" w:rsidRPr="008845AF" w:rsidRDefault="00425BB8" w:rsidP="00962581">
      <w:pPr>
        <w:spacing w:after="120" w:line="276" w:lineRule="auto"/>
        <w:jc w:val="both"/>
        <w:rPr>
          <w:rFonts w:ascii="Arial" w:hAnsi="Arial" w:cs="Arial"/>
          <w:sz w:val="22"/>
          <w:szCs w:val="22"/>
        </w:rPr>
      </w:pPr>
      <w:r w:rsidRPr="00B72840">
        <w:rPr>
          <w:rFonts w:ascii="Arial" w:hAnsi="Arial" w:cs="Arial"/>
          <w:sz w:val="22"/>
          <w:szCs w:val="22"/>
        </w:rPr>
        <w:t xml:space="preserve">S ohledem na zajištění s nakládáním osobních údajů fyzických osob v nezbytně nutném rozsahu, nebudou znalecké posudky obsahovat kopie kupních smluv. Zhotovitel </w:t>
      </w:r>
      <w:proofErr w:type="gramStart"/>
      <w:r w:rsidRPr="00B72840">
        <w:rPr>
          <w:rFonts w:ascii="Arial" w:hAnsi="Arial" w:cs="Arial"/>
          <w:sz w:val="22"/>
          <w:szCs w:val="22"/>
        </w:rPr>
        <w:t>doloží</w:t>
      </w:r>
      <w:proofErr w:type="gramEnd"/>
      <w:r w:rsidRPr="00B72840">
        <w:rPr>
          <w:rFonts w:ascii="Arial" w:hAnsi="Arial" w:cs="Arial"/>
          <w:sz w:val="22"/>
          <w:szCs w:val="22"/>
        </w:rPr>
        <w:t xml:space="preserve"> skutečnost, že se s </w:t>
      </w:r>
      <w:r w:rsidR="00B73A77">
        <w:rPr>
          <w:rFonts w:ascii="Arial" w:hAnsi="Arial" w:cs="Arial"/>
          <w:sz w:val="22"/>
          <w:szCs w:val="22"/>
        </w:rPr>
        <w:t>kupními smlouvami</w:t>
      </w:r>
      <w:r w:rsidRPr="00B72840">
        <w:rPr>
          <w:rFonts w:ascii="Arial" w:hAnsi="Arial" w:cs="Arial"/>
          <w:sz w:val="22"/>
          <w:szCs w:val="22"/>
        </w:rPr>
        <w:t xml:space="preserve"> řádně seznámil, uvedením čísla </w:t>
      </w:r>
      <w:r>
        <w:rPr>
          <w:rFonts w:ascii="Arial" w:hAnsi="Arial" w:cs="Arial"/>
          <w:sz w:val="22"/>
          <w:szCs w:val="22"/>
        </w:rPr>
        <w:t xml:space="preserve">vkladového </w:t>
      </w:r>
      <w:r w:rsidRPr="00B72840">
        <w:rPr>
          <w:rFonts w:ascii="Arial" w:hAnsi="Arial" w:cs="Arial"/>
          <w:sz w:val="22"/>
          <w:szCs w:val="22"/>
        </w:rPr>
        <w:t>řízení ČÚZK. Zhotovitel uvedením čísla řízení ČÚZK prohlašuje, že veškeré údaje jsou pravdivé a byly ověřeny podle příslušných smluv.</w:t>
      </w:r>
    </w:p>
    <w:p w14:paraId="52AE96DB" w14:textId="07097759" w:rsidR="00425BB8" w:rsidRPr="00330443" w:rsidRDefault="00425BB8"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Čl. X</w:t>
      </w:r>
      <w:r w:rsidR="00964B1E" w:rsidRPr="00330443">
        <w:rPr>
          <w:rFonts w:ascii="Arial" w:hAnsi="Arial" w:cs="Arial"/>
          <w:b/>
          <w:bCs/>
          <w:sz w:val="22"/>
          <w:szCs w:val="22"/>
        </w:rPr>
        <w:t>I</w:t>
      </w:r>
      <w:r w:rsidR="00962581">
        <w:rPr>
          <w:rFonts w:ascii="Arial" w:hAnsi="Arial" w:cs="Arial"/>
          <w:b/>
          <w:bCs/>
          <w:sz w:val="22"/>
          <w:szCs w:val="22"/>
        </w:rPr>
        <w:t>V</w:t>
      </w:r>
      <w:r w:rsidRPr="00330443">
        <w:rPr>
          <w:rFonts w:ascii="Arial" w:hAnsi="Arial" w:cs="Arial"/>
          <w:b/>
          <w:bCs/>
          <w:sz w:val="22"/>
          <w:szCs w:val="22"/>
        </w:rPr>
        <w:t>. Zpracování osobních údajů</w:t>
      </w:r>
    </w:p>
    <w:p w14:paraId="7F7BF678" w14:textId="4FFBCF0E" w:rsidR="00425BB8" w:rsidRPr="0055145A" w:rsidRDefault="00425BB8" w:rsidP="00962581">
      <w:pPr>
        <w:spacing w:after="120" w:line="276" w:lineRule="auto"/>
        <w:jc w:val="both"/>
        <w:rPr>
          <w:rFonts w:ascii="Arial" w:hAnsi="Arial" w:cs="Arial"/>
          <w:sz w:val="22"/>
          <w:szCs w:val="22"/>
        </w:rPr>
      </w:pPr>
      <w:r w:rsidRPr="0055145A">
        <w:rPr>
          <w:rFonts w:ascii="Arial" w:hAnsi="Arial" w:cs="Arial"/>
          <w:sz w:val="22"/>
          <w:szCs w:val="22"/>
        </w:rPr>
        <w:t>V souvislosti s realizací práv a povinností vyplývajících z této objednávky bude mít Zhotovitel přístup k informacím Státního pozemkového úřadu, které jsou nezbytné k plnění objednávky, včetně osobních údajů v nich obsažených. Zhotovitel se tak stává zpracovatelem osobních údajů a zavazuje se, že s těmito údaji bude dále nakládáno podle platných právních předpisů, zejména v souladu s nařízením Evropského parlamentu a Rady EU 2016/679 („GDPR“) a zákonem č. 110/2019 Sb., o zpracování osobních údajů a o změně některých zákonů, nebo zákonným předpisem, který tento zákon novelizuje.</w:t>
      </w:r>
    </w:p>
    <w:p w14:paraId="0F54AECE" w14:textId="11343839" w:rsidR="00707ADC" w:rsidRPr="00330443" w:rsidRDefault="00A2115A"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 xml:space="preserve">Čl. XV. </w:t>
      </w:r>
      <w:r w:rsidR="00707ADC" w:rsidRPr="00330443">
        <w:rPr>
          <w:rFonts w:ascii="Arial" w:hAnsi="Arial" w:cs="Arial"/>
          <w:b/>
          <w:bCs/>
          <w:sz w:val="22"/>
          <w:szCs w:val="22"/>
        </w:rPr>
        <w:t>Ochrana informací Státního pozemkového úřadu</w:t>
      </w:r>
    </w:p>
    <w:p w14:paraId="54AD72A7" w14:textId="71E6E8C4" w:rsidR="00707ADC" w:rsidRDefault="00707ADC" w:rsidP="0055145A">
      <w:pPr>
        <w:spacing w:after="120" w:line="276" w:lineRule="auto"/>
        <w:jc w:val="both"/>
        <w:rPr>
          <w:rFonts w:ascii="Arial" w:hAnsi="Arial" w:cs="Arial"/>
          <w:sz w:val="22"/>
          <w:szCs w:val="22"/>
        </w:rPr>
      </w:pPr>
      <w:r w:rsidRPr="0048256C">
        <w:rPr>
          <w:rFonts w:ascii="Arial" w:hAnsi="Arial" w:cs="Arial"/>
          <w:sz w:val="22"/>
          <w:szCs w:val="22"/>
        </w:rPr>
        <w:t xml:space="preserve">Všechny informace, ať už v písemné, ústní, vizuální, elektronické nebo jiné podobě, které byly či budou poskytnuty </w:t>
      </w:r>
      <w:r w:rsidR="00F979D5">
        <w:rPr>
          <w:rFonts w:ascii="Arial" w:hAnsi="Arial" w:cs="Arial"/>
          <w:sz w:val="22"/>
          <w:szCs w:val="22"/>
        </w:rPr>
        <w:t>Z</w:t>
      </w:r>
      <w:r w:rsidRPr="0048256C">
        <w:rPr>
          <w:rFonts w:ascii="Arial" w:hAnsi="Arial" w:cs="Arial"/>
          <w:sz w:val="22"/>
          <w:szCs w:val="22"/>
        </w:rPr>
        <w:t xml:space="preserve">hotoviteli </w:t>
      </w:r>
      <w:r w:rsidR="00F979D5">
        <w:rPr>
          <w:rFonts w:ascii="Arial" w:hAnsi="Arial" w:cs="Arial"/>
          <w:sz w:val="22"/>
          <w:szCs w:val="22"/>
        </w:rPr>
        <w:t>O</w:t>
      </w:r>
      <w:r w:rsidRPr="0048256C">
        <w:rPr>
          <w:rFonts w:ascii="Arial" w:hAnsi="Arial" w:cs="Arial"/>
          <w:sz w:val="22"/>
          <w:szCs w:val="22"/>
        </w:rPr>
        <w:t xml:space="preserve">bjednatelem nebo jeho jménem po dni </w:t>
      </w:r>
      <w:r w:rsidR="0079593D">
        <w:rPr>
          <w:rFonts w:ascii="Arial" w:hAnsi="Arial" w:cs="Arial"/>
          <w:sz w:val="22"/>
          <w:szCs w:val="22"/>
        </w:rPr>
        <w:t>akcept</w:t>
      </w:r>
      <w:r w:rsidR="00F979D5">
        <w:rPr>
          <w:rFonts w:ascii="Arial" w:hAnsi="Arial" w:cs="Arial"/>
          <w:sz w:val="22"/>
          <w:szCs w:val="22"/>
        </w:rPr>
        <w:t>ace</w:t>
      </w:r>
      <w:r w:rsidR="0079593D">
        <w:rPr>
          <w:rFonts w:ascii="Arial" w:hAnsi="Arial" w:cs="Arial"/>
          <w:sz w:val="22"/>
          <w:szCs w:val="22"/>
        </w:rPr>
        <w:t xml:space="preserve"> této objednávky</w:t>
      </w:r>
      <w:r w:rsidRPr="0048256C">
        <w:rPr>
          <w:rFonts w:ascii="Arial" w:hAnsi="Arial" w:cs="Arial"/>
          <w:sz w:val="22"/>
          <w:szCs w:val="22"/>
        </w:rPr>
        <w:t xml:space="preserve"> bude </w:t>
      </w:r>
      <w:r w:rsidR="000937AB">
        <w:rPr>
          <w:rFonts w:ascii="Arial" w:hAnsi="Arial" w:cs="Arial"/>
          <w:sz w:val="22"/>
          <w:szCs w:val="22"/>
        </w:rPr>
        <w:t>Z</w:t>
      </w:r>
      <w:r w:rsidRPr="0048256C">
        <w:rPr>
          <w:rFonts w:ascii="Arial" w:hAnsi="Arial" w:cs="Arial"/>
          <w:sz w:val="22"/>
          <w:szCs w:val="22"/>
        </w:rPr>
        <w:t xml:space="preserve">hotovitel pokládat za neveřejné a bude s nimi nakládat v souladu s ustanoveními této </w:t>
      </w:r>
      <w:r w:rsidR="0079593D">
        <w:rPr>
          <w:rFonts w:ascii="Arial" w:hAnsi="Arial" w:cs="Arial"/>
          <w:sz w:val="22"/>
          <w:szCs w:val="22"/>
        </w:rPr>
        <w:t>objednávky</w:t>
      </w:r>
      <w:r w:rsidRPr="0048256C">
        <w:rPr>
          <w:rFonts w:ascii="Arial" w:hAnsi="Arial" w:cs="Arial"/>
          <w:sz w:val="22"/>
          <w:szCs w:val="22"/>
        </w:rPr>
        <w:t>. Tyto informace budou mít smluvní režim vztahující se na informace důvěrné ve smyslu § 504 zákona č. 89/2012 Sb., občanský zákoník.</w:t>
      </w:r>
    </w:p>
    <w:p w14:paraId="1AE8D587" w14:textId="5C315B8A" w:rsidR="00F66E0A" w:rsidRPr="00330443" w:rsidRDefault="00F66E0A"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Čl. XV</w:t>
      </w:r>
      <w:r w:rsidR="009C563B">
        <w:rPr>
          <w:rFonts w:ascii="Arial" w:hAnsi="Arial" w:cs="Arial"/>
          <w:b/>
          <w:bCs/>
          <w:sz w:val="22"/>
          <w:szCs w:val="22"/>
        </w:rPr>
        <w:t>I</w:t>
      </w:r>
      <w:r w:rsidRPr="00330443">
        <w:rPr>
          <w:rFonts w:ascii="Arial" w:hAnsi="Arial" w:cs="Arial"/>
          <w:b/>
          <w:bCs/>
          <w:sz w:val="22"/>
          <w:szCs w:val="22"/>
        </w:rPr>
        <w:t>. Jiná ujednání</w:t>
      </w:r>
    </w:p>
    <w:p w14:paraId="4D9D85E9" w14:textId="0F1698D6" w:rsidR="00F66E0A" w:rsidRDefault="00F66E0A" w:rsidP="005C4DFF">
      <w:pPr>
        <w:pStyle w:val="Odstavecseseznamem"/>
        <w:numPr>
          <w:ilvl w:val="0"/>
          <w:numId w:val="10"/>
        </w:numPr>
        <w:spacing w:after="120" w:line="276" w:lineRule="auto"/>
        <w:contextualSpacing w:val="0"/>
        <w:jc w:val="both"/>
        <w:rPr>
          <w:rFonts w:ascii="Arial" w:hAnsi="Arial" w:cs="Arial"/>
          <w:snapToGrid w:val="0"/>
          <w:sz w:val="22"/>
          <w:szCs w:val="22"/>
        </w:rPr>
      </w:pPr>
      <w:r w:rsidRPr="00936B10">
        <w:rPr>
          <w:rFonts w:ascii="Arial" w:hAnsi="Arial" w:cs="Arial"/>
          <w:snapToGrid w:val="0"/>
          <w:sz w:val="22"/>
          <w:szCs w:val="22"/>
        </w:rPr>
        <w:t xml:space="preserve">Při provádění díla je </w:t>
      </w:r>
      <w:r w:rsidR="000937AB">
        <w:rPr>
          <w:rFonts w:ascii="Arial" w:hAnsi="Arial" w:cs="Arial"/>
          <w:snapToGrid w:val="0"/>
          <w:sz w:val="22"/>
          <w:szCs w:val="22"/>
        </w:rPr>
        <w:t>Z</w:t>
      </w:r>
      <w:r w:rsidRPr="00936B10">
        <w:rPr>
          <w:rFonts w:ascii="Arial" w:hAnsi="Arial" w:cs="Arial"/>
          <w:snapToGrid w:val="0"/>
          <w:sz w:val="22"/>
          <w:szCs w:val="22"/>
        </w:rPr>
        <w:t xml:space="preserve">hotovitel vázán pokyny </w:t>
      </w:r>
      <w:r w:rsidR="000937AB">
        <w:rPr>
          <w:rFonts w:ascii="Arial" w:hAnsi="Arial" w:cs="Arial"/>
          <w:snapToGrid w:val="0"/>
          <w:sz w:val="22"/>
          <w:szCs w:val="22"/>
        </w:rPr>
        <w:t>O</w:t>
      </w:r>
      <w:r w:rsidRPr="00936B10">
        <w:rPr>
          <w:rFonts w:ascii="Arial" w:hAnsi="Arial" w:cs="Arial"/>
          <w:snapToGrid w:val="0"/>
          <w:sz w:val="22"/>
          <w:szCs w:val="22"/>
        </w:rPr>
        <w:t xml:space="preserve">bjednatele. Objednatel i </w:t>
      </w:r>
      <w:r w:rsidR="000937AB">
        <w:rPr>
          <w:rFonts w:ascii="Arial" w:hAnsi="Arial" w:cs="Arial"/>
          <w:snapToGrid w:val="0"/>
          <w:sz w:val="22"/>
          <w:szCs w:val="22"/>
        </w:rPr>
        <w:t>Z</w:t>
      </w:r>
      <w:r w:rsidRPr="00936B10">
        <w:rPr>
          <w:rFonts w:ascii="Arial" w:hAnsi="Arial" w:cs="Arial"/>
          <w:snapToGrid w:val="0"/>
          <w:sz w:val="22"/>
          <w:szCs w:val="22"/>
        </w:rPr>
        <w:t xml:space="preserve">hotovitel se zavazují navzájem poskytnout součinnost nutnou pro vypracování předmětu </w:t>
      </w:r>
      <w:r w:rsidR="00F7033A">
        <w:rPr>
          <w:rFonts w:ascii="Arial" w:hAnsi="Arial" w:cs="Arial"/>
          <w:snapToGrid w:val="0"/>
          <w:sz w:val="22"/>
          <w:szCs w:val="22"/>
        </w:rPr>
        <w:t>díla</w:t>
      </w:r>
      <w:r w:rsidRPr="00936B10">
        <w:rPr>
          <w:rFonts w:ascii="Arial" w:hAnsi="Arial" w:cs="Arial"/>
          <w:snapToGrid w:val="0"/>
          <w:sz w:val="22"/>
          <w:szCs w:val="22"/>
        </w:rPr>
        <w:t xml:space="preserve">. Smluvní strany se dohodly na tom, že </w:t>
      </w:r>
      <w:r w:rsidR="000937AB">
        <w:rPr>
          <w:rFonts w:ascii="Arial" w:hAnsi="Arial" w:cs="Arial"/>
          <w:snapToGrid w:val="0"/>
          <w:sz w:val="22"/>
          <w:szCs w:val="22"/>
        </w:rPr>
        <w:t>Z</w:t>
      </w:r>
      <w:r w:rsidRPr="00936B10">
        <w:rPr>
          <w:rFonts w:ascii="Arial" w:hAnsi="Arial" w:cs="Arial"/>
          <w:snapToGrid w:val="0"/>
          <w:sz w:val="22"/>
          <w:szCs w:val="22"/>
        </w:rPr>
        <w:t>hotovitel není oprávněn dílo, které je předmětem plnění,</w:t>
      </w:r>
      <w:r>
        <w:rPr>
          <w:rFonts w:ascii="Arial" w:hAnsi="Arial" w:cs="Arial"/>
          <w:snapToGrid w:val="0"/>
          <w:sz w:val="22"/>
          <w:szCs w:val="22"/>
        </w:rPr>
        <w:t xml:space="preserve"> </w:t>
      </w:r>
      <w:r w:rsidRPr="00936B10">
        <w:rPr>
          <w:rFonts w:ascii="Arial" w:hAnsi="Arial" w:cs="Arial"/>
          <w:snapToGrid w:val="0"/>
          <w:sz w:val="22"/>
          <w:szCs w:val="22"/>
        </w:rPr>
        <w:t xml:space="preserve">bez písemného souhlasu </w:t>
      </w:r>
      <w:r w:rsidR="000937AB">
        <w:rPr>
          <w:rFonts w:ascii="Arial" w:hAnsi="Arial" w:cs="Arial"/>
          <w:snapToGrid w:val="0"/>
          <w:sz w:val="22"/>
          <w:szCs w:val="22"/>
        </w:rPr>
        <w:t>O</w:t>
      </w:r>
      <w:r w:rsidRPr="00936B10">
        <w:rPr>
          <w:rFonts w:ascii="Arial" w:hAnsi="Arial" w:cs="Arial"/>
          <w:snapToGrid w:val="0"/>
          <w:sz w:val="22"/>
          <w:szCs w:val="22"/>
        </w:rPr>
        <w:t>bjednatele dále prodávat či s ním jinak nakládat.</w:t>
      </w:r>
    </w:p>
    <w:p w14:paraId="62875452" w14:textId="77777777" w:rsidR="00F7033A" w:rsidRDefault="00F7033A" w:rsidP="005C4DFF">
      <w:pPr>
        <w:pStyle w:val="Odstavecseseznamem"/>
        <w:numPr>
          <w:ilvl w:val="0"/>
          <w:numId w:val="10"/>
        </w:numPr>
        <w:spacing w:after="120" w:line="276" w:lineRule="auto"/>
        <w:contextualSpacing w:val="0"/>
        <w:jc w:val="both"/>
        <w:rPr>
          <w:rFonts w:ascii="Arial" w:hAnsi="Arial" w:cs="Arial"/>
          <w:sz w:val="22"/>
          <w:szCs w:val="22"/>
        </w:rPr>
      </w:pPr>
      <w:r w:rsidRPr="00936B10">
        <w:rPr>
          <w:rFonts w:ascii="Arial" w:hAnsi="Arial" w:cs="Arial"/>
          <w:sz w:val="22"/>
          <w:szCs w:val="22"/>
        </w:rPr>
        <w:t xml:space="preserve">Objednatel je oprávněn průběžně kontrolovat provádění díla. </w:t>
      </w:r>
    </w:p>
    <w:p w14:paraId="2377F23A" w14:textId="4B8DBF6D" w:rsidR="00F7033A" w:rsidRDefault="00F7033A" w:rsidP="005C4DFF">
      <w:pPr>
        <w:pStyle w:val="Odstavecseseznamem"/>
        <w:numPr>
          <w:ilvl w:val="0"/>
          <w:numId w:val="10"/>
        </w:numPr>
        <w:spacing w:after="120" w:line="276" w:lineRule="auto"/>
        <w:contextualSpacing w:val="0"/>
        <w:jc w:val="both"/>
        <w:rPr>
          <w:rFonts w:ascii="Arial" w:hAnsi="Arial" w:cs="Arial"/>
          <w:sz w:val="22"/>
          <w:szCs w:val="22"/>
        </w:rPr>
      </w:pPr>
      <w:r w:rsidRPr="00936B10">
        <w:rPr>
          <w:rFonts w:ascii="Arial" w:hAnsi="Arial" w:cs="Arial"/>
          <w:sz w:val="22"/>
          <w:szCs w:val="22"/>
        </w:rPr>
        <w:t>Zhotovitel je podle ustanovení § 2 písm. e) zákona č. 320/2001 Sb., o finanční kontrole</w:t>
      </w:r>
      <w:r w:rsidRPr="00936B10">
        <w:rPr>
          <w:rFonts w:ascii="Arial" w:hAnsi="Arial" w:cs="Arial"/>
          <w:sz w:val="22"/>
          <w:szCs w:val="22"/>
        </w:rPr>
        <w:br/>
        <w:t>ve veřejné správě a o změně některých zákonů (zákon o finanční kontrole), ve znění pozdějších předpisů, osobou povinnou spolupůsobit při výkonu finanční kontroly</w:t>
      </w:r>
      <w:r w:rsidR="009C563B">
        <w:rPr>
          <w:rFonts w:ascii="Arial" w:hAnsi="Arial" w:cs="Arial"/>
          <w:sz w:val="22"/>
          <w:szCs w:val="22"/>
        </w:rPr>
        <w:t xml:space="preserve"> </w:t>
      </w:r>
      <w:r w:rsidR="009C563B" w:rsidRPr="00936B10">
        <w:rPr>
          <w:rFonts w:ascii="Arial" w:hAnsi="Arial" w:cs="Arial"/>
          <w:sz w:val="22"/>
          <w:szCs w:val="22"/>
        </w:rPr>
        <w:t>prováděné v souvislosti prověřováním hospodárného využití veřejných prostředků</w:t>
      </w:r>
      <w:r w:rsidRPr="00936B10">
        <w:rPr>
          <w:rFonts w:ascii="Arial" w:hAnsi="Arial" w:cs="Arial"/>
          <w:sz w:val="22"/>
          <w:szCs w:val="22"/>
        </w:rPr>
        <w:t>.</w:t>
      </w:r>
    </w:p>
    <w:p w14:paraId="6B8FF2F2" w14:textId="6FA5BE12" w:rsidR="009C563B" w:rsidRPr="002A3F27" w:rsidRDefault="009C563B" w:rsidP="005C4DFF">
      <w:pPr>
        <w:pStyle w:val="Odstavecseseznamem"/>
        <w:numPr>
          <w:ilvl w:val="0"/>
          <w:numId w:val="10"/>
        </w:numPr>
        <w:spacing w:line="276" w:lineRule="auto"/>
        <w:jc w:val="both"/>
        <w:rPr>
          <w:rFonts w:asciiTheme="minorHAnsi" w:eastAsiaTheme="minorEastAsia" w:hAnsiTheme="minorHAnsi" w:cstheme="minorBidi"/>
          <w:sz w:val="22"/>
          <w:szCs w:val="22"/>
        </w:rPr>
      </w:pPr>
      <w:r w:rsidRPr="1CA34882">
        <w:rPr>
          <w:rFonts w:ascii="Arial" w:eastAsia="Arial" w:hAnsi="Arial" w:cs="Arial"/>
          <w:sz w:val="22"/>
          <w:szCs w:val="22"/>
        </w:rPr>
        <w:t xml:space="preserve">SPÚ jako správce osobních údajů dle zákona č. 110/2019 Sb., o zpracování osobních údajů, a platného nařízení (EU) 2016/679 (GDPR), tímto informuje subjekt osobních údajů, že jeho </w:t>
      </w:r>
      <w:r w:rsidRPr="1CA34882">
        <w:rPr>
          <w:rFonts w:ascii="Arial" w:eastAsia="Arial" w:hAnsi="Arial" w:cs="Arial"/>
          <w:sz w:val="22"/>
          <w:szCs w:val="22"/>
        </w:rPr>
        <w:lastRenderedPageBreak/>
        <w:t xml:space="preserve">uvedené osobní údaje zpracovává pro účely realizace výše uvedeného účelu. Uvedený subjekt osobních údajů si je vědom svého práva přístupu k osobním údajům, práva na opravu osobních údajů, jakož i dalších práv vyplývajících z výše uvedené legislativy. SPÚ se zavazuje, že při správě a zpracování osobních údajů bude dále postupovat v souladu </w:t>
      </w:r>
      <w:r w:rsidR="0011178C">
        <w:rPr>
          <w:rFonts w:ascii="Arial" w:eastAsia="Arial" w:hAnsi="Arial" w:cs="Arial"/>
          <w:sz w:val="22"/>
          <w:szCs w:val="22"/>
        </w:rPr>
        <w:br/>
      </w:r>
      <w:r w:rsidRPr="1CA34882">
        <w:rPr>
          <w:rFonts w:ascii="Arial" w:eastAsia="Arial" w:hAnsi="Arial" w:cs="Arial"/>
          <w:sz w:val="22"/>
          <w:szCs w:val="22"/>
        </w:rPr>
        <w:t xml:space="preserve">s aktuální platnou a účinnou legislativou. Postupy a opatření se SPÚ zavazuje dodržovat po celou dobu trvání skartační lhůty ve smyslu § 2 písm. s) zákona č. 499/2004 Sb. </w:t>
      </w:r>
      <w:r w:rsidR="0011178C">
        <w:rPr>
          <w:rFonts w:ascii="Arial" w:eastAsia="Arial" w:hAnsi="Arial" w:cs="Arial"/>
          <w:sz w:val="22"/>
          <w:szCs w:val="22"/>
        </w:rPr>
        <w:br/>
      </w:r>
      <w:r w:rsidRPr="1CA34882">
        <w:rPr>
          <w:rFonts w:ascii="Arial" w:eastAsia="Arial" w:hAnsi="Arial" w:cs="Arial"/>
          <w:sz w:val="22"/>
          <w:szCs w:val="22"/>
        </w:rPr>
        <w:t>o archivnictví a spisové službě a o změně některých zákonů, ve znění pozdějších předpisů.</w:t>
      </w:r>
    </w:p>
    <w:p w14:paraId="64FBD009" w14:textId="2007A2D6" w:rsidR="009C563B" w:rsidRPr="005C4DFF" w:rsidRDefault="009C563B" w:rsidP="005C4DFF">
      <w:pPr>
        <w:tabs>
          <w:tab w:val="num" w:pos="1474"/>
        </w:tabs>
        <w:spacing w:before="240" w:after="120" w:line="276" w:lineRule="auto"/>
        <w:jc w:val="both"/>
        <w:rPr>
          <w:rFonts w:ascii="Arial" w:hAnsi="Arial" w:cs="Arial"/>
          <w:b/>
          <w:bCs/>
          <w:sz w:val="22"/>
          <w:szCs w:val="22"/>
        </w:rPr>
      </w:pPr>
      <w:r w:rsidRPr="005C4DFF">
        <w:rPr>
          <w:rFonts w:ascii="Arial" w:hAnsi="Arial" w:cs="Arial"/>
          <w:b/>
          <w:bCs/>
          <w:sz w:val="22"/>
          <w:szCs w:val="22"/>
        </w:rPr>
        <w:t>Čl. XV</w:t>
      </w:r>
      <w:r>
        <w:rPr>
          <w:rFonts w:ascii="Arial" w:hAnsi="Arial" w:cs="Arial"/>
          <w:b/>
          <w:bCs/>
          <w:sz w:val="22"/>
          <w:szCs w:val="22"/>
        </w:rPr>
        <w:t>II</w:t>
      </w:r>
      <w:r w:rsidRPr="005C4DFF">
        <w:rPr>
          <w:rFonts w:ascii="Arial" w:hAnsi="Arial" w:cs="Arial"/>
          <w:b/>
          <w:bCs/>
          <w:sz w:val="22"/>
          <w:szCs w:val="22"/>
        </w:rPr>
        <w:t>.</w:t>
      </w:r>
      <w:r>
        <w:rPr>
          <w:rFonts w:ascii="Arial" w:hAnsi="Arial" w:cs="Arial"/>
          <w:b/>
          <w:bCs/>
          <w:sz w:val="22"/>
          <w:szCs w:val="22"/>
        </w:rPr>
        <w:t xml:space="preserve"> </w:t>
      </w:r>
      <w:r w:rsidRPr="005C4DFF">
        <w:rPr>
          <w:rFonts w:ascii="Arial" w:hAnsi="Arial" w:cs="Arial"/>
          <w:b/>
          <w:bCs/>
          <w:sz w:val="22"/>
          <w:szCs w:val="22"/>
        </w:rPr>
        <w:t>Závěrečná ustanovení</w:t>
      </w:r>
    </w:p>
    <w:p w14:paraId="6DC412D3" w14:textId="08D90B78"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Vztahy touto objednávkou neupravené se řídí příslušnými ustanoveními občanského zákoníku, nebo jiného příslušného obecně závazného právního předpisu</w:t>
      </w:r>
    </w:p>
    <w:p w14:paraId="743657CA" w14:textId="27B65955"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Veškeré změny a doplňky této objednávky, včetně změn příloh, mohou být činěny po vzájemné dohodě obou smluvních stran pouze formou písemných, vzestupně číslovaných dodatků podepsaných oprávněnými zástupci obou smluvních stran. Za písemnou formu se pro účely změny objednávky nepovažuje e-mailová zpráva.</w:t>
      </w:r>
    </w:p>
    <w:p w14:paraId="2CB3C42B" w14:textId="525227E8"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936B10">
        <w:rPr>
          <w:rFonts w:ascii="Arial" w:hAnsi="Arial" w:cs="Arial"/>
          <w:snapToGrid w:val="0"/>
          <w:sz w:val="22"/>
          <w:szCs w:val="22"/>
        </w:rPr>
        <w:t>Závazky za plnění této</w:t>
      </w:r>
      <w:r>
        <w:rPr>
          <w:rFonts w:ascii="Arial" w:hAnsi="Arial" w:cs="Arial"/>
          <w:snapToGrid w:val="0"/>
          <w:sz w:val="22"/>
          <w:szCs w:val="22"/>
        </w:rPr>
        <w:t xml:space="preserve"> </w:t>
      </w:r>
      <w:r w:rsidRPr="00A167A0">
        <w:rPr>
          <w:rFonts w:ascii="Arial" w:hAnsi="Arial" w:cs="Arial"/>
          <w:snapToGrid w:val="0"/>
          <w:sz w:val="22"/>
          <w:szCs w:val="22"/>
        </w:rPr>
        <w:t>objednávky</w:t>
      </w:r>
      <w:r w:rsidRPr="00936B10">
        <w:rPr>
          <w:rFonts w:ascii="Arial" w:hAnsi="Arial" w:cs="Arial"/>
          <w:snapToGrid w:val="0"/>
          <w:sz w:val="22"/>
          <w:szCs w:val="22"/>
        </w:rPr>
        <w:t xml:space="preserve"> přecházejí v případě transformace </w:t>
      </w:r>
      <w:r w:rsidR="00504FD5">
        <w:rPr>
          <w:rFonts w:ascii="Arial" w:hAnsi="Arial" w:cs="Arial"/>
          <w:snapToGrid w:val="0"/>
          <w:sz w:val="22"/>
          <w:szCs w:val="22"/>
        </w:rPr>
        <w:t>Z</w:t>
      </w:r>
      <w:r w:rsidRPr="00936B10">
        <w:rPr>
          <w:rFonts w:ascii="Arial" w:hAnsi="Arial" w:cs="Arial"/>
          <w:snapToGrid w:val="0"/>
          <w:sz w:val="22"/>
          <w:szCs w:val="22"/>
        </w:rPr>
        <w:t xml:space="preserve">hotovitele nebo </w:t>
      </w:r>
      <w:r w:rsidR="00504FD5">
        <w:rPr>
          <w:rFonts w:ascii="Arial" w:hAnsi="Arial" w:cs="Arial"/>
          <w:snapToGrid w:val="0"/>
          <w:sz w:val="22"/>
          <w:szCs w:val="22"/>
        </w:rPr>
        <w:t>O</w:t>
      </w:r>
      <w:r w:rsidRPr="00936B10">
        <w:rPr>
          <w:rFonts w:ascii="Arial" w:hAnsi="Arial" w:cs="Arial"/>
          <w:snapToGrid w:val="0"/>
          <w:sz w:val="22"/>
          <w:szCs w:val="22"/>
        </w:rPr>
        <w:t>bjednatele na jejich právní nástupce.</w:t>
      </w:r>
    </w:p>
    <w:p w14:paraId="58B75F16" w14:textId="04E19FC0"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Stane-li se některé ustanovení této objednávky neplatné či neúčinné, nedotýká se to ostatních ustanovení této objednávky, které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1C3C9865" w14:textId="24AA0A3D" w:rsidR="00E134D5" w:rsidRPr="0011178C" w:rsidRDefault="00E134D5" w:rsidP="0011178C">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 xml:space="preserve">Smluvní strany jsou si plně vědomy zákonné povinnosti uveřejnit tuto objednávku včetně všech případných dodatků, kterými se doplňuje, mění, nahrazuje nebo </w:t>
      </w:r>
      <w:proofErr w:type="gramStart"/>
      <w:r w:rsidRPr="00A167A0">
        <w:rPr>
          <w:rFonts w:ascii="Arial" w:hAnsi="Arial" w:cs="Arial"/>
          <w:snapToGrid w:val="0"/>
          <w:sz w:val="22"/>
          <w:szCs w:val="22"/>
        </w:rPr>
        <w:t>ruší</w:t>
      </w:r>
      <w:proofErr w:type="gramEnd"/>
      <w:r w:rsidRPr="00A167A0">
        <w:rPr>
          <w:rFonts w:ascii="Arial" w:hAnsi="Arial" w:cs="Arial"/>
          <w:snapToGrid w:val="0"/>
          <w:sz w:val="22"/>
          <w:szCs w:val="22"/>
        </w:rPr>
        <w:t xml:space="preserve">, </w:t>
      </w:r>
      <w:commentRangeStart w:id="3"/>
      <w:r w:rsidRPr="00A167A0">
        <w:rPr>
          <w:rFonts w:ascii="Arial" w:hAnsi="Arial" w:cs="Arial"/>
          <w:snapToGrid w:val="0"/>
          <w:sz w:val="22"/>
          <w:szCs w:val="22"/>
        </w:rPr>
        <w:t>pokud hodnota předmětu plnění přesahuje 50 000 Kč bez DPH. Uveřejnění se provádí prostřednictvím registru smluv</w:t>
      </w:r>
      <w:commentRangeEnd w:id="3"/>
      <w:r w:rsidR="0011178C">
        <w:rPr>
          <w:rStyle w:val="Odkaznakoment"/>
        </w:rPr>
        <w:commentReference w:id="3"/>
      </w:r>
      <w:r w:rsidRPr="00A167A0">
        <w:rPr>
          <w:rFonts w:ascii="Arial" w:hAnsi="Arial" w:cs="Arial"/>
          <w:snapToGrid w:val="0"/>
          <w:sz w:val="22"/>
          <w:szCs w:val="22"/>
        </w:rPr>
        <w:t xml:space="preserve"> dle zákona č. 340/2015 Sb., o zvláštních podmínkách účinnosti některých smluv, uveřejňování těchto smluv a o registru smluv, ve znění pozdějších předpisů. Smluvní strany se dále dohodly, že objednávku podléhající uveřejnění v registru smluv zašle </w:t>
      </w:r>
      <w:r w:rsidR="006934AB" w:rsidRPr="00A167A0">
        <w:rPr>
          <w:rFonts w:ascii="Arial" w:hAnsi="Arial" w:cs="Arial"/>
          <w:snapToGrid w:val="0"/>
          <w:sz w:val="22"/>
          <w:szCs w:val="22"/>
        </w:rPr>
        <w:br/>
      </w:r>
      <w:r w:rsidRPr="00A167A0">
        <w:rPr>
          <w:rFonts w:ascii="Arial" w:hAnsi="Arial" w:cs="Arial"/>
          <w:snapToGrid w:val="0"/>
          <w:sz w:val="22"/>
          <w:szCs w:val="22"/>
        </w:rPr>
        <w:t xml:space="preserve">k uveřejnění </w:t>
      </w:r>
      <w:r w:rsidR="00237D02" w:rsidRPr="00A167A0">
        <w:rPr>
          <w:rFonts w:ascii="Arial" w:hAnsi="Arial" w:cs="Arial"/>
          <w:snapToGrid w:val="0"/>
          <w:sz w:val="22"/>
          <w:szCs w:val="22"/>
        </w:rPr>
        <w:t>O</w:t>
      </w:r>
      <w:r w:rsidRPr="00A167A0">
        <w:rPr>
          <w:rFonts w:ascii="Arial" w:hAnsi="Arial" w:cs="Arial"/>
          <w:snapToGrid w:val="0"/>
          <w:sz w:val="22"/>
          <w:szCs w:val="22"/>
        </w:rPr>
        <w:t>bjednatel.</w:t>
      </w:r>
    </w:p>
    <w:p w14:paraId="5D8FF22C" w14:textId="5E8EF7C7" w:rsidR="009C563B" w:rsidRPr="0011178C" w:rsidRDefault="00A357C3" w:rsidP="0011178C">
      <w:pPr>
        <w:pStyle w:val="Odstavecseseznamem"/>
        <w:numPr>
          <w:ilvl w:val="0"/>
          <w:numId w:val="36"/>
        </w:numPr>
        <w:spacing w:after="120" w:line="276" w:lineRule="auto"/>
        <w:contextualSpacing w:val="0"/>
        <w:jc w:val="both"/>
        <w:rPr>
          <w:rFonts w:ascii="Arial" w:hAnsi="Arial" w:cs="Arial"/>
          <w:snapToGrid w:val="0"/>
          <w:sz w:val="22"/>
          <w:szCs w:val="22"/>
        </w:rPr>
      </w:pPr>
      <w:r w:rsidRPr="0011178C">
        <w:rPr>
          <w:rFonts w:ascii="Arial" w:hAnsi="Arial" w:cs="Arial"/>
          <w:snapToGrid w:val="0"/>
          <w:sz w:val="22"/>
          <w:szCs w:val="22"/>
        </w:rPr>
        <w:t>Objednávka</w:t>
      </w:r>
      <w:r w:rsidR="009C563B" w:rsidRPr="0011178C">
        <w:rPr>
          <w:rFonts w:ascii="Arial" w:hAnsi="Arial" w:cs="Arial"/>
          <w:snapToGrid w:val="0"/>
          <w:sz w:val="22"/>
          <w:szCs w:val="22"/>
        </w:rPr>
        <w:t xml:space="preserve"> nabývá platnosti </w:t>
      </w:r>
      <w:r w:rsidRPr="0011178C">
        <w:rPr>
          <w:rFonts w:ascii="Arial" w:hAnsi="Arial" w:cs="Arial"/>
          <w:snapToGrid w:val="0"/>
          <w:sz w:val="22"/>
          <w:szCs w:val="22"/>
        </w:rPr>
        <w:t xml:space="preserve">a účinnosti </w:t>
      </w:r>
      <w:r w:rsidR="009C563B" w:rsidRPr="0011178C">
        <w:rPr>
          <w:rFonts w:ascii="Arial" w:hAnsi="Arial" w:cs="Arial"/>
          <w:snapToGrid w:val="0"/>
          <w:sz w:val="22"/>
          <w:szCs w:val="22"/>
        </w:rPr>
        <w:t xml:space="preserve">dnem její </w:t>
      </w:r>
      <w:r w:rsidRPr="0011178C">
        <w:rPr>
          <w:rFonts w:ascii="Arial" w:hAnsi="Arial" w:cs="Arial"/>
          <w:snapToGrid w:val="0"/>
          <w:sz w:val="22"/>
          <w:szCs w:val="22"/>
        </w:rPr>
        <w:t>akceptace</w:t>
      </w:r>
      <w:r w:rsidR="00C62C02">
        <w:rPr>
          <w:rFonts w:ascii="Arial" w:hAnsi="Arial" w:cs="Arial"/>
          <w:snapToGrid w:val="0"/>
          <w:sz w:val="22"/>
          <w:szCs w:val="22"/>
        </w:rPr>
        <w:t xml:space="preserve"> dle čl. V</w:t>
      </w:r>
      <w:r w:rsidRPr="0011178C">
        <w:rPr>
          <w:rFonts w:ascii="Arial" w:hAnsi="Arial" w:cs="Arial"/>
          <w:snapToGrid w:val="0"/>
          <w:sz w:val="22"/>
          <w:szCs w:val="22"/>
        </w:rPr>
        <w:t>.</w:t>
      </w:r>
    </w:p>
    <w:p w14:paraId="5C51E52F" w14:textId="6F714E44" w:rsidR="009E6E1E" w:rsidRPr="0011178C" w:rsidRDefault="00AD71D4" w:rsidP="0011178C">
      <w:pPr>
        <w:pStyle w:val="Odstavecseseznamem"/>
        <w:numPr>
          <w:ilvl w:val="0"/>
          <w:numId w:val="36"/>
        </w:numPr>
        <w:spacing w:after="120" w:line="276" w:lineRule="auto"/>
        <w:contextualSpacing w:val="0"/>
        <w:jc w:val="both"/>
        <w:rPr>
          <w:rFonts w:ascii="Arial" w:hAnsi="Arial" w:cs="Arial"/>
          <w:snapToGrid w:val="0"/>
          <w:sz w:val="22"/>
          <w:szCs w:val="22"/>
        </w:rPr>
      </w:pPr>
      <w:r w:rsidRPr="0011178C">
        <w:rPr>
          <w:rFonts w:ascii="Arial" w:hAnsi="Arial" w:cs="Arial"/>
          <w:snapToGrid w:val="0"/>
          <w:sz w:val="22"/>
          <w:szCs w:val="22"/>
        </w:rPr>
        <w:t xml:space="preserve">Smluvní strany prohlašují, že tato objednávka byla uzavřena na základě nabídky </w:t>
      </w:r>
      <w:r w:rsidR="006371AA" w:rsidRPr="0011178C">
        <w:rPr>
          <w:rFonts w:ascii="Arial" w:hAnsi="Arial" w:cs="Arial"/>
          <w:snapToGrid w:val="0"/>
          <w:sz w:val="22"/>
          <w:szCs w:val="22"/>
        </w:rPr>
        <w:t>Zhotovitele</w:t>
      </w:r>
      <w:r w:rsidRPr="0011178C">
        <w:rPr>
          <w:rFonts w:ascii="Arial" w:hAnsi="Arial" w:cs="Arial"/>
          <w:snapToGrid w:val="0"/>
          <w:sz w:val="22"/>
          <w:szCs w:val="22"/>
        </w:rPr>
        <w:t xml:space="preserve"> podané v rámci veřejné zakázky zahájené </w:t>
      </w:r>
      <w:r w:rsidR="009E6E1E" w:rsidRPr="0011178C">
        <w:rPr>
          <w:rFonts w:ascii="Arial" w:hAnsi="Arial" w:cs="Arial"/>
          <w:snapToGrid w:val="0"/>
          <w:sz w:val="22"/>
          <w:szCs w:val="22"/>
        </w:rPr>
        <w:t>V</w:t>
      </w:r>
      <w:r w:rsidRPr="0011178C">
        <w:rPr>
          <w:rFonts w:ascii="Arial" w:hAnsi="Arial" w:cs="Arial"/>
          <w:snapToGrid w:val="0"/>
          <w:sz w:val="22"/>
          <w:szCs w:val="22"/>
        </w:rPr>
        <w:t xml:space="preserve">ýzvou, jejíž součástí byl i návrh této objednávky. </w:t>
      </w:r>
      <w:r w:rsidR="009825B4" w:rsidRPr="0011178C">
        <w:rPr>
          <w:rFonts w:ascii="Arial" w:hAnsi="Arial" w:cs="Arial"/>
          <w:snapToGrid w:val="0"/>
          <w:sz w:val="22"/>
          <w:szCs w:val="22"/>
        </w:rPr>
        <w:t>Zhotovitel</w:t>
      </w:r>
      <w:r w:rsidRPr="0011178C">
        <w:rPr>
          <w:rFonts w:ascii="Arial" w:hAnsi="Arial" w:cs="Arial"/>
          <w:snapToGrid w:val="0"/>
          <w:sz w:val="22"/>
          <w:szCs w:val="22"/>
        </w:rPr>
        <w:t xml:space="preserve"> se s jejím obsahem seznámil před podáním nabídky a jejím podáním vyjádřil vůli uzavřít smlouvu </w:t>
      </w:r>
      <w:r w:rsidR="00E94483" w:rsidRPr="0011178C">
        <w:rPr>
          <w:rFonts w:ascii="Arial" w:hAnsi="Arial" w:cs="Arial"/>
          <w:snapToGrid w:val="0"/>
          <w:sz w:val="22"/>
          <w:szCs w:val="22"/>
        </w:rPr>
        <w:t xml:space="preserve">(resp. akceptovat objednávku) </w:t>
      </w:r>
      <w:r w:rsidRPr="0011178C">
        <w:rPr>
          <w:rFonts w:ascii="Arial" w:hAnsi="Arial" w:cs="Arial"/>
          <w:snapToGrid w:val="0"/>
          <w:sz w:val="22"/>
          <w:szCs w:val="22"/>
        </w:rPr>
        <w:t xml:space="preserve">za podmínek v ní uvedených. </w:t>
      </w:r>
      <w:r w:rsidR="00052881" w:rsidRPr="0011178C">
        <w:rPr>
          <w:rFonts w:ascii="Arial" w:hAnsi="Arial" w:cs="Arial"/>
          <w:snapToGrid w:val="0"/>
          <w:sz w:val="22"/>
          <w:szCs w:val="22"/>
        </w:rPr>
        <w:t>Objednatel</w:t>
      </w:r>
      <w:r w:rsidRPr="0011178C">
        <w:rPr>
          <w:rFonts w:ascii="Arial" w:hAnsi="Arial" w:cs="Arial"/>
          <w:snapToGrid w:val="0"/>
          <w:sz w:val="22"/>
          <w:szCs w:val="22"/>
        </w:rPr>
        <w:t xml:space="preserve"> následně do objednávky doplnil údaje vycházející z nabídky vybraného </w:t>
      </w:r>
      <w:proofErr w:type="gramStart"/>
      <w:r w:rsidRPr="0011178C">
        <w:rPr>
          <w:rFonts w:ascii="Arial" w:hAnsi="Arial" w:cs="Arial"/>
          <w:snapToGrid w:val="0"/>
          <w:sz w:val="22"/>
          <w:szCs w:val="22"/>
        </w:rPr>
        <w:t>dodavatele</w:t>
      </w:r>
      <w:r w:rsidR="00052881" w:rsidRPr="0011178C">
        <w:rPr>
          <w:rFonts w:ascii="Arial" w:hAnsi="Arial" w:cs="Arial"/>
          <w:snapToGrid w:val="0"/>
          <w:sz w:val="22"/>
          <w:szCs w:val="22"/>
        </w:rPr>
        <w:t xml:space="preserve"> - Zhotovitele</w:t>
      </w:r>
      <w:proofErr w:type="gramEnd"/>
      <w:r w:rsidRPr="0011178C">
        <w:rPr>
          <w:rFonts w:ascii="Arial" w:hAnsi="Arial" w:cs="Arial"/>
          <w:snapToGrid w:val="0"/>
          <w:sz w:val="22"/>
          <w:szCs w:val="22"/>
        </w:rPr>
        <w:t xml:space="preserve">. </w:t>
      </w:r>
      <w:r w:rsidR="009825B4" w:rsidRPr="0011178C">
        <w:rPr>
          <w:rFonts w:ascii="Arial" w:hAnsi="Arial" w:cs="Arial"/>
          <w:snapToGrid w:val="0"/>
          <w:sz w:val="22"/>
          <w:szCs w:val="22"/>
        </w:rPr>
        <w:t>Zhotovitel</w:t>
      </w:r>
      <w:r w:rsidRPr="0011178C">
        <w:rPr>
          <w:rFonts w:ascii="Arial" w:hAnsi="Arial" w:cs="Arial"/>
          <w:snapToGrid w:val="0"/>
          <w:sz w:val="22"/>
          <w:szCs w:val="22"/>
        </w:rPr>
        <w:t xml:space="preserve"> rovněž souhlasí s ustanovením </w:t>
      </w:r>
      <w:r w:rsidR="00E60DF8" w:rsidRPr="0011178C">
        <w:rPr>
          <w:rFonts w:ascii="Arial" w:hAnsi="Arial" w:cs="Arial"/>
          <w:snapToGrid w:val="0"/>
          <w:sz w:val="22"/>
          <w:szCs w:val="22"/>
        </w:rPr>
        <w:t>čl</w:t>
      </w:r>
      <w:r w:rsidR="001E6E31" w:rsidRPr="0011178C">
        <w:rPr>
          <w:rFonts w:ascii="Arial" w:hAnsi="Arial" w:cs="Arial"/>
          <w:snapToGrid w:val="0"/>
          <w:sz w:val="22"/>
          <w:szCs w:val="22"/>
        </w:rPr>
        <w:t>. V</w:t>
      </w:r>
      <w:r w:rsidRPr="0011178C">
        <w:rPr>
          <w:rFonts w:ascii="Arial" w:hAnsi="Arial" w:cs="Arial"/>
          <w:snapToGrid w:val="0"/>
          <w:sz w:val="22"/>
          <w:szCs w:val="22"/>
        </w:rPr>
        <w:t>, který upravuje způsob akceptace této objednávky. Objednávka byla uzavřena podle pravé a svobodné vůle smluvních stran, určitě, vážně a srozumitelně, bez zneužití tísně, nezkušenosti, rozumové slabosti, rozrušení nebo lehkomyslnosti žádného z účastníků.</w:t>
      </w:r>
    </w:p>
    <w:p w14:paraId="4CD23036" w14:textId="77777777" w:rsidR="009E6E1E" w:rsidRPr="009E6E1E" w:rsidRDefault="009E6E1E" w:rsidP="009E6E1E">
      <w:pPr>
        <w:pStyle w:val="Odstavecseseznamem"/>
        <w:rPr>
          <w:rFonts w:ascii="Arial" w:hAnsi="Arial" w:cs="Arial"/>
          <w:sz w:val="22"/>
          <w:szCs w:val="22"/>
        </w:rPr>
      </w:pPr>
    </w:p>
    <w:p w14:paraId="240A50DF" w14:textId="730823E1" w:rsidR="008637CE" w:rsidRDefault="008637CE" w:rsidP="0060643D">
      <w:pPr>
        <w:jc w:val="both"/>
        <w:rPr>
          <w:rFonts w:ascii="Arial" w:hAnsi="Arial" w:cs="Arial"/>
          <w:sz w:val="22"/>
          <w:szCs w:val="22"/>
        </w:rPr>
      </w:pPr>
      <w:r>
        <w:rPr>
          <w:rFonts w:ascii="Arial" w:hAnsi="Arial" w:cs="Arial"/>
          <w:sz w:val="22"/>
          <w:szCs w:val="22"/>
        </w:rPr>
        <w:t>„elektronicky podepsáno“</w:t>
      </w:r>
    </w:p>
    <w:p w14:paraId="14890B71" w14:textId="77777777" w:rsidR="0060643D" w:rsidRPr="00936B10" w:rsidRDefault="0060643D" w:rsidP="0060643D">
      <w:pPr>
        <w:rPr>
          <w:rFonts w:ascii="Arial" w:hAnsi="Arial" w:cs="Arial"/>
          <w:sz w:val="22"/>
          <w:szCs w:val="22"/>
        </w:rPr>
      </w:pPr>
      <w:r w:rsidRPr="00936B10">
        <w:rPr>
          <w:rFonts w:ascii="Arial" w:hAnsi="Arial" w:cs="Arial"/>
          <w:sz w:val="22"/>
          <w:szCs w:val="22"/>
        </w:rPr>
        <w:t>……………………….</w:t>
      </w:r>
    </w:p>
    <w:p w14:paraId="1737E01A" w14:textId="77777777" w:rsidR="00D50CDF" w:rsidRPr="00663FDC" w:rsidRDefault="00D50CDF" w:rsidP="00D50CDF">
      <w:pPr>
        <w:pStyle w:val="adresa1"/>
        <w:widowControl/>
        <w:rPr>
          <w:rFonts w:ascii="Arial" w:hAnsi="Arial" w:cs="Arial"/>
          <w:b/>
          <w:sz w:val="22"/>
          <w:szCs w:val="22"/>
        </w:rPr>
      </w:pPr>
      <w:r w:rsidRPr="00663FDC">
        <w:rPr>
          <w:rFonts w:ascii="Arial" w:hAnsi="Arial" w:cs="Arial"/>
          <w:b/>
          <w:sz w:val="22"/>
          <w:szCs w:val="22"/>
        </w:rPr>
        <w:t>Ing. Jiří Veselý</w:t>
      </w:r>
    </w:p>
    <w:p w14:paraId="559CF579" w14:textId="77777777" w:rsidR="00D50CDF" w:rsidRDefault="00D50CDF" w:rsidP="00D50CDF">
      <w:pPr>
        <w:pStyle w:val="adresa1"/>
        <w:widowControl/>
        <w:jc w:val="left"/>
        <w:rPr>
          <w:rFonts w:ascii="Arial" w:hAnsi="Arial" w:cs="Arial"/>
          <w:color w:val="000000"/>
          <w:sz w:val="22"/>
          <w:szCs w:val="22"/>
        </w:rPr>
      </w:pPr>
      <w:r>
        <w:rPr>
          <w:rFonts w:ascii="Arial" w:hAnsi="Arial" w:cs="Arial"/>
          <w:sz w:val="22"/>
          <w:szCs w:val="22"/>
        </w:rPr>
        <w:t>ředitel Krajského pozemkového úřadu</w:t>
      </w:r>
    </w:p>
    <w:p w14:paraId="01820D5C" w14:textId="77777777" w:rsidR="00D50CDF" w:rsidRDefault="00D50CDF" w:rsidP="00D50CDF">
      <w:pPr>
        <w:pStyle w:val="adresa1"/>
        <w:widowControl/>
        <w:jc w:val="left"/>
        <w:rPr>
          <w:rFonts w:ascii="Arial" w:hAnsi="Arial" w:cs="Arial"/>
          <w:sz w:val="22"/>
          <w:szCs w:val="22"/>
        </w:rPr>
      </w:pPr>
      <w:r>
        <w:rPr>
          <w:rFonts w:ascii="Arial" w:hAnsi="Arial" w:cs="Arial"/>
          <w:sz w:val="22"/>
          <w:szCs w:val="22"/>
        </w:rPr>
        <w:t>pro Středočeský kraj a hl. m. Praha</w:t>
      </w:r>
    </w:p>
    <w:p w14:paraId="75473333" w14:textId="77777777" w:rsidR="00D50CDF" w:rsidRDefault="00D50CDF" w:rsidP="00D50CDF">
      <w:pPr>
        <w:pStyle w:val="adresa1"/>
        <w:widowControl/>
        <w:jc w:val="left"/>
        <w:rPr>
          <w:rFonts w:ascii="Arial" w:hAnsi="Arial" w:cs="Arial"/>
          <w:sz w:val="22"/>
          <w:szCs w:val="22"/>
        </w:rPr>
      </w:pPr>
      <w:r>
        <w:rPr>
          <w:rFonts w:ascii="Arial" w:hAnsi="Arial" w:cs="Arial"/>
          <w:sz w:val="22"/>
          <w:szCs w:val="22"/>
        </w:rPr>
        <w:t>Státního pozemkového úřadu</w:t>
      </w:r>
    </w:p>
    <w:p w14:paraId="212F4E78" w14:textId="77777777" w:rsidR="004C2E6D" w:rsidRDefault="004C2E6D" w:rsidP="00D50CDF">
      <w:pPr>
        <w:contextualSpacing/>
        <w:rPr>
          <w:rFonts w:ascii="Arial" w:hAnsi="Arial" w:cs="Arial"/>
          <w:b/>
          <w:sz w:val="22"/>
          <w:szCs w:val="22"/>
        </w:rPr>
      </w:pPr>
    </w:p>
    <w:sectPr w:rsidR="004C2E6D" w:rsidSect="004A4099">
      <w:headerReference w:type="default" r:id="rId19"/>
      <w:footerReference w:type="default" r:id="rId20"/>
      <w:pgSz w:w="11906" w:h="16838"/>
      <w:pgMar w:top="851" w:right="1274" w:bottom="709" w:left="1417" w:header="708" w:footer="13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Víšková Katarína Ing." w:date="2025-08-11T13:01:00Z" w:initials="VKI">
    <w:p w14:paraId="76CB204D" w14:textId="572F4966" w:rsidR="00B77736" w:rsidRDefault="0011178C" w:rsidP="00B77736">
      <w:pPr>
        <w:pStyle w:val="Textkomente"/>
      </w:pPr>
      <w:r>
        <w:rPr>
          <w:rStyle w:val="Odkaznakoment"/>
        </w:rPr>
        <w:annotationRef/>
      </w:r>
      <w:r w:rsidR="00B77736">
        <w:rPr>
          <w:u w:val="single"/>
        </w:rPr>
        <w:t xml:space="preserve">Pokud bude objednávka uveřejněná v registru smluv, zadavatel odešle podepsanou objednávku dodavateli vždy vč. potvrzení o uveřejnění v registru smluv.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CB20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C111767" w16cex:dateUtc="2025-08-11T1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CB204D" w16cid:durableId="7C1117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061BD" w14:textId="77777777" w:rsidR="000C1144" w:rsidRDefault="000C1144" w:rsidP="007B5020">
      <w:r>
        <w:separator/>
      </w:r>
    </w:p>
  </w:endnote>
  <w:endnote w:type="continuationSeparator" w:id="0">
    <w:p w14:paraId="70899CC0" w14:textId="77777777" w:rsidR="000C1144" w:rsidRDefault="000C1144" w:rsidP="007B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676191"/>
      <w:docPartObj>
        <w:docPartGallery w:val="Page Numbers (Bottom of Page)"/>
        <w:docPartUnique/>
      </w:docPartObj>
    </w:sdtPr>
    <w:sdtEndPr>
      <w:rPr>
        <w:rFonts w:ascii="Arial" w:hAnsi="Arial" w:cs="Arial"/>
        <w:sz w:val="20"/>
        <w:szCs w:val="20"/>
      </w:rPr>
    </w:sdtEndPr>
    <w:sdtContent>
      <w:sdt>
        <w:sdtPr>
          <w:id w:val="-1518384877"/>
          <w:docPartObj>
            <w:docPartGallery w:val="Page Numbers (Top of Page)"/>
            <w:docPartUnique/>
          </w:docPartObj>
        </w:sdtPr>
        <w:sdtEndPr>
          <w:rPr>
            <w:rFonts w:ascii="Arial" w:hAnsi="Arial" w:cs="Arial"/>
            <w:sz w:val="20"/>
            <w:szCs w:val="20"/>
          </w:rPr>
        </w:sdtEndPr>
        <w:sdtContent>
          <w:p w14:paraId="6CC7563C" w14:textId="77909B88" w:rsidR="007B5020" w:rsidRDefault="00B21580">
            <w:pPr>
              <w:pStyle w:val="Zpat"/>
              <w:jc w:val="right"/>
            </w:pPr>
            <w:r>
              <w:rPr>
                <w:noProof/>
              </w:rPr>
              <w:pict w14:anchorId="33B15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2pt;margin-top:736pt;width:440.85pt;height:14.6pt;z-index:-251658752;mso-wrap-edited:f;mso-position-horizontal-relative:margin;mso-position-vertical-relative:margin" wrapcoords="-31 0 -31 19326 21600 19326 21600 0 -31 0">
                  <v:imagedata r:id="rId1" o:title="SPU_papirA4-zapati-ICO"/>
                  <w10:wrap anchorx="margin" anchory="margin"/>
                </v:shape>
              </w:pict>
            </w:r>
            <w:r w:rsidR="007B5020">
              <w:t xml:space="preserve"> </w:t>
            </w:r>
          </w:p>
          <w:p w14:paraId="36442FDD" w14:textId="77777777" w:rsidR="007B5020" w:rsidRPr="007B5020" w:rsidRDefault="007B5020">
            <w:pPr>
              <w:pStyle w:val="Zpat"/>
              <w:jc w:val="right"/>
              <w:rPr>
                <w:rFonts w:ascii="Arial" w:hAnsi="Arial" w:cs="Arial"/>
                <w:sz w:val="20"/>
                <w:szCs w:val="20"/>
              </w:rPr>
            </w:pPr>
            <w:r w:rsidRPr="007B5020">
              <w:rPr>
                <w:rFonts w:ascii="Arial" w:hAnsi="Arial" w:cs="Arial"/>
                <w:bCs/>
                <w:sz w:val="20"/>
                <w:szCs w:val="20"/>
              </w:rPr>
              <w:fldChar w:fldCharType="begin"/>
            </w:r>
            <w:r w:rsidRPr="007B5020">
              <w:rPr>
                <w:rFonts w:ascii="Arial" w:hAnsi="Arial" w:cs="Arial"/>
                <w:bCs/>
                <w:sz w:val="20"/>
                <w:szCs w:val="20"/>
              </w:rPr>
              <w:instrText>PAGE</w:instrText>
            </w:r>
            <w:r w:rsidRPr="007B5020">
              <w:rPr>
                <w:rFonts w:ascii="Arial" w:hAnsi="Arial" w:cs="Arial"/>
                <w:bCs/>
                <w:sz w:val="20"/>
                <w:szCs w:val="20"/>
              </w:rPr>
              <w:fldChar w:fldCharType="separate"/>
            </w:r>
            <w:r w:rsidR="00DB15F2">
              <w:rPr>
                <w:rFonts w:ascii="Arial" w:hAnsi="Arial" w:cs="Arial"/>
                <w:bCs/>
                <w:noProof/>
                <w:sz w:val="20"/>
                <w:szCs w:val="20"/>
              </w:rPr>
              <w:t>1</w:t>
            </w:r>
            <w:r w:rsidRPr="007B5020">
              <w:rPr>
                <w:rFonts w:ascii="Arial" w:hAnsi="Arial" w:cs="Arial"/>
                <w:bCs/>
                <w:sz w:val="20"/>
                <w:szCs w:val="20"/>
              </w:rPr>
              <w:fldChar w:fldCharType="end"/>
            </w:r>
            <w:r w:rsidRPr="007B5020">
              <w:rPr>
                <w:rFonts w:ascii="Arial" w:hAnsi="Arial" w:cs="Arial"/>
                <w:sz w:val="20"/>
                <w:szCs w:val="20"/>
              </w:rPr>
              <w:t>/</w:t>
            </w:r>
            <w:r w:rsidRPr="007B5020">
              <w:rPr>
                <w:rFonts w:ascii="Arial" w:hAnsi="Arial" w:cs="Arial"/>
                <w:bCs/>
                <w:sz w:val="20"/>
                <w:szCs w:val="20"/>
              </w:rPr>
              <w:fldChar w:fldCharType="begin"/>
            </w:r>
            <w:r w:rsidRPr="007B5020">
              <w:rPr>
                <w:rFonts w:ascii="Arial" w:hAnsi="Arial" w:cs="Arial"/>
                <w:bCs/>
                <w:sz w:val="20"/>
                <w:szCs w:val="20"/>
              </w:rPr>
              <w:instrText>NUMPAGES</w:instrText>
            </w:r>
            <w:r w:rsidRPr="007B5020">
              <w:rPr>
                <w:rFonts w:ascii="Arial" w:hAnsi="Arial" w:cs="Arial"/>
                <w:bCs/>
                <w:sz w:val="20"/>
                <w:szCs w:val="20"/>
              </w:rPr>
              <w:fldChar w:fldCharType="separate"/>
            </w:r>
            <w:r w:rsidR="00DB15F2">
              <w:rPr>
                <w:rFonts w:ascii="Arial" w:hAnsi="Arial" w:cs="Arial"/>
                <w:bCs/>
                <w:noProof/>
                <w:sz w:val="20"/>
                <w:szCs w:val="20"/>
              </w:rPr>
              <w:t>1</w:t>
            </w:r>
            <w:r w:rsidRPr="007B5020">
              <w:rPr>
                <w:rFonts w:ascii="Arial" w:hAnsi="Arial" w:cs="Arial"/>
                <w:bCs/>
                <w:sz w:val="20"/>
                <w:szCs w:val="20"/>
              </w:rPr>
              <w:fldChar w:fldCharType="end"/>
            </w:r>
          </w:p>
        </w:sdtContent>
      </w:sdt>
    </w:sdtContent>
  </w:sdt>
  <w:p w14:paraId="70ECF2B2" w14:textId="1B35BC97" w:rsidR="007B5020" w:rsidRDefault="007B50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DEE57" w14:textId="77777777" w:rsidR="000C1144" w:rsidRDefault="000C1144" w:rsidP="007B5020">
      <w:r>
        <w:separator/>
      </w:r>
    </w:p>
  </w:footnote>
  <w:footnote w:type="continuationSeparator" w:id="0">
    <w:p w14:paraId="6BC86EF3" w14:textId="77777777" w:rsidR="000C1144" w:rsidRDefault="000C1144" w:rsidP="007B5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CD606" w14:textId="64BFC89A" w:rsidR="000F753A" w:rsidRDefault="000F753A" w:rsidP="00B22C14">
    <w:pPr>
      <w:jc w:val="center"/>
      <w:rPr>
        <w:rFonts w:ascii="Arial" w:hAnsi="Arial" w:cs="Arial"/>
        <w:b/>
        <w:color w:val="FF0000"/>
        <w:sz w:val="22"/>
        <w:szCs w:val="22"/>
      </w:rPr>
    </w:pPr>
    <w:r w:rsidRPr="00B22C14">
      <w:rPr>
        <w:rFonts w:ascii="Arial" w:hAnsi="Arial" w:cs="Arial"/>
        <w:b/>
        <w:color w:val="FF0000"/>
        <w:sz w:val="22"/>
        <w:szCs w:val="22"/>
      </w:rPr>
      <w:t>Vzor Objednávky</w:t>
    </w:r>
  </w:p>
  <w:p w14:paraId="0BC73757" w14:textId="77777777" w:rsidR="00B22C14" w:rsidRDefault="00B22C14" w:rsidP="00B22C1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7FE"/>
    <w:multiLevelType w:val="hybridMultilevel"/>
    <w:tmpl w:val="9D381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4E3EB8"/>
    <w:multiLevelType w:val="hybridMultilevel"/>
    <w:tmpl w:val="5EF41B18"/>
    <w:lvl w:ilvl="0" w:tplc="16F413F0">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E968B0"/>
    <w:multiLevelType w:val="hybridMultilevel"/>
    <w:tmpl w:val="9B5A46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6058DA"/>
    <w:multiLevelType w:val="hybridMultilevel"/>
    <w:tmpl w:val="D48466DE"/>
    <w:lvl w:ilvl="0" w:tplc="6EEA708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0DF065D"/>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24C2FA2"/>
    <w:multiLevelType w:val="hybridMultilevel"/>
    <w:tmpl w:val="BDE6CBB0"/>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DC430C2"/>
    <w:multiLevelType w:val="hybridMultilevel"/>
    <w:tmpl w:val="FF1EBA70"/>
    <w:lvl w:ilvl="0" w:tplc="FFFFFFFF">
      <w:start w:val="1"/>
      <w:numFmt w:val="decimal"/>
      <w:lvlText w:val="%1."/>
      <w:lvlJc w:val="left"/>
      <w:pPr>
        <w:ind w:left="36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027726"/>
    <w:multiLevelType w:val="hybridMultilevel"/>
    <w:tmpl w:val="F86E32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EF789A"/>
    <w:multiLevelType w:val="hybridMultilevel"/>
    <w:tmpl w:val="653639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9F96D97"/>
    <w:multiLevelType w:val="hybridMultilevel"/>
    <w:tmpl w:val="9A92735E"/>
    <w:lvl w:ilvl="0" w:tplc="4658165E">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B825C65"/>
    <w:multiLevelType w:val="hybridMultilevel"/>
    <w:tmpl w:val="75CA4F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785C66"/>
    <w:multiLevelType w:val="hybridMultilevel"/>
    <w:tmpl w:val="C23CF0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08A46F3"/>
    <w:multiLevelType w:val="hybridMultilevel"/>
    <w:tmpl w:val="1F94E9D6"/>
    <w:lvl w:ilvl="0" w:tplc="6EEA708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1A0764B"/>
    <w:multiLevelType w:val="hybridMultilevel"/>
    <w:tmpl w:val="C73CBAC8"/>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6D724AC"/>
    <w:multiLevelType w:val="hybridMultilevel"/>
    <w:tmpl w:val="9B5A4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83B7156"/>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A42393C"/>
    <w:multiLevelType w:val="hybridMultilevel"/>
    <w:tmpl w:val="12627E28"/>
    <w:lvl w:ilvl="0" w:tplc="AF88A196">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B4D3940"/>
    <w:multiLevelType w:val="hybridMultilevel"/>
    <w:tmpl w:val="F11677EE"/>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DBF0365"/>
    <w:multiLevelType w:val="hybridMultilevel"/>
    <w:tmpl w:val="BB6CB7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28D5A86"/>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3AD79BB"/>
    <w:multiLevelType w:val="hybridMultilevel"/>
    <w:tmpl w:val="FF1EBA70"/>
    <w:lvl w:ilvl="0" w:tplc="FFFFFFFF">
      <w:start w:val="1"/>
      <w:numFmt w:val="decimal"/>
      <w:lvlText w:val="%1."/>
      <w:lvlJc w:val="left"/>
      <w:pPr>
        <w:ind w:left="36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78B5B53"/>
    <w:multiLevelType w:val="multilevel"/>
    <w:tmpl w:val="FBA824AA"/>
    <w:lvl w:ilvl="0">
      <w:start w:val="1"/>
      <w:numFmt w:val="upperRoman"/>
      <w:pStyle w:val="Nadpis1"/>
      <w:lvlText w:val="ČÁST  %1."/>
      <w:lvlJc w:val="left"/>
      <w:pPr>
        <w:tabs>
          <w:tab w:val="num" w:pos="-1"/>
        </w:tabs>
        <w:ind w:left="1984" w:hanging="1985"/>
      </w:pPr>
      <w:rPr>
        <w:rFonts w:hint="default"/>
      </w:rPr>
    </w:lvl>
    <w:lvl w:ilvl="1">
      <w:start w:val="1"/>
      <w:numFmt w:val="decimal"/>
      <w:lvlRestart w:val="0"/>
      <w:pStyle w:val="Nadpis2"/>
      <w:isLgl/>
      <w:lvlText w:val="Článek %2   "/>
      <w:lvlJc w:val="left"/>
      <w:pPr>
        <w:tabs>
          <w:tab w:val="num" w:pos="992"/>
        </w:tabs>
        <w:ind w:left="2694" w:hanging="1701"/>
      </w:pPr>
      <w:rPr>
        <w:rFonts w:hint="default"/>
        <w:caps w:val="0"/>
        <w:strike w:val="0"/>
        <w:dstrike w:val="0"/>
        <w:vanish w:val="0"/>
        <w:color w:val="000000"/>
        <w:sz w:val="24"/>
        <w:szCs w:val="24"/>
        <w:vertAlign w:val="baseline"/>
      </w:rPr>
    </w:lvl>
    <w:lvl w:ilvl="2">
      <w:start w:val="1"/>
      <w:numFmt w:val="decimal"/>
      <w:pStyle w:val="Nadpis3"/>
      <w:isLgl/>
      <w:lvlText w:val="%2.%3"/>
      <w:lvlJc w:val="left"/>
      <w:pPr>
        <w:tabs>
          <w:tab w:val="num" w:pos="804"/>
        </w:tabs>
        <w:ind w:left="804" w:hanging="624"/>
      </w:pPr>
      <w:rPr>
        <w:rFonts w:hint="default"/>
        <w:b w:val="0"/>
        <w:strike w:val="0"/>
        <w:color w:val="auto"/>
      </w:rPr>
    </w:lvl>
    <w:lvl w:ilvl="3">
      <w:start w:val="1"/>
      <w:numFmt w:val="decimal"/>
      <w:pStyle w:val="Nadpis4"/>
      <w:lvlText w:val="%2.%3.%4  "/>
      <w:lvlJc w:val="left"/>
      <w:pPr>
        <w:tabs>
          <w:tab w:val="num" w:pos="964"/>
        </w:tabs>
        <w:ind w:left="964" w:hanging="964"/>
      </w:pPr>
      <w:rPr>
        <w:rFonts w:hint="default"/>
        <w:sz w:val="24"/>
        <w:vertAlign w:val="baseline"/>
      </w:rPr>
    </w:lvl>
    <w:lvl w:ilvl="4">
      <w:start w:val="1"/>
      <w:numFmt w:val="decimal"/>
      <w:suff w:val="nothing"/>
      <w:lvlText w:val="%1.%2.%3.%4.%5  "/>
      <w:lvlJc w:val="left"/>
      <w:pPr>
        <w:ind w:left="0" w:firstLine="0"/>
      </w:pPr>
      <w:rPr>
        <w:rFonts w:hint="default"/>
        <w:sz w:val="14"/>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567" w:hanging="567"/>
      </w:pPr>
      <w:rPr>
        <w:rFonts w:hint="default"/>
      </w:rPr>
    </w:lvl>
  </w:abstractNum>
  <w:abstractNum w:abstractNumId="22" w15:restartNumberingAfterBreak="0">
    <w:nsid w:val="794802D6"/>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95D36B3"/>
    <w:multiLevelType w:val="hybridMultilevel"/>
    <w:tmpl w:val="FFFFFFFF"/>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7F3A36F7"/>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5042747">
    <w:abstractNumId w:val="0"/>
  </w:num>
  <w:num w:numId="2" w16cid:durableId="1880312312">
    <w:abstractNumId w:val="18"/>
  </w:num>
  <w:num w:numId="3" w16cid:durableId="1736006241">
    <w:abstractNumId w:val="16"/>
  </w:num>
  <w:num w:numId="4" w16cid:durableId="594361919">
    <w:abstractNumId w:val="8"/>
  </w:num>
  <w:num w:numId="5" w16cid:durableId="2133937935">
    <w:abstractNumId w:val="17"/>
  </w:num>
  <w:num w:numId="6" w16cid:durableId="1630012797">
    <w:abstractNumId w:val="21"/>
  </w:num>
  <w:num w:numId="7" w16cid:durableId="892155632">
    <w:abstractNumId w:val="5"/>
  </w:num>
  <w:num w:numId="8" w16cid:durableId="1988632345">
    <w:abstractNumId w:val="21"/>
  </w:num>
  <w:num w:numId="9" w16cid:durableId="1800417902">
    <w:abstractNumId w:val="13"/>
  </w:num>
  <w:num w:numId="10" w16cid:durableId="1646272689">
    <w:abstractNumId w:val="6"/>
  </w:num>
  <w:num w:numId="11" w16cid:durableId="364790197">
    <w:abstractNumId w:val="7"/>
  </w:num>
  <w:num w:numId="12" w16cid:durableId="410583782">
    <w:abstractNumId w:val="19"/>
  </w:num>
  <w:num w:numId="13" w16cid:durableId="962884720">
    <w:abstractNumId w:val="21"/>
  </w:num>
  <w:num w:numId="14" w16cid:durableId="1321083547">
    <w:abstractNumId w:val="21"/>
  </w:num>
  <w:num w:numId="15" w16cid:durableId="112478500">
    <w:abstractNumId w:val="23"/>
  </w:num>
  <w:num w:numId="16" w16cid:durableId="1535581628">
    <w:abstractNumId w:val="11"/>
  </w:num>
  <w:num w:numId="17" w16cid:durableId="1686901274">
    <w:abstractNumId w:val="1"/>
  </w:num>
  <w:num w:numId="18" w16cid:durableId="353503058">
    <w:abstractNumId w:val="21"/>
  </w:num>
  <w:num w:numId="19" w16cid:durableId="1860968304">
    <w:abstractNumId w:val="21"/>
  </w:num>
  <w:num w:numId="20" w16cid:durableId="306252788">
    <w:abstractNumId w:val="2"/>
  </w:num>
  <w:num w:numId="21" w16cid:durableId="1608611693">
    <w:abstractNumId w:val="21"/>
  </w:num>
  <w:num w:numId="22" w16cid:durableId="937638592">
    <w:abstractNumId w:val="21"/>
  </w:num>
  <w:num w:numId="23" w16cid:durableId="758334915">
    <w:abstractNumId w:val="21"/>
  </w:num>
  <w:num w:numId="24" w16cid:durableId="1341422775">
    <w:abstractNumId w:val="21"/>
  </w:num>
  <w:num w:numId="25" w16cid:durableId="1187257954">
    <w:abstractNumId w:val="21"/>
  </w:num>
  <w:num w:numId="26" w16cid:durableId="572274270">
    <w:abstractNumId w:val="21"/>
  </w:num>
  <w:num w:numId="27" w16cid:durableId="760414240">
    <w:abstractNumId w:val="21"/>
  </w:num>
  <w:num w:numId="28" w16cid:durableId="263657378">
    <w:abstractNumId w:val="21"/>
  </w:num>
  <w:num w:numId="29" w16cid:durableId="1581980642">
    <w:abstractNumId w:val="21"/>
  </w:num>
  <w:num w:numId="30" w16cid:durableId="967667614">
    <w:abstractNumId w:val="21"/>
  </w:num>
  <w:num w:numId="31" w16cid:durableId="270626838">
    <w:abstractNumId w:val="21"/>
  </w:num>
  <w:num w:numId="32" w16cid:durableId="574782079">
    <w:abstractNumId w:val="14"/>
  </w:num>
  <w:num w:numId="33" w16cid:durableId="1437290188">
    <w:abstractNumId w:val="21"/>
  </w:num>
  <w:num w:numId="34" w16cid:durableId="1022435932">
    <w:abstractNumId w:val="21"/>
  </w:num>
  <w:num w:numId="35" w16cid:durableId="1977294473">
    <w:abstractNumId w:val="21"/>
  </w:num>
  <w:num w:numId="36" w16cid:durableId="1000425348">
    <w:abstractNumId w:val="20"/>
  </w:num>
  <w:num w:numId="37" w16cid:durableId="58290330">
    <w:abstractNumId w:val="22"/>
  </w:num>
  <w:num w:numId="38" w16cid:durableId="931157795">
    <w:abstractNumId w:val="9"/>
  </w:num>
  <w:num w:numId="39" w16cid:durableId="984508598">
    <w:abstractNumId w:val="15"/>
  </w:num>
  <w:num w:numId="40" w16cid:durableId="1381781621">
    <w:abstractNumId w:val="4"/>
  </w:num>
  <w:num w:numId="41" w16cid:durableId="1758869487">
    <w:abstractNumId w:val="24"/>
  </w:num>
  <w:num w:numId="42" w16cid:durableId="294606174">
    <w:abstractNumId w:val="3"/>
  </w:num>
  <w:num w:numId="43" w16cid:durableId="149293610">
    <w:abstractNumId w:val="12"/>
  </w:num>
  <w:num w:numId="44" w16cid:durableId="25240284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íšková Katarína Ing.">
    <w15:presenceInfo w15:providerId="None" w15:userId="Víšková Katarína 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43D"/>
    <w:rsid w:val="00000BCC"/>
    <w:rsid w:val="000012B1"/>
    <w:rsid w:val="000063BB"/>
    <w:rsid w:val="00006DD5"/>
    <w:rsid w:val="000145A3"/>
    <w:rsid w:val="00015B41"/>
    <w:rsid w:val="00017E62"/>
    <w:rsid w:val="000318F5"/>
    <w:rsid w:val="000357BF"/>
    <w:rsid w:val="00051C32"/>
    <w:rsid w:val="00052881"/>
    <w:rsid w:val="00056AB5"/>
    <w:rsid w:val="00056EEC"/>
    <w:rsid w:val="000604EF"/>
    <w:rsid w:val="00062129"/>
    <w:rsid w:val="000642FE"/>
    <w:rsid w:val="000649D0"/>
    <w:rsid w:val="000662CC"/>
    <w:rsid w:val="0006677A"/>
    <w:rsid w:val="000702EA"/>
    <w:rsid w:val="00076DDD"/>
    <w:rsid w:val="000822AC"/>
    <w:rsid w:val="00084984"/>
    <w:rsid w:val="00084BFF"/>
    <w:rsid w:val="00092586"/>
    <w:rsid w:val="00092F04"/>
    <w:rsid w:val="000937AB"/>
    <w:rsid w:val="000A1DBF"/>
    <w:rsid w:val="000A293B"/>
    <w:rsid w:val="000C0DB9"/>
    <w:rsid w:val="000C1144"/>
    <w:rsid w:val="000C12F7"/>
    <w:rsid w:val="000C1830"/>
    <w:rsid w:val="000C4E91"/>
    <w:rsid w:val="000D2C17"/>
    <w:rsid w:val="000D6142"/>
    <w:rsid w:val="000E0EC7"/>
    <w:rsid w:val="000E1283"/>
    <w:rsid w:val="000E3970"/>
    <w:rsid w:val="000E456A"/>
    <w:rsid w:val="000E52E0"/>
    <w:rsid w:val="000E7A91"/>
    <w:rsid w:val="000F49B4"/>
    <w:rsid w:val="000F5F22"/>
    <w:rsid w:val="000F753A"/>
    <w:rsid w:val="001107B8"/>
    <w:rsid w:val="0011178C"/>
    <w:rsid w:val="00112666"/>
    <w:rsid w:val="001145E3"/>
    <w:rsid w:val="00114F08"/>
    <w:rsid w:val="00114F51"/>
    <w:rsid w:val="00117B20"/>
    <w:rsid w:val="001301F2"/>
    <w:rsid w:val="001424F0"/>
    <w:rsid w:val="00142928"/>
    <w:rsid w:val="00151AFC"/>
    <w:rsid w:val="00151B44"/>
    <w:rsid w:val="00157C5C"/>
    <w:rsid w:val="0016008D"/>
    <w:rsid w:val="00165FEF"/>
    <w:rsid w:val="00166E29"/>
    <w:rsid w:val="00175470"/>
    <w:rsid w:val="0018548F"/>
    <w:rsid w:val="0019205A"/>
    <w:rsid w:val="001B292B"/>
    <w:rsid w:val="001B3797"/>
    <w:rsid w:val="001B61D8"/>
    <w:rsid w:val="001C0257"/>
    <w:rsid w:val="001C0941"/>
    <w:rsid w:val="001C171A"/>
    <w:rsid w:val="001C23B5"/>
    <w:rsid w:val="001C7985"/>
    <w:rsid w:val="001D50F1"/>
    <w:rsid w:val="001D5353"/>
    <w:rsid w:val="001E082A"/>
    <w:rsid w:val="001E36E3"/>
    <w:rsid w:val="001E3928"/>
    <w:rsid w:val="001E6E31"/>
    <w:rsid w:val="001F2D69"/>
    <w:rsid w:val="001F7D8E"/>
    <w:rsid w:val="001F7D96"/>
    <w:rsid w:val="00200C68"/>
    <w:rsid w:val="00204861"/>
    <w:rsid w:val="00211B25"/>
    <w:rsid w:val="0021705E"/>
    <w:rsid w:val="002207F7"/>
    <w:rsid w:val="00237D02"/>
    <w:rsid w:val="00240DE6"/>
    <w:rsid w:val="00247C60"/>
    <w:rsid w:val="00250D99"/>
    <w:rsid w:val="00252EF4"/>
    <w:rsid w:val="00255B09"/>
    <w:rsid w:val="00261155"/>
    <w:rsid w:val="00262551"/>
    <w:rsid w:val="00271587"/>
    <w:rsid w:val="00273D55"/>
    <w:rsid w:val="00276435"/>
    <w:rsid w:val="002810CA"/>
    <w:rsid w:val="002903B3"/>
    <w:rsid w:val="002919E1"/>
    <w:rsid w:val="00292EBE"/>
    <w:rsid w:val="0029515F"/>
    <w:rsid w:val="00296C9A"/>
    <w:rsid w:val="002A3A9C"/>
    <w:rsid w:val="002A5D66"/>
    <w:rsid w:val="002A5FC2"/>
    <w:rsid w:val="002B050B"/>
    <w:rsid w:val="002B38A3"/>
    <w:rsid w:val="002B56C6"/>
    <w:rsid w:val="002B620C"/>
    <w:rsid w:val="002B63EA"/>
    <w:rsid w:val="002B7B9A"/>
    <w:rsid w:val="002C2373"/>
    <w:rsid w:val="002D1FB9"/>
    <w:rsid w:val="002D23D3"/>
    <w:rsid w:val="002D4FE6"/>
    <w:rsid w:val="002E48F9"/>
    <w:rsid w:val="002F1E94"/>
    <w:rsid w:val="002F41A4"/>
    <w:rsid w:val="002F431A"/>
    <w:rsid w:val="002F489D"/>
    <w:rsid w:val="002F4EBB"/>
    <w:rsid w:val="003067A4"/>
    <w:rsid w:val="00310455"/>
    <w:rsid w:val="003108BE"/>
    <w:rsid w:val="00310AEB"/>
    <w:rsid w:val="00312FF8"/>
    <w:rsid w:val="003143B3"/>
    <w:rsid w:val="00314EE3"/>
    <w:rsid w:val="00314F72"/>
    <w:rsid w:val="0032172B"/>
    <w:rsid w:val="00322A90"/>
    <w:rsid w:val="00322C6C"/>
    <w:rsid w:val="00324E9B"/>
    <w:rsid w:val="00327C7A"/>
    <w:rsid w:val="00330443"/>
    <w:rsid w:val="00337418"/>
    <w:rsid w:val="00337F16"/>
    <w:rsid w:val="00340DCB"/>
    <w:rsid w:val="00342629"/>
    <w:rsid w:val="00343770"/>
    <w:rsid w:val="003462A0"/>
    <w:rsid w:val="00356207"/>
    <w:rsid w:val="003563B0"/>
    <w:rsid w:val="0036017E"/>
    <w:rsid w:val="003617FB"/>
    <w:rsid w:val="0036225B"/>
    <w:rsid w:val="00364C55"/>
    <w:rsid w:val="00366A53"/>
    <w:rsid w:val="00366AA5"/>
    <w:rsid w:val="00366F30"/>
    <w:rsid w:val="00377E78"/>
    <w:rsid w:val="003801F3"/>
    <w:rsid w:val="003832B2"/>
    <w:rsid w:val="00392284"/>
    <w:rsid w:val="0039773C"/>
    <w:rsid w:val="003A2DA8"/>
    <w:rsid w:val="003A7B75"/>
    <w:rsid w:val="003B06E3"/>
    <w:rsid w:val="003B31C4"/>
    <w:rsid w:val="003B4521"/>
    <w:rsid w:val="003B4A81"/>
    <w:rsid w:val="003D0547"/>
    <w:rsid w:val="003E0F28"/>
    <w:rsid w:val="003F67A3"/>
    <w:rsid w:val="00405CD4"/>
    <w:rsid w:val="00413849"/>
    <w:rsid w:val="00422DA3"/>
    <w:rsid w:val="00425BB8"/>
    <w:rsid w:val="0043544F"/>
    <w:rsid w:val="00440B5D"/>
    <w:rsid w:val="00443DFD"/>
    <w:rsid w:val="00445EE7"/>
    <w:rsid w:val="004523DA"/>
    <w:rsid w:val="00454EB3"/>
    <w:rsid w:val="0045793B"/>
    <w:rsid w:val="00463719"/>
    <w:rsid w:val="00467C81"/>
    <w:rsid w:val="00476D2D"/>
    <w:rsid w:val="0048038D"/>
    <w:rsid w:val="00484A6E"/>
    <w:rsid w:val="004A4099"/>
    <w:rsid w:val="004A4634"/>
    <w:rsid w:val="004B350E"/>
    <w:rsid w:val="004B4625"/>
    <w:rsid w:val="004B7EB4"/>
    <w:rsid w:val="004C2E6D"/>
    <w:rsid w:val="004C6906"/>
    <w:rsid w:val="004D7214"/>
    <w:rsid w:val="004E2BBE"/>
    <w:rsid w:val="004E2E7E"/>
    <w:rsid w:val="004F122C"/>
    <w:rsid w:val="004F2506"/>
    <w:rsid w:val="004F2B9F"/>
    <w:rsid w:val="00504EBA"/>
    <w:rsid w:val="00504FD5"/>
    <w:rsid w:val="00505765"/>
    <w:rsid w:val="00507650"/>
    <w:rsid w:val="0051086F"/>
    <w:rsid w:val="00511676"/>
    <w:rsid w:val="005122A7"/>
    <w:rsid w:val="00513153"/>
    <w:rsid w:val="005133BA"/>
    <w:rsid w:val="00513C59"/>
    <w:rsid w:val="00524B49"/>
    <w:rsid w:val="00536E67"/>
    <w:rsid w:val="00537188"/>
    <w:rsid w:val="00542890"/>
    <w:rsid w:val="005467B1"/>
    <w:rsid w:val="00550C65"/>
    <w:rsid w:val="00550FF9"/>
    <w:rsid w:val="0055145A"/>
    <w:rsid w:val="005530DB"/>
    <w:rsid w:val="0055379E"/>
    <w:rsid w:val="00557591"/>
    <w:rsid w:val="00562DD4"/>
    <w:rsid w:val="005703E7"/>
    <w:rsid w:val="00573066"/>
    <w:rsid w:val="00575B99"/>
    <w:rsid w:val="0057733D"/>
    <w:rsid w:val="00577E60"/>
    <w:rsid w:val="00581574"/>
    <w:rsid w:val="00582363"/>
    <w:rsid w:val="0058487D"/>
    <w:rsid w:val="00585FDF"/>
    <w:rsid w:val="0059528B"/>
    <w:rsid w:val="005A40DA"/>
    <w:rsid w:val="005A648F"/>
    <w:rsid w:val="005A6DEC"/>
    <w:rsid w:val="005A77D0"/>
    <w:rsid w:val="005B10CF"/>
    <w:rsid w:val="005B26C0"/>
    <w:rsid w:val="005B2A69"/>
    <w:rsid w:val="005B4C1B"/>
    <w:rsid w:val="005B55EA"/>
    <w:rsid w:val="005C2442"/>
    <w:rsid w:val="005C2779"/>
    <w:rsid w:val="005C4DFF"/>
    <w:rsid w:val="005C53CC"/>
    <w:rsid w:val="005D02C2"/>
    <w:rsid w:val="005D0501"/>
    <w:rsid w:val="005D535B"/>
    <w:rsid w:val="005E1B75"/>
    <w:rsid w:val="005E40FE"/>
    <w:rsid w:val="005E50F6"/>
    <w:rsid w:val="005E58AA"/>
    <w:rsid w:val="005E5E83"/>
    <w:rsid w:val="0060104A"/>
    <w:rsid w:val="006059BA"/>
    <w:rsid w:val="0060643D"/>
    <w:rsid w:val="00614E06"/>
    <w:rsid w:val="00622DF5"/>
    <w:rsid w:val="00624823"/>
    <w:rsid w:val="00625CD4"/>
    <w:rsid w:val="00631344"/>
    <w:rsid w:val="00635275"/>
    <w:rsid w:val="006371AA"/>
    <w:rsid w:val="00647F1C"/>
    <w:rsid w:val="0065029E"/>
    <w:rsid w:val="006514B4"/>
    <w:rsid w:val="00665EF9"/>
    <w:rsid w:val="00670829"/>
    <w:rsid w:val="00670A2C"/>
    <w:rsid w:val="00675A63"/>
    <w:rsid w:val="0068292E"/>
    <w:rsid w:val="006934AB"/>
    <w:rsid w:val="00695C38"/>
    <w:rsid w:val="00697394"/>
    <w:rsid w:val="00697420"/>
    <w:rsid w:val="00697E6D"/>
    <w:rsid w:val="006A2AF2"/>
    <w:rsid w:val="006A4D23"/>
    <w:rsid w:val="006A63D9"/>
    <w:rsid w:val="006C37F9"/>
    <w:rsid w:val="006C4798"/>
    <w:rsid w:val="0070317D"/>
    <w:rsid w:val="00707ADC"/>
    <w:rsid w:val="0071082C"/>
    <w:rsid w:val="00712AE7"/>
    <w:rsid w:val="00721FDD"/>
    <w:rsid w:val="00730875"/>
    <w:rsid w:val="007418B4"/>
    <w:rsid w:val="00742BC2"/>
    <w:rsid w:val="00742E45"/>
    <w:rsid w:val="007459D1"/>
    <w:rsid w:val="00745A7C"/>
    <w:rsid w:val="00746273"/>
    <w:rsid w:val="00750443"/>
    <w:rsid w:val="0075560C"/>
    <w:rsid w:val="007629B1"/>
    <w:rsid w:val="00764872"/>
    <w:rsid w:val="007649B0"/>
    <w:rsid w:val="00764C1F"/>
    <w:rsid w:val="007657B4"/>
    <w:rsid w:val="0076585C"/>
    <w:rsid w:val="00767910"/>
    <w:rsid w:val="007734F9"/>
    <w:rsid w:val="00782D5B"/>
    <w:rsid w:val="00786914"/>
    <w:rsid w:val="007936A6"/>
    <w:rsid w:val="0079593D"/>
    <w:rsid w:val="007B296D"/>
    <w:rsid w:val="007B355B"/>
    <w:rsid w:val="007B5020"/>
    <w:rsid w:val="007C1C77"/>
    <w:rsid w:val="007C2D01"/>
    <w:rsid w:val="007D4C25"/>
    <w:rsid w:val="007D53B4"/>
    <w:rsid w:val="007E184D"/>
    <w:rsid w:val="007E1D76"/>
    <w:rsid w:val="00800B85"/>
    <w:rsid w:val="00803F15"/>
    <w:rsid w:val="0080786D"/>
    <w:rsid w:val="00810B29"/>
    <w:rsid w:val="00812169"/>
    <w:rsid w:val="00812D42"/>
    <w:rsid w:val="0082434D"/>
    <w:rsid w:val="00833644"/>
    <w:rsid w:val="00834C18"/>
    <w:rsid w:val="00837F38"/>
    <w:rsid w:val="00846597"/>
    <w:rsid w:val="008537DF"/>
    <w:rsid w:val="0085577E"/>
    <w:rsid w:val="0086097E"/>
    <w:rsid w:val="00861F47"/>
    <w:rsid w:val="008637CE"/>
    <w:rsid w:val="00863BE9"/>
    <w:rsid w:val="008701DE"/>
    <w:rsid w:val="00870AF3"/>
    <w:rsid w:val="00874E68"/>
    <w:rsid w:val="00876839"/>
    <w:rsid w:val="00881F4D"/>
    <w:rsid w:val="0088454C"/>
    <w:rsid w:val="008876F9"/>
    <w:rsid w:val="0089799E"/>
    <w:rsid w:val="008A2F89"/>
    <w:rsid w:val="008B1BFF"/>
    <w:rsid w:val="008B64CB"/>
    <w:rsid w:val="008C2F86"/>
    <w:rsid w:val="008C7863"/>
    <w:rsid w:val="008D7A10"/>
    <w:rsid w:val="008E3B1D"/>
    <w:rsid w:val="008E6768"/>
    <w:rsid w:val="008E703A"/>
    <w:rsid w:val="008E7ACA"/>
    <w:rsid w:val="008F026D"/>
    <w:rsid w:val="008F5EC8"/>
    <w:rsid w:val="00900BEB"/>
    <w:rsid w:val="00902562"/>
    <w:rsid w:val="00914E63"/>
    <w:rsid w:val="00920438"/>
    <w:rsid w:val="00922D20"/>
    <w:rsid w:val="00926FE7"/>
    <w:rsid w:val="00932097"/>
    <w:rsid w:val="00941363"/>
    <w:rsid w:val="009423B2"/>
    <w:rsid w:val="009432FD"/>
    <w:rsid w:val="0095541F"/>
    <w:rsid w:val="00955A34"/>
    <w:rsid w:val="00957EB9"/>
    <w:rsid w:val="00962581"/>
    <w:rsid w:val="00964B1E"/>
    <w:rsid w:val="00970AC1"/>
    <w:rsid w:val="009727F6"/>
    <w:rsid w:val="0098068E"/>
    <w:rsid w:val="009825B4"/>
    <w:rsid w:val="009868F3"/>
    <w:rsid w:val="00986C9E"/>
    <w:rsid w:val="009874C6"/>
    <w:rsid w:val="0099240C"/>
    <w:rsid w:val="009967A3"/>
    <w:rsid w:val="009A7E49"/>
    <w:rsid w:val="009B0FC7"/>
    <w:rsid w:val="009B2AB4"/>
    <w:rsid w:val="009B548E"/>
    <w:rsid w:val="009C088E"/>
    <w:rsid w:val="009C0ABF"/>
    <w:rsid w:val="009C0D91"/>
    <w:rsid w:val="009C0F6C"/>
    <w:rsid w:val="009C2D08"/>
    <w:rsid w:val="009C52F9"/>
    <w:rsid w:val="009C563B"/>
    <w:rsid w:val="009C7286"/>
    <w:rsid w:val="009D05AC"/>
    <w:rsid w:val="009D0E74"/>
    <w:rsid w:val="009E2E84"/>
    <w:rsid w:val="009E6E1E"/>
    <w:rsid w:val="00A00CFE"/>
    <w:rsid w:val="00A01BFA"/>
    <w:rsid w:val="00A03C47"/>
    <w:rsid w:val="00A04215"/>
    <w:rsid w:val="00A167A0"/>
    <w:rsid w:val="00A2115A"/>
    <w:rsid w:val="00A26537"/>
    <w:rsid w:val="00A300F2"/>
    <w:rsid w:val="00A357C3"/>
    <w:rsid w:val="00A433F7"/>
    <w:rsid w:val="00A50287"/>
    <w:rsid w:val="00A508EB"/>
    <w:rsid w:val="00A518B2"/>
    <w:rsid w:val="00A5365F"/>
    <w:rsid w:val="00A61A08"/>
    <w:rsid w:val="00A62CAF"/>
    <w:rsid w:val="00A657FA"/>
    <w:rsid w:val="00A75453"/>
    <w:rsid w:val="00A7600A"/>
    <w:rsid w:val="00A87FD9"/>
    <w:rsid w:val="00AA0DED"/>
    <w:rsid w:val="00AB2616"/>
    <w:rsid w:val="00AB2DEB"/>
    <w:rsid w:val="00AB3A52"/>
    <w:rsid w:val="00AB41AD"/>
    <w:rsid w:val="00AC2522"/>
    <w:rsid w:val="00AC4BA6"/>
    <w:rsid w:val="00AC7560"/>
    <w:rsid w:val="00AC7653"/>
    <w:rsid w:val="00AD3112"/>
    <w:rsid w:val="00AD71D4"/>
    <w:rsid w:val="00AD7956"/>
    <w:rsid w:val="00AE19AB"/>
    <w:rsid w:val="00AE6B99"/>
    <w:rsid w:val="00AE7E67"/>
    <w:rsid w:val="00AF307C"/>
    <w:rsid w:val="00AF36D9"/>
    <w:rsid w:val="00AF4182"/>
    <w:rsid w:val="00B04064"/>
    <w:rsid w:val="00B21580"/>
    <w:rsid w:val="00B22C14"/>
    <w:rsid w:val="00B27982"/>
    <w:rsid w:val="00B338B8"/>
    <w:rsid w:val="00B405DA"/>
    <w:rsid w:val="00B409F7"/>
    <w:rsid w:val="00B44150"/>
    <w:rsid w:val="00B539C7"/>
    <w:rsid w:val="00B53A7E"/>
    <w:rsid w:val="00B60BC5"/>
    <w:rsid w:val="00B62F8C"/>
    <w:rsid w:val="00B726A9"/>
    <w:rsid w:val="00B73A77"/>
    <w:rsid w:val="00B77736"/>
    <w:rsid w:val="00B8086B"/>
    <w:rsid w:val="00B844F6"/>
    <w:rsid w:val="00B905F6"/>
    <w:rsid w:val="00B9151F"/>
    <w:rsid w:val="00BA57D4"/>
    <w:rsid w:val="00BB6FC0"/>
    <w:rsid w:val="00BB771A"/>
    <w:rsid w:val="00BB7A86"/>
    <w:rsid w:val="00BC0939"/>
    <w:rsid w:val="00BC1490"/>
    <w:rsid w:val="00BC215D"/>
    <w:rsid w:val="00BD044C"/>
    <w:rsid w:val="00BD5108"/>
    <w:rsid w:val="00BD52C4"/>
    <w:rsid w:val="00BD54BE"/>
    <w:rsid w:val="00BD56CE"/>
    <w:rsid w:val="00BD5F4E"/>
    <w:rsid w:val="00BD7B28"/>
    <w:rsid w:val="00BE03A5"/>
    <w:rsid w:val="00BF0750"/>
    <w:rsid w:val="00BF2919"/>
    <w:rsid w:val="00BF32EB"/>
    <w:rsid w:val="00BF4434"/>
    <w:rsid w:val="00C03BA4"/>
    <w:rsid w:val="00C108EF"/>
    <w:rsid w:val="00C12C43"/>
    <w:rsid w:val="00C149A6"/>
    <w:rsid w:val="00C21CC8"/>
    <w:rsid w:val="00C220FD"/>
    <w:rsid w:val="00C22812"/>
    <w:rsid w:val="00C40021"/>
    <w:rsid w:val="00C41DF6"/>
    <w:rsid w:val="00C5646B"/>
    <w:rsid w:val="00C576D1"/>
    <w:rsid w:val="00C62C02"/>
    <w:rsid w:val="00C72920"/>
    <w:rsid w:val="00C75B23"/>
    <w:rsid w:val="00C81EB9"/>
    <w:rsid w:val="00C8331A"/>
    <w:rsid w:val="00C84209"/>
    <w:rsid w:val="00C87831"/>
    <w:rsid w:val="00C9180F"/>
    <w:rsid w:val="00C94CB7"/>
    <w:rsid w:val="00CA3911"/>
    <w:rsid w:val="00CA3BFE"/>
    <w:rsid w:val="00CA58F5"/>
    <w:rsid w:val="00CA71A8"/>
    <w:rsid w:val="00CB43C4"/>
    <w:rsid w:val="00CC0146"/>
    <w:rsid w:val="00CC45F3"/>
    <w:rsid w:val="00CC4C01"/>
    <w:rsid w:val="00CC5762"/>
    <w:rsid w:val="00CC5861"/>
    <w:rsid w:val="00CD0534"/>
    <w:rsid w:val="00CD61F3"/>
    <w:rsid w:val="00CE43F8"/>
    <w:rsid w:val="00D03433"/>
    <w:rsid w:val="00D05F20"/>
    <w:rsid w:val="00D11436"/>
    <w:rsid w:val="00D169B8"/>
    <w:rsid w:val="00D170A9"/>
    <w:rsid w:val="00D173CD"/>
    <w:rsid w:val="00D220A0"/>
    <w:rsid w:val="00D23AAD"/>
    <w:rsid w:val="00D24D97"/>
    <w:rsid w:val="00D32E3E"/>
    <w:rsid w:val="00D35599"/>
    <w:rsid w:val="00D4499C"/>
    <w:rsid w:val="00D46B05"/>
    <w:rsid w:val="00D50CDF"/>
    <w:rsid w:val="00D51B44"/>
    <w:rsid w:val="00D55208"/>
    <w:rsid w:val="00D6107C"/>
    <w:rsid w:val="00D66B3E"/>
    <w:rsid w:val="00D71351"/>
    <w:rsid w:val="00D77C19"/>
    <w:rsid w:val="00D81ED9"/>
    <w:rsid w:val="00D8368A"/>
    <w:rsid w:val="00DA18C0"/>
    <w:rsid w:val="00DA2488"/>
    <w:rsid w:val="00DA4213"/>
    <w:rsid w:val="00DA5087"/>
    <w:rsid w:val="00DA5B49"/>
    <w:rsid w:val="00DA64DB"/>
    <w:rsid w:val="00DB15F2"/>
    <w:rsid w:val="00DC2E20"/>
    <w:rsid w:val="00DC4D78"/>
    <w:rsid w:val="00DD27A1"/>
    <w:rsid w:val="00DD6BFA"/>
    <w:rsid w:val="00DE3EF0"/>
    <w:rsid w:val="00DE4E09"/>
    <w:rsid w:val="00DE5F7D"/>
    <w:rsid w:val="00DE750B"/>
    <w:rsid w:val="00DE7E50"/>
    <w:rsid w:val="00DF62B8"/>
    <w:rsid w:val="00E01379"/>
    <w:rsid w:val="00E04C3B"/>
    <w:rsid w:val="00E058A0"/>
    <w:rsid w:val="00E134D5"/>
    <w:rsid w:val="00E23D6A"/>
    <w:rsid w:val="00E30858"/>
    <w:rsid w:val="00E40241"/>
    <w:rsid w:val="00E416ED"/>
    <w:rsid w:val="00E437BD"/>
    <w:rsid w:val="00E519F3"/>
    <w:rsid w:val="00E53A5B"/>
    <w:rsid w:val="00E60DF8"/>
    <w:rsid w:val="00E65DDB"/>
    <w:rsid w:val="00E70E12"/>
    <w:rsid w:val="00E7679B"/>
    <w:rsid w:val="00E80807"/>
    <w:rsid w:val="00E86738"/>
    <w:rsid w:val="00E94483"/>
    <w:rsid w:val="00EA08B5"/>
    <w:rsid w:val="00EA210A"/>
    <w:rsid w:val="00EA50BA"/>
    <w:rsid w:val="00EB55CF"/>
    <w:rsid w:val="00EB5E49"/>
    <w:rsid w:val="00EC121D"/>
    <w:rsid w:val="00EC33D0"/>
    <w:rsid w:val="00EC5914"/>
    <w:rsid w:val="00ED5945"/>
    <w:rsid w:val="00EE226F"/>
    <w:rsid w:val="00EE4F70"/>
    <w:rsid w:val="00EF53E5"/>
    <w:rsid w:val="00EF5744"/>
    <w:rsid w:val="00EF6671"/>
    <w:rsid w:val="00F03CBB"/>
    <w:rsid w:val="00F201B9"/>
    <w:rsid w:val="00F20DFB"/>
    <w:rsid w:val="00F23412"/>
    <w:rsid w:val="00F237E8"/>
    <w:rsid w:val="00F26C3F"/>
    <w:rsid w:val="00F33DC7"/>
    <w:rsid w:val="00F469E5"/>
    <w:rsid w:val="00F51C00"/>
    <w:rsid w:val="00F60F97"/>
    <w:rsid w:val="00F623E6"/>
    <w:rsid w:val="00F649E9"/>
    <w:rsid w:val="00F66E0A"/>
    <w:rsid w:val="00F7033A"/>
    <w:rsid w:val="00F71EF7"/>
    <w:rsid w:val="00F76903"/>
    <w:rsid w:val="00F844C3"/>
    <w:rsid w:val="00F9079B"/>
    <w:rsid w:val="00F96295"/>
    <w:rsid w:val="00F979D5"/>
    <w:rsid w:val="00FA10A4"/>
    <w:rsid w:val="00FA419D"/>
    <w:rsid w:val="00FA7091"/>
    <w:rsid w:val="00FA712F"/>
    <w:rsid w:val="00FB4511"/>
    <w:rsid w:val="00FB6640"/>
    <w:rsid w:val="00FC15F8"/>
    <w:rsid w:val="00FC550B"/>
    <w:rsid w:val="00FC66B2"/>
    <w:rsid w:val="00FD1B57"/>
    <w:rsid w:val="00FF4179"/>
    <w:rsid w:val="00FF46A0"/>
    <w:rsid w:val="02C0C885"/>
    <w:rsid w:val="1EC244D7"/>
    <w:rsid w:val="2AC944D3"/>
    <w:rsid w:val="38FCF521"/>
    <w:rsid w:val="41B801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19C83"/>
  <w15:chartTrackingRefBased/>
  <w15:docId w15:val="{8B09E81D-87F1-4AC5-B4A2-0DA07027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0E74"/>
    <w:pPr>
      <w:spacing w:after="0" w:line="240" w:lineRule="auto"/>
    </w:pPr>
    <w:rPr>
      <w:rFonts w:ascii="Times New Roman" w:eastAsia="Times New Roman" w:hAnsi="Times New Roman" w:cs="Times New Roman"/>
      <w:sz w:val="24"/>
      <w:szCs w:val="24"/>
      <w:lang w:eastAsia="cs-CZ"/>
    </w:rPr>
  </w:style>
  <w:style w:type="paragraph" w:styleId="Nadpis1">
    <w:name w:val="heading 1"/>
    <w:next w:val="Normln"/>
    <w:link w:val="Nadpis1Char"/>
    <w:qFormat/>
    <w:rsid w:val="002D23D3"/>
    <w:pPr>
      <w:keepNext/>
      <w:numPr>
        <w:numId w:val="6"/>
      </w:numPr>
      <w:tabs>
        <w:tab w:val="left" w:pos="1985"/>
      </w:tabs>
      <w:spacing w:before="360" w:after="0" w:line="240" w:lineRule="auto"/>
      <w:outlineLvl w:val="0"/>
    </w:pPr>
    <w:rPr>
      <w:rFonts w:ascii="Times New Roman" w:eastAsia="Times New Roman" w:hAnsi="Times New Roman" w:cs="Arial"/>
      <w:b/>
      <w:bCs/>
      <w:caps/>
      <w:spacing w:val="30"/>
      <w:sz w:val="28"/>
      <w:szCs w:val="28"/>
      <w:lang w:eastAsia="cs-CZ"/>
    </w:rPr>
  </w:style>
  <w:style w:type="paragraph" w:styleId="Nadpis2">
    <w:name w:val="heading 2"/>
    <w:next w:val="Nadpis3"/>
    <w:link w:val="Nadpis2Char"/>
    <w:qFormat/>
    <w:rsid w:val="002D23D3"/>
    <w:pPr>
      <w:keepNext/>
      <w:numPr>
        <w:ilvl w:val="1"/>
        <w:numId w:val="6"/>
      </w:numPr>
      <w:tabs>
        <w:tab w:val="clear" w:pos="992"/>
        <w:tab w:val="num" w:pos="-1"/>
        <w:tab w:val="left" w:pos="1701"/>
      </w:tabs>
      <w:spacing w:before="240" w:after="0" w:line="240" w:lineRule="auto"/>
      <w:ind w:left="1701"/>
      <w:jc w:val="both"/>
      <w:outlineLvl w:val="1"/>
    </w:pPr>
    <w:rPr>
      <w:rFonts w:ascii="Times New Roman" w:eastAsia="Times New Roman" w:hAnsi="Times New Roman" w:cs="Times New Roman"/>
      <w:b/>
      <w:caps/>
      <w:sz w:val="28"/>
      <w:szCs w:val="28"/>
      <w:lang w:eastAsia="cs-CZ"/>
    </w:rPr>
  </w:style>
  <w:style w:type="paragraph" w:styleId="Nadpis3">
    <w:name w:val="heading 3"/>
    <w:next w:val="Normln"/>
    <w:link w:val="Nadpis3Char"/>
    <w:qFormat/>
    <w:rsid w:val="002D23D3"/>
    <w:pPr>
      <w:numPr>
        <w:ilvl w:val="2"/>
        <w:numId w:val="6"/>
      </w:numPr>
      <w:spacing w:before="120" w:after="0" w:line="240" w:lineRule="auto"/>
      <w:outlineLvl w:val="2"/>
    </w:pPr>
    <w:rPr>
      <w:rFonts w:ascii="Times New Roman" w:eastAsia="Times New Roman" w:hAnsi="Times New Roman" w:cs="Times New Roman"/>
      <w:sz w:val="24"/>
      <w:szCs w:val="20"/>
      <w:lang w:eastAsia="cs-CZ"/>
    </w:rPr>
  </w:style>
  <w:style w:type="paragraph" w:styleId="Nadpis4">
    <w:name w:val="heading 4"/>
    <w:next w:val="Normln"/>
    <w:link w:val="Nadpis4Char"/>
    <w:qFormat/>
    <w:rsid w:val="002D23D3"/>
    <w:pPr>
      <w:numPr>
        <w:ilvl w:val="3"/>
        <w:numId w:val="6"/>
      </w:numPr>
      <w:overflowPunct w:val="0"/>
      <w:autoSpaceDE w:val="0"/>
      <w:autoSpaceDN w:val="0"/>
      <w:adjustRightInd w:val="0"/>
      <w:spacing w:before="60" w:after="0" w:line="240" w:lineRule="auto"/>
      <w:textAlignment w:val="baseline"/>
      <w:outlineLvl w:val="3"/>
    </w:pPr>
    <w:rPr>
      <w:rFonts w:ascii="Times New Roman" w:eastAsia="Times New Roman" w:hAnsi="Times New Roman" w:cs="Times New Roman"/>
      <w:sz w:val="24"/>
      <w:szCs w:val="24"/>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B5020"/>
    <w:pPr>
      <w:tabs>
        <w:tab w:val="center" w:pos="4536"/>
        <w:tab w:val="right" w:pos="9072"/>
      </w:tabs>
    </w:pPr>
  </w:style>
  <w:style w:type="character" w:customStyle="1" w:styleId="ZhlavChar">
    <w:name w:val="Záhlaví Char"/>
    <w:basedOn w:val="Standardnpsmoodstavce"/>
    <w:link w:val="Zhlav"/>
    <w:uiPriority w:val="99"/>
    <w:rsid w:val="007B502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B5020"/>
    <w:pPr>
      <w:tabs>
        <w:tab w:val="center" w:pos="4536"/>
        <w:tab w:val="right" w:pos="9072"/>
      </w:tabs>
    </w:pPr>
  </w:style>
  <w:style w:type="character" w:customStyle="1" w:styleId="ZpatChar">
    <w:name w:val="Zápatí Char"/>
    <w:basedOn w:val="Standardnpsmoodstavce"/>
    <w:link w:val="Zpat"/>
    <w:uiPriority w:val="99"/>
    <w:rsid w:val="007B5020"/>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B15F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15F2"/>
    <w:rPr>
      <w:rFonts w:ascii="Segoe UI" w:eastAsia="Times New Roman" w:hAnsi="Segoe UI" w:cs="Segoe UI"/>
      <w:sz w:val="18"/>
      <w:szCs w:val="18"/>
      <w:lang w:eastAsia="cs-CZ"/>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uiPriority w:val="34"/>
    <w:qFormat/>
    <w:rsid w:val="005B2A69"/>
    <w:pPr>
      <w:ind w:left="720"/>
      <w:contextualSpacing/>
    </w:pPr>
  </w:style>
  <w:style w:type="paragraph" w:styleId="Zkladntextodsazen2">
    <w:name w:val="Body Text Indent 2"/>
    <w:basedOn w:val="Normln"/>
    <w:link w:val="Zkladntextodsazen2Char"/>
    <w:unhideWhenUsed/>
    <w:rsid w:val="00C03BA4"/>
    <w:pPr>
      <w:spacing w:after="120" w:line="480" w:lineRule="auto"/>
      <w:ind w:left="283"/>
    </w:pPr>
  </w:style>
  <w:style w:type="character" w:customStyle="1" w:styleId="Zkladntextodsazen2Char">
    <w:name w:val="Základní text odsazený 2 Char"/>
    <w:basedOn w:val="Standardnpsmoodstavce"/>
    <w:link w:val="Zkladntextodsazen2"/>
    <w:rsid w:val="00C03BA4"/>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2D23D3"/>
    <w:rPr>
      <w:rFonts w:ascii="Times New Roman" w:eastAsia="Times New Roman" w:hAnsi="Times New Roman" w:cs="Arial"/>
      <w:b/>
      <w:bCs/>
      <w:caps/>
      <w:spacing w:val="30"/>
      <w:sz w:val="28"/>
      <w:szCs w:val="28"/>
      <w:lang w:eastAsia="cs-CZ"/>
    </w:rPr>
  </w:style>
  <w:style w:type="character" w:customStyle="1" w:styleId="Nadpis2Char">
    <w:name w:val="Nadpis 2 Char"/>
    <w:basedOn w:val="Standardnpsmoodstavce"/>
    <w:link w:val="Nadpis2"/>
    <w:rsid w:val="002D23D3"/>
    <w:rPr>
      <w:rFonts w:ascii="Times New Roman" w:eastAsia="Times New Roman" w:hAnsi="Times New Roman" w:cs="Times New Roman"/>
      <w:b/>
      <w:caps/>
      <w:sz w:val="28"/>
      <w:szCs w:val="28"/>
      <w:lang w:eastAsia="cs-CZ"/>
    </w:rPr>
  </w:style>
  <w:style w:type="character" w:customStyle="1" w:styleId="Nadpis3Char">
    <w:name w:val="Nadpis 3 Char"/>
    <w:basedOn w:val="Standardnpsmoodstavce"/>
    <w:link w:val="Nadpis3"/>
    <w:rsid w:val="002D23D3"/>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2D23D3"/>
    <w:rPr>
      <w:rFonts w:ascii="Times New Roman" w:eastAsia="Times New Roman" w:hAnsi="Times New Roman" w:cs="Times New Roman"/>
      <w:sz w:val="24"/>
      <w:szCs w:val="24"/>
      <w:lang w:eastAsia="cs-CZ"/>
    </w:rPr>
  </w:style>
  <w:style w:type="paragraph" w:customStyle="1" w:styleId="11">
    <w:name w:val="1.1."/>
    <w:rsid w:val="008537DF"/>
    <w:pPr>
      <w:suppressAutoHyphens/>
      <w:spacing w:before="120" w:after="0" w:line="240" w:lineRule="auto"/>
      <w:ind w:left="426" w:hanging="426"/>
      <w:jc w:val="both"/>
    </w:pPr>
    <w:rPr>
      <w:rFonts w:ascii="Times New Roman" w:eastAsia="Times New Roman" w:hAnsi="Times New Roman" w:cs="Times New Roman"/>
      <w:color w:val="000000"/>
      <w:sz w:val="24"/>
      <w:szCs w:val="20"/>
      <w:lang w:eastAsia="ar-SA"/>
    </w:rPr>
  </w:style>
  <w:style w:type="paragraph" w:styleId="Revize">
    <w:name w:val="Revision"/>
    <w:hidden/>
    <w:uiPriority w:val="99"/>
    <w:semiHidden/>
    <w:rsid w:val="00D173CD"/>
    <w:pPr>
      <w:spacing w:after="0" w:line="240" w:lineRule="auto"/>
    </w:pPr>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4A4099"/>
    <w:rPr>
      <w:b/>
      <w:bCs/>
    </w:rPr>
  </w:style>
  <w:style w:type="character" w:customStyle="1" w:styleId="PedmtkomenteChar">
    <w:name w:val="Předmět komentáře Char"/>
    <w:basedOn w:val="TextkomenteChar"/>
    <w:link w:val="Pedmtkomente"/>
    <w:uiPriority w:val="99"/>
    <w:semiHidden/>
    <w:rsid w:val="004A409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3B4A81"/>
    <w:rPr>
      <w:color w:val="0563C1" w:themeColor="hyperlink"/>
      <w:u w:val="single"/>
    </w:rPr>
  </w:style>
  <w:style w:type="character" w:styleId="Nevyeenzmnka">
    <w:name w:val="Unresolved Mention"/>
    <w:basedOn w:val="Standardnpsmoodstavce"/>
    <w:uiPriority w:val="99"/>
    <w:semiHidden/>
    <w:unhideWhenUsed/>
    <w:rsid w:val="003B4A81"/>
    <w:rPr>
      <w:color w:val="605E5C"/>
      <w:shd w:val="clear" w:color="auto" w:fill="E1DFDD"/>
    </w:rPr>
  </w:style>
  <w:style w:type="character" w:styleId="Sledovanodkaz">
    <w:name w:val="FollowedHyperlink"/>
    <w:basedOn w:val="Standardnpsmoodstavce"/>
    <w:uiPriority w:val="99"/>
    <w:semiHidden/>
    <w:unhideWhenUsed/>
    <w:rsid w:val="008637CE"/>
    <w:rPr>
      <w:color w:val="954F72" w:themeColor="followedHyperlink"/>
      <w:u w:val="single"/>
    </w:rPr>
  </w:style>
  <w:style w:type="paragraph" w:styleId="Zkladntext">
    <w:name w:val="Body Text"/>
    <w:basedOn w:val="Normln"/>
    <w:link w:val="ZkladntextChar"/>
    <w:uiPriority w:val="99"/>
    <w:semiHidden/>
    <w:unhideWhenUsed/>
    <w:rsid w:val="00C84209"/>
    <w:pPr>
      <w:spacing w:after="120"/>
    </w:pPr>
  </w:style>
  <w:style w:type="character" w:customStyle="1" w:styleId="ZkladntextChar">
    <w:name w:val="Základní text Char"/>
    <w:basedOn w:val="Standardnpsmoodstavce"/>
    <w:link w:val="Zkladntext"/>
    <w:uiPriority w:val="99"/>
    <w:semiHidden/>
    <w:rsid w:val="00C84209"/>
    <w:rPr>
      <w:rFonts w:ascii="Times New Roman" w:eastAsia="Times New Roman" w:hAnsi="Times New Roman" w:cs="Times New Roman"/>
      <w:sz w:val="24"/>
      <w:szCs w:val="24"/>
      <w:lang w:eastAsia="cs-CZ"/>
    </w:rPr>
  </w:style>
  <w:style w:type="paragraph" w:customStyle="1" w:styleId="text">
    <w:name w:val="text"/>
    <w:uiPriority w:val="99"/>
    <w:rsid w:val="00C84209"/>
    <w:pPr>
      <w:widowControl w:val="0"/>
      <w:tabs>
        <w:tab w:val="left" w:pos="709"/>
      </w:tabs>
      <w:autoSpaceDE w:val="0"/>
      <w:autoSpaceDN w:val="0"/>
      <w:adjustRightInd w:val="0"/>
      <w:spacing w:after="0" w:line="240" w:lineRule="auto"/>
      <w:ind w:firstLine="426"/>
      <w:jc w:val="both"/>
    </w:pPr>
    <w:rPr>
      <w:rFonts w:ascii="Times New Roman" w:eastAsia="Times New Roman" w:hAnsi="Times New Roman" w:cs="Times New Roman"/>
      <w:sz w:val="24"/>
      <w:szCs w:val="24"/>
      <w:lang w:eastAsia="cs-CZ"/>
    </w:rPr>
  </w:style>
  <w:style w:type="paragraph" w:customStyle="1" w:styleId="obec1">
    <w:name w:val="obec1"/>
    <w:basedOn w:val="Normln"/>
    <w:uiPriority w:val="99"/>
    <w:rsid w:val="00C84209"/>
    <w:pPr>
      <w:widowControl w:val="0"/>
      <w:tabs>
        <w:tab w:val="left" w:pos="1985"/>
        <w:tab w:val="left" w:pos="4536"/>
        <w:tab w:val="left" w:pos="6237"/>
        <w:tab w:val="right" w:pos="9214"/>
      </w:tabs>
      <w:autoSpaceDE w:val="0"/>
      <w:autoSpaceDN w:val="0"/>
      <w:adjustRightInd w:val="0"/>
      <w:ind w:left="-284" w:right="-143"/>
    </w:pPr>
  </w:style>
  <w:style w:type="paragraph" w:customStyle="1" w:styleId="vnintext">
    <w:name w:val="vniřnítext"/>
    <w:basedOn w:val="Normln"/>
    <w:uiPriority w:val="99"/>
    <w:rsid w:val="00C84209"/>
    <w:pPr>
      <w:tabs>
        <w:tab w:val="left" w:pos="709"/>
      </w:tabs>
      <w:ind w:firstLine="426"/>
      <w:jc w:val="both"/>
    </w:pPr>
    <w:rPr>
      <w:szCs w:val="20"/>
    </w:rPr>
  </w:style>
  <w:style w:type="paragraph" w:customStyle="1" w:styleId="adresa1">
    <w:name w:val="adresa1"/>
    <w:basedOn w:val="Normln"/>
    <w:next w:val="Normln"/>
    <w:uiPriority w:val="99"/>
    <w:rsid w:val="00D50CDF"/>
    <w:pPr>
      <w:widowControl w:val="0"/>
      <w:tabs>
        <w:tab w:val="left" w:pos="3402"/>
        <w:tab w:val="left" w:pos="6237"/>
      </w:tabs>
      <w:autoSpaceDE w:val="0"/>
      <w:autoSpaceDN w:val="0"/>
      <w:adjustRightInd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707">
      <w:bodyDiv w:val="1"/>
      <w:marLeft w:val="0"/>
      <w:marRight w:val="0"/>
      <w:marTop w:val="0"/>
      <w:marBottom w:val="0"/>
      <w:divBdr>
        <w:top w:val="none" w:sz="0" w:space="0" w:color="auto"/>
        <w:left w:val="none" w:sz="0" w:space="0" w:color="auto"/>
        <w:bottom w:val="none" w:sz="0" w:space="0" w:color="auto"/>
        <w:right w:val="none" w:sz="0" w:space="0" w:color="auto"/>
      </w:divBdr>
    </w:div>
    <w:div w:id="334771010">
      <w:bodyDiv w:val="1"/>
      <w:marLeft w:val="0"/>
      <w:marRight w:val="0"/>
      <w:marTop w:val="0"/>
      <w:marBottom w:val="0"/>
      <w:divBdr>
        <w:top w:val="none" w:sz="0" w:space="0" w:color="auto"/>
        <w:left w:val="none" w:sz="0" w:space="0" w:color="auto"/>
        <w:bottom w:val="none" w:sz="0" w:space="0" w:color="auto"/>
        <w:right w:val="none" w:sz="0" w:space="0" w:color="auto"/>
      </w:divBdr>
    </w:div>
    <w:div w:id="1429304056">
      <w:bodyDiv w:val="1"/>
      <w:marLeft w:val="0"/>
      <w:marRight w:val="0"/>
      <w:marTop w:val="0"/>
      <w:marBottom w:val="0"/>
      <w:divBdr>
        <w:top w:val="none" w:sz="0" w:space="0" w:color="auto"/>
        <w:left w:val="none" w:sz="0" w:space="0" w:color="auto"/>
        <w:bottom w:val="none" w:sz="0" w:space="0" w:color="auto"/>
        <w:right w:val="none" w:sz="0" w:space="0" w:color="auto"/>
      </w:divBdr>
    </w:div>
    <w:div w:id="1875538423">
      <w:bodyDiv w:val="1"/>
      <w:marLeft w:val="0"/>
      <w:marRight w:val="0"/>
      <w:marTop w:val="0"/>
      <w:marBottom w:val="0"/>
      <w:divBdr>
        <w:top w:val="none" w:sz="0" w:space="0" w:color="auto"/>
        <w:left w:val="none" w:sz="0" w:space="0" w:color="auto"/>
        <w:bottom w:val="none" w:sz="0" w:space="0" w:color="auto"/>
        <w:right w:val="none" w:sz="0" w:space="0" w:color="auto"/>
      </w:divBdr>
    </w:div>
    <w:div w:id="211670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spucr.cz/dns00000013"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cid:image001.jpg@01D2AEC5.44AEEA70"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podatelna@spu.gov.cz"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6924281EE2FEF419EB09DE95D49E422" ma:contentTypeVersion="19" ma:contentTypeDescription="Vytvoří nový dokument" ma:contentTypeScope="" ma:versionID="8051104f220c3fee5b4d3344184c2f15">
  <xsd:schema xmlns:xsd="http://www.w3.org/2001/XMLSchema" xmlns:xs="http://www.w3.org/2001/XMLSchema" xmlns:p="http://schemas.microsoft.com/office/2006/metadata/properties" xmlns:ns2="85f4b5cc-4033-44c7-b405-f5eed34c8154" xmlns:ns3="97ec0cda-0665-4431-8602-2e39fcf80151" targetNamespace="http://schemas.microsoft.com/office/2006/metadata/properties" ma:root="true" ma:fieldsID="9e9ddcbe206bc9ca0bfe05de186a8f0a" ns2:_="" ns3:_="">
    <xsd:import namespace="85f4b5cc-4033-44c7-b405-f5eed34c8154"/>
    <xsd:import namespace="97ec0cda-0665-4431-8602-2e39fcf8015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_x010c__x00ed_sloparagrafu"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ec0cda-0665-4431-8602-2e39fcf801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x010c__x00ed_sloparagrafu" ma:index="23" nillable="true" ma:displayName="Číslo paragrafu" ma:decimals="0" ma:format="Dropdown" ma:indexed="true" ma:internalName="_x010c__x00ed_sloparagrafu" ma:percentage="FALSE">
      <xsd:simpleType>
        <xsd:restriction base="dms:Number"/>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HCUZCRXN6NH5-1026808181-23162</_dlc_DocId>
    <_dlc_DocIdUrl xmlns="85f4b5cc-4033-44c7-b405-f5eed34c8154">
      <Url>https://spucr.sharepoint.com/sites/Portal/_layouts/15/DocIdRedir.aspx?ID=HCUZCRXN6NH5-1026808181-23162</Url>
      <Description>HCUZCRXN6NH5-1026808181-23162</Description>
    </_dlc_DocIdUrl>
    <lcf76f155ced4ddcb4097134ff3c332f xmlns="97ec0cda-0665-4431-8602-2e39fcf80151">
      <Terms xmlns="http://schemas.microsoft.com/office/infopath/2007/PartnerControls"/>
    </lcf76f155ced4ddcb4097134ff3c332f>
    <TaxCatchAll xmlns="85f4b5cc-4033-44c7-b405-f5eed34c8154" xsi:nil="true"/>
    <_x010c__x00ed_sloparagrafu xmlns="97ec0cda-0665-4431-8602-2e39fcf80151" xsi:nil="true"/>
  </documentManagement>
</p:properties>
</file>

<file path=customXml/itemProps1.xml><?xml version="1.0" encoding="utf-8"?>
<ds:datastoreItem xmlns:ds="http://schemas.openxmlformats.org/officeDocument/2006/customXml" ds:itemID="{204EBBAB-B831-4DD7-821C-EDCE475E4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97ec0cda-0665-4431-8602-2e39fcf80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505EC1-7F3E-4C9B-99AA-56A07A61FF07}">
  <ds:schemaRefs>
    <ds:schemaRef ds:uri="http://schemas.microsoft.com/sharepoint/v3/contenttype/forms"/>
  </ds:schemaRefs>
</ds:datastoreItem>
</file>

<file path=customXml/itemProps3.xml><?xml version="1.0" encoding="utf-8"?>
<ds:datastoreItem xmlns:ds="http://schemas.openxmlformats.org/officeDocument/2006/customXml" ds:itemID="{ADE548B9-3ECC-41EE-B751-11E89080C8A0}">
  <ds:schemaRefs>
    <ds:schemaRef ds:uri="http://schemas.microsoft.com/sharepoint/events"/>
  </ds:schemaRefs>
</ds:datastoreItem>
</file>

<file path=customXml/itemProps4.xml><?xml version="1.0" encoding="utf-8"?>
<ds:datastoreItem xmlns:ds="http://schemas.openxmlformats.org/officeDocument/2006/customXml" ds:itemID="{DBF48E2E-5C9D-45A5-9A4B-6C800A85FDFB}">
  <ds:schemaRefs>
    <ds:schemaRef ds:uri="http://schemas.microsoft.com/office/2006/metadata/properties"/>
    <ds:schemaRef ds:uri="http://schemas.microsoft.com/office/infopath/2007/PartnerControls"/>
    <ds:schemaRef ds:uri="85f4b5cc-4033-44c7-b405-f5eed34c8154"/>
    <ds:schemaRef ds:uri="97ec0cda-0665-4431-8602-2e39fcf80151"/>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9</Pages>
  <Words>3791</Words>
  <Characters>22372</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26111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Šneidarová Světlana Ing.</dc:creator>
  <cp:keywords/>
  <dc:description/>
  <cp:lastModifiedBy>Vokatá Dana Ing.</cp:lastModifiedBy>
  <cp:revision>75</cp:revision>
  <cp:lastPrinted>2025-10-07T05:55:00Z</cp:lastPrinted>
  <dcterms:created xsi:type="dcterms:W3CDTF">2025-09-30T10:18:00Z</dcterms:created>
  <dcterms:modified xsi:type="dcterms:W3CDTF">2025-10-07T11:14:00Z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0x010100A6924281EE2FEF419EB09DE95D49E422</vt:lpwstr>
  </property>
  <property fmtid="{D5CDD505-2E9C-101B-9397-08002B2CF9AE}" pid="3" name="_dlc_DocIdItemGuid">
    <vt:lpwstr>c7ec80da-a921-4d04-b7bc-7132c9e8d963</vt:lpwstr>
  </property>
  <property fmtid="{D5CDD505-2E9C-101B-9397-08002B2CF9AE}" pid="4" name="MediaServiceImageTags">
    <vt:lpwstr/>
  </property>
</Properties>
</file>