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A2C1B09" w14:textId="77777777" w:rsidR="00996BC2" w:rsidRPr="00936B10" w:rsidRDefault="00996BC2" w:rsidP="00996BC2">
      <w:pPr>
        <w:jc w:val="right"/>
        <w:rPr>
          <w:rFonts w:ascii="Arial" w:hAnsi="Arial" w:cs="Arial"/>
          <w:sz w:val="22"/>
          <w:szCs w:val="22"/>
        </w:rPr>
      </w:pPr>
      <w:r w:rsidRPr="007E184D">
        <w:rPr>
          <w:rFonts w:ascii="Arial" w:hAnsi="Arial" w:cs="Arial"/>
          <w:bCs/>
          <w:sz w:val="20"/>
          <w:szCs w:val="20"/>
        </w:rPr>
        <w:t xml:space="preserve">Krajský pozemkový úřad pro </w:t>
      </w:r>
      <w:r>
        <w:rPr>
          <w:rFonts w:ascii="Arial" w:hAnsi="Arial" w:cs="Arial"/>
          <w:bCs/>
          <w:sz w:val="20"/>
          <w:szCs w:val="20"/>
        </w:rPr>
        <w:t>Středočeský kraj a hl. m. Praha</w:t>
      </w:r>
    </w:p>
    <w:p w14:paraId="7915E6FB" w14:textId="77777777" w:rsidR="00996BC2" w:rsidRPr="00936B10" w:rsidRDefault="00996BC2" w:rsidP="00996BC2">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Pr>
          <w:rFonts w:ascii="Arial" w:hAnsi="Arial" w:cs="Arial"/>
          <w:sz w:val="20"/>
          <w:szCs w:val="20"/>
        </w:rPr>
        <w:t>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574763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833C4" w:rsidRPr="007833C4">
        <w:rPr>
          <w:rFonts w:ascii="Arial" w:hAnsi="Arial" w:cs="Arial"/>
          <w:b/>
          <w:sz w:val="22"/>
          <w:szCs w:val="22"/>
          <w:u w:val="single"/>
        </w:rPr>
        <w:t>STČ/3_PY_Říčany_u_Prahy_pozemky</w:t>
      </w:r>
      <w:r w:rsidR="007833C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1024/11a, 130 00 Praha 3</w:t>
      </w:r>
    </w:p>
    <w:p w14:paraId="68AE89A3" w14:textId="77777777" w:rsidR="00A630DC" w:rsidRPr="00936B10" w:rsidRDefault="00A630DC" w:rsidP="00A630DC">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77777777"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Věra Janešová</w:t>
      </w:r>
    </w:p>
    <w:p w14:paraId="5DDBC2BD" w14:textId="77777777"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725385667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vera.janesova@spu.gov.cz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34EB3BA6" w:rsidR="007B6681" w:rsidRDefault="007B6681" w:rsidP="007B6681">
      <w:pPr>
        <w:jc w:val="both"/>
        <w:rPr>
          <w:rFonts w:ascii="Arial" w:hAnsi="Arial" w:cs="Arial"/>
          <w:sz w:val="22"/>
          <w:szCs w:val="22"/>
        </w:rPr>
      </w:pPr>
      <w:r w:rsidRPr="00BB5F01">
        <w:rPr>
          <w:rFonts w:ascii="Arial" w:hAnsi="Arial" w:cs="Arial"/>
          <w:sz w:val="22"/>
          <w:szCs w:val="22"/>
        </w:rPr>
        <w:t xml:space="preserve">Převod zemědělského pozemku </w:t>
      </w:r>
      <w:r w:rsidRPr="00C440D8">
        <w:rPr>
          <w:rFonts w:ascii="Arial" w:hAnsi="Arial" w:cs="Arial"/>
          <w:sz w:val="22"/>
          <w:szCs w:val="22"/>
        </w:rPr>
        <w:t>podle § 10 odst. 5 zákona</w:t>
      </w:r>
      <w:r w:rsidRPr="00BB5F01">
        <w:rPr>
          <w:rFonts w:ascii="Arial" w:hAnsi="Arial" w:cs="Arial"/>
          <w:sz w:val="22"/>
          <w:szCs w:val="22"/>
        </w:rPr>
        <w:t xml:space="preserve"> č. 503/2012 Sb., </w:t>
      </w:r>
    </w:p>
    <w:p w14:paraId="49253EE9" w14:textId="77777777" w:rsidR="007B6681" w:rsidRDefault="007B6681" w:rsidP="00C629C7">
      <w:pPr>
        <w:jc w:val="both"/>
        <w:rPr>
          <w:rFonts w:ascii="Arial" w:hAnsi="Arial" w:cs="Arial"/>
          <w:b/>
          <w:sz w:val="22"/>
          <w:szCs w:val="22"/>
        </w:rPr>
      </w:pPr>
    </w:p>
    <w:p w14:paraId="277D7CE7" w14:textId="7AAC9035"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DC41FAA" w14:textId="78932C05" w:rsidR="00996BC2" w:rsidRDefault="00996BC2" w:rsidP="00996BC2">
      <w:pPr>
        <w:jc w:val="both"/>
        <w:rPr>
          <w:rFonts w:ascii="Arial" w:hAnsi="Arial" w:cs="Arial"/>
          <w:sz w:val="22"/>
          <w:szCs w:val="22"/>
        </w:rPr>
      </w:pPr>
      <w:r>
        <w:rPr>
          <w:rFonts w:ascii="Arial" w:hAnsi="Arial" w:cs="Arial"/>
          <w:sz w:val="22"/>
          <w:szCs w:val="22"/>
        </w:rPr>
        <w:t>(</w:t>
      </w:r>
      <w:r w:rsidRPr="00961A9B">
        <w:rPr>
          <w:rFonts w:ascii="Arial" w:hAnsi="Arial" w:cs="Arial"/>
          <w:sz w:val="22"/>
          <w:szCs w:val="22"/>
          <w:highlight w:val="cyan"/>
        </w:rPr>
        <w:t>doplní zadavatel</w:t>
      </w:r>
      <w:r>
        <w:rPr>
          <w:rFonts w:ascii="Arial" w:hAnsi="Arial" w:cs="Arial"/>
          <w:sz w:val="22"/>
          <w:szCs w:val="22"/>
        </w:rPr>
        <w:t>)</w:t>
      </w:r>
    </w:p>
    <w:p w14:paraId="68A4736C" w14:textId="77777777" w:rsidR="00435536" w:rsidRPr="00435536" w:rsidRDefault="00435536"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1E6722" w14:textId="069997DF" w:rsidR="005F3502" w:rsidRPr="005F3502" w:rsidRDefault="00561279" w:rsidP="005F3502">
      <w:pPr>
        <w:rPr>
          <w:rFonts w:ascii="Arial" w:hAnsi="Arial" w:cs="Arial"/>
          <w:iCs/>
          <w:sz w:val="22"/>
          <w:szCs w:val="22"/>
        </w:rPr>
      </w:pPr>
      <w:r>
        <w:rPr>
          <w:rFonts w:ascii="Arial" w:hAnsi="Arial" w:cs="Arial"/>
          <w:iCs/>
          <w:sz w:val="22"/>
          <w:szCs w:val="22"/>
        </w:rPr>
        <w:t>Říčany</w:t>
      </w:r>
      <w:r w:rsidR="005F3502" w:rsidRPr="005F3502">
        <w:rPr>
          <w:rFonts w:ascii="Arial" w:hAnsi="Arial" w:cs="Arial"/>
          <w:iCs/>
          <w:sz w:val="22"/>
          <w:szCs w:val="22"/>
        </w:rPr>
        <w:tab/>
      </w:r>
      <w:r w:rsidR="005F3502" w:rsidRPr="005F3502">
        <w:rPr>
          <w:rFonts w:ascii="Arial" w:hAnsi="Arial" w:cs="Arial"/>
          <w:iCs/>
          <w:sz w:val="22"/>
          <w:szCs w:val="22"/>
        </w:rPr>
        <w:tab/>
      </w:r>
      <w:r>
        <w:rPr>
          <w:rFonts w:ascii="Arial" w:hAnsi="Arial" w:cs="Arial"/>
          <w:iCs/>
          <w:sz w:val="22"/>
          <w:szCs w:val="22"/>
        </w:rPr>
        <w:t>Říčany u Prahy</w:t>
      </w:r>
      <w:r w:rsidR="005F3502" w:rsidRPr="005F3502">
        <w:rPr>
          <w:rFonts w:ascii="Arial" w:hAnsi="Arial" w:cs="Arial"/>
          <w:iCs/>
          <w:sz w:val="22"/>
          <w:szCs w:val="22"/>
        </w:rPr>
        <w:tab/>
        <w:t xml:space="preserve">KN </w:t>
      </w:r>
      <w:r>
        <w:rPr>
          <w:rFonts w:ascii="Arial" w:hAnsi="Arial" w:cs="Arial"/>
          <w:iCs/>
          <w:sz w:val="22"/>
          <w:szCs w:val="22"/>
        </w:rPr>
        <w:t>1131/11</w:t>
      </w:r>
      <w:r w:rsidR="005F3502" w:rsidRPr="005F3502">
        <w:rPr>
          <w:rFonts w:ascii="Arial" w:hAnsi="Arial" w:cs="Arial"/>
          <w:iCs/>
          <w:sz w:val="22"/>
          <w:szCs w:val="22"/>
        </w:rPr>
        <w:tab/>
        <w:t xml:space="preserve"> </w:t>
      </w:r>
      <w:r w:rsidR="005F3502" w:rsidRPr="005F3502">
        <w:rPr>
          <w:rFonts w:ascii="Arial" w:hAnsi="Arial" w:cs="Arial"/>
          <w:iCs/>
          <w:sz w:val="22"/>
          <w:szCs w:val="22"/>
        </w:rPr>
        <w:tab/>
      </w:r>
      <w:r w:rsidR="00282A96">
        <w:rPr>
          <w:rFonts w:ascii="Arial" w:hAnsi="Arial" w:cs="Arial"/>
          <w:iCs/>
          <w:sz w:val="22"/>
          <w:szCs w:val="22"/>
        </w:rPr>
        <w:t>orná půda</w:t>
      </w:r>
      <w:r w:rsidR="00282A96">
        <w:rPr>
          <w:rFonts w:ascii="Arial" w:hAnsi="Arial" w:cs="Arial"/>
          <w:iCs/>
          <w:sz w:val="22"/>
          <w:szCs w:val="22"/>
        </w:rPr>
        <w:tab/>
      </w:r>
      <w:r w:rsidR="005F3502" w:rsidRPr="005F3502">
        <w:rPr>
          <w:rFonts w:ascii="Arial" w:hAnsi="Arial" w:cs="Arial"/>
          <w:iCs/>
          <w:sz w:val="22"/>
          <w:szCs w:val="22"/>
        </w:rPr>
        <w:t xml:space="preserve"> </w:t>
      </w:r>
      <w:r w:rsidR="005F3502" w:rsidRPr="005F3502">
        <w:rPr>
          <w:rFonts w:ascii="Arial" w:hAnsi="Arial" w:cs="Arial"/>
          <w:iCs/>
          <w:sz w:val="22"/>
          <w:szCs w:val="22"/>
        </w:rPr>
        <w:tab/>
      </w:r>
      <w:r w:rsidR="00282A96">
        <w:rPr>
          <w:rFonts w:ascii="Arial" w:hAnsi="Arial" w:cs="Arial"/>
          <w:iCs/>
          <w:sz w:val="22"/>
          <w:szCs w:val="22"/>
        </w:rPr>
        <w:t>133</w:t>
      </w: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16AAD1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w:t>
      </w:r>
      <w:r w:rsidRPr="00391EBA">
        <w:rPr>
          <w:rFonts w:ascii="Arial" w:hAnsi="Arial" w:cs="Arial"/>
          <w:sz w:val="22"/>
          <w:szCs w:val="22"/>
        </w:rPr>
        <w:t xml:space="preserve">Objednateli </w:t>
      </w:r>
      <w:r w:rsidR="00AA02AC" w:rsidRPr="00996BC2">
        <w:rPr>
          <w:rFonts w:ascii="Arial" w:hAnsi="Arial" w:cs="Arial"/>
          <w:sz w:val="22"/>
          <w:szCs w:val="22"/>
        </w:rPr>
        <w:t>do</w:t>
      </w:r>
      <w:r w:rsidR="00AA02AC" w:rsidRPr="00391EBA">
        <w:rPr>
          <w:rFonts w:ascii="Arial" w:hAnsi="Arial" w:cs="Arial"/>
          <w:b/>
          <w:bCs/>
          <w:sz w:val="22"/>
          <w:szCs w:val="22"/>
        </w:rPr>
        <w:t xml:space="preserve"> </w:t>
      </w:r>
      <w:r w:rsidR="00391EBA" w:rsidRPr="00051C32">
        <w:rPr>
          <w:rFonts w:ascii="Arial" w:hAnsi="Arial" w:cs="Arial"/>
          <w:b/>
          <w:sz w:val="22"/>
          <w:szCs w:val="22"/>
          <w:highlight w:val="cyan"/>
        </w:rPr>
        <w:t>[doplní zadavatel</w:t>
      </w:r>
      <w:r w:rsidR="00391EBA" w:rsidRPr="00051C32">
        <w:rPr>
          <w:rFonts w:ascii="Arial" w:hAnsi="Arial" w:cs="Arial"/>
          <w:b/>
          <w:sz w:val="22"/>
          <w:szCs w:val="22"/>
        </w:rPr>
        <w:t>]</w:t>
      </w:r>
      <w:r w:rsidR="003365DB">
        <w:rPr>
          <w:rFonts w:ascii="Arial" w:hAnsi="Arial" w:cs="Arial"/>
          <w:b/>
          <w:sz w:val="22"/>
          <w:szCs w:val="22"/>
        </w:rPr>
        <w:t xml:space="preserve"> </w:t>
      </w:r>
      <w:r w:rsidRPr="00996BC2">
        <w:rPr>
          <w:rFonts w:ascii="Arial" w:hAnsi="Arial" w:cs="Arial"/>
          <w:sz w:val="22"/>
          <w:szCs w:val="22"/>
        </w:rPr>
        <w:t xml:space="preserve">kalendářních dnů </w:t>
      </w:r>
      <w:r w:rsidRPr="00322C6C">
        <w:rPr>
          <w:rFonts w:ascii="Arial" w:hAnsi="Arial" w:cs="Arial"/>
          <w:sz w:val="22"/>
          <w:szCs w:val="22"/>
        </w:rPr>
        <w:t>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0562DD"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562DD">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9195D7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536C0" w:rsidRPr="0011178C">
        <w:rPr>
          <w:rFonts w:ascii="Arial" w:hAnsi="Arial" w:cs="Arial"/>
          <w:sz w:val="22"/>
          <w:szCs w:val="22"/>
        </w:rPr>
        <w:t xml:space="preserve">KPÚ pro </w:t>
      </w:r>
      <w:r w:rsidR="00C536C0">
        <w:rPr>
          <w:rFonts w:ascii="Arial" w:hAnsi="Arial" w:cs="Arial"/>
          <w:sz w:val="22"/>
          <w:szCs w:val="22"/>
        </w:rPr>
        <w:t xml:space="preserve">Středočeský kraj a </w:t>
      </w:r>
      <w:r w:rsidR="00C536C0" w:rsidRPr="00C536C0">
        <w:rPr>
          <w:rFonts w:ascii="Arial" w:hAnsi="Arial" w:cs="Arial"/>
          <w:sz w:val="22"/>
          <w:szCs w:val="22"/>
        </w:rPr>
        <w:t>hl. m. Praha, nám. Winstona Churchilla 1800/2, 130 00 Praha</w:t>
      </w:r>
      <w:r w:rsidR="00C536C0">
        <w:rPr>
          <w:rFonts w:ascii="Arial" w:hAnsi="Arial" w:cs="Arial"/>
          <w:sz w:val="22"/>
          <w:szCs w:val="22"/>
        </w:rPr>
        <w:t> </w:t>
      </w:r>
      <w:r w:rsidR="00C536C0" w:rsidRPr="00C536C0">
        <w:rPr>
          <w:rFonts w:ascii="Arial" w:hAnsi="Arial" w:cs="Arial"/>
          <w:sz w:val="22"/>
          <w:szCs w:val="22"/>
        </w:rPr>
        <w:t>3</w:t>
      </w:r>
      <w:r w:rsidR="00C536C0">
        <w:rPr>
          <w:rFonts w:ascii="Arial" w:hAnsi="Arial" w:cs="Arial"/>
          <w:sz w:val="20"/>
        </w:rPr>
        <w:t>.</w:t>
      </w:r>
      <w:r w:rsidR="00C536C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C9084D1" w:rsidR="008637CE" w:rsidRDefault="00C536C0" w:rsidP="004F2B9F">
      <w:pPr>
        <w:contextualSpacing/>
        <w:rPr>
          <w:rFonts w:ascii="Arial" w:hAnsi="Arial" w:cs="Arial"/>
          <w:b/>
          <w:sz w:val="22"/>
          <w:szCs w:val="22"/>
        </w:rPr>
      </w:pPr>
      <w:r>
        <w:rPr>
          <w:rFonts w:ascii="Arial" w:hAnsi="Arial" w:cs="Arial"/>
          <w:b/>
          <w:sz w:val="22"/>
          <w:szCs w:val="22"/>
        </w:rPr>
        <w:t>Ing. Jiří Veselý</w:t>
      </w:r>
    </w:p>
    <w:p w14:paraId="2089B626" w14:textId="38519ADD" w:rsidR="00C536C0" w:rsidRPr="00C536C0" w:rsidRDefault="00C536C0" w:rsidP="004F2B9F">
      <w:pPr>
        <w:contextualSpacing/>
        <w:rPr>
          <w:rFonts w:ascii="Arial" w:hAnsi="Arial" w:cs="Arial"/>
          <w:bCs/>
          <w:sz w:val="22"/>
          <w:szCs w:val="22"/>
        </w:rPr>
      </w:pPr>
      <w:r>
        <w:rPr>
          <w:rFonts w:ascii="Arial" w:hAnsi="Arial" w:cs="Arial"/>
          <w:bCs/>
          <w:sz w:val="22"/>
          <w:szCs w:val="22"/>
        </w:rPr>
        <w:t>Ředitel KPÚ pro Středočeský kraj a hl. m. Praha</w:t>
      </w:r>
    </w:p>
    <w:sectPr w:rsidR="00C536C0" w:rsidRPr="00C536C0" w:rsidSect="004A4099">
      <w:footerReference w:type="default" r:id="rId19"/>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2406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36BC"/>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2D3C"/>
    <w:rsid w:val="00224063"/>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4DE5"/>
    <w:rsid w:val="003067A4"/>
    <w:rsid w:val="00310455"/>
    <w:rsid w:val="003108BE"/>
    <w:rsid w:val="00310AEB"/>
    <w:rsid w:val="00312FF8"/>
    <w:rsid w:val="003143B3"/>
    <w:rsid w:val="00314EE3"/>
    <w:rsid w:val="00314F72"/>
    <w:rsid w:val="0032172B"/>
    <w:rsid w:val="00322C6C"/>
    <w:rsid w:val="00324E9B"/>
    <w:rsid w:val="00327C7A"/>
    <w:rsid w:val="00330443"/>
    <w:rsid w:val="003365DB"/>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1EBA"/>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35536"/>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59BA"/>
    <w:rsid w:val="0060643D"/>
    <w:rsid w:val="0062228E"/>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33C4"/>
    <w:rsid w:val="00783B6C"/>
    <w:rsid w:val="00786914"/>
    <w:rsid w:val="0079593D"/>
    <w:rsid w:val="007B355B"/>
    <w:rsid w:val="007B5020"/>
    <w:rsid w:val="007B6681"/>
    <w:rsid w:val="007C2D01"/>
    <w:rsid w:val="007D4C25"/>
    <w:rsid w:val="007D53B4"/>
    <w:rsid w:val="007E184D"/>
    <w:rsid w:val="007E1D76"/>
    <w:rsid w:val="007F7287"/>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96BC2"/>
    <w:rsid w:val="009B2AB4"/>
    <w:rsid w:val="009B548E"/>
    <w:rsid w:val="009B651A"/>
    <w:rsid w:val="009C088E"/>
    <w:rsid w:val="009C0ABF"/>
    <w:rsid w:val="009C0D91"/>
    <w:rsid w:val="009C0F6C"/>
    <w:rsid w:val="009C1C01"/>
    <w:rsid w:val="009C31A6"/>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30DC"/>
    <w:rsid w:val="00A657FA"/>
    <w:rsid w:val="00A7600A"/>
    <w:rsid w:val="00A91752"/>
    <w:rsid w:val="00A93D76"/>
    <w:rsid w:val="00AA02AC"/>
    <w:rsid w:val="00AB2DEB"/>
    <w:rsid w:val="00AB3648"/>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40D8"/>
    <w:rsid w:val="00C536C0"/>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C4D"/>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D27"/>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purl.org/dc/elements/1.1/"/>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97ec0cda-0665-4431-8602-2e39fcf80151"/>
    <ds:schemaRef ds:uri="85f4b5cc-4033-44c7-b405-f5eed34c815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3596</Words>
  <Characters>21218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9</cp:revision>
  <cp:lastPrinted>2023-01-02T13:44:00Z</cp:lastPrinted>
  <dcterms:created xsi:type="dcterms:W3CDTF">2025-09-30T09:23:00Z</dcterms:created>
  <dcterms:modified xsi:type="dcterms:W3CDTF">2025-10-07T05:57:00Z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