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63AB" w14:textId="6F430E18" w:rsidR="00F128E0" w:rsidRDefault="00E7132A" w:rsidP="009A1547">
      <w:pPr>
        <w:rPr>
          <w:rFonts w:ascii="Arial" w:hAnsi="Arial" w:cs="Arial"/>
          <w:sz w:val="18"/>
          <w:szCs w:val="18"/>
        </w:rPr>
      </w:pPr>
      <w:r w:rsidRPr="00705D2B">
        <w:rPr>
          <w:noProof/>
          <w:lang w:eastAsia="cs-CZ"/>
        </w:rPr>
        <mc:AlternateContent>
          <mc:Choice Requires="wps">
            <w:drawing>
              <wp:anchor distT="0" distB="0" distL="114300" distR="114300" simplePos="0" relativeHeight="251657216" behindDoc="0" locked="0" layoutInCell="1" allowOverlap="1" wp14:anchorId="313B3C86" wp14:editId="4FCEA57A">
                <wp:simplePos x="0" y="0"/>
                <wp:positionH relativeFrom="column">
                  <wp:posOffset>70485</wp:posOffset>
                </wp:positionH>
                <wp:positionV relativeFrom="paragraph">
                  <wp:posOffset>3810</wp:posOffset>
                </wp:positionV>
                <wp:extent cx="6067425" cy="628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67425"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A3B0D1C" w14:textId="22757F01" w:rsidR="00093CEC" w:rsidRDefault="00093CEC" w:rsidP="00431128">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56BC76EC" w14:textId="1A2EEB9D" w:rsidR="00454D4F" w:rsidRDefault="00093CEC" w:rsidP="00454D4F">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734539">
                              <w:rPr>
                                <w:rFonts w:ascii="Arial" w:hAnsi="Arial" w:cs="Arial"/>
                                <w:sz w:val="18"/>
                                <w:szCs w:val="18"/>
                              </w:rPr>
                              <w:t>Odbor veřejných zakázek</w:t>
                            </w:r>
                          </w:p>
                          <w:p w14:paraId="37E30B15" w14:textId="56048C6D" w:rsidR="00093CEC" w:rsidRPr="005A61AB" w:rsidRDefault="00093CEC" w:rsidP="00454D4F">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3C86" id="_x0000_t202" coordsize="21600,21600" o:spt="202" path="m,l,21600r21600,l21600,xe">
                <v:stroke joinstyle="miter"/>
                <v:path gradientshapeok="t" o:connecttype="rect"/>
              </v:shapetype>
              <v:shape id="Text Box 1" o:spid="_x0000_s1026" type="#_x0000_t202" style="position:absolute;margin-left:5.55pt;margin-top:.3pt;width:477.7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" filled="f" stroked="f">
                <v:textbox>
                  <w:txbxContent>
                    <w:p w14:paraId="0A3B0D1C" w14:textId="22757F01" w:rsidR="00093CEC" w:rsidRDefault="00093CEC" w:rsidP="00431128">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56BC76EC" w14:textId="1A2EEB9D" w:rsidR="00454D4F" w:rsidRDefault="00093CEC" w:rsidP="00454D4F">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734539">
                        <w:rPr>
                          <w:rFonts w:ascii="Arial" w:hAnsi="Arial" w:cs="Arial"/>
                          <w:sz w:val="18"/>
                          <w:szCs w:val="18"/>
                        </w:rPr>
                        <w:t>Odbor veřejných zakázek</w:t>
                      </w:r>
                    </w:p>
                    <w:p w14:paraId="37E30B15" w14:textId="56048C6D" w:rsidR="00093CEC" w:rsidRPr="005A61AB" w:rsidRDefault="00093CEC" w:rsidP="00454D4F">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r w:rsidR="00516BAB" w:rsidRPr="00705D2B">
        <w:rPr>
          <w:noProof/>
          <w:lang w:eastAsia="cs-CZ"/>
        </w:rPr>
        <mc:AlternateContent>
          <mc:Choice Requires="wps">
            <w:drawing>
              <wp:anchor distT="0" distB="0" distL="114300" distR="114300" simplePos="0" relativeHeight="251659264" behindDoc="0" locked="0" layoutInCell="1" allowOverlap="1" wp14:anchorId="775931C0" wp14:editId="384F5E8E">
                <wp:simplePos x="0" y="0"/>
                <wp:positionH relativeFrom="column">
                  <wp:posOffset>75372</wp:posOffset>
                </wp:positionH>
                <wp:positionV relativeFrom="paragraph">
                  <wp:posOffset>602560</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769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6131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7.45pt" to="484.4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" strokecolor="black [3213]" strokeweight=".5pt"/>
            </w:pict>
          </mc:Fallback>
        </mc:AlternateContent>
      </w:r>
    </w:p>
    <w:p w14:paraId="69EE5E37" w14:textId="77777777" w:rsidR="00F128E0" w:rsidRPr="00CE080C" w:rsidRDefault="00F128E0" w:rsidP="009A1547">
      <w:pPr>
        <w:framePr w:w="3974" w:h="1790" w:hSpace="144" w:wrap="around" w:vAnchor="text" w:hAnchor="page" w:x="6712" w:y="97"/>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2"/>
          <w:szCs w:val="22"/>
        </w:rPr>
      </w:pPr>
      <w:r w:rsidRPr="00150F22">
        <w:rPr>
          <w:rFonts w:ascii="Arial" w:hAnsi="Arial" w:cs="Arial"/>
          <w:color w:val="404040" w:themeColor="text1" w:themeTint="BF"/>
          <w:sz w:val="20"/>
          <w:szCs w:val="20"/>
        </w:rPr>
        <w:t xml:space="preserve">   </w:t>
      </w:r>
    </w:p>
    <w:p w14:paraId="78A1484E" w14:textId="4FA2F2E3" w:rsidR="00F128E0" w:rsidRPr="00CE080C" w:rsidRDefault="00E738EB" w:rsidP="00BD2102">
      <w:pPr>
        <w:framePr w:w="3974" w:h="1790" w:hSpace="144" w:wrap="around" w:vAnchor="text" w:hAnchor="page" w:x="6712" w:y="97"/>
        <w:pBdr>
          <w:top w:val="single" w:sz="4" w:space="1" w:color="4A4A49"/>
          <w:left w:val="single" w:sz="4" w:space="1" w:color="4A4A49"/>
          <w:bottom w:val="single" w:sz="4" w:space="1" w:color="4A4A49"/>
          <w:right w:val="single" w:sz="4" w:space="1" w:color="4A4A49"/>
        </w:pBdr>
        <w:spacing w:line="300" w:lineRule="atLeast"/>
        <w:ind w:firstLine="284"/>
        <w:jc w:val="both"/>
        <w:rPr>
          <w:rFonts w:ascii="Arial" w:eastAsia="Times New Roman" w:hAnsi="Arial" w:cs="Arial"/>
          <w:sz w:val="22"/>
          <w:szCs w:val="22"/>
        </w:rPr>
      </w:pPr>
      <w:r>
        <w:rPr>
          <w:rFonts w:ascii="Arial" w:eastAsia="Times New Roman" w:hAnsi="Arial" w:cs="Arial"/>
          <w:sz w:val="22"/>
          <w:szCs w:val="22"/>
        </w:rPr>
        <w:t>A.P.Security, s.r.o.</w:t>
      </w:r>
    </w:p>
    <w:p w14:paraId="51DD99F7" w14:textId="12A0596B" w:rsidR="00FE637C" w:rsidRDefault="00E738EB" w:rsidP="00BD2102">
      <w:pPr>
        <w:framePr w:w="3974" w:h="1790" w:hSpace="144" w:wrap="around" w:vAnchor="text" w:hAnchor="page" w:x="6712" w:y="97"/>
        <w:pBdr>
          <w:top w:val="single" w:sz="4" w:space="1" w:color="4A4A49"/>
          <w:left w:val="single" w:sz="4" w:space="1" w:color="4A4A49"/>
          <w:bottom w:val="single" w:sz="4" w:space="1" w:color="4A4A49"/>
          <w:right w:val="single" w:sz="4" w:space="1" w:color="4A4A49"/>
        </w:pBdr>
        <w:spacing w:line="300" w:lineRule="atLeast"/>
        <w:ind w:firstLine="284"/>
        <w:jc w:val="both"/>
        <w:rPr>
          <w:rFonts w:ascii="Arial" w:eastAsia="Times New Roman" w:hAnsi="Arial" w:cs="Arial"/>
          <w:sz w:val="22"/>
          <w:szCs w:val="22"/>
        </w:rPr>
      </w:pPr>
      <w:r>
        <w:rPr>
          <w:rFonts w:ascii="Arial" w:eastAsia="Times New Roman" w:hAnsi="Arial" w:cs="Arial"/>
          <w:sz w:val="22"/>
          <w:szCs w:val="22"/>
        </w:rPr>
        <w:t>Spálená 480/1</w:t>
      </w:r>
    </w:p>
    <w:p w14:paraId="2215C91C" w14:textId="3A73E141" w:rsidR="00E738EB" w:rsidRPr="00CE080C" w:rsidRDefault="00E738EB" w:rsidP="00BD2102">
      <w:pPr>
        <w:framePr w:w="3974" w:h="1790" w:hSpace="144" w:wrap="around" w:vAnchor="text" w:hAnchor="page" w:x="6712" w:y="97"/>
        <w:pBdr>
          <w:top w:val="single" w:sz="4" w:space="1" w:color="4A4A49"/>
          <w:left w:val="single" w:sz="4" w:space="1" w:color="4A4A49"/>
          <w:bottom w:val="single" w:sz="4" w:space="1" w:color="4A4A49"/>
          <w:right w:val="single" w:sz="4" w:space="1" w:color="4A4A49"/>
        </w:pBdr>
        <w:spacing w:line="300" w:lineRule="atLeast"/>
        <w:ind w:firstLine="284"/>
        <w:jc w:val="both"/>
        <w:rPr>
          <w:rFonts w:ascii="Arial" w:eastAsia="Times New Roman" w:hAnsi="Arial" w:cs="Arial"/>
          <w:sz w:val="22"/>
          <w:szCs w:val="22"/>
        </w:rPr>
      </w:pPr>
      <w:r>
        <w:rPr>
          <w:rFonts w:ascii="Arial" w:eastAsia="Times New Roman" w:hAnsi="Arial" w:cs="Arial"/>
          <w:sz w:val="22"/>
          <w:szCs w:val="22"/>
        </w:rPr>
        <w:t>602 00 Brno</w:t>
      </w:r>
    </w:p>
    <w:p w14:paraId="45A4C342" w14:textId="5CE65708"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Naše značka:</w:t>
      </w:r>
      <w:r w:rsidR="00BD2102">
        <w:rPr>
          <w:rFonts w:ascii="Arial" w:hAnsi="Arial" w:cs="Arial"/>
          <w:sz w:val="20"/>
          <w:szCs w:val="20"/>
        </w:rPr>
        <w:tab/>
      </w:r>
      <w:r w:rsidR="00EB2BC0" w:rsidRPr="00EB2BC0">
        <w:rPr>
          <w:rFonts w:ascii="Arial" w:hAnsi="Arial" w:cs="Arial"/>
          <w:sz w:val="20"/>
          <w:szCs w:val="20"/>
        </w:rPr>
        <w:t>SPU 402656/2025</w:t>
      </w:r>
    </w:p>
    <w:p w14:paraId="5CE38D9F" w14:textId="519E6C9E" w:rsidR="00E7132A" w:rsidRDefault="00E7132A" w:rsidP="00BD2102">
      <w:pPr>
        <w:tabs>
          <w:tab w:val="left" w:pos="1560"/>
        </w:tabs>
        <w:jc w:val="both"/>
        <w:rPr>
          <w:rFonts w:ascii="Arial" w:hAnsi="Arial" w:cs="Arial"/>
          <w:sz w:val="20"/>
          <w:szCs w:val="20"/>
        </w:rPr>
      </w:pPr>
      <w:r w:rsidRPr="00E7132A">
        <w:rPr>
          <w:rFonts w:ascii="Arial" w:hAnsi="Arial" w:cs="Arial"/>
          <w:sz w:val="20"/>
          <w:szCs w:val="20"/>
        </w:rPr>
        <w:t>Spisová značka:</w:t>
      </w:r>
      <w:r w:rsidR="00BD2102">
        <w:rPr>
          <w:rFonts w:ascii="Arial" w:hAnsi="Arial" w:cs="Arial"/>
          <w:sz w:val="20"/>
          <w:szCs w:val="20"/>
        </w:rPr>
        <w:tab/>
      </w:r>
      <w:r w:rsidR="00EB2BC0" w:rsidRPr="00EB2BC0">
        <w:rPr>
          <w:rFonts w:ascii="Arial" w:hAnsi="Arial" w:cs="Arial"/>
          <w:sz w:val="20"/>
          <w:szCs w:val="20"/>
        </w:rPr>
        <w:t>SZ SPU 373381/2025</w:t>
      </w:r>
    </w:p>
    <w:p w14:paraId="00EE0655" w14:textId="7A41C9AC" w:rsidR="00BD2102" w:rsidRPr="00E7132A" w:rsidRDefault="00BD2102" w:rsidP="00BD2102">
      <w:pPr>
        <w:tabs>
          <w:tab w:val="left" w:pos="1560"/>
        </w:tabs>
        <w:jc w:val="both"/>
        <w:rPr>
          <w:rFonts w:ascii="Arial" w:hAnsi="Arial" w:cs="Arial"/>
          <w:sz w:val="20"/>
          <w:szCs w:val="20"/>
        </w:rPr>
      </w:pPr>
      <w:r>
        <w:rPr>
          <w:rFonts w:ascii="Arial" w:hAnsi="Arial" w:cs="Arial"/>
          <w:sz w:val="20"/>
          <w:szCs w:val="20"/>
        </w:rPr>
        <w:t>UID:</w:t>
      </w:r>
      <w:r>
        <w:rPr>
          <w:rFonts w:ascii="Arial" w:hAnsi="Arial" w:cs="Arial"/>
          <w:sz w:val="20"/>
          <w:szCs w:val="20"/>
        </w:rPr>
        <w:tab/>
      </w:r>
      <w:r w:rsidR="00EB2BC0" w:rsidRPr="00EB2BC0">
        <w:rPr>
          <w:rFonts w:ascii="Arial" w:hAnsi="Arial" w:cs="Arial"/>
          <w:sz w:val="20"/>
          <w:szCs w:val="20"/>
        </w:rPr>
        <w:t>spuess9803eeaa</w:t>
      </w:r>
    </w:p>
    <w:p w14:paraId="20BCF404" w14:textId="77777777" w:rsidR="00E7132A" w:rsidRPr="00E7132A" w:rsidRDefault="00E7132A" w:rsidP="00E7132A">
      <w:pPr>
        <w:jc w:val="both"/>
        <w:rPr>
          <w:rFonts w:ascii="Arial" w:hAnsi="Arial" w:cs="Arial"/>
          <w:sz w:val="20"/>
          <w:szCs w:val="20"/>
        </w:rPr>
      </w:pPr>
    </w:p>
    <w:p w14:paraId="0BE9FC79" w14:textId="6D0E6857"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 xml:space="preserve">Vyřizuje.: </w:t>
      </w:r>
      <w:r w:rsidRPr="00E7132A">
        <w:rPr>
          <w:rFonts w:ascii="Arial" w:hAnsi="Arial" w:cs="Arial"/>
          <w:sz w:val="20"/>
          <w:szCs w:val="20"/>
        </w:rPr>
        <w:tab/>
      </w:r>
      <w:r w:rsidR="00BD2102">
        <w:rPr>
          <w:rFonts w:ascii="Arial" w:hAnsi="Arial" w:cs="Arial"/>
          <w:sz w:val="20"/>
          <w:szCs w:val="20"/>
        </w:rPr>
        <w:t xml:space="preserve">Ing. </w:t>
      </w:r>
      <w:r w:rsidR="00D51872">
        <w:rPr>
          <w:rFonts w:ascii="Arial" w:hAnsi="Arial" w:cs="Arial"/>
          <w:sz w:val="20"/>
          <w:szCs w:val="20"/>
        </w:rPr>
        <w:t>Karolína Francánová</w:t>
      </w:r>
      <w:r w:rsidR="00655AB7">
        <w:rPr>
          <w:rFonts w:ascii="Arial" w:hAnsi="Arial" w:cs="Arial"/>
          <w:sz w:val="20"/>
          <w:szCs w:val="20"/>
        </w:rPr>
        <w:tab/>
      </w:r>
    </w:p>
    <w:p w14:paraId="2A875838" w14:textId="621B0CCC"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Tel.:</w:t>
      </w:r>
      <w:r w:rsidRPr="00E7132A">
        <w:rPr>
          <w:rFonts w:ascii="Arial" w:hAnsi="Arial" w:cs="Arial"/>
          <w:sz w:val="20"/>
          <w:szCs w:val="20"/>
        </w:rPr>
        <w:tab/>
      </w:r>
      <w:r w:rsidR="00655AB7">
        <w:rPr>
          <w:rFonts w:ascii="Arial" w:hAnsi="Arial" w:cs="Arial"/>
          <w:sz w:val="20"/>
          <w:szCs w:val="20"/>
        </w:rPr>
        <w:t xml:space="preserve">729 922 </w:t>
      </w:r>
      <w:r w:rsidR="00D51872">
        <w:rPr>
          <w:rFonts w:ascii="Arial" w:hAnsi="Arial" w:cs="Arial"/>
          <w:sz w:val="20"/>
          <w:szCs w:val="20"/>
        </w:rPr>
        <w:t>511</w:t>
      </w:r>
    </w:p>
    <w:p w14:paraId="255020E8" w14:textId="1E264C80"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ID DS:</w:t>
      </w:r>
      <w:r w:rsidRPr="00E7132A">
        <w:rPr>
          <w:rFonts w:ascii="Arial" w:hAnsi="Arial" w:cs="Arial"/>
          <w:sz w:val="20"/>
          <w:szCs w:val="20"/>
        </w:rPr>
        <w:tab/>
        <w:t>z49per3</w:t>
      </w:r>
    </w:p>
    <w:p w14:paraId="0E0B1F7A" w14:textId="08C96726"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E-mail:</w:t>
      </w:r>
      <w:r w:rsidRPr="00E7132A">
        <w:rPr>
          <w:rFonts w:ascii="Arial" w:hAnsi="Arial" w:cs="Arial"/>
          <w:sz w:val="20"/>
          <w:szCs w:val="20"/>
        </w:rPr>
        <w:tab/>
      </w:r>
      <w:r w:rsidR="00BD2102">
        <w:rPr>
          <w:rFonts w:ascii="Arial" w:hAnsi="Arial" w:cs="Arial"/>
          <w:sz w:val="20"/>
          <w:szCs w:val="20"/>
        </w:rPr>
        <w:t>k</w:t>
      </w:r>
      <w:r w:rsidR="00EB2BC0">
        <w:rPr>
          <w:rFonts w:ascii="Arial" w:hAnsi="Arial" w:cs="Arial"/>
          <w:sz w:val="20"/>
          <w:szCs w:val="20"/>
        </w:rPr>
        <w:t>arolina</w:t>
      </w:r>
      <w:r w:rsidR="00BD2102">
        <w:rPr>
          <w:rFonts w:ascii="Arial" w:hAnsi="Arial" w:cs="Arial"/>
          <w:sz w:val="20"/>
          <w:szCs w:val="20"/>
        </w:rPr>
        <w:t>.</w:t>
      </w:r>
      <w:r w:rsidR="00D51872">
        <w:rPr>
          <w:rFonts w:ascii="Arial" w:hAnsi="Arial" w:cs="Arial"/>
          <w:sz w:val="20"/>
          <w:szCs w:val="20"/>
        </w:rPr>
        <w:t>francanova</w:t>
      </w:r>
      <w:r w:rsidR="00655AB7">
        <w:rPr>
          <w:rFonts w:ascii="Arial" w:hAnsi="Arial" w:cs="Arial"/>
          <w:sz w:val="20"/>
          <w:szCs w:val="20"/>
        </w:rPr>
        <w:t>@spu</w:t>
      </w:r>
      <w:r w:rsidR="00EB2BC0">
        <w:rPr>
          <w:rFonts w:ascii="Arial" w:hAnsi="Arial" w:cs="Arial"/>
          <w:sz w:val="20"/>
          <w:szCs w:val="20"/>
        </w:rPr>
        <w:t>.gov</w:t>
      </w:r>
      <w:r w:rsidR="00655AB7">
        <w:rPr>
          <w:rFonts w:ascii="Arial" w:hAnsi="Arial" w:cs="Arial"/>
          <w:sz w:val="20"/>
          <w:szCs w:val="20"/>
        </w:rPr>
        <w:t>.cz</w:t>
      </w:r>
    </w:p>
    <w:p w14:paraId="5BC351D4" w14:textId="77777777" w:rsidR="00E7132A" w:rsidRPr="00E7132A" w:rsidRDefault="00E7132A" w:rsidP="00E7132A">
      <w:pPr>
        <w:jc w:val="both"/>
        <w:rPr>
          <w:rFonts w:ascii="Arial" w:hAnsi="Arial" w:cs="Arial"/>
          <w:sz w:val="20"/>
          <w:szCs w:val="20"/>
        </w:rPr>
      </w:pPr>
    </w:p>
    <w:p w14:paraId="6F2708EE" w14:textId="7FBF0A8D" w:rsidR="00E7132A" w:rsidRPr="00E7132A" w:rsidRDefault="00E7132A" w:rsidP="00BD2102">
      <w:pPr>
        <w:tabs>
          <w:tab w:val="left" w:pos="1560"/>
        </w:tabs>
        <w:jc w:val="both"/>
        <w:rPr>
          <w:rFonts w:ascii="Arial" w:hAnsi="Arial" w:cs="Arial"/>
          <w:sz w:val="20"/>
          <w:szCs w:val="20"/>
        </w:rPr>
      </w:pPr>
      <w:r w:rsidRPr="00E7132A">
        <w:rPr>
          <w:rFonts w:ascii="Arial" w:hAnsi="Arial" w:cs="Arial"/>
          <w:sz w:val="20"/>
          <w:szCs w:val="20"/>
        </w:rPr>
        <w:t>Datum:</w:t>
      </w:r>
      <w:r w:rsidRPr="00E7132A">
        <w:rPr>
          <w:rFonts w:ascii="Arial" w:hAnsi="Arial" w:cs="Arial"/>
          <w:sz w:val="20"/>
          <w:szCs w:val="20"/>
        </w:rPr>
        <w:tab/>
      </w:r>
      <w:r w:rsidR="00DD2408">
        <w:rPr>
          <w:rFonts w:ascii="Arial" w:hAnsi="Arial" w:cs="Arial"/>
          <w:sz w:val="20"/>
          <w:szCs w:val="20"/>
        </w:rPr>
        <w:t>2</w:t>
      </w:r>
      <w:r w:rsidR="00EB2BC0">
        <w:rPr>
          <w:rFonts w:ascii="Arial" w:hAnsi="Arial" w:cs="Arial"/>
          <w:sz w:val="20"/>
          <w:szCs w:val="20"/>
        </w:rPr>
        <w:t>9</w:t>
      </w:r>
      <w:r w:rsidR="00BA6EEA" w:rsidRPr="006C4007">
        <w:rPr>
          <w:rFonts w:ascii="Arial" w:hAnsi="Arial" w:cs="Arial"/>
          <w:sz w:val="20"/>
          <w:szCs w:val="20"/>
        </w:rPr>
        <w:t>.</w:t>
      </w:r>
      <w:r w:rsidR="00BD2102" w:rsidRPr="006C4007">
        <w:rPr>
          <w:rFonts w:ascii="Arial" w:hAnsi="Arial" w:cs="Arial"/>
          <w:sz w:val="20"/>
          <w:szCs w:val="20"/>
        </w:rPr>
        <w:t xml:space="preserve"> </w:t>
      </w:r>
      <w:r w:rsidR="00D51872">
        <w:rPr>
          <w:rFonts w:ascii="Arial" w:hAnsi="Arial" w:cs="Arial"/>
          <w:sz w:val="20"/>
          <w:szCs w:val="20"/>
        </w:rPr>
        <w:t>9</w:t>
      </w:r>
      <w:r w:rsidR="00BA6EEA" w:rsidRPr="006C4007">
        <w:rPr>
          <w:rFonts w:ascii="Arial" w:hAnsi="Arial" w:cs="Arial"/>
          <w:sz w:val="20"/>
          <w:szCs w:val="20"/>
        </w:rPr>
        <w:t>.</w:t>
      </w:r>
      <w:r w:rsidR="00BD2102" w:rsidRPr="006C4007">
        <w:rPr>
          <w:rFonts w:ascii="Arial" w:hAnsi="Arial" w:cs="Arial"/>
          <w:sz w:val="20"/>
          <w:szCs w:val="20"/>
        </w:rPr>
        <w:t xml:space="preserve"> </w:t>
      </w:r>
      <w:r w:rsidR="00BA6EEA" w:rsidRPr="006C4007">
        <w:rPr>
          <w:rFonts w:ascii="Arial" w:hAnsi="Arial" w:cs="Arial"/>
          <w:sz w:val="20"/>
          <w:szCs w:val="20"/>
        </w:rPr>
        <w:t>202</w:t>
      </w:r>
      <w:r w:rsidR="00EB2BC0">
        <w:rPr>
          <w:rFonts w:ascii="Arial" w:hAnsi="Arial" w:cs="Arial"/>
          <w:sz w:val="20"/>
          <w:szCs w:val="20"/>
        </w:rPr>
        <w:t>5</w:t>
      </w:r>
    </w:p>
    <w:p w14:paraId="2A7B0200" w14:textId="0B5CB55D" w:rsidR="00E7132A" w:rsidRPr="00E7132A" w:rsidRDefault="00E7132A" w:rsidP="00E7132A">
      <w:pPr>
        <w:ind w:right="-285"/>
        <w:rPr>
          <w:rFonts w:ascii="Arial" w:hAnsi="Arial" w:cs="Arial"/>
          <w:sz w:val="22"/>
          <w:szCs w:val="22"/>
        </w:rPr>
      </w:pPr>
      <w:r w:rsidRPr="00E7132A">
        <w:rPr>
          <w:rFonts w:ascii="Arial" w:hAnsi="Arial" w:cs="Arial"/>
          <w:sz w:val="22"/>
          <w:szCs w:val="22"/>
        </w:rPr>
        <w:tab/>
      </w:r>
    </w:p>
    <w:p w14:paraId="1664F4BF" w14:textId="22BDEB6E" w:rsidR="00D51872" w:rsidRDefault="00E7132A" w:rsidP="00D51872">
      <w:pPr>
        <w:pStyle w:val="Zkladntext"/>
        <w:spacing w:after="120" w:line="288" w:lineRule="auto"/>
        <w:ind w:right="0"/>
        <w:rPr>
          <w:rFonts w:ascii="Arial" w:hAnsi="Arial" w:cs="Arial"/>
          <w:b/>
          <w:bCs/>
          <w:color w:val="auto"/>
          <w:sz w:val="22"/>
          <w:szCs w:val="22"/>
          <w:u w:val="single"/>
        </w:rPr>
      </w:pPr>
      <w:r w:rsidRPr="00CE080C">
        <w:rPr>
          <w:rFonts w:ascii="Arial" w:hAnsi="Arial" w:cs="Arial"/>
          <w:b/>
          <w:bCs/>
          <w:caps/>
          <w:color w:val="auto"/>
          <w:sz w:val="22"/>
          <w:szCs w:val="22"/>
          <w:u w:val="single"/>
        </w:rPr>
        <w:t>Objednávka</w:t>
      </w:r>
      <w:r w:rsidR="00BD2102" w:rsidRPr="00BD2102">
        <w:rPr>
          <w:rFonts w:ascii="Arial" w:hAnsi="Arial" w:cs="Arial"/>
          <w:b/>
          <w:bCs/>
          <w:color w:val="auto"/>
          <w:sz w:val="22"/>
          <w:szCs w:val="22"/>
          <w:u w:val="single"/>
        </w:rPr>
        <w:t xml:space="preserve"> </w:t>
      </w:r>
      <w:r w:rsidR="00DD2408">
        <w:rPr>
          <w:rFonts w:ascii="Arial" w:hAnsi="Arial" w:cs="Arial"/>
          <w:b/>
          <w:bCs/>
          <w:color w:val="auto"/>
          <w:sz w:val="22"/>
          <w:szCs w:val="22"/>
          <w:u w:val="single"/>
        </w:rPr>
        <w:t>P</w:t>
      </w:r>
      <w:r w:rsidR="00BD2102" w:rsidRPr="00BD2102">
        <w:rPr>
          <w:rFonts w:ascii="Arial" w:hAnsi="Arial" w:cs="Arial"/>
          <w:b/>
          <w:bCs/>
          <w:color w:val="auto"/>
          <w:sz w:val="22"/>
          <w:szCs w:val="22"/>
          <w:u w:val="single"/>
        </w:rPr>
        <w:t xml:space="preserve">rovedení penetračních </w:t>
      </w:r>
      <w:r w:rsidR="00D51872" w:rsidRPr="00D51872">
        <w:rPr>
          <w:rFonts w:ascii="Arial" w:hAnsi="Arial" w:cs="Arial"/>
          <w:b/>
          <w:bCs/>
          <w:color w:val="auto"/>
          <w:sz w:val="22"/>
          <w:szCs w:val="22"/>
          <w:u w:val="single"/>
        </w:rPr>
        <w:t xml:space="preserve">testů zranitelností </w:t>
      </w:r>
      <w:r w:rsidR="00EB2BC0">
        <w:rPr>
          <w:rFonts w:ascii="Arial" w:hAnsi="Arial" w:cs="Arial"/>
          <w:b/>
          <w:bCs/>
          <w:color w:val="auto"/>
          <w:sz w:val="22"/>
          <w:szCs w:val="22"/>
          <w:u w:val="single"/>
        </w:rPr>
        <w:t>služby Úřední deska a ověření nápravných opatření u koncových stanic</w:t>
      </w:r>
    </w:p>
    <w:p w14:paraId="73FB37EA" w14:textId="5B5992E3" w:rsidR="003473C3" w:rsidRPr="00D51872" w:rsidRDefault="003473C3" w:rsidP="00D51872">
      <w:pPr>
        <w:pStyle w:val="Zkladntext"/>
        <w:spacing w:after="120" w:line="288" w:lineRule="auto"/>
        <w:ind w:right="0"/>
        <w:rPr>
          <w:rFonts w:ascii="Arial" w:hAnsi="Arial" w:cs="Arial"/>
          <w:bCs/>
          <w:color w:val="auto"/>
          <w:sz w:val="22"/>
          <w:szCs w:val="22"/>
          <w:u w:val="single"/>
        </w:rPr>
      </w:pPr>
      <w:r w:rsidRPr="00D51872">
        <w:rPr>
          <w:rFonts w:ascii="Arial" w:hAnsi="Arial" w:cs="Arial"/>
          <w:bCs/>
          <w:color w:val="auto"/>
          <w:sz w:val="22"/>
          <w:szCs w:val="22"/>
          <w:u w:val="single"/>
        </w:rPr>
        <w:t>Objednatel:</w:t>
      </w:r>
    </w:p>
    <w:p w14:paraId="1B4CBD16" w14:textId="6C770A5D" w:rsidR="003473C3" w:rsidRPr="002F6E49" w:rsidRDefault="003473C3" w:rsidP="003473C3">
      <w:pPr>
        <w:spacing w:before="120"/>
        <w:jc w:val="both"/>
        <w:rPr>
          <w:rFonts w:ascii="Arial" w:hAnsi="Arial" w:cs="Arial"/>
          <w:b/>
          <w:bCs/>
          <w:sz w:val="22"/>
          <w:szCs w:val="22"/>
        </w:rPr>
      </w:pPr>
      <w:r w:rsidRPr="002F6E49">
        <w:rPr>
          <w:rFonts w:ascii="Arial" w:hAnsi="Arial" w:cs="Arial"/>
          <w:b/>
          <w:bCs/>
          <w:sz w:val="22"/>
          <w:szCs w:val="22"/>
        </w:rPr>
        <w:t>Česká republika – Státní pozemkový</w:t>
      </w:r>
      <w:r>
        <w:rPr>
          <w:rFonts w:ascii="Arial" w:hAnsi="Arial" w:cs="Arial"/>
          <w:b/>
          <w:bCs/>
          <w:sz w:val="22"/>
          <w:szCs w:val="22"/>
        </w:rPr>
        <w:t xml:space="preserve"> úřad </w:t>
      </w:r>
      <w:r w:rsidRPr="00CE080C">
        <w:rPr>
          <w:rFonts w:ascii="Arial" w:hAnsi="Arial" w:cs="Arial"/>
          <w:sz w:val="22"/>
          <w:szCs w:val="22"/>
        </w:rPr>
        <w:t>(dále také „SPÚ“)</w:t>
      </w:r>
    </w:p>
    <w:p w14:paraId="69FEBA60" w14:textId="3A49A0DC" w:rsidR="003473C3" w:rsidRPr="002F6E49" w:rsidRDefault="003473C3" w:rsidP="003879B0">
      <w:pPr>
        <w:jc w:val="both"/>
        <w:rPr>
          <w:rFonts w:ascii="Arial" w:hAnsi="Arial" w:cs="Arial"/>
          <w:sz w:val="22"/>
          <w:szCs w:val="22"/>
        </w:rPr>
      </w:pPr>
      <w:r>
        <w:rPr>
          <w:rFonts w:ascii="Arial" w:hAnsi="Arial" w:cs="Arial"/>
          <w:sz w:val="22"/>
          <w:szCs w:val="22"/>
        </w:rPr>
        <w:t>Zastoupená Bc. Daliborem Beněm</w:t>
      </w:r>
      <w:r w:rsidRPr="002F6E49">
        <w:rPr>
          <w:rFonts w:ascii="Arial" w:hAnsi="Arial" w:cs="Arial"/>
          <w:sz w:val="22"/>
          <w:szCs w:val="22"/>
        </w:rPr>
        <w:t xml:space="preserve">, </w:t>
      </w:r>
      <w:r w:rsidRPr="003473C3">
        <w:rPr>
          <w:rFonts w:ascii="Arial" w:hAnsi="Arial" w:cs="Arial"/>
          <w:sz w:val="22"/>
          <w:szCs w:val="22"/>
        </w:rPr>
        <w:t>vedoucí</w:t>
      </w:r>
      <w:r>
        <w:rPr>
          <w:rFonts w:ascii="Arial" w:hAnsi="Arial" w:cs="Arial"/>
          <w:sz w:val="22"/>
          <w:szCs w:val="22"/>
        </w:rPr>
        <w:t>m</w:t>
      </w:r>
      <w:r w:rsidRPr="003473C3">
        <w:rPr>
          <w:rFonts w:ascii="Arial" w:hAnsi="Arial" w:cs="Arial"/>
          <w:sz w:val="22"/>
          <w:szCs w:val="22"/>
        </w:rPr>
        <w:t xml:space="preserve"> Oddělení bezpečnosti</w:t>
      </w:r>
    </w:p>
    <w:p w14:paraId="6C40D65B" w14:textId="77777777" w:rsidR="003473C3" w:rsidRDefault="003473C3" w:rsidP="003879B0">
      <w:pPr>
        <w:jc w:val="both"/>
        <w:rPr>
          <w:rFonts w:ascii="Arial" w:hAnsi="Arial" w:cs="Arial"/>
          <w:sz w:val="22"/>
          <w:szCs w:val="22"/>
        </w:rPr>
      </w:pPr>
      <w:r>
        <w:rPr>
          <w:rFonts w:ascii="Arial" w:hAnsi="Arial" w:cs="Arial"/>
          <w:sz w:val="22"/>
          <w:szCs w:val="22"/>
        </w:rPr>
        <w:t>se sídlem Husinecká 1024/11a, 130 00 Praha 3 – Žižkov</w:t>
      </w:r>
    </w:p>
    <w:p w14:paraId="0E6C46F7" w14:textId="4942E23F" w:rsidR="003473C3" w:rsidRPr="00925A7A" w:rsidRDefault="003473C3" w:rsidP="003879B0">
      <w:pPr>
        <w:jc w:val="both"/>
        <w:rPr>
          <w:rFonts w:ascii="Arial" w:hAnsi="Arial" w:cs="Arial"/>
          <w:sz w:val="22"/>
          <w:szCs w:val="22"/>
        </w:rPr>
      </w:pPr>
      <w:r w:rsidRPr="00925A7A">
        <w:rPr>
          <w:rFonts w:ascii="Arial" w:hAnsi="Arial" w:cs="Arial"/>
          <w:sz w:val="22"/>
          <w:szCs w:val="22"/>
        </w:rPr>
        <w:t>IČ: 01312774</w:t>
      </w:r>
    </w:p>
    <w:p w14:paraId="6AEB2667" w14:textId="77777777" w:rsidR="003473C3" w:rsidRDefault="003473C3" w:rsidP="003879B0">
      <w:pPr>
        <w:jc w:val="both"/>
        <w:rPr>
          <w:rFonts w:ascii="Arial" w:hAnsi="Arial" w:cs="Arial"/>
          <w:sz w:val="22"/>
          <w:szCs w:val="22"/>
        </w:rPr>
      </w:pPr>
      <w:r w:rsidRPr="00925A7A">
        <w:rPr>
          <w:rFonts w:ascii="Arial" w:hAnsi="Arial" w:cs="Arial"/>
          <w:sz w:val="22"/>
          <w:szCs w:val="22"/>
        </w:rPr>
        <w:t>DIČ: CZ01312774</w:t>
      </w:r>
    </w:p>
    <w:p w14:paraId="5A2D31DB" w14:textId="77777777" w:rsidR="003473C3" w:rsidRDefault="003473C3" w:rsidP="003473C3">
      <w:pPr>
        <w:jc w:val="both"/>
        <w:rPr>
          <w:rFonts w:ascii="Arial" w:hAnsi="Arial" w:cs="Arial"/>
          <w:sz w:val="22"/>
          <w:szCs w:val="22"/>
        </w:rPr>
      </w:pPr>
    </w:p>
    <w:p w14:paraId="12DE82E4" w14:textId="7E4A72AA" w:rsidR="003473C3" w:rsidRPr="008B13DF" w:rsidRDefault="00CE080C" w:rsidP="003473C3">
      <w:pPr>
        <w:jc w:val="both"/>
        <w:rPr>
          <w:rFonts w:ascii="Arial" w:hAnsi="Arial" w:cs="Arial"/>
          <w:bCs/>
          <w:sz w:val="22"/>
          <w:szCs w:val="22"/>
          <w:u w:val="single"/>
        </w:rPr>
      </w:pPr>
      <w:r>
        <w:rPr>
          <w:rFonts w:ascii="Arial" w:hAnsi="Arial" w:cs="Arial"/>
          <w:bCs/>
          <w:sz w:val="22"/>
          <w:szCs w:val="22"/>
          <w:u w:val="single"/>
        </w:rPr>
        <w:t>Dodavatel</w:t>
      </w:r>
      <w:r w:rsidR="003473C3" w:rsidRPr="008B13DF">
        <w:rPr>
          <w:rFonts w:ascii="Arial" w:hAnsi="Arial" w:cs="Arial"/>
          <w:bCs/>
          <w:sz w:val="22"/>
          <w:szCs w:val="22"/>
          <w:u w:val="single"/>
        </w:rPr>
        <w:t>:</w:t>
      </w:r>
    </w:p>
    <w:p w14:paraId="5A6710B0" w14:textId="2C2F9C94" w:rsidR="003473C3" w:rsidRDefault="00D51872" w:rsidP="003473C3">
      <w:pPr>
        <w:spacing w:before="120"/>
        <w:jc w:val="both"/>
        <w:rPr>
          <w:rFonts w:ascii="Arial" w:hAnsi="Arial" w:cs="Arial"/>
          <w:b/>
          <w:bCs/>
          <w:sz w:val="22"/>
          <w:szCs w:val="22"/>
        </w:rPr>
      </w:pPr>
      <w:r>
        <w:rPr>
          <w:rFonts w:ascii="Arial" w:hAnsi="Arial" w:cs="Arial"/>
          <w:b/>
          <w:bCs/>
          <w:sz w:val="22"/>
          <w:szCs w:val="22"/>
        </w:rPr>
        <w:t>A.P.SECURITY, s.r.o.</w:t>
      </w:r>
    </w:p>
    <w:p w14:paraId="1E893FFC" w14:textId="7AED2FEA" w:rsidR="003473C3" w:rsidRPr="003473C3" w:rsidRDefault="003473C3" w:rsidP="003879B0">
      <w:pPr>
        <w:jc w:val="both"/>
        <w:rPr>
          <w:rFonts w:ascii="Arial" w:hAnsi="Arial" w:cs="Arial"/>
          <w:sz w:val="22"/>
          <w:szCs w:val="22"/>
        </w:rPr>
      </w:pPr>
      <w:r w:rsidRPr="003473C3">
        <w:rPr>
          <w:rFonts w:ascii="Arial" w:hAnsi="Arial" w:cs="Arial"/>
          <w:sz w:val="22"/>
          <w:szCs w:val="22"/>
        </w:rPr>
        <w:t xml:space="preserve">Zastoupená jednatelem: </w:t>
      </w:r>
      <w:r w:rsidR="00DD2408">
        <w:rPr>
          <w:rFonts w:ascii="Arial" w:hAnsi="Arial" w:cs="Arial"/>
          <w:sz w:val="22"/>
          <w:szCs w:val="22"/>
        </w:rPr>
        <w:t>Alešem Procházkou</w:t>
      </w:r>
    </w:p>
    <w:p w14:paraId="06004BA8" w14:textId="191D6B3E" w:rsidR="003473C3" w:rsidRDefault="003473C3" w:rsidP="003879B0">
      <w:pPr>
        <w:jc w:val="both"/>
        <w:rPr>
          <w:rFonts w:ascii="Arial" w:hAnsi="Arial" w:cs="Arial"/>
          <w:sz w:val="22"/>
          <w:szCs w:val="22"/>
        </w:rPr>
      </w:pPr>
      <w:r>
        <w:rPr>
          <w:rFonts w:ascii="Arial" w:hAnsi="Arial" w:cs="Arial"/>
          <w:sz w:val="22"/>
          <w:szCs w:val="22"/>
        </w:rPr>
        <w:t xml:space="preserve">Sídlo: </w:t>
      </w:r>
      <w:r w:rsidR="00D51872">
        <w:rPr>
          <w:rFonts w:ascii="Arial" w:hAnsi="Arial" w:cs="Arial"/>
          <w:sz w:val="22"/>
          <w:szCs w:val="22"/>
        </w:rPr>
        <w:t>Spálená 480/1, 602 00 Brno</w:t>
      </w:r>
    </w:p>
    <w:p w14:paraId="5463220E" w14:textId="0742E24D" w:rsidR="003473C3" w:rsidRDefault="003473C3" w:rsidP="003879B0">
      <w:pPr>
        <w:jc w:val="both"/>
        <w:rPr>
          <w:rFonts w:ascii="Arial" w:hAnsi="Arial" w:cs="Arial"/>
          <w:sz w:val="22"/>
          <w:szCs w:val="22"/>
        </w:rPr>
      </w:pPr>
      <w:r w:rsidRPr="009301D7">
        <w:rPr>
          <w:rFonts w:ascii="Arial" w:hAnsi="Arial" w:cs="Arial"/>
          <w:sz w:val="22"/>
          <w:szCs w:val="22"/>
        </w:rPr>
        <w:t xml:space="preserve">IČ: </w:t>
      </w:r>
      <w:r w:rsidR="00D51872">
        <w:rPr>
          <w:rFonts w:ascii="Arial" w:hAnsi="Arial" w:cs="Arial"/>
          <w:sz w:val="22"/>
          <w:szCs w:val="22"/>
        </w:rPr>
        <w:t>27119629</w:t>
      </w:r>
    </w:p>
    <w:p w14:paraId="16B8FC5E" w14:textId="2BF0555A" w:rsidR="003473C3" w:rsidRDefault="003473C3" w:rsidP="003879B0">
      <w:pPr>
        <w:spacing w:after="120"/>
        <w:jc w:val="both"/>
        <w:rPr>
          <w:rFonts w:ascii="Arial" w:hAnsi="Arial" w:cs="Arial"/>
          <w:sz w:val="22"/>
          <w:szCs w:val="22"/>
        </w:rPr>
      </w:pPr>
      <w:r>
        <w:rPr>
          <w:rFonts w:ascii="Arial" w:hAnsi="Arial" w:cs="Arial"/>
          <w:sz w:val="22"/>
          <w:szCs w:val="22"/>
        </w:rPr>
        <w:t xml:space="preserve">DIČ: </w:t>
      </w:r>
      <w:r w:rsidRPr="003473C3">
        <w:rPr>
          <w:rFonts w:ascii="Arial" w:hAnsi="Arial" w:cs="Arial"/>
          <w:sz w:val="22"/>
          <w:szCs w:val="22"/>
        </w:rPr>
        <w:t>CZ</w:t>
      </w:r>
    </w:p>
    <w:p w14:paraId="218D2B09" w14:textId="40CD966D" w:rsidR="00EB2BC0" w:rsidRPr="00EB2BC0" w:rsidRDefault="00EB2BC0" w:rsidP="00EB2BC0">
      <w:pPr>
        <w:spacing w:after="120"/>
        <w:rPr>
          <w:rFonts w:ascii="Arial" w:eastAsia="MS Mincho" w:hAnsi="Arial" w:cs="Arial"/>
          <w:sz w:val="22"/>
          <w:szCs w:val="22"/>
        </w:rPr>
      </w:pPr>
      <w:r w:rsidRPr="00EB2BC0">
        <w:rPr>
          <w:rFonts w:ascii="Arial" w:eastAsia="MS Mincho" w:hAnsi="Arial" w:cs="Arial"/>
          <w:sz w:val="22"/>
          <w:szCs w:val="22"/>
        </w:rPr>
        <w:t>Předmět a cíl testů</w:t>
      </w:r>
    </w:p>
    <w:p w14:paraId="3FB8AB85" w14:textId="77777777" w:rsidR="00EB2BC0" w:rsidRPr="00EB2BC0" w:rsidRDefault="00EB2BC0" w:rsidP="00EB2BC0">
      <w:pPr>
        <w:spacing w:after="120"/>
        <w:rPr>
          <w:rFonts w:ascii="Arial" w:eastAsia="MS Mincho" w:hAnsi="Arial" w:cs="Arial"/>
          <w:sz w:val="22"/>
          <w:szCs w:val="22"/>
        </w:rPr>
      </w:pPr>
      <w:r w:rsidRPr="00EB2BC0">
        <w:rPr>
          <w:rFonts w:ascii="Arial" w:eastAsia="MS Mincho" w:hAnsi="Arial" w:cs="Arial"/>
          <w:sz w:val="22"/>
          <w:szCs w:val="22"/>
        </w:rPr>
        <w:t>Předmětem penetračních testů je celkové:</w:t>
      </w:r>
    </w:p>
    <w:p w14:paraId="484D2B2B"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ověření provedených nápravných opatření v návaznosti na zjištění z penetračních testů koncových stanic uživatelů z roku 2024,</w:t>
      </w:r>
    </w:p>
    <w:p w14:paraId="1EAFD887"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prověření stavu nastavených technických bezpečnostních opatření veřejně dostupné služby Úřední deska a identifikace případných zranitelností s návrhem jejich mitigace:</w:t>
      </w:r>
    </w:p>
    <w:p w14:paraId="5B12701C" w14:textId="7FE7606C" w:rsidR="00EB2BC0" w:rsidRPr="00EB2BC0" w:rsidRDefault="00EB2BC0" w:rsidP="00EB2BC0">
      <w:pPr>
        <w:spacing w:after="120"/>
        <w:ind w:firstLine="720"/>
        <w:jc w:val="both"/>
        <w:rPr>
          <w:rFonts w:ascii="Arial" w:eastAsia="MS Mincho" w:hAnsi="Arial" w:cs="Arial"/>
          <w:sz w:val="22"/>
          <w:szCs w:val="22"/>
        </w:rPr>
      </w:pPr>
      <w:r w:rsidRPr="00EB2BC0">
        <w:rPr>
          <w:rFonts w:ascii="Arial" w:eastAsia="MS Mincho" w:hAnsi="Arial" w:cs="Arial"/>
          <w:sz w:val="22"/>
          <w:szCs w:val="22"/>
        </w:rPr>
        <w:t>o</w:t>
      </w:r>
      <w:r>
        <w:rPr>
          <w:rFonts w:ascii="Arial" w:eastAsia="MS Mincho" w:hAnsi="Arial" w:cs="Arial"/>
          <w:sz w:val="22"/>
          <w:szCs w:val="22"/>
        </w:rPr>
        <w:t xml:space="preserve"> </w:t>
      </w:r>
      <w:r w:rsidRPr="00EB2BC0">
        <w:rPr>
          <w:rFonts w:ascii="Arial" w:eastAsia="MS Mincho" w:hAnsi="Arial" w:cs="Arial"/>
          <w:sz w:val="22"/>
          <w:szCs w:val="22"/>
        </w:rPr>
        <w:t>externí „black box“ test webové služby ud.spucr.cz,</w:t>
      </w:r>
    </w:p>
    <w:p w14:paraId="6D63BD6F" w14:textId="1F130CD4" w:rsidR="00EB2BC0" w:rsidRPr="00EB2BC0" w:rsidRDefault="00EB2BC0" w:rsidP="00EB2BC0">
      <w:pPr>
        <w:spacing w:after="120"/>
        <w:ind w:firstLine="720"/>
        <w:rPr>
          <w:rFonts w:ascii="Arial" w:eastAsia="MS Mincho" w:hAnsi="Arial" w:cs="Arial"/>
          <w:sz w:val="22"/>
          <w:szCs w:val="22"/>
        </w:rPr>
      </w:pPr>
      <w:r w:rsidRPr="00EB2BC0">
        <w:rPr>
          <w:rFonts w:ascii="Arial" w:eastAsia="MS Mincho" w:hAnsi="Arial" w:cs="Arial"/>
          <w:sz w:val="22"/>
          <w:szCs w:val="22"/>
        </w:rPr>
        <w:t>o</w:t>
      </w:r>
      <w:r>
        <w:rPr>
          <w:rFonts w:ascii="Arial" w:eastAsia="MS Mincho" w:hAnsi="Arial" w:cs="Arial"/>
          <w:sz w:val="22"/>
          <w:szCs w:val="22"/>
        </w:rPr>
        <w:t xml:space="preserve"> </w:t>
      </w:r>
      <w:r w:rsidRPr="00EB2BC0">
        <w:rPr>
          <w:rFonts w:ascii="Arial" w:eastAsia="MS Mincho" w:hAnsi="Arial" w:cs="Arial"/>
          <w:sz w:val="22"/>
          <w:szCs w:val="22"/>
        </w:rPr>
        <w:t>otestování kiosku Úřední desky před budovou ústředí SPÚ.</w:t>
      </w:r>
    </w:p>
    <w:p w14:paraId="5F683E3A"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Pro výše uvedený externí test zajistí Zadavatel základní veřejně dostupné informace o testovaných službách (IP nebo URL adresy, perimetr testovaných služeb, popřípadě další upřesnění požadovaného rozsahu testů). K ověření provedených nápravných opatření na koncových stanicích uživatelů nabízí Zadavatel zázemí až pro dva testery Dodavatele nebo možnost provozování vzdáleně řízeného access pointu Dodavatele ve společné kanceláři zaměstnanců Zadavatele, kteří se mohou svými koncovými stanicemi (notebooky s OS Windows 10 Enterprise 22H2 se standardním nastavením Zadavatele) připojovat a pracovat přes síť Dodavatele.</w:t>
      </w:r>
    </w:p>
    <w:p w14:paraId="5D646D26" w14:textId="77777777" w:rsidR="00EB2BC0" w:rsidRDefault="00EB2BC0" w:rsidP="00EB2BC0">
      <w:pPr>
        <w:spacing w:after="120"/>
        <w:rPr>
          <w:rFonts w:ascii="Arial" w:eastAsia="MS Mincho" w:hAnsi="Arial" w:cs="Arial"/>
          <w:sz w:val="22"/>
          <w:szCs w:val="22"/>
        </w:rPr>
      </w:pPr>
    </w:p>
    <w:p w14:paraId="019F2886" w14:textId="77777777" w:rsidR="00EB2BC0" w:rsidRDefault="00EB2BC0" w:rsidP="00EB2BC0">
      <w:pPr>
        <w:spacing w:after="120"/>
        <w:rPr>
          <w:rFonts w:ascii="Arial" w:eastAsia="MS Mincho" w:hAnsi="Arial" w:cs="Arial"/>
          <w:sz w:val="22"/>
          <w:szCs w:val="22"/>
        </w:rPr>
      </w:pPr>
    </w:p>
    <w:p w14:paraId="73775133" w14:textId="77777777" w:rsidR="00EB2BC0" w:rsidRDefault="00EB2BC0" w:rsidP="00EB2BC0">
      <w:pPr>
        <w:spacing w:after="120"/>
        <w:rPr>
          <w:rFonts w:ascii="Arial" w:eastAsia="MS Mincho" w:hAnsi="Arial" w:cs="Arial"/>
          <w:sz w:val="22"/>
          <w:szCs w:val="22"/>
        </w:rPr>
      </w:pPr>
    </w:p>
    <w:p w14:paraId="2F7C3044" w14:textId="77777777" w:rsidR="00EB2BC0" w:rsidRDefault="00EB2BC0" w:rsidP="00EB2BC0">
      <w:pPr>
        <w:spacing w:after="120"/>
        <w:rPr>
          <w:rFonts w:ascii="Arial" w:eastAsia="MS Mincho" w:hAnsi="Arial" w:cs="Arial"/>
          <w:sz w:val="22"/>
          <w:szCs w:val="22"/>
        </w:rPr>
      </w:pPr>
    </w:p>
    <w:p w14:paraId="50B07F35" w14:textId="43730B10"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lastRenderedPageBreak/>
        <w:t>Základní podmínky testů</w:t>
      </w:r>
    </w:p>
    <w:p w14:paraId="71339F18"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Konkrétní způsob provedení všech typů penetračních testů, získání informací, případně jejich okruhu, bude stanoven oboustranně schváleným scénářem k provedení penetračního testu, který bude navržen Dodavatelem a předložen před zahájením testování.</w:t>
      </w:r>
    </w:p>
    <w:p w14:paraId="0533C42D"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Testování bude prováděno objektivním, nestranným a profesionálním způsobem a bude mít nedestruktivní charakter, veškeré případné agresivní technické testy budou předem konzultovány se Zadavatelem.</w:t>
      </w:r>
    </w:p>
    <w:p w14:paraId="5CC3082D"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Provedené metody a postupy nesmí zvýšit bezpečnostní rizika oproti současnému stavu.</w:t>
      </w:r>
    </w:p>
    <w:p w14:paraId="27B6B5FA"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Dodavatel se zavazuje, že nezpřístupní třetí osobě důvěrné informace, které získá od Zadavatele, a neužije důvěrné informace v rozporu s účelem této objednávky a pro svůj vlastní prospěch. Za tímto účelem uzavře Zadavatel a Dodavatel smlouvu o ochraně informací SPÚ s externím subjektem.</w:t>
      </w:r>
    </w:p>
    <w:p w14:paraId="276FFE68" w14:textId="77777777" w:rsidR="00EB2BC0" w:rsidRPr="00EB2BC0" w:rsidRDefault="00EB2BC0" w:rsidP="00EB2BC0">
      <w:pPr>
        <w:spacing w:after="120"/>
        <w:rPr>
          <w:rFonts w:ascii="Arial" w:eastAsia="MS Mincho" w:hAnsi="Arial" w:cs="Arial"/>
          <w:sz w:val="22"/>
          <w:szCs w:val="22"/>
        </w:rPr>
      </w:pPr>
    </w:p>
    <w:p w14:paraId="4F42E1AA" w14:textId="77777777" w:rsidR="00EB2BC0" w:rsidRPr="00EB2BC0" w:rsidRDefault="00EB2BC0" w:rsidP="00EB2BC0">
      <w:pPr>
        <w:spacing w:after="120"/>
        <w:rPr>
          <w:rFonts w:ascii="Arial" w:eastAsia="MS Mincho" w:hAnsi="Arial" w:cs="Arial"/>
          <w:sz w:val="22"/>
          <w:szCs w:val="22"/>
        </w:rPr>
      </w:pPr>
      <w:r w:rsidRPr="00EB2BC0">
        <w:rPr>
          <w:rFonts w:ascii="Arial" w:eastAsia="MS Mincho" w:hAnsi="Arial" w:cs="Arial"/>
          <w:sz w:val="22"/>
          <w:szCs w:val="22"/>
        </w:rPr>
        <w:t>Závěrečná zpráva</w:t>
      </w:r>
    </w:p>
    <w:p w14:paraId="241582D7"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Výstupem penetračních testů bude závěrečná zpráva, která bude minimálně obsahovat:</w:t>
      </w:r>
    </w:p>
    <w:p w14:paraId="68493F81"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manažerské shrnutí výsledků testování,</w:t>
      </w:r>
    </w:p>
    <w:p w14:paraId="5D162A0D"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podrobný popis průběhu provedených testů, dosažených výsledků, identifikovaných zranitelností, výstupů testování, úspěšné i neúspěšné penetrační pokusy,</w:t>
      </w:r>
    </w:p>
    <w:p w14:paraId="36582E08" w14:textId="77777777" w:rsidR="00EB2BC0" w:rsidRPr="00EB2BC0"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výčet nalezených zranitelností s předložením důkazů a s návrhem protiopatření k eliminaci (mitigaci) identifikovaných zranitelností, hodnocení zranitelností bude založeno pouze na faktech a musí se vyvarovat jakékoli subjektivní interpretaci,</w:t>
      </w:r>
    </w:p>
    <w:p w14:paraId="63EE1110" w14:textId="6FEAC5AA" w:rsidR="00D51872" w:rsidRDefault="00EB2BC0" w:rsidP="00EB2BC0">
      <w:pPr>
        <w:spacing w:after="120"/>
        <w:jc w:val="both"/>
        <w:rPr>
          <w:rFonts w:ascii="Arial" w:eastAsia="MS Mincho" w:hAnsi="Arial" w:cs="Arial"/>
          <w:sz w:val="22"/>
          <w:szCs w:val="22"/>
        </w:rPr>
      </w:pPr>
      <w:r w:rsidRPr="00EB2BC0">
        <w:rPr>
          <w:rFonts w:ascii="Arial" w:eastAsia="MS Mincho" w:hAnsi="Arial" w:cs="Arial"/>
          <w:sz w:val="22"/>
          <w:szCs w:val="22"/>
        </w:rPr>
        <w:t>•</w:t>
      </w:r>
      <w:r w:rsidRPr="00EB2BC0">
        <w:rPr>
          <w:rFonts w:ascii="Arial" w:eastAsia="MS Mincho" w:hAnsi="Arial" w:cs="Arial"/>
          <w:sz w:val="22"/>
          <w:szCs w:val="22"/>
        </w:rPr>
        <w:tab/>
        <w:t>zpráva o provedených penetračních testech bude doručena v elektronické formě a prezentována Zadavateli Dodavatelem, který testování přímo prováděl.</w:t>
      </w:r>
    </w:p>
    <w:p w14:paraId="256C9DFD" w14:textId="77777777" w:rsidR="00EB2BC0" w:rsidRPr="00D51872" w:rsidRDefault="00EB2BC0" w:rsidP="00EB2BC0">
      <w:pPr>
        <w:spacing w:after="120"/>
        <w:rPr>
          <w:rFonts w:ascii="Arial" w:eastAsia="MS Mincho" w:hAnsi="Arial" w:cs="Arial"/>
          <w:sz w:val="22"/>
          <w:szCs w:val="22"/>
        </w:rPr>
      </w:pPr>
    </w:p>
    <w:p w14:paraId="6AA2AB6F" w14:textId="572C5BA6" w:rsidR="00633EFA" w:rsidRPr="00CE080C" w:rsidRDefault="00E7132A" w:rsidP="00CE080C">
      <w:pPr>
        <w:spacing w:after="120"/>
        <w:rPr>
          <w:rFonts w:ascii="Arial" w:eastAsia="MS Mincho" w:hAnsi="Arial" w:cs="Arial"/>
          <w:sz w:val="22"/>
          <w:szCs w:val="22"/>
          <w:u w:val="single"/>
        </w:rPr>
      </w:pPr>
      <w:r w:rsidRPr="00CE080C">
        <w:rPr>
          <w:rFonts w:ascii="Arial" w:eastAsia="MS Mincho" w:hAnsi="Arial" w:cs="Arial"/>
          <w:sz w:val="22"/>
          <w:szCs w:val="22"/>
          <w:u w:val="single"/>
        </w:rPr>
        <w:t xml:space="preserve">Cena za předmět plnění je stanovena na základě </w:t>
      </w:r>
      <w:r w:rsidR="00633EFA" w:rsidRPr="00CE080C">
        <w:rPr>
          <w:rFonts w:ascii="Arial" w:eastAsia="MS Mincho" w:hAnsi="Arial" w:cs="Arial"/>
          <w:sz w:val="22"/>
          <w:szCs w:val="22"/>
          <w:u w:val="single"/>
        </w:rPr>
        <w:t>průzkumu trhu</w:t>
      </w:r>
      <w:r w:rsidRPr="00CE080C">
        <w:rPr>
          <w:rFonts w:ascii="Arial" w:eastAsia="MS Mincho" w:hAnsi="Arial" w:cs="Arial"/>
          <w:sz w:val="22"/>
          <w:szCs w:val="22"/>
          <w:u w:val="single"/>
        </w:rPr>
        <w:t xml:space="preserve"> ve výši:</w:t>
      </w:r>
    </w:p>
    <w:p w14:paraId="0AB3737D" w14:textId="2112B378" w:rsidR="00E7132A" w:rsidRPr="00CE080C" w:rsidRDefault="00E7132A" w:rsidP="00A13F93">
      <w:pPr>
        <w:spacing w:before="120" w:after="120" w:line="288" w:lineRule="auto"/>
        <w:rPr>
          <w:rFonts w:ascii="Arial" w:hAnsi="Arial" w:cs="Arial"/>
          <w:b/>
          <w:sz w:val="22"/>
          <w:szCs w:val="22"/>
        </w:rPr>
      </w:pPr>
      <w:r w:rsidRPr="00CE080C">
        <w:rPr>
          <w:rFonts w:ascii="Arial" w:hAnsi="Arial" w:cs="Arial"/>
          <w:b/>
          <w:sz w:val="22"/>
          <w:szCs w:val="22"/>
        </w:rPr>
        <w:t xml:space="preserve">Cena bez DPH: </w:t>
      </w:r>
      <w:r w:rsidR="008C5785">
        <w:rPr>
          <w:rFonts w:ascii="Arial" w:hAnsi="Arial" w:cs="Arial"/>
          <w:b/>
          <w:sz w:val="22"/>
          <w:szCs w:val="22"/>
        </w:rPr>
        <w:tab/>
      </w:r>
      <w:r w:rsidR="00CE080C" w:rsidRPr="00CE080C">
        <w:rPr>
          <w:rFonts w:ascii="Arial" w:hAnsi="Arial" w:cs="Arial"/>
          <w:b/>
          <w:sz w:val="22"/>
          <w:szCs w:val="22"/>
        </w:rPr>
        <w:t>1</w:t>
      </w:r>
      <w:r w:rsidR="00EB2BC0">
        <w:rPr>
          <w:rFonts w:ascii="Arial" w:hAnsi="Arial" w:cs="Arial"/>
          <w:b/>
          <w:sz w:val="22"/>
          <w:szCs w:val="22"/>
        </w:rPr>
        <w:t>23</w:t>
      </w:r>
      <w:r w:rsidR="00C7072C" w:rsidRPr="00CE080C">
        <w:rPr>
          <w:rFonts w:ascii="Arial" w:hAnsi="Arial" w:cs="Arial"/>
          <w:b/>
          <w:sz w:val="22"/>
          <w:szCs w:val="22"/>
        </w:rPr>
        <w:t xml:space="preserve"> 000</w:t>
      </w:r>
      <w:r w:rsidR="00FE637C" w:rsidRPr="00CE080C">
        <w:rPr>
          <w:rFonts w:ascii="Arial" w:hAnsi="Arial" w:cs="Arial"/>
          <w:b/>
          <w:sz w:val="22"/>
          <w:szCs w:val="22"/>
        </w:rPr>
        <w:t xml:space="preserve"> Kč</w:t>
      </w:r>
    </w:p>
    <w:p w14:paraId="216238CF" w14:textId="34F39DC4" w:rsidR="00E7132A" w:rsidRPr="00CE080C" w:rsidRDefault="00E7132A" w:rsidP="00A13F93">
      <w:pPr>
        <w:spacing w:after="120" w:line="288" w:lineRule="auto"/>
        <w:rPr>
          <w:rFonts w:ascii="Arial" w:hAnsi="Arial" w:cs="Arial"/>
          <w:b/>
          <w:color w:val="000000"/>
          <w:sz w:val="22"/>
          <w:szCs w:val="22"/>
        </w:rPr>
      </w:pPr>
      <w:r w:rsidRPr="00CE080C">
        <w:rPr>
          <w:rFonts w:ascii="Arial" w:hAnsi="Arial" w:cs="Arial"/>
          <w:b/>
          <w:sz w:val="22"/>
          <w:szCs w:val="22"/>
        </w:rPr>
        <w:t>DPH:</w:t>
      </w:r>
      <w:r w:rsidRPr="00CE080C">
        <w:rPr>
          <w:rFonts w:ascii="Arial" w:hAnsi="Arial" w:cs="Arial"/>
          <w:b/>
          <w:sz w:val="22"/>
          <w:szCs w:val="22"/>
        </w:rPr>
        <w:tab/>
      </w:r>
      <w:r w:rsidR="005A0EBE" w:rsidRPr="00CE080C">
        <w:rPr>
          <w:rFonts w:ascii="Arial" w:hAnsi="Arial" w:cs="Arial"/>
          <w:b/>
          <w:sz w:val="22"/>
          <w:szCs w:val="22"/>
        </w:rPr>
        <w:t xml:space="preserve">            </w:t>
      </w:r>
      <w:r w:rsidR="00633EFA" w:rsidRPr="00CE080C">
        <w:rPr>
          <w:rFonts w:ascii="Arial" w:hAnsi="Arial" w:cs="Arial"/>
          <w:b/>
          <w:sz w:val="22"/>
          <w:szCs w:val="22"/>
        </w:rPr>
        <w:t xml:space="preserve">  </w:t>
      </w:r>
      <w:r w:rsidR="00CE080C">
        <w:rPr>
          <w:rFonts w:ascii="Arial" w:hAnsi="Arial" w:cs="Arial"/>
          <w:b/>
          <w:sz w:val="22"/>
          <w:szCs w:val="22"/>
        </w:rPr>
        <w:t xml:space="preserve"> </w:t>
      </w:r>
      <w:r w:rsidR="005A0EBE" w:rsidRPr="00CE080C">
        <w:rPr>
          <w:rFonts w:ascii="Arial" w:hAnsi="Arial" w:cs="Arial"/>
          <w:b/>
          <w:sz w:val="22"/>
          <w:szCs w:val="22"/>
        </w:rPr>
        <w:t xml:space="preserve"> </w:t>
      </w:r>
      <w:r w:rsidR="008C5785">
        <w:rPr>
          <w:rFonts w:ascii="Arial" w:hAnsi="Arial" w:cs="Arial"/>
          <w:b/>
          <w:sz w:val="22"/>
          <w:szCs w:val="22"/>
        </w:rPr>
        <w:tab/>
      </w:r>
      <w:r w:rsidR="00A13F93">
        <w:rPr>
          <w:rFonts w:ascii="Arial" w:hAnsi="Arial" w:cs="Arial"/>
          <w:b/>
          <w:sz w:val="22"/>
          <w:szCs w:val="22"/>
        </w:rPr>
        <w:t xml:space="preserve">  </w:t>
      </w:r>
      <w:r w:rsidR="00EB2BC0">
        <w:rPr>
          <w:rFonts w:ascii="Arial" w:hAnsi="Arial" w:cs="Arial"/>
          <w:b/>
          <w:sz w:val="22"/>
          <w:szCs w:val="22"/>
        </w:rPr>
        <w:t>25 830</w:t>
      </w:r>
      <w:r w:rsidR="00C7072C" w:rsidRPr="00CE080C">
        <w:rPr>
          <w:rFonts w:ascii="Arial" w:hAnsi="Arial" w:cs="Arial"/>
          <w:b/>
          <w:sz w:val="22"/>
          <w:szCs w:val="22"/>
        </w:rPr>
        <w:t xml:space="preserve"> </w:t>
      </w:r>
      <w:r w:rsidR="00FE637C" w:rsidRPr="00CE080C">
        <w:rPr>
          <w:rFonts w:ascii="Arial" w:hAnsi="Arial" w:cs="Arial"/>
          <w:b/>
          <w:sz w:val="22"/>
          <w:szCs w:val="22"/>
        </w:rPr>
        <w:t>Kč</w:t>
      </w:r>
      <w:r w:rsidRPr="00CE080C">
        <w:rPr>
          <w:rFonts w:ascii="Arial" w:hAnsi="Arial" w:cs="Arial"/>
          <w:b/>
          <w:sz w:val="22"/>
          <w:szCs w:val="22"/>
        </w:rPr>
        <w:t xml:space="preserve"> </w:t>
      </w:r>
      <w:r w:rsidRPr="00CE080C">
        <w:rPr>
          <w:rFonts w:ascii="Arial" w:hAnsi="Arial" w:cs="Arial"/>
          <w:b/>
          <w:sz w:val="22"/>
          <w:szCs w:val="22"/>
        </w:rPr>
        <w:tab/>
      </w:r>
      <w:r w:rsidRPr="00CE080C">
        <w:rPr>
          <w:rFonts w:ascii="Arial" w:hAnsi="Arial" w:cs="Arial"/>
          <w:b/>
          <w:sz w:val="22"/>
          <w:szCs w:val="22"/>
        </w:rPr>
        <w:tab/>
      </w:r>
      <w:r w:rsidRPr="00CE080C">
        <w:rPr>
          <w:rFonts w:ascii="Arial" w:hAnsi="Arial" w:cs="Arial"/>
          <w:b/>
          <w:sz w:val="22"/>
          <w:szCs w:val="22"/>
        </w:rPr>
        <w:tab/>
      </w:r>
      <w:r w:rsidRPr="00CE080C">
        <w:rPr>
          <w:rFonts w:ascii="Arial" w:hAnsi="Arial" w:cs="Arial"/>
          <w:b/>
          <w:sz w:val="22"/>
          <w:szCs w:val="22"/>
        </w:rPr>
        <w:tab/>
      </w:r>
      <w:r w:rsidRPr="00CE080C">
        <w:rPr>
          <w:rFonts w:ascii="Arial" w:hAnsi="Arial" w:cs="Arial"/>
          <w:b/>
          <w:sz w:val="22"/>
          <w:szCs w:val="22"/>
        </w:rPr>
        <w:tab/>
      </w:r>
      <w:r w:rsidRPr="00CE080C">
        <w:rPr>
          <w:rFonts w:ascii="Arial" w:hAnsi="Arial" w:cs="Arial"/>
          <w:b/>
          <w:sz w:val="22"/>
          <w:szCs w:val="22"/>
        </w:rPr>
        <w:tab/>
        <w:t xml:space="preserve">        </w:t>
      </w:r>
      <w:r w:rsidRPr="00CE080C">
        <w:rPr>
          <w:rFonts w:ascii="Arial" w:hAnsi="Arial" w:cs="Arial"/>
          <w:b/>
          <w:sz w:val="22"/>
          <w:szCs w:val="22"/>
        </w:rPr>
        <w:tab/>
        <w:t xml:space="preserve">    </w:t>
      </w:r>
    </w:p>
    <w:p w14:paraId="502A3218" w14:textId="6F1C07CE" w:rsidR="00E7132A" w:rsidRPr="00CE080C" w:rsidRDefault="00E7132A" w:rsidP="00A13F93">
      <w:pPr>
        <w:spacing w:after="120" w:line="288" w:lineRule="auto"/>
        <w:rPr>
          <w:rFonts w:ascii="Arial" w:hAnsi="Arial" w:cs="Arial"/>
          <w:b/>
          <w:color w:val="000000"/>
          <w:sz w:val="22"/>
          <w:szCs w:val="22"/>
        </w:rPr>
      </w:pPr>
      <w:r w:rsidRPr="00CE080C">
        <w:rPr>
          <w:rFonts w:ascii="Arial" w:hAnsi="Arial" w:cs="Arial"/>
          <w:b/>
          <w:color w:val="000000"/>
          <w:sz w:val="22"/>
          <w:szCs w:val="22"/>
        </w:rPr>
        <w:t xml:space="preserve">Cena vč. DPH: </w:t>
      </w:r>
      <w:r w:rsidR="008C5785">
        <w:rPr>
          <w:rFonts w:ascii="Arial" w:hAnsi="Arial" w:cs="Arial"/>
          <w:b/>
          <w:color w:val="000000"/>
          <w:sz w:val="22"/>
          <w:szCs w:val="22"/>
        </w:rPr>
        <w:tab/>
      </w:r>
      <w:r w:rsidR="00EB2BC0">
        <w:rPr>
          <w:rFonts w:ascii="Arial" w:hAnsi="Arial" w:cs="Arial"/>
          <w:b/>
          <w:color w:val="000000"/>
          <w:sz w:val="22"/>
          <w:szCs w:val="22"/>
        </w:rPr>
        <w:t>148 830</w:t>
      </w:r>
      <w:r w:rsidR="00C7072C" w:rsidRPr="00CE080C">
        <w:rPr>
          <w:rFonts w:ascii="Arial" w:hAnsi="Arial" w:cs="Arial"/>
          <w:b/>
          <w:color w:val="000000"/>
          <w:sz w:val="22"/>
          <w:szCs w:val="22"/>
        </w:rPr>
        <w:t xml:space="preserve"> </w:t>
      </w:r>
      <w:r w:rsidR="00FE637C" w:rsidRPr="00CE080C">
        <w:rPr>
          <w:rFonts w:ascii="Arial" w:hAnsi="Arial" w:cs="Arial"/>
          <w:b/>
          <w:color w:val="000000"/>
          <w:sz w:val="22"/>
          <w:szCs w:val="22"/>
        </w:rPr>
        <w:t>Kč</w:t>
      </w:r>
      <w:r w:rsidRPr="00CE080C">
        <w:rPr>
          <w:rFonts w:ascii="Arial" w:hAnsi="Arial" w:cs="Arial"/>
          <w:b/>
          <w:color w:val="000000"/>
          <w:sz w:val="22"/>
          <w:szCs w:val="22"/>
        </w:rPr>
        <w:tab/>
      </w:r>
      <w:r w:rsidRPr="00CE080C">
        <w:rPr>
          <w:rFonts w:ascii="Arial" w:hAnsi="Arial" w:cs="Arial"/>
          <w:b/>
          <w:color w:val="000000"/>
          <w:sz w:val="22"/>
          <w:szCs w:val="22"/>
        </w:rPr>
        <w:tab/>
      </w:r>
      <w:r w:rsidRPr="00CE080C">
        <w:rPr>
          <w:rFonts w:ascii="Arial" w:hAnsi="Arial" w:cs="Arial"/>
          <w:b/>
          <w:color w:val="000000"/>
          <w:sz w:val="22"/>
          <w:szCs w:val="22"/>
        </w:rPr>
        <w:tab/>
      </w:r>
      <w:r w:rsidRPr="00CE080C">
        <w:rPr>
          <w:rFonts w:ascii="Arial" w:hAnsi="Arial" w:cs="Arial"/>
          <w:b/>
          <w:color w:val="000000"/>
          <w:sz w:val="22"/>
          <w:szCs w:val="22"/>
        </w:rPr>
        <w:tab/>
      </w:r>
      <w:r w:rsidRPr="00CE080C">
        <w:rPr>
          <w:rFonts w:ascii="Arial" w:hAnsi="Arial" w:cs="Arial"/>
          <w:b/>
          <w:color w:val="000000"/>
          <w:sz w:val="22"/>
          <w:szCs w:val="22"/>
        </w:rPr>
        <w:tab/>
      </w:r>
      <w:r w:rsidRPr="00CE080C">
        <w:rPr>
          <w:rFonts w:ascii="Arial" w:hAnsi="Arial" w:cs="Arial"/>
          <w:b/>
          <w:color w:val="000000"/>
          <w:sz w:val="22"/>
          <w:szCs w:val="22"/>
        </w:rPr>
        <w:tab/>
      </w:r>
      <w:r w:rsidRPr="00CE080C">
        <w:rPr>
          <w:rFonts w:ascii="Arial" w:hAnsi="Arial" w:cs="Arial"/>
          <w:b/>
          <w:color w:val="000000"/>
          <w:sz w:val="22"/>
          <w:szCs w:val="22"/>
        </w:rPr>
        <w:tab/>
      </w:r>
    </w:p>
    <w:p w14:paraId="45EAD8F1" w14:textId="6E5D8599" w:rsidR="00E7132A" w:rsidRPr="00CE080C" w:rsidRDefault="00E7132A" w:rsidP="008C5785">
      <w:pPr>
        <w:spacing w:after="120" w:line="288" w:lineRule="auto"/>
        <w:jc w:val="both"/>
        <w:rPr>
          <w:rFonts w:ascii="Arial" w:hAnsi="Arial" w:cs="Arial"/>
          <w:sz w:val="22"/>
          <w:szCs w:val="22"/>
        </w:rPr>
      </w:pPr>
      <w:r w:rsidRPr="00CE080C">
        <w:rPr>
          <w:rFonts w:ascii="Arial" w:hAnsi="Arial" w:cs="Arial"/>
          <w:sz w:val="22"/>
          <w:szCs w:val="22"/>
        </w:rPr>
        <w:t>Cena je konečná, nejvýše přípustná a obsahuje veškeré náklady spojené s realizací předmětu plnění.</w:t>
      </w:r>
    </w:p>
    <w:p w14:paraId="5D91717C" w14:textId="4479D7D5" w:rsidR="00E7132A" w:rsidRPr="00CE080C" w:rsidRDefault="00E7132A" w:rsidP="008C5785">
      <w:pPr>
        <w:spacing w:after="120"/>
        <w:jc w:val="both"/>
        <w:rPr>
          <w:rFonts w:ascii="Arial" w:hAnsi="Arial" w:cs="Arial"/>
          <w:iCs/>
          <w:sz w:val="22"/>
          <w:szCs w:val="22"/>
        </w:rPr>
      </w:pPr>
      <w:r w:rsidRPr="008C5785">
        <w:rPr>
          <w:rFonts w:ascii="Arial" w:hAnsi="Arial" w:cs="Arial"/>
          <w:bCs/>
          <w:iCs/>
          <w:sz w:val="22"/>
          <w:szCs w:val="22"/>
          <w:u w:val="single"/>
        </w:rPr>
        <w:t>Termín plnění:</w:t>
      </w:r>
      <w:r w:rsidR="008C5785">
        <w:rPr>
          <w:rFonts w:ascii="Arial" w:hAnsi="Arial" w:cs="Arial"/>
          <w:iCs/>
          <w:sz w:val="22"/>
          <w:szCs w:val="22"/>
        </w:rPr>
        <w:tab/>
      </w:r>
      <w:r w:rsidR="008C5785">
        <w:rPr>
          <w:rFonts w:ascii="Arial" w:hAnsi="Arial" w:cs="Arial"/>
          <w:iCs/>
          <w:sz w:val="22"/>
          <w:szCs w:val="22"/>
        </w:rPr>
        <w:tab/>
      </w:r>
      <w:r w:rsidRPr="00CE080C">
        <w:rPr>
          <w:rFonts w:ascii="Arial" w:hAnsi="Arial" w:cs="Arial"/>
          <w:b/>
          <w:iCs/>
          <w:sz w:val="22"/>
          <w:szCs w:val="22"/>
        </w:rPr>
        <w:t xml:space="preserve">od </w:t>
      </w:r>
      <w:r w:rsidR="00EB2BC0">
        <w:rPr>
          <w:rFonts w:ascii="Arial" w:hAnsi="Arial" w:cs="Arial"/>
          <w:b/>
          <w:iCs/>
          <w:sz w:val="22"/>
          <w:szCs w:val="22"/>
        </w:rPr>
        <w:t>1</w:t>
      </w:r>
      <w:r w:rsidR="00053F2B">
        <w:rPr>
          <w:rFonts w:ascii="Arial" w:hAnsi="Arial" w:cs="Arial"/>
          <w:b/>
          <w:iCs/>
          <w:sz w:val="22"/>
          <w:szCs w:val="22"/>
        </w:rPr>
        <w:t>. 1</w:t>
      </w:r>
      <w:r w:rsidR="00EB2BC0">
        <w:rPr>
          <w:rFonts w:ascii="Arial" w:hAnsi="Arial" w:cs="Arial"/>
          <w:b/>
          <w:iCs/>
          <w:sz w:val="22"/>
          <w:szCs w:val="22"/>
        </w:rPr>
        <w:t>0</w:t>
      </w:r>
      <w:r w:rsidR="00053F2B">
        <w:rPr>
          <w:rFonts w:ascii="Arial" w:hAnsi="Arial" w:cs="Arial"/>
          <w:b/>
          <w:iCs/>
          <w:sz w:val="22"/>
          <w:szCs w:val="22"/>
        </w:rPr>
        <w:t xml:space="preserve">. </w:t>
      </w:r>
      <w:r w:rsidR="00D51872">
        <w:rPr>
          <w:rFonts w:ascii="Arial" w:hAnsi="Arial" w:cs="Arial"/>
          <w:b/>
          <w:iCs/>
          <w:sz w:val="22"/>
          <w:szCs w:val="22"/>
        </w:rPr>
        <w:t>202</w:t>
      </w:r>
      <w:r w:rsidR="00EB2BC0">
        <w:rPr>
          <w:rFonts w:ascii="Arial" w:hAnsi="Arial" w:cs="Arial"/>
          <w:b/>
          <w:iCs/>
          <w:sz w:val="22"/>
          <w:szCs w:val="22"/>
        </w:rPr>
        <w:t>5</w:t>
      </w:r>
      <w:r w:rsidR="00933BE3" w:rsidRPr="00CE080C">
        <w:rPr>
          <w:rFonts w:ascii="Arial" w:hAnsi="Arial" w:cs="Arial"/>
          <w:b/>
          <w:iCs/>
          <w:sz w:val="22"/>
          <w:szCs w:val="22"/>
        </w:rPr>
        <w:t xml:space="preserve"> do </w:t>
      </w:r>
      <w:r w:rsidR="00EB2BC0">
        <w:rPr>
          <w:rFonts w:ascii="Arial" w:hAnsi="Arial" w:cs="Arial"/>
          <w:b/>
          <w:iCs/>
          <w:sz w:val="22"/>
          <w:szCs w:val="22"/>
        </w:rPr>
        <w:t>21. 11. 2025</w:t>
      </w:r>
    </w:p>
    <w:p w14:paraId="36AEDF8F" w14:textId="77777777" w:rsidR="003879B0" w:rsidRDefault="003879B0">
      <w:pPr>
        <w:rPr>
          <w:rFonts w:ascii="Arial" w:hAnsi="Arial" w:cs="Arial"/>
          <w:sz w:val="22"/>
          <w:szCs w:val="22"/>
          <w:u w:val="single"/>
        </w:rPr>
      </w:pPr>
      <w:r>
        <w:rPr>
          <w:rFonts w:ascii="Arial" w:hAnsi="Arial" w:cs="Arial"/>
          <w:sz w:val="22"/>
          <w:szCs w:val="22"/>
          <w:u w:val="single"/>
        </w:rPr>
        <w:br w:type="page"/>
      </w:r>
    </w:p>
    <w:p w14:paraId="4B916B54" w14:textId="33F770CB" w:rsidR="00E7132A" w:rsidRPr="00CE080C" w:rsidRDefault="00E7132A" w:rsidP="003879B0">
      <w:pPr>
        <w:spacing w:after="120" w:line="288" w:lineRule="auto"/>
        <w:jc w:val="both"/>
        <w:rPr>
          <w:rFonts w:ascii="Arial" w:hAnsi="Arial" w:cs="Arial"/>
          <w:sz w:val="22"/>
          <w:szCs w:val="22"/>
          <w:u w:val="single"/>
        </w:rPr>
      </w:pPr>
      <w:r w:rsidRPr="00CE080C">
        <w:rPr>
          <w:rFonts w:ascii="Arial" w:hAnsi="Arial" w:cs="Arial"/>
          <w:sz w:val="22"/>
          <w:szCs w:val="22"/>
          <w:u w:val="single"/>
        </w:rPr>
        <w:lastRenderedPageBreak/>
        <w:t>Fakturace a platební podmínky:</w:t>
      </w:r>
    </w:p>
    <w:p w14:paraId="24CF4E3C" w14:textId="44F1FDB8" w:rsidR="00E7132A" w:rsidRPr="00CE080C" w:rsidRDefault="00E7132A" w:rsidP="003879B0">
      <w:pPr>
        <w:spacing w:after="120" w:line="288" w:lineRule="auto"/>
        <w:jc w:val="both"/>
        <w:rPr>
          <w:rFonts w:ascii="Arial" w:hAnsi="Arial" w:cs="Arial"/>
          <w:sz w:val="22"/>
          <w:szCs w:val="22"/>
        </w:rPr>
      </w:pPr>
      <w:r w:rsidRPr="00CE080C">
        <w:rPr>
          <w:rFonts w:ascii="Arial" w:hAnsi="Arial" w:cs="Arial"/>
          <w:sz w:val="22"/>
          <w:szCs w:val="22"/>
        </w:rPr>
        <w:t xml:space="preserve">Fakturace bude provedena jedním řádným daňovým dokladem (fakturou) po ukončení zakázky, </w:t>
      </w:r>
      <w:r w:rsidR="00A13F93">
        <w:rPr>
          <w:rFonts w:ascii="Arial" w:hAnsi="Arial" w:cs="Arial"/>
          <w:sz w:val="22"/>
          <w:szCs w:val="22"/>
        </w:rPr>
        <w:br/>
      </w:r>
      <w:r w:rsidRPr="00CE080C">
        <w:rPr>
          <w:rFonts w:ascii="Arial" w:hAnsi="Arial" w:cs="Arial"/>
          <w:sz w:val="22"/>
          <w:szCs w:val="22"/>
        </w:rPr>
        <w:t xml:space="preserve">tj. po převzetí hotového </w:t>
      </w:r>
      <w:r w:rsidR="00A13F93">
        <w:rPr>
          <w:rFonts w:ascii="Arial" w:hAnsi="Arial" w:cs="Arial"/>
          <w:sz w:val="22"/>
          <w:szCs w:val="22"/>
        </w:rPr>
        <w:t>Předmětu plnění</w:t>
      </w:r>
      <w:r w:rsidRPr="00CE080C">
        <w:rPr>
          <w:rFonts w:ascii="Arial" w:hAnsi="Arial" w:cs="Arial"/>
          <w:sz w:val="22"/>
          <w:szCs w:val="22"/>
        </w:rPr>
        <w:t xml:space="preserve">. Přílohou faktury bude protokol o ukončení zakázky, který bude potvrzen </w:t>
      </w:r>
      <w:r w:rsidR="00A13F93">
        <w:rPr>
          <w:rFonts w:ascii="Arial" w:hAnsi="Arial" w:cs="Arial"/>
          <w:sz w:val="22"/>
          <w:szCs w:val="22"/>
        </w:rPr>
        <w:t>Objednatelem</w:t>
      </w:r>
      <w:r w:rsidRPr="00CE080C">
        <w:rPr>
          <w:rFonts w:ascii="Arial" w:hAnsi="Arial" w:cs="Arial"/>
          <w:sz w:val="22"/>
          <w:szCs w:val="22"/>
        </w:rPr>
        <w:t>.</w:t>
      </w:r>
    </w:p>
    <w:p w14:paraId="4FF4D5F6" w14:textId="569728F1" w:rsidR="00E7132A" w:rsidRDefault="00E7132A" w:rsidP="003879B0">
      <w:pPr>
        <w:spacing w:after="120" w:line="288" w:lineRule="auto"/>
        <w:jc w:val="both"/>
        <w:rPr>
          <w:rFonts w:ascii="Arial" w:hAnsi="Arial" w:cs="Arial"/>
          <w:bCs/>
          <w:sz w:val="22"/>
          <w:szCs w:val="22"/>
        </w:rPr>
      </w:pPr>
      <w:r w:rsidRPr="00CE080C">
        <w:rPr>
          <w:rFonts w:ascii="Arial" w:hAnsi="Arial" w:cs="Arial"/>
          <w:sz w:val="22"/>
          <w:szCs w:val="22"/>
        </w:rPr>
        <w:t xml:space="preserve">Splatnost faktury je 30 kalendářních dnů od jejího doručení na adresu </w:t>
      </w:r>
      <w:r w:rsidRPr="003879B0">
        <w:rPr>
          <w:rFonts w:ascii="Arial" w:hAnsi="Arial" w:cs="Arial"/>
          <w:bCs/>
          <w:sz w:val="22"/>
          <w:szCs w:val="22"/>
        </w:rPr>
        <w:t>Státní pozemkový úřad, Husinecká 1024/11a, 130 00 Praha 3 – Žižkov.</w:t>
      </w:r>
    </w:p>
    <w:p w14:paraId="10539573" w14:textId="77777777" w:rsidR="005E12BB" w:rsidRPr="00307438" w:rsidRDefault="005E12BB" w:rsidP="005E12BB">
      <w:pPr>
        <w:keepNext/>
        <w:spacing w:after="120" w:line="288" w:lineRule="auto"/>
        <w:jc w:val="both"/>
        <w:rPr>
          <w:rFonts w:ascii="Arial" w:hAnsi="Arial" w:cs="Arial"/>
          <w:sz w:val="22"/>
          <w:szCs w:val="22"/>
          <w:u w:val="single"/>
        </w:rPr>
      </w:pPr>
      <w:r w:rsidRPr="00307438">
        <w:rPr>
          <w:rFonts w:ascii="Arial" w:hAnsi="Arial" w:cs="Arial"/>
          <w:sz w:val="22"/>
          <w:szCs w:val="22"/>
          <w:u w:val="single"/>
        </w:rPr>
        <w:t>Sankce:</w:t>
      </w:r>
    </w:p>
    <w:p w14:paraId="7199236F" w14:textId="24F1418C" w:rsidR="005E12BB" w:rsidRPr="00E564B4" w:rsidRDefault="005E12BB" w:rsidP="005E12BB">
      <w:pPr>
        <w:keepNext/>
        <w:spacing w:after="120" w:line="288" w:lineRule="auto"/>
        <w:jc w:val="both"/>
        <w:rPr>
          <w:rFonts w:ascii="Arial" w:hAnsi="Arial" w:cs="Arial"/>
          <w:sz w:val="22"/>
          <w:szCs w:val="22"/>
        </w:rPr>
      </w:pPr>
      <w:r w:rsidRPr="00E564B4">
        <w:rPr>
          <w:rFonts w:ascii="Arial" w:hAnsi="Arial" w:cs="Arial"/>
          <w:sz w:val="22"/>
          <w:szCs w:val="22"/>
        </w:rPr>
        <w:t xml:space="preserve">V případě, že </w:t>
      </w:r>
      <w:r>
        <w:rPr>
          <w:rFonts w:ascii="Arial" w:hAnsi="Arial" w:cs="Arial"/>
          <w:sz w:val="22"/>
          <w:szCs w:val="22"/>
        </w:rPr>
        <w:t>Dodavatel</w:t>
      </w:r>
      <w:r w:rsidRPr="00E564B4">
        <w:rPr>
          <w:rFonts w:ascii="Arial" w:hAnsi="Arial" w:cs="Arial"/>
          <w:sz w:val="22"/>
          <w:szCs w:val="22"/>
        </w:rPr>
        <w:t xml:space="preserve"> nedoručí </w:t>
      </w:r>
      <w:r w:rsidR="00A13F93">
        <w:rPr>
          <w:rFonts w:ascii="Arial" w:hAnsi="Arial" w:cs="Arial"/>
          <w:sz w:val="22"/>
          <w:szCs w:val="22"/>
        </w:rPr>
        <w:t>Předmět objednávky</w:t>
      </w:r>
      <w:r>
        <w:rPr>
          <w:rFonts w:ascii="Arial" w:hAnsi="Arial" w:cs="Arial"/>
          <w:sz w:val="22"/>
          <w:szCs w:val="22"/>
        </w:rPr>
        <w:t xml:space="preserve"> </w:t>
      </w:r>
      <w:r w:rsidRPr="00E564B4">
        <w:rPr>
          <w:rFonts w:ascii="Arial" w:hAnsi="Arial" w:cs="Arial"/>
          <w:sz w:val="22"/>
          <w:szCs w:val="22"/>
        </w:rPr>
        <w:t xml:space="preserve">do </w:t>
      </w:r>
      <w:r>
        <w:rPr>
          <w:rFonts w:ascii="Arial" w:hAnsi="Arial" w:cs="Arial"/>
          <w:sz w:val="22"/>
          <w:szCs w:val="22"/>
        </w:rPr>
        <w:t>stanovené</w:t>
      </w:r>
      <w:r w:rsidR="00A13F93">
        <w:rPr>
          <w:rFonts w:ascii="Arial" w:hAnsi="Arial" w:cs="Arial"/>
          <w:sz w:val="22"/>
          <w:szCs w:val="22"/>
        </w:rPr>
        <w:t>ho</w:t>
      </w:r>
      <w:r>
        <w:rPr>
          <w:rFonts w:ascii="Arial" w:hAnsi="Arial" w:cs="Arial"/>
          <w:sz w:val="22"/>
          <w:szCs w:val="22"/>
        </w:rPr>
        <w:t xml:space="preserve"> </w:t>
      </w:r>
      <w:r w:rsidR="00A13F93">
        <w:rPr>
          <w:rFonts w:ascii="Arial" w:hAnsi="Arial" w:cs="Arial"/>
          <w:sz w:val="22"/>
          <w:szCs w:val="22"/>
        </w:rPr>
        <w:t>termínu</w:t>
      </w:r>
      <w:r>
        <w:rPr>
          <w:rFonts w:ascii="Arial" w:hAnsi="Arial" w:cs="Arial"/>
          <w:sz w:val="22"/>
          <w:szCs w:val="22"/>
        </w:rPr>
        <w:t xml:space="preserve"> plnění</w:t>
      </w:r>
      <w:r w:rsidRPr="00E564B4">
        <w:rPr>
          <w:rFonts w:ascii="Arial" w:hAnsi="Arial" w:cs="Arial"/>
          <w:sz w:val="22"/>
          <w:szCs w:val="22"/>
        </w:rPr>
        <w:t xml:space="preserve">, má Objednatel právo uplatnit vůči </w:t>
      </w:r>
      <w:r w:rsidR="00755660">
        <w:rPr>
          <w:rFonts w:ascii="Arial" w:hAnsi="Arial" w:cs="Arial"/>
          <w:sz w:val="22"/>
          <w:szCs w:val="22"/>
        </w:rPr>
        <w:t>Dodavateli</w:t>
      </w:r>
      <w:r w:rsidRPr="00E564B4">
        <w:rPr>
          <w:rFonts w:ascii="Arial" w:hAnsi="Arial" w:cs="Arial"/>
          <w:sz w:val="22"/>
          <w:szCs w:val="22"/>
        </w:rPr>
        <w:t xml:space="preserve"> smluvní pokutu ve </w:t>
      </w:r>
      <w:r w:rsidRPr="002F6E49">
        <w:rPr>
          <w:rFonts w:ascii="Arial" w:hAnsi="Arial" w:cs="Arial"/>
          <w:sz w:val="22"/>
          <w:szCs w:val="22"/>
        </w:rPr>
        <w:t>výši</w:t>
      </w:r>
      <w:r>
        <w:rPr>
          <w:rFonts w:ascii="Arial" w:hAnsi="Arial" w:cs="Arial"/>
          <w:sz w:val="22"/>
          <w:szCs w:val="22"/>
        </w:rPr>
        <w:t xml:space="preserve"> 300 Kč vč. DPH, a to</w:t>
      </w:r>
      <w:r w:rsidRPr="00E564B4">
        <w:rPr>
          <w:rFonts w:ascii="Arial" w:hAnsi="Arial" w:cs="Arial"/>
          <w:sz w:val="22"/>
          <w:szCs w:val="22"/>
        </w:rPr>
        <w:t xml:space="preserve"> za každý </w:t>
      </w:r>
      <w:r w:rsidR="00755660">
        <w:rPr>
          <w:rFonts w:ascii="Arial" w:hAnsi="Arial" w:cs="Arial"/>
          <w:sz w:val="22"/>
          <w:szCs w:val="22"/>
        </w:rPr>
        <w:br/>
      </w:r>
      <w:r w:rsidRPr="00E564B4">
        <w:rPr>
          <w:rFonts w:ascii="Arial" w:hAnsi="Arial" w:cs="Arial"/>
          <w:sz w:val="22"/>
          <w:szCs w:val="22"/>
        </w:rPr>
        <w:t xml:space="preserve">i započatý den prodlení. </w:t>
      </w:r>
    </w:p>
    <w:p w14:paraId="3A6B37DA" w14:textId="2E36345F" w:rsidR="008C5785" w:rsidRPr="008C5785" w:rsidRDefault="008C5785" w:rsidP="008C5785">
      <w:pPr>
        <w:spacing w:after="120" w:line="288" w:lineRule="auto"/>
        <w:jc w:val="both"/>
        <w:rPr>
          <w:rFonts w:ascii="Arial" w:hAnsi="Arial" w:cs="Arial"/>
          <w:sz w:val="22"/>
          <w:szCs w:val="22"/>
          <w:u w:val="single"/>
        </w:rPr>
      </w:pPr>
      <w:r w:rsidRPr="008C5785">
        <w:rPr>
          <w:rFonts w:ascii="Arial" w:hAnsi="Arial" w:cs="Arial"/>
          <w:sz w:val="22"/>
          <w:szCs w:val="22"/>
          <w:u w:val="single"/>
        </w:rPr>
        <w:t>Registr smluv</w:t>
      </w:r>
      <w:r>
        <w:rPr>
          <w:rFonts w:ascii="Arial" w:hAnsi="Arial" w:cs="Arial"/>
          <w:sz w:val="22"/>
          <w:szCs w:val="22"/>
          <w:u w:val="single"/>
        </w:rPr>
        <w:t>:</w:t>
      </w:r>
    </w:p>
    <w:p w14:paraId="31E4E18A" w14:textId="1BBB85CD" w:rsidR="008C5785" w:rsidRDefault="008C5785" w:rsidP="008C5785">
      <w:pPr>
        <w:keepNext/>
        <w:spacing w:after="120" w:line="288" w:lineRule="auto"/>
        <w:jc w:val="both"/>
        <w:rPr>
          <w:rFonts w:ascii="Arial" w:hAnsi="Arial" w:cs="Arial"/>
          <w:sz w:val="22"/>
          <w:szCs w:val="22"/>
        </w:rPr>
      </w:pPr>
      <w:r w:rsidRPr="00B3518C">
        <w:rPr>
          <w:rFonts w:ascii="Arial" w:hAnsi="Arial" w:cs="Arial"/>
          <w:sz w:val="22"/>
          <w:szCs w:val="22"/>
        </w:rPr>
        <w:t xml:space="preserve">Smluvní strany jsou si plně vědomy zákonné povinnosti uveřejnit dle zákona č. 340/2015 Sb., </w:t>
      </w:r>
      <w:r>
        <w:rPr>
          <w:rFonts w:ascii="Arial" w:hAnsi="Arial" w:cs="Arial"/>
          <w:sz w:val="22"/>
          <w:szCs w:val="22"/>
        </w:rPr>
        <w:br/>
      </w:r>
      <w:r w:rsidRPr="00B3518C">
        <w:rPr>
          <w:rFonts w:ascii="Arial" w:hAnsi="Arial" w:cs="Arial"/>
          <w:sz w:val="22"/>
          <w:szCs w:val="22"/>
        </w:rPr>
        <w:t xml:space="preserve">o zvláštních podmínkách účinnosti některých smluv, uveřejňování těchto smluv a o registru </w:t>
      </w:r>
      <w:r>
        <w:rPr>
          <w:rFonts w:ascii="Arial" w:hAnsi="Arial" w:cs="Arial"/>
          <w:sz w:val="22"/>
          <w:szCs w:val="22"/>
        </w:rPr>
        <w:br/>
      </w:r>
      <w:r w:rsidRPr="00B3518C">
        <w:rPr>
          <w:rFonts w:ascii="Arial" w:hAnsi="Arial" w:cs="Arial"/>
          <w:sz w:val="22"/>
          <w:szCs w:val="22"/>
        </w:rPr>
        <w:t xml:space="preserve">smluv (zákon o registru smluv), ve znění pozdějších předpisů, tuto </w:t>
      </w:r>
      <w:r>
        <w:rPr>
          <w:rFonts w:ascii="Arial" w:hAnsi="Arial" w:cs="Arial"/>
          <w:sz w:val="22"/>
          <w:szCs w:val="22"/>
        </w:rPr>
        <w:t>objednávku</w:t>
      </w:r>
      <w:r w:rsidRPr="00B3518C">
        <w:rPr>
          <w:rFonts w:ascii="Arial" w:hAnsi="Arial" w:cs="Arial"/>
          <w:sz w:val="22"/>
          <w:szCs w:val="22"/>
        </w:rPr>
        <w:t xml:space="preserve">, </w:t>
      </w:r>
      <w:r>
        <w:rPr>
          <w:rFonts w:ascii="Arial" w:hAnsi="Arial" w:cs="Arial"/>
          <w:sz w:val="22"/>
          <w:szCs w:val="22"/>
        </w:rPr>
        <w:br/>
      </w:r>
      <w:r w:rsidRPr="00B3518C">
        <w:rPr>
          <w:rFonts w:ascii="Arial" w:hAnsi="Arial" w:cs="Arial"/>
          <w:sz w:val="22"/>
          <w:szCs w:val="22"/>
        </w:rPr>
        <w:t xml:space="preserve">a to prostřednictvím registru smluv. Smluvní strany se dále dohodly, že tuto </w:t>
      </w:r>
      <w:r>
        <w:rPr>
          <w:rFonts w:ascii="Arial" w:hAnsi="Arial" w:cs="Arial"/>
          <w:sz w:val="22"/>
          <w:szCs w:val="22"/>
        </w:rPr>
        <w:t>objednávku</w:t>
      </w:r>
      <w:r w:rsidRPr="00B3518C">
        <w:rPr>
          <w:rFonts w:ascii="Arial" w:hAnsi="Arial" w:cs="Arial"/>
          <w:sz w:val="22"/>
          <w:szCs w:val="22"/>
        </w:rPr>
        <w:t xml:space="preserve"> zašle správci registru smluv k uveřejnění prostřednictvím registru smluv Objednatel.</w:t>
      </w:r>
    </w:p>
    <w:p w14:paraId="0DB123C9" w14:textId="77777777" w:rsidR="001F68C9" w:rsidRPr="00CE080C" w:rsidRDefault="001F68C9" w:rsidP="001F68C9">
      <w:pPr>
        <w:spacing w:after="120" w:line="288" w:lineRule="auto"/>
        <w:ind w:right="-1"/>
        <w:jc w:val="both"/>
        <w:rPr>
          <w:rFonts w:ascii="Arial" w:hAnsi="Arial" w:cs="Arial"/>
          <w:sz w:val="22"/>
          <w:szCs w:val="22"/>
          <w:u w:val="single"/>
        </w:rPr>
      </w:pPr>
      <w:r w:rsidRPr="00CE080C">
        <w:rPr>
          <w:rFonts w:ascii="Arial" w:hAnsi="Arial" w:cs="Arial"/>
          <w:sz w:val="22"/>
          <w:szCs w:val="22"/>
          <w:u w:val="single"/>
        </w:rPr>
        <w:t>Kontaktní osoba pro realizaci zakázky:</w:t>
      </w:r>
    </w:p>
    <w:p w14:paraId="5FB6A105" w14:textId="77777777" w:rsidR="001F68C9" w:rsidRPr="00CE080C" w:rsidRDefault="001F68C9" w:rsidP="001F68C9">
      <w:pPr>
        <w:spacing w:after="120" w:line="288" w:lineRule="auto"/>
        <w:jc w:val="both"/>
        <w:rPr>
          <w:rFonts w:ascii="Arial" w:hAnsi="Arial" w:cs="Arial"/>
          <w:sz w:val="22"/>
          <w:szCs w:val="22"/>
        </w:rPr>
      </w:pPr>
      <w:r w:rsidRPr="00CE080C">
        <w:rPr>
          <w:rFonts w:ascii="Arial" w:hAnsi="Arial" w:cs="Arial"/>
          <w:sz w:val="22"/>
          <w:szCs w:val="22"/>
        </w:rPr>
        <w:t>Bc. Dalibor Beňo, tel.: 729 922 480,</w:t>
      </w:r>
      <w:r w:rsidRPr="00CE080C">
        <w:rPr>
          <w:rFonts w:ascii="Arial" w:hAnsi="Arial" w:cs="Arial"/>
          <w:color w:val="000000"/>
          <w:sz w:val="22"/>
          <w:szCs w:val="22"/>
        </w:rPr>
        <w:t xml:space="preserve"> </w:t>
      </w:r>
      <w:r w:rsidRPr="00CE080C">
        <w:rPr>
          <w:rFonts w:ascii="Arial" w:hAnsi="Arial" w:cs="Arial"/>
          <w:sz w:val="22"/>
          <w:szCs w:val="22"/>
        </w:rPr>
        <w:t xml:space="preserve">e-mail: </w:t>
      </w:r>
      <w:hyperlink r:id="rId8" w:history="1">
        <w:r w:rsidRPr="00CE080C">
          <w:rPr>
            <w:rStyle w:val="Hypertextovodkaz"/>
            <w:rFonts w:ascii="Arial" w:hAnsi="Arial" w:cs="Arial"/>
            <w:sz w:val="22"/>
            <w:szCs w:val="22"/>
          </w:rPr>
          <w:t>d.beno@spucr.cz</w:t>
        </w:r>
      </w:hyperlink>
    </w:p>
    <w:p w14:paraId="70FCD3C9" w14:textId="77777777" w:rsidR="003879B0" w:rsidRDefault="003879B0" w:rsidP="003879B0">
      <w:pPr>
        <w:keepNext/>
        <w:spacing w:line="288" w:lineRule="auto"/>
        <w:jc w:val="both"/>
        <w:rPr>
          <w:rFonts w:ascii="Arial" w:hAnsi="Arial" w:cs="Arial"/>
          <w:b/>
          <w:bCs/>
          <w:sz w:val="22"/>
          <w:szCs w:val="22"/>
        </w:rPr>
      </w:pPr>
    </w:p>
    <w:p w14:paraId="7228B853" w14:textId="783E0288" w:rsidR="003879B0" w:rsidRPr="003879B0" w:rsidRDefault="003879B0" w:rsidP="003879B0">
      <w:pPr>
        <w:keepNext/>
        <w:spacing w:line="288" w:lineRule="auto"/>
        <w:jc w:val="both"/>
        <w:rPr>
          <w:rFonts w:ascii="Arial" w:hAnsi="Arial" w:cs="Arial"/>
          <w:sz w:val="22"/>
          <w:szCs w:val="22"/>
        </w:rPr>
      </w:pPr>
      <w:r w:rsidRPr="003879B0">
        <w:rPr>
          <w:rFonts w:ascii="Arial" w:hAnsi="Arial" w:cs="Arial"/>
          <w:sz w:val="22"/>
          <w:szCs w:val="22"/>
        </w:rPr>
        <w:t>S</w:t>
      </w:r>
      <w:r>
        <w:rPr>
          <w:rFonts w:ascii="Arial" w:hAnsi="Arial" w:cs="Arial"/>
          <w:sz w:val="22"/>
          <w:szCs w:val="22"/>
        </w:rPr>
        <w:t xml:space="preserve"> </w:t>
      </w:r>
      <w:r w:rsidRPr="003879B0">
        <w:rPr>
          <w:rFonts w:ascii="Arial" w:hAnsi="Arial" w:cs="Arial"/>
          <w:sz w:val="22"/>
          <w:szCs w:val="22"/>
        </w:rPr>
        <w:t>pozdravem</w:t>
      </w:r>
    </w:p>
    <w:p w14:paraId="314AF4C3" w14:textId="611EF093" w:rsidR="00E7132A" w:rsidRPr="00CE080C" w:rsidRDefault="003879B0" w:rsidP="00E7132A">
      <w:pPr>
        <w:ind w:left="4247"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47BEC24" w14:textId="77777777" w:rsidR="003879B0" w:rsidRDefault="003879B0" w:rsidP="00E7132A">
      <w:pPr>
        <w:ind w:left="4956" w:firstLine="708"/>
        <w:jc w:val="both"/>
        <w:rPr>
          <w:rFonts w:ascii="Arial" w:hAnsi="Arial" w:cs="Arial"/>
          <w:b/>
          <w:sz w:val="22"/>
          <w:szCs w:val="22"/>
        </w:rPr>
      </w:pPr>
    </w:p>
    <w:p w14:paraId="50C6F979" w14:textId="1FB611DE" w:rsidR="003879B0" w:rsidRPr="00EB2BC0" w:rsidRDefault="00EB2BC0" w:rsidP="00EB2BC0">
      <w:pPr>
        <w:jc w:val="both"/>
        <w:rPr>
          <w:rFonts w:ascii="Arial" w:hAnsi="Arial" w:cs="Arial"/>
          <w:bCs/>
          <w:i/>
          <w:iCs/>
          <w:sz w:val="22"/>
          <w:szCs w:val="22"/>
        </w:rPr>
      </w:pPr>
      <w:r w:rsidRPr="00EB2BC0">
        <w:rPr>
          <w:rFonts w:ascii="Arial" w:hAnsi="Arial" w:cs="Arial"/>
          <w:bCs/>
          <w:i/>
          <w:iCs/>
          <w:sz w:val="22"/>
          <w:szCs w:val="22"/>
        </w:rPr>
        <w:t>„elektronicky podepsáno“</w:t>
      </w:r>
    </w:p>
    <w:p w14:paraId="51425E30" w14:textId="77777777" w:rsidR="00EB2BC0" w:rsidRDefault="00EB2BC0" w:rsidP="003879B0">
      <w:pPr>
        <w:jc w:val="both"/>
        <w:rPr>
          <w:rFonts w:ascii="Arial" w:hAnsi="Arial" w:cs="Arial"/>
          <w:b/>
          <w:sz w:val="22"/>
          <w:szCs w:val="22"/>
        </w:rPr>
      </w:pPr>
    </w:p>
    <w:p w14:paraId="239CA17A" w14:textId="26D84100" w:rsidR="00E7132A" w:rsidRPr="00CE080C" w:rsidRDefault="00E7132A" w:rsidP="003879B0">
      <w:pPr>
        <w:jc w:val="both"/>
        <w:rPr>
          <w:rFonts w:ascii="Arial" w:hAnsi="Arial" w:cs="Arial"/>
          <w:b/>
          <w:sz w:val="22"/>
          <w:szCs w:val="22"/>
        </w:rPr>
      </w:pPr>
      <w:r w:rsidRPr="00CE080C">
        <w:rPr>
          <w:rFonts w:ascii="Arial" w:hAnsi="Arial" w:cs="Arial"/>
          <w:b/>
          <w:sz w:val="22"/>
          <w:szCs w:val="22"/>
        </w:rPr>
        <w:t xml:space="preserve">Bc. Dalibor Beňo </w:t>
      </w:r>
    </w:p>
    <w:p w14:paraId="558B1EC2" w14:textId="77777777" w:rsidR="008C5785" w:rsidRDefault="00E7132A" w:rsidP="003879B0">
      <w:pPr>
        <w:jc w:val="both"/>
        <w:rPr>
          <w:rFonts w:ascii="Arial" w:hAnsi="Arial" w:cs="Arial"/>
          <w:sz w:val="22"/>
          <w:szCs w:val="22"/>
        </w:rPr>
      </w:pPr>
      <w:r w:rsidRPr="00CE080C">
        <w:rPr>
          <w:rFonts w:ascii="Arial" w:hAnsi="Arial" w:cs="Arial"/>
          <w:sz w:val="22"/>
          <w:szCs w:val="22"/>
        </w:rPr>
        <w:t xml:space="preserve">vedoucí </w:t>
      </w:r>
      <w:r w:rsidR="003473C3" w:rsidRPr="00CE080C">
        <w:rPr>
          <w:rFonts w:ascii="Arial" w:hAnsi="Arial" w:cs="Arial"/>
          <w:sz w:val="22"/>
          <w:szCs w:val="22"/>
        </w:rPr>
        <w:t>O</w:t>
      </w:r>
      <w:r w:rsidRPr="00CE080C">
        <w:rPr>
          <w:rFonts w:ascii="Arial" w:hAnsi="Arial" w:cs="Arial"/>
          <w:sz w:val="22"/>
          <w:szCs w:val="22"/>
        </w:rPr>
        <w:t xml:space="preserve">ddělení bezpečnosti </w:t>
      </w:r>
    </w:p>
    <w:p w14:paraId="4AEB877B" w14:textId="3D9D60A5" w:rsidR="00E7132A" w:rsidRPr="00CE080C" w:rsidRDefault="008C5785" w:rsidP="003879B0">
      <w:pPr>
        <w:jc w:val="both"/>
        <w:rPr>
          <w:rFonts w:ascii="Arial" w:hAnsi="Arial" w:cs="Arial"/>
          <w:sz w:val="22"/>
          <w:szCs w:val="22"/>
        </w:rPr>
      </w:pPr>
      <w:r>
        <w:rPr>
          <w:rFonts w:ascii="Arial" w:hAnsi="Arial" w:cs="Arial"/>
          <w:sz w:val="22"/>
          <w:szCs w:val="22"/>
        </w:rPr>
        <w:t>Státní pozemkový úřad</w:t>
      </w:r>
      <w:r w:rsidR="00E7132A" w:rsidRPr="00CE080C">
        <w:rPr>
          <w:rFonts w:ascii="Arial" w:hAnsi="Arial" w:cs="Arial"/>
          <w:sz w:val="22"/>
          <w:szCs w:val="22"/>
        </w:rPr>
        <w:tab/>
      </w:r>
      <w:r w:rsidR="00E7132A" w:rsidRPr="00CE080C">
        <w:rPr>
          <w:rFonts w:ascii="Arial" w:hAnsi="Arial" w:cs="Arial"/>
          <w:sz w:val="22"/>
          <w:szCs w:val="22"/>
        </w:rPr>
        <w:tab/>
      </w:r>
      <w:r w:rsidR="00E7132A" w:rsidRPr="00CE080C">
        <w:rPr>
          <w:rFonts w:ascii="Arial" w:hAnsi="Arial" w:cs="Arial"/>
          <w:sz w:val="22"/>
          <w:szCs w:val="22"/>
        </w:rPr>
        <w:tab/>
      </w:r>
      <w:r w:rsidR="00E7132A" w:rsidRPr="00CE080C">
        <w:rPr>
          <w:rFonts w:ascii="Arial" w:hAnsi="Arial" w:cs="Arial"/>
          <w:sz w:val="22"/>
          <w:szCs w:val="22"/>
        </w:rPr>
        <w:tab/>
      </w:r>
      <w:r w:rsidR="00E7132A" w:rsidRPr="00CE080C">
        <w:rPr>
          <w:rFonts w:ascii="Arial" w:hAnsi="Arial" w:cs="Arial"/>
          <w:sz w:val="22"/>
          <w:szCs w:val="22"/>
        </w:rPr>
        <w:tab/>
      </w:r>
    </w:p>
    <w:p w14:paraId="28EF1F97" w14:textId="77777777" w:rsidR="000474F4" w:rsidRPr="00CE080C" w:rsidRDefault="000474F4" w:rsidP="00E7132A">
      <w:pPr>
        <w:jc w:val="both"/>
        <w:rPr>
          <w:rFonts w:ascii="Arial" w:hAnsi="Arial" w:cs="Arial"/>
          <w:sz w:val="22"/>
          <w:szCs w:val="22"/>
        </w:rPr>
      </w:pPr>
    </w:p>
    <w:p w14:paraId="7036F80E" w14:textId="77777777" w:rsidR="003879B0" w:rsidRDefault="003879B0" w:rsidP="00E7132A">
      <w:pPr>
        <w:jc w:val="both"/>
        <w:rPr>
          <w:rFonts w:ascii="Arial" w:hAnsi="Arial" w:cs="Arial"/>
          <w:sz w:val="22"/>
          <w:szCs w:val="22"/>
        </w:rPr>
      </w:pPr>
    </w:p>
    <w:p w14:paraId="617A2472" w14:textId="77777777" w:rsidR="003879B0" w:rsidRDefault="003879B0" w:rsidP="00E7132A">
      <w:pPr>
        <w:jc w:val="both"/>
        <w:rPr>
          <w:rFonts w:ascii="Arial" w:hAnsi="Arial" w:cs="Arial"/>
          <w:sz w:val="22"/>
          <w:szCs w:val="22"/>
        </w:rPr>
      </w:pPr>
    </w:p>
    <w:p w14:paraId="53DA1AB5" w14:textId="77777777" w:rsidR="003879B0" w:rsidRDefault="003879B0" w:rsidP="00E7132A">
      <w:pPr>
        <w:jc w:val="both"/>
        <w:rPr>
          <w:rFonts w:ascii="Arial" w:hAnsi="Arial" w:cs="Arial"/>
          <w:sz w:val="22"/>
          <w:szCs w:val="22"/>
        </w:rPr>
      </w:pPr>
    </w:p>
    <w:p w14:paraId="5A0538E4" w14:textId="2F7C4702" w:rsidR="008C5785" w:rsidRDefault="008C5785" w:rsidP="00E7132A">
      <w:pPr>
        <w:jc w:val="both"/>
        <w:rPr>
          <w:rFonts w:ascii="Arial" w:hAnsi="Arial" w:cs="Arial"/>
          <w:sz w:val="22"/>
          <w:szCs w:val="22"/>
        </w:rPr>
      </w:pPr>
      <w:r>
        <w:rPr>
          <w:rFonts w:ascii="Arial" w:hAnsi="Arial" w:cs="Arial"/>
          <w:sz w:val="22"/>
          <w:szCs w:val="22"/>
        </w:rPr>
        <w:t>…………………………………………………………………………………………………………………..</w:t>
      </w:r>
    </w:p>
    <w:p w14:paraId="110E3AA3" w14:textId="607E6808" w:rsidR="008C5785" w:rsidRDefault="008C5785" w:rsidP="00E7132A">
      <w:pPr>
        <w:jc w:val="both"/>
        <w:rPr>
          <w:rFonts w:ascii="Arial" w:hAnsi="Arial" w:cs="Arial"/>
          <w:b/>
          <w:bCs/>
          <w:sz w:val="22"/>
          <w:szCs w:val="22"/>
        </w:rPr>
      </w:pPr>
      <w:r w:rsidRPr="00307438">
        <w:rPr>
          <w:rFonts w:ascii="Arial" w:hAnsi="Arial" w:cs="Arial"/>
          <w:b/>
          <w:bCs/>
          <w:sz w:val="22"/>
          <w:szCs w:val="22"/>
        </w:rPr>
        <w:t>Žádáme Vás o písemné potvrzení – akceptaci této objednávky</w:t>
      </w:r>
      <w:r>
        <w:rPr>
          <w:rFonts w:ascii="Arial" w:hAnsi="Arial" w:cs="Arial"/>
          <w:b/>
          <w:bCs/>
          <w:sz w:val="22"/>
          <w:szCs w:val="22"/>
        </w:rPr>
        <w:t>:</w:t>
      </w:r>
    </w:p>
    <w:p w14:paraId="250B45DB" w14:textId="77777777" w:rsidR="008C5785" w:rsidRDefault="008C5785" w:rsidP="00E7132A">
      <w:pPr>
        <w:jc w:val="both"/>
        <w:rPr>
          <w:rFonts w:ascii="Arial" w:hAnsi="Arial" w:cs="Arial"/>
          <w:b/>
          <w:bCs/>
          <w:sz w:val="22"/>
          <w:szCs w:val="22"/>
        </w:rPr>
      </w:pPr>
    </w:p>
    <w:p w14:paraId="01F13894" w14:textId="3035E117" w:rsidR="00A13F93" w:rsidRDefault="005A0EBE" w:rsidP="001F68C9">
      <w:pPr>
        <w:spacing w:line="360" w:lineRule="auto"/>
        <w:jc w:val="both"/>
        <w:rPr>
          <w:rFonts w:ascii="Arial" w:hAnsi="Arial" w:cs="Arial"/>
          <w:sz w:val="22"/>
          <w:szCs w:val="22"/>
        </w:rPr>
      </w:pPr>
      <w:r w:rsidRPr="00CE080C">
        <w:rPr>
          <w:rFonts w:ascii="Arial" w:hAnsi="Arial" w:cs="Arial"/>
          <w:sz w:val="22"/>
          <w:szCs w:val="22"/>
        </w:rPr>
        <w:t>Datum:</w:t>
      </w:r>
      <w:r w:rsidR="00A13F93">
        <w:rPr>
          <w:rFonts w:ascii="Arial" w:hAnsi="Arial" w:cs="Arial"/>
          <w:sz w:val="22"/>
          <w:szCs w:val="22"/>
        </w:rPr>
        <w:tab/>
      </w:r>
      <w:r w:rsidR="006E1814">
        <w:rPr>
          <w:rFonts w:ascii="Arial" w:hAnsi="Arial" w:cs="Arial"/>
          <w:sz w:val="22"/>
          <w:szCs w:val="22"/>
        </w:rPr>
        <w:t xml:space="preserve"> </w:t>
      </w:r>
      <w:r w:rsidR="00DB1FBB">
        <w:rPr>
          <w:rFonts w:ascii="Arial" w:hAnsi="Arial" w:cs="Arial"/>
          <w:sz w:val="22"/>
          <w:szCs w:val="22"/>
        </w:rPr>
        <w:t>29.9.2025</w:t>
      </w:r>
    </w:p>
    <w:p w14:paraId="48B9626F" w14:textId="350BB2A8" w:rsidR="00E7132A" w:rsidRPr="00CE080C" w:rsidRDefault="00A13F93" w:rsidP="001F68C9">
      <w:pPr>
        <w:spacing w:line="360" w:lineRule="auto"/>
        <w:jc w:val="both"/>
        <w:rPr>
          <w:rFonts w:ascii="Arial" w:hAnsi="Arial" w:cs="Arial"/>
          <w:sz w:val="22"/>
          <w:szCs w:val="22"/>
        </w:rPr>
      </w:pPr>
      <w:r w:rsidRPr="00A13F93">
        <w:rPr>
          <w:rFonts w:ascii="Arial" w:hAnsi="Arial" w:cs="Arial"/>
          <w:sz w:val="22"/>
          <w:szCs w:val="22"/>
        </w:rPr>
        <w:t xml:space="preserve">Oprávněná osoba </w:t>
      </w:r>
      <w:r>
        <w:rPr>
          <w:rFonts w:ascii="Arial" w:hAnsi="Arial" w:cs="Arial"/>
          <w:sz w:val="22"/>
          <w:szCs w:val="22"/>
        </w:rPr>
        <w:t>Dodavatele:</w:t>
      </w:r>
      <w:r w:rsidR="00DB1FBB">
        <w:rPr>
          <w:rFonts w:ascii="Arial" w:hAnsi="Arial" w:cs="Arial"/>
          <w:sz w:val="22"/>
          <w:szCs w:val="22"/>
        </w:rPr>
        <w:t xml:space="preserve"> Ing. Aleš Procházka</w:t>
      </w:r>
      <w:r>
        <w:rPr>
          <w:rFonts w:ascii="Arial" w:hAnsi="Arial" w:cs="Arial"/>
          <w:sz w:val="22"/>
          <w:szCs w:val="22"/>
        </w:rPr>
        <w:tab/>
      </w:r>
      <w:r w:rsidR="00A07195" w:rsidRPr="00CE080C">
        <w:rPr>
          <w:rFonts w:ascii="Arial" w:hAnsi="Arial" w:cs="Arial"/>
          <w:sz w:val="22"/>
          <w:szCs w:val="22"/>
        </w:rPr>
        <w:t xml:space="preserve"> </w:t>
      </w:r>
    </w:p>
    <w:p w14:paraId="45CD29AF" w14:textId="2E08FDE4" w:rsidR="002B16B4" w:rsidRPr="00CE080C" w:rsidRDefault="00E7132A" w:rsidP="001F68C9">
      <w:pPr>
        <w:spacing w:line="360" w:lineRule="auto"/>
        <w:jc w:val="both"/>
        <w:rPr>
          <w:rFonts w:ascii="Arial" w:hAnsi="Arial" w:cs="Arial"/>
          <w:b/>
          <w:sz w:val="22"/>
          <w:szCs w:val="22"/>
        </w:rPr>
      </w:pPr>
      <w:r w:rsidRPr="00CE080C">
        <w:rPr>
          <w:rFonts w:ascii="Arial" w:hAnsi="Arial" w:cs="Arial"/>
          <w:sz w:val="22"/>
          <w:szCs w:val="22"/>
        </w:rPr>
        <w:t>Objednávku akceptuji:</w:t>
      </w:r>
      <w:r w:rsidR="00A07195" w:rsidRPr="00CE080C">
        <w:rPr>
          <w:rFonts w:ascii="Arial" w:hAnsi="Arial" w:cs="Arial"/>
          <w:sz w:val="22"/>
          <w:szCs w:val="22"/>
        </w:rPr>
        <w:t xml:space="preserve"> </w:t>
      </w:r>
    </w:p>
    <w:sectPr w:rsidR="002B16B4" w:rsidRPr="00CE080C" w:rsidSect="00016433">
      <w:headerReference w:type="even" r:id="rId9"/>
      <w:headerReference w:type="default" r:id="rId10"/>
      <w:footerReference w:type="default" r:id="rId11"/>
      <w:headerReference w:type="first" r:id="rId12"/>
      <w:footerReference w:type="first" r:id="rId13"/>
      <w:pgSz w:w="11900" w:h="16820"/>
      <w:pgMar w:top="1134"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D8B4" w14:textId="77777777" w:rsidR="00CE72E6" w:rsidRDefault="00CE72E6" w:rsidP="00CF67C0">
      <w:r>
        <w:separator/>
      </w:r>
    </w:p>
  </w:endnote>
  <w:endnote w:type="continuationSeparator" w:id="0">
    <w:p w14:paraId="14D584BF" w14:textId="77777777" w:rsidR="00CE72E6" w:rsidRDefault="00CE72E6"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385E9262" w:rsidR="00093CEC" w:rsidRDefault="00DB1FBB" w:rsidP="00016433">
    <w:pPr>
      <w:pStyle w:val="Zpat"/>
      <w:tabs>
        <w:tab w:val="clear" w:pos="4153"/>
        <w:tab w:val="clear" w:pos="8306"/>
      </w:tabs>
      <w:ind w:left="-1080"/>
    </w:pPr>
    <w:r>
      <w:rPr>
        <w:rFonts w:ascii="Arial" w:hAnsi="Arial" w:cs="Arial"/>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3" type="#_x0000_t75" style="position:absolute;left:0;text-align:left;margin-left:-11.7pt;margin-top:729.4pt;width:501.75pt;height:14.2pt;z-index:-251655680;mso-wrap-edited:f;mso-position-horizontal-relative:margin;mso-position-vertical-relative:margin" wrapcoords="-31 0 -31 19326 21600 19326 21600 0 -31 0">
          <v:imagedata r:id="rId1" o:title="SPU_papirA4-zapati-ICO"/>
          <w10:wrap anchorx="margin" anchory="margin"/>
        </v:shape>
      </w:pict>
    </w:r>
    <w:r w:rsidR="004A5041">
      <w:rPr>
        <w:noProof/>
        <w:lang w:eastAsia="cs-CZ"/>
      </w:rPr>
      <mc:AlternateContent>
        <mc:Choice Requires="wps">
          <w:drawing>
            <wp:anchor distT="0" distB="0" distL="114300" distR="114300" simplePos="0" relativeHeight="251656192" behindDoc="0" locked="0" layoutInCell="1" allowOverlap="1" wp14:anchorId="6FFEE2B4" wp14:editId="54E893B6">
              <wp:simplePos x="0" y="0"/>
              <wp:positionH relativeFrom="column">
                <wp:posOffset>4575810</wp:posOffset>
              </wp:positionH>
              <wp:positionV relativeFrom="paragraph">
                <wp:posOffset>-281940</wp:posOffset>
              </wp:positionV>
              <wp:extent cx="14859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3B35510" w14:textId="75CDAA46"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E7132A">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800DEC">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8" type="#_x0000_t202" style="position:absolute;left:0;text-align:left;margin-left:360.3pt;margin-top:-22.2pt;width:117pt;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" filled="f" stroked="f">
              <v:textbox inset="0,7.2pt,0">
                <w:txbxContent>
                  <w:p w14:paraId="03B35510" w14:textId="75CDAA46"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E7132A">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800DEC">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7216" behindDoc="0" locked="0" layoutInCell="1" allowOverlap="1" wp14:anchorId="2925C43E" wp14:editId="7A478DC0">
              <wp:simplePos x="0" y="0"/>
              <wp:positionH relativeFrom="column">
                <wp:posOffset>4575810</wp:posOffset>
              </wp:positionH>
              <wp:positionV relativeFrom="paragraph">
                <wp:posOffset>-300990</wp:posOffset>
              </wp:positionV>
              <wp:extent cx="1495425" cy="25654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1495425"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4CE3FFC" w14:textId="3967D231"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997BBA">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997BBA">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30" type="#_x0000_t202" style="position:absolute;margin-left:360.3pt;margin-top:-23.7pt;width:117.7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" filled="f" stroked="f">
              <v:textbox inset="0,7.2pt,0">
                <w:txbxContent>
                  <w:p w14:paraId="24CE3FFC" w14:textId="3967D231"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997BBA">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997BBA">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347A" w14:textId="77777777" w:rsidR="00CE72E6" w:rsidRDefault="00CE72E6" w:rsidP="00CF67C0">
      <w:r>
        <w:separator/>
      </w:r>
    </w:p>
  </w:footnote>
  <w:footnote w:type="continuationSeparator" w:id="0">
    <w:p w14:paraId="10245658" w14:textId="77777777" w:rsidR="00CE72E6" w:rsidRDefault="00CE72E6"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870642F" w:rsidR="00093CEC" w:rsidRDefault="00403D89">
    <w:pPr>
      <w:pStyle w:val="Zhlav"/>
    </w:pPr>
    <w:r>
      <w:rPr>
        <w:noProof/>
        <w:lang w:eastAsia="cs-CZ"/>
      </w:rPr>
      <w:drawing>
        <wp:anchor distT="0" distB="0" distL="114300" distR="114300" simplePos="0" relativeHeight="251661824" behindDoc="1" locked="0" layoutInCell="1" allowOverlap="1" wp14:anchorId="16C1DBE7" wp14:editId="4B813F90">
          <wp:simplePos x="0" y="0"/>
          <wp:positionH relativeFrom="margin">
            <wp:align>center</wp:align>
          </wp:positionH>
          <wp:positionV relativeFrom="margin">
            <wp:align>center</wp:align>
          </wp:positionV>
          <wp:extent cx="6531610" cy="185420"/>
          <wp:effectExtent l="0" t="0" r="2540" b="5080"/>
          <wp:wrapNone/>
          <wp:docPr id="16" name="obrázek 16"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752" behindDoc="1" locked="0" layoutInCell="1" allowOverlap="1" wp14:anchorId="3AA7B09C" wp14:editId="32A717B2">
          <wp:simplePos x="0" y="0"/>
          <wp:positionH relativeFrom="margin">
            <wp:align>center</wp:align>
          </wp:positionH>
          <wp:positionV relativeFrom="margin">
            <wp:align>center</wp:align>
          </wp:positionV>
          <wp:extent cx="5388610" cy="8086725"/>
          <wp:effectExtent l="0" t="0" r="2540" b="9525"/>
          <wp:wrapNone/>
          <wp:docPr id="13" name="obrázek 13"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DB1FBB">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14.3pt;height:771.8pt;z-index:-251658752;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FA93" w14:textId="3B0087B2" w:rsidR="00B150AA" w:rsidRDefault="00B150AA">
    <w:pPr>
      <w:pStyle w:val="Zhlav"/>
    </w:pPr>
    <w:r w:rsidRPr="00B150AA">
      <w:rPr>
        <w:noProof/>
        <w:lang w:eastAsia="cs-CZ"/>
      </w:rPr>
      <mc:AlternateContent>
        <mc:Choice Requires="wps">
          <w:drawing>
            <wp:anchor distT="0" distB="0" distL="114300" distR="114300" simplePos="0" relativeHeight="251661312" behindDoc="0" locked="0" layoutInCell="1" allowOverlap="1" wp14:anchorId="214700A7" wp14:editId="2BE6EB96">
              <wp:simplePos x="0" y="0"/>
              <wp:positionH relativeFrom="column">
                <wp:posOffset>4229100</wp:posOffset>
              </wp:positionH>
              <wp:positionV relativeFrom="paragraph">
                <wp:posOffset>54610</wp:posOffset>
              </wp:positionV>
              <wp:extent cx="1520190" cy="18288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520190" cy="1828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96292A" w14:textId="77777777" w:rsidR="00B150AA" w:rsidRDefault="00B150AA" w:rsidP="00B150AA">
                          <w:pPr>
                            <w:ind w:left="1530"/>
                            <w:jc w:val="right"/>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4700A7" id="_x0000_t202" coordsize="21600,21600" o:spt="202" path="m,l,21600r21600,l21600,xe">
              <v:stroke joinstyle="miter"/>
              <v:path gradientshapeok="t" o:connecttype="rect"/>
            </v:shapetype>
            <v:shape id="Text Box 6" o:spid="_x0000_s1027" type="#_x0000_t202" style="position:absolute;margin-left:333pt;margin-top:4.3pt;width:119.7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" filled="f" stroked="f">
              <v:textbox inset="0,0">
                <w:txbxContent>
                  <w:p w14:paraId="3A96292A" w14:textId="77777777" w:rsidR="00B150AA" w:rsidRDefault="00B150AA" w:rsidP="00B150AA">
                    <w:pPr>
                      <w:ind w:left="1530"/>
                      <w:jc w:val="right"/>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47C6F7F1" w:rsidR="00093CEC" w:rsidRDefault="00DB1FBB" w:rsidP="0073640E">
    <w:pPr>
      <w:pStyle w:val="Zhlav"/>
      <w:tabs>
        <w:tab w:val="left" w:pos="7290"/>
      </w:tabs>
    </w:pPr>
    <w:r>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8.7pt;margin-top:-33.75pt;width:499.5pt;height:775.5pt;z-index:-251656704;mso-wrap-edited:f;mso-position-horizontal-relative:margin;mso-position-vertical-relative:margin" stroked="t" strokecolor="white [3212]">
          <v:imagedata r:id="rId1" o:title="SPU_papirA4-ICO"/>
          <w10:wrap anchorx="margin" anchory="margin"/>
        </v:shape>
      </w:pict>
    </w:r>
    <w:r w:rsidR="005A6A95">
      <w:rPr>
        <w:rFonts w:ascii="Arial" w:hAnsi="Arial" w:cs="Arial"/>
        <w:b/>
        <w:bCs/>
        <w:noProof/>
        <w:color w:val="13A54D"/>
        <w:sz w:val="28"/>
        <w:szCs w:val="28"/>
        <w:lang w:eastAsia="cs-CZ"/>
      </w:rPr>
      <mc:AlternateContent>
        <mc:Choice Requires="wps">
          <w:drawing>
            <wp:anchor distT="0" distB="0" distL="114300" distR="114300" simplePos="0" relativeHeight="251658240" behindDoc="0" locked="0" layoutInCell="1" allowOverlap="1" wp14:anchorId="09511326" wp14:editId="7C23D59B">
              <wp:simplePos x="0" y="0"/>
              <wp:positionH relativeFrom="column">
                <wp:posOffset>3947160</wp:posOffset>
              </wp:positionH>
              <wp:positionV relativeFrom="paragraph">
                <wp:posOffset>-390525</wp:posOffset>
              </wp:positionV>
              <wp:extent cx="2265045" cy="2495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5045" cy="2495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CB9930" w14:textId="62949CA3" w:rsidR="00431128" w:rsidRPr="005A6A95" w:rsidRDefault="00431128" w:rsidP="00997DE1">
                          <w:pPr>
                            <w:ind w:left="1530"/>
                            <w:jc w:val="right"/>
                            <w:rPr>
                              <w:rFonts w:ascii="Arial" w:hAnsi="Arial" w:cs="Arial"/>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9" type="#_x0000_t202" style="position:absolute;margin-left:310.8pt;margin-top:-30.75pt;width:178.3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" filled="f" stroked="f">
              <v:textbox inset="0,0">
                <w:txbxContent>
                  <w:p w14:paraId="44CB9930" w14:textId="62949CA3" w:rsidR="00431128" w:rsidRPr="005A6A95" w:rsidRDefault="00431128" w:rsidP="00997DE1">
                    <w:pPr>
                      <w:ind w:left="1530"/>
                      <w:jc w:val="right"/>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0486"/>
    <w:multiLevelType w:val="hybridMultilevel"/>
    <w:tmpl w:val="C7D00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0704E3"/>
    <w:multiLevelType w:val="hybridMultilevel"/>
    <w:tmpl w:val="1D3E18D8"/>
    <w:lvl w:ilvl="0" w:tplc="3E4688D6">
      <w:start w:val="1"/>
      <w:numFmt w:val="bullet"/>
      <w:lvlText w:val=""/>
      <w:lvlJc w:val="left"/>
      <w:pPr>
        <w:ind w:left="510" w:hanging="226"/>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E85F40"/>
    <w:multiLevelType w:val="hybridMultilevel"/>
    <w:tmpl w:val="C4D4A0DC"/>
    <w:lvl w:ilvl="0" w:tplc="93300F9A">
      <w:start w:val="1"/>
      <w:numFmt w:val="bullet"/>
      <w:lvlText w:val=""/>
      <w:lvlJc w:val="left"/>
      <w:pPr>
        <w:ind w:left="510" w:hanging="226"/>
      </w:pPr>
      <w:rPr>
        <w:rFonts w:ascii="Symbol" w:hAnsi="Symbol" w:hint="default"/>
      </w:rPr>
    </w:lvl>
    <w:lvl w:ilvl="1" w:tplc="28267E24">
      <w:start w:val="1"/>
      <w:numFmt w:val="bullet"/>
      <w:lvlText w:val="o"/>
      <w:lvlJc w:val="left"/>
      <w:pPr>
        <w:ind w:left="1077" w:hanging="226"/>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B342BB"/>
    <w:multiLevelType w:val="hybridMultilevel"/>
    <w:tmpl w:val="A59CBBC0"/>
    <w:lvl w:ilvl="0" w:tplc="E1866D5A">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487107">
    <w:abstractNumId w:val="3"/>
  </w:num>
  <w:num w:numId="2" w16cid:durableId="308366014">
    <w:abstractNumId w:val="1"/>
  </w:num>
  <w:num w:numId="3" w16cid:durableId="584267808">
    <w:abstractNumId w:val="2"/>
  </w:num>
  <w:num w:numId="4" w16cid:durableId="8245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16433"/>
    <w:rsid w:val="00021556"/>
    <w:rsid w:val="000218EB"/>
    <w:rsid w:val="00037EA4"/>
    <w:rsid w:val="000474F4"/>
    <w:rsid w:val="0005310E"/>
    <w:rsid w:val="00053F2B"/>
    <w:rsid w:val="000756E2"/>
    <w:rsid w:val="00093CEC"/>
    <w:rsid w:val="000B455F"/>
    <w:rsid w:val="000C3927"/>
    <w:rsid w:val="000D357B"/>
    <w:rsid w:val="00150F22"/>
    <w:rsid w:val="00174160"/>
    <w:rsid w:val="001D24B6"/>
    <w:rsid w:val="001E04C7"/>
    <w:rsid w:val="001F68C9"/>
    <w:rsid w:val="00217AF0"/>
    <w:rsid w:val="002254F6"/>
    <w:rsid w:val="002351D9"/>
    <w:rsid w:val="002563D9"/>
    <w:rsid w:val="0026679C"/>
    <w:rsid w:val="00273861"/>
    <w:rsid w:val="002808A9"/>
    <w:rsid w:val="002834BF"/>
    <w:rsid w:val="00284B46"/>
    <w:rsid w:val="002A5FCB"/>
    <w:rsid w:val="002B1631"/>
    <w:rsid w:val="002B16B4"/>
    <w:rsid w:val="002B7AB6"/>
    <w:rsid w:val="002E04F3"/>
    <w:rsid w:val="003473C3"/>
    <w:rsid w:val="003643B2"/>
    <w:rsid w:val="00371D54"/>
    <w:rsid w:val="00376743"/>
    <w:rsid w:val="003879B0"/>
    <w:rsid w:val="003D1E7E"/>
    <w:rsid w:val="00403D89"/>
    <w:rsid w:val="00431128"/>
    <w:rsid w:val="00454D4F"/>
    <w:rsid w:val="004A5041"/>
    <w:rsid w:val="004C3168"/>
    <w:rsid w:val="004D2D72"/>
    <w:rsid w:val="00512010"/>
    <w:rsid w:val="00516BAB"/>
    <w:rsid w:val="00523297"/>
    <w:rsid w:val="0052642D"/>
    <w:rsid w:val="00547CE0"/>
    <w:rsid w:val="0056450E"/>
    <w:rsid w:val="00576FC9"/>
    <w:rsid w:val="005A0EBE"/>
    <w:rsid w:val="005A3CBC"/>
    <w:rsid w:val="005A61AB"/>
    <w:rsid w:val="005A6A95"/>
    <w:rsid w:val="005C38C8"/>
    <w:rsid w:val="005E12BB"/>
    <w:rsid w:val="0061238A"/>
    <w:rsid w:val="00633EFA"/>
    <w:rsid w:val="00655AB7"/>
    <w:rsid w:val="00676A48"/>
    <w:rsid w:val="006B488D"/>
    <w:rsid w:val="006C4007"/>
    <w:rsid w:val="006D490A"/>
    <w:rsid w:val="006E1814"/>
    <w:rsid w:val="00705D2B"/>
    <w:rsid w:val="00734539"/>
    <w:rsid w:val="0073640E"/>
    <w:rsid w:val="00755660"/>
    <w:rsid w:val="007F25CC"/>
    <w:rsid w:val="00800DEC"/>
    <w:rsid w:val="0084471F"/>
    <w:rsid w:val="008632DE"/>
    <w:rsid w:val="00882ED3"/>
    <w:rsid w:val="008C5785"/>
    <w:rsid w:val="008F5375"/>
    <w:rsid w:val="009161D8"/>
    <w:rsid w:val="00927DB5"/>
    <w:rsid w:val="00933BE3"/>
    <w:rsid w:val="00937C33"/>
    <w:rsid w:val="009730FA"/>
    <w:rsid w:val="00996213"/>
    <w:rsid w:val="00997BBA"/>
    <w:rsid w:val="00997DE1"/>
    <w:rsid w:val="009A1547"/>
    <w:rsid w:val="009D1926"/>
    <w:rsid w:val="009E42E5"/>
    <w:rsid w:val="00A07195"/>
    <w:rsid w:val="00A13F93"/>
    <w:rsid w:val="00A51C1B"/>
    <w:rsid w:val="00AC793E"/>
    <w:rsid w:val="00AE70F3"/>
    <w:rsid w:val="00AE7635"/>
    <w:rsid w:val="00B012B6"/>
    <w:rsid w:val="00B150AA"/>
    <w:rsid w:val="00B32AF2"/>
    <w:rsid w:val="00B422A5"/>
    <w:rsid w:val="00B42B0C"/>
    <w:rsid w:val="00B55FE9"/>
    <w:rsid w:val="00B6270E"/>
    <w:rsid w:val="00B719B3"/>
    <w:rsid w:val="00BA6EEA"/>
    <w:rsid w:val="00BC09F7"/>
    <w:rsid w:val="00BD2102"/>
    <w:rsid w:val="00C05024"/>
    <w:rsid w:val="00C16089"/>
    <w:rsid w:val="00C4051E"/>
    <w:rsid w:val="00C45BBF"/>
    <w:rsid w:val="00C7072C"/>
    <w:rsid w:val="00CC45D1"/>
    <w:rsid w:val="00CE080C"/>
    <w:rsid w:val="00CE72E6"/>
    <w:rsid w:val="00CF67C0"/>
    <w:rsid w:val="00D005FE"/>
    <w:rsid w:val="00D03167"/>
    <w:rsid w:val="00D2634D"/>
    <w:rsid w:val="00D37CAC"/>
    <w:rsid w:val="00D51872"/>
    <w:rsid w:val="00D71F60"/>
    <w:rsid w:val="00D964EE"/>
    <w:rsid w:val="00DB1FBB"/>
    <w:rsid w:val="00DB413F"/>
    <w:rsid w:val="00DD2408"/>
    <w:rsid w:val="00DD5A6A"/>
    <w:rsid w:val="00DE647E"/>
    <w:rsid w:val="00DF76DA"/>
    <w:rsid w:val="00E36506"/>
    <w:rsid w:val="00E375A4"/>
    <w:rsid w:val="00E474E1"/>
    <w:rsid w:val="00E7132A"/>
    <w:rsid w:val="00E738EB"/>
    <w:rsid w:val="00E7484B"/>
    <w:rsid w:val="00EB2BC0"/>
    <w:rsid w:val="00EC29DA"/>
    <w:rsid w:val="00ED0AE3"/>
    <w:rsid w:val="00EE6420"/>
    <w:rsid w:val="00EF1BF7"/>
    <w:rsid w:val="00F128E0"/>
    <w:rsid w:val="00F24A26"/>
    <w:rsid w:val="00F605D8"/>
    <w:rsid w:val="00F92002"/>
    <w:rsid w:val="00F92BC7"/>
    <w:rsid w:val="00FA28E4"/>
    <w:rsid w:val="00FE54E3"/>
    <w:rsid w:val="00FE637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3F8372AF"/>
  <w14:defaultImageDpi w14:val="300"/>
  <w15:docId w15:val="{92F77B9B-2B15-4C22-BDCD-8E607C3F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7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character" w:styleId="Hypertextovodkaz">
    <w:name w:val="Hyperlink"/>
    <w:unhideWhenUsed/>
    <w:rsid w:val="005C38C8"/>
    <w:rPr>
      <w:color w:val="0000FF"/>
      <w:u w:val="single"/>
    </w:rPr>
  </w:style>
  <w:style w:type="paragraph" w:customStyle="1" w:styleId="Default">
    <w:name w:val="Default"/>
    <w:rsid w:val="005C38C8"/>
    <w:pPr>
      <w:autoSpaceDE w:val="0"/>
      <w:autoSpaceDN w:val="0"/>
      <w:adjustRightInd w:val="0"/>
    </w:pPr>
    <w:rPr>
      <w:rFonts w:ascii="Times New Roman" w:eastAsia="Times New Roman" w:hAnsi="Times New Roman" w:cs="Times New Roman"/>
      <w:color w:val="000000"/>
      <w:lang w:eastAsia="cs-CZ"/>
    </w:rPr>
  </w:style>
  <w:style w:type="paragraph" w:styleId="Zkladntext">
    <w:name w:val="Body Text"/>
    <w:basedOn w:val="Normln"/>
    <w:link w:val="ZkladntextChar"/>
    <w:rsid w:val="00E7132A"/>
    <w:pPr>
      <w:ind w:right="-1"/>
      <w:jc w:val="both"/>
    </w:pPr>
    <w:rPr>
      <w:rFonts w:ascii="Times New Roman" w:eastAsia="Times New Roman" w:hAnsi="Times New Roman" w:cs="Times New Roman"/>
      <w:color w:val="0000FF"/>
    </w:rPr>
  </w:style>
  <w:style w:type="character" w:customStyle="1" w:styleId="ZkladntextChar">
    <w:name w:val="Základní text Char"/>
    <w:basedOn w:val="Standardnpsmoodstavce"/>
    <w:link w:val="Zkladntext"/>
    <w:rsid w:val="00E7132A"/>
    <w:rPr>
      <w:rFonts w:ascii="Times New Roman" w:eastAsia="Times New Roman" w:hAnsi="Times New Roman" w:cs="Times New Roman"/>
      <w:color w:val="0000FF"/>
    </w:rPr>
  </w:style>
  <w:style w:type="paragraph" w:styleId="Normlnodsazen">
    <w:name w:val="Normal Indent"/>
    <w:basedOn w:val="Normln"/>
    <w:rsid w:val="00E7132A"/>
    <w:pPr>
      <w:ind w:left="720"/>
    </w:pPr>
    <w:rPr>
      <w:rFonts w:ascii="Times New Roman" w:eastAsia="Times New Roman" w:hAnsi="Times New Roman" w:cs="Times New Roman"/>
      <w:szCs w:val="20"/>
    </w:rPr>
  </w:style>
  <w:style w:type="paragraph" w:styleId="Odstavecseseznamem">
    <w:name w:val="List Paragraph"/>
    <w:basedOn w:val="Normln"/>
    <w:uiPriority w:val="34"/>
    <w:qFormat/>
    <w:rsid w:val="00633EFA"/>
    <w:pPr>
      <w:ind w:left="720"/>
      <w:contextualSpacing/>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0000">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no@spu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0EAB-5CB9-4B0D-830C-99BE579C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755</Words>
  <Characters>4456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Francánová Karolína Ing.</cp:lastModifiedBy>
  <cp:revision>21</cp:revision>
  <cp:lastPrinted>2022-08-02T08:46:00Z</cp:lastPrinted>
  <dcterms:created xsi:type="dcterms:W3CDTF">2021-07-26T15:46:00Z</dcterms:created>
  <dcterms:modified xsi:type="dcterms:W3CDTF">2025-10-01T07:26:00Z</dcterms:modified>
</cp:coreProperties>
</file>