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65966600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Maradov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MBA, ústřední ředitelk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2AD02357" w:rsidR="00A31664" w:rsidRPr="00ED3AD9" w:rsidRDefault="002014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Dodávka </w:t>
                </w:r>
                <w:r w:rsidRPr="002014E8">
                  <w:rPr>
                    <w:rFonts w:ascii="Arial" w:hAnsi="Arial" w:cs="Arial"/>
                    <w:sz w:val="22"/>
                    <w:szCs w:val="22"/>
                  </w:rPr>
                  <w:t>originálních tonerů a dalšího spotřebního materiálu do tiskáren a kopírovacích zařízení SPÚ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096F405" w:rsidR="00EC2D4C" w:rsidRPr="00ED3AD9" w:rsidRDefault="002014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2014E8">
                  <w:rPr>
                    <w:rFonts w:ascii="Arial" w:hAnsi="Arial" w:cs="Arial"/>
                    <w:sz w:val="22"/>
                    <w:szCs w:val="22"/>
                  </w:rPr>
                  <w:t>SZ SPU 136345/2025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03115F87" w:rsidR="00EC2D4C" w:rsidRPr="00ED3AD9" w:rsidRDefault="00675AD7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dodávky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BA7305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BA730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6D4D91B5" w14:textId="06C56051" w:rsidR="009D6E7B" w:rsidRDefault="009D6E7B" w:rsidP="00D2006B">
      <w:pPr>
        <w:spacing w:before="12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 referenční veřejné zakázky:</w:t>
      </w:r>
    </w:p>
    <w:p w14:paraId="4EEEAECC" w14:textId="343B2F31" w:rsidR="009D6E7B" w:rsidRDefault="00D2006B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Min. </w:t>
      </w:r>
      <w:r w:rsidR="002014E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obdobn</w:t>
      </w:r>
      <w:r w:rsidR="002014E8">
        <w:rPr>
          <w:rFonts w:ascii="Arial" w:hAnsi="Arial" w:cs="Arial"/>
          <w:sz w:val="22"/>
          <w:szCs w:val="22"/>
        </w:rPr>
        <w:t>é dodávky</w:t>
      </w:r>
      <w:r>
        <w:rPr>
          <w:rFonts w:ascii="Arial" w:hAnsi="Arial" w:cs="Arial"/>
          <w:sz w:val="22"/>
          <w:szCs w:val="22"/>
        </w:rPr>
        <w:t>, která</w:t>
      </w:r>
      <w:r w:rsidR="009D6E7B">
        <w:rPr>
          <w:rFonts w:ascii="Arial" w:hAnsi="Arial" w:cs="Arial"/>
          <w:sz w:val="22"/>
          <w:szCs w:val="22"/>
        </w:rPr>
        <w:t xml:space="preserve"> byl</w:t>
      </w:r>
      <w:r w:rsidR="002014E8">
        <w:rPr>
          <w:rFonts w:ascii="Arial" w:hAnsi="Arial" w:cs="Arial"/>
          <w:sz w:val="22"/>
          <w:szCs w:val="22"/>
        </w:rPr>
        <w:t xml:space="preserve">y </w:t>
      </w:r>
      <w:r w:rsidR="009D6E7B">
        <w:rPr>
          <w:rFonts w:ascii="Arial" w:hAnsi="Arial" w:cs="Arial"/>
          <w:sz w:val="22"/>
          <w:szCs w:val="22"/>
        </w:rPr>
        <w:t>realizován</w:t>
      </w:r>
      <w:r w:rsidR="002014E8">
        <w:rPr>
          <w:rFonts w:ascii="Arial" w:hAnsi="Arial" w:cs="Arial"/>
          <w:sz w:val="22"/>
          <w:szCs w:val="22"/>
        </w:rPr>
        <w:t>y</w:t>
      </w:r>
      <w:r w:rsidR="009D6E7B">
        <w:rPr>
          <w:rFonts w:ascii="Arial" w:hAnsi="Arial" w:cs="Arial"/>
          <w:sz w:val="22"/>
          <w:szCs w:val="22"/>
        </w:rPr>
        <w:t xml:space="preserve"> v</w:t>
      </w:r>
      <w:r w:rsidR="00B71AB8">
        <w:rPr>
          <w:rFonts w:ascii="Arial" w:hAnsi="Arial" w:cs="Arial"/>
          <w:sz w:val="22"/>
          <w:szCs w:val="22"/>
        </w:rPr>
        <w:t> </w:t>
      </w:r>
      <w:r w:rsidR="009D6E7B"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="009D6E7B" w:rsidRPr="00272721">
        <w:rPr>
          <w:rFonts w:ascii="Arial" w:hAnsi="Arial" w:cs="Arial"/>
          <w:sz w:val="22"/>
          <w:szCs w:val="22"/>
        </w:rPr>
        <w:t>le</w:t>
      </w:r>
      <w:r w:rsidR="009D6E7B">
        <w:rPr>
          <w:rFonts w:ascii="Arial" w:hAnsi="Arial" w:cs="Arial"/>
          <w:sz w:val="22"/>
          <w:szCs w:val="22"/>
        </w:rPr>
        <w:t>t před zahájením</w:t>
      </w:r>
      <w:r w:rsidR="00BA7305">
        <w:rPr>
          <w:rFonts w:ascii="Arial" w:hAnsi="Arial" w:cs="Arial"/>
          <w:sz w:val="22"/>
          <w:szCs w:val="22"/>
        </w:rPr>
        <w:t xml:space="preserve"> výběrového</w:t>
      </w:r>
      <w:r w:rsidR="009D6E7B">
        <w:rPr>
          <w:rFonts w:ascii="Arial" w:hAnsi="Arial" w:cs="Arial"/>
          <w:sz w:val="22"/>
          <w:szCs w:val="22"/>
        </w:rPr>
        <w:t xml:space="preserve"> řízení</w:t>
      </w:r>
      <w:r w:rsidR="00651EE1">
        <w:rPr>
          <w:rFonts w:ascii="Arial" w:hAnsi="Arial" w:cs="Arial"/>
          <w:sz w:val="22"/>
          <w:szCs w:val="22"/>
        </w:rPr>
        <w:t>;</w:t>
      </w:r>
    </w:p>
    <w:p w14:paraId="6E928A05" w14:textId="342D1A3D" w:rsidR="009D6E7B" w:rsidRDefault="00651EE1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jejichž předmětem </w:t>
      </w:r>
      <w:r w:rsidR="00A678FC">
        <w:rPr>
          <w:rFonts w:ascii="Arial" w:hAnsi="Arial" w:cs="Arial"/>
          <w:sz w:val="22"/>
          <w:szCs w:val="22"/>
        </w:rPr>
        <w:t>byly dodávky spotřebního materiálu pro tiskárny nebo kopírovací zařízení</w:t>
      </w:r>
      <w:r>
        <w:rPr>
          <w:rFonts w:ascii="Arial" w:hAnsi="Arial" w:cs="Arial"/>
          <w:sz w:val="22"/>
          <w:szCs w:val="22"/>
        </w:rPr>
        <w:t>;</w:t>
      </w:r>
    </w:p>
    <w:p w14:paraId="17806E50" w14:textId="3271FCEF" w:rsidR="00651EE1" w:rsidRPr="00311876" w:rsidRDefault="00651EE1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 w:rsidRPr="00311876">
        <w:rPr>
          <w:rFonts w:ascii="Arial" w:hAnsi="Arial" w:cs="Arial"/>
          <w:sz w:val="22"/>
          <w:szCs w:val="22"/>
        </w:rPr>
        <w:t xml:space="preserve">minimální hodnota </w:t>
      </w:r>
      <w:r w:rsidR="00A678FC" w:rsidRPr="00311876">
        <w:rPr>
          <w:rFonts w:ascii="Arial" w:hAnsi="Arial" w:cs="Arial"/>
          <w:sz w:val="22"/>
          <w:szCs w:val="22"/>
        </w:rPr>
        <w:t xml:space="preserve">každé dodávky </w:t>
      </w:r>
      <w:r w:rsidRPr="00311876">
        <w:rPr>
          <w:rFonts w:ascii="Arial" w:hAnsi="Arial" w:cs="Arial"/>
          <w:sz w:val="22"/>
          <w:szCs w:val="22"/>
        </w:rPr>
        <w:t>činila alespoň</w:t>
      </w:r>
      <w:r w:rsidR="00272721" w:rsidRPr="00311876">
        <w:rPr>
          <w:rFonts w:ascii="Arial" w:hAnsi="Arial" w:cs="Arial"/>
          <w:sz w:val="22"/>
          <w:szCs w:val="22"/>
        </w:rPr>
        <w:t xml:space="preserve"> </w:t>
      </w:r>
      <w:r w:rsidR="00311876" w:rsidRPr="00311876">
        <w:rPr>
          <w:rFonts w:ascii="Arial" w:hAnsi="Arial" w:cs="Arial"/>
          <w:sz w:val="22"/>
          <w:szCs w:val="22"/>
        </w:rPr>
        <w:t xml:space="preserve">250 000,- </w:t>
      </w:r>
      <w:r w:rsidRPr="00311876">
        <w:rPr>
          <w:rFonts w:ascii="Arial" w:hAnsi="Arial" w:cs="Arial"/>
          <w:sz w:val="22"/>
          <w:szCs w:val="22"/>
        </w:rPr>
        <w:t xml:space="preserve">Kč bez DPH </w:t>
      </w:r>
      <w:r w:rsidR="00D2006B" w:rsidRPr="00311876">
        <w:rPr>
          <w:rFonts w:ascii="Arial" w:hAnsi="Arial" w:cs="Arial"/>
          <w:sz w:val="22"/>
          <w:szCs w:val="22"/>
        </w:rPr>
        <w:t>pro jednoho objednatele</w:t>
      </w:r>
      <w:r w:rsidRPr="00311876">
        <w:rPr>
          <w:rFonts w:ascii="Arial" w:hAnsi="Arial" w:cs="Arial"/>
          <w:sz w:val="22"/>
          <w:szCs w:val="22"/>
        </w:rPr>
        <w:t>;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0C02563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jednotlivých referenčních veřejných zakázkách</w:t>
      </w:r>
      <w:r w:rsidR="00343632" w:rsidRPr="000162E4">
        <w:rPr>
          <w:rFonts w:ascii="Arial" w:hAnsi="Arial" w:cs="Arial"/>
          <w:sz w:val="22"/>
          <w:szCs w:val="22"/>
        </w:rPr>
        <w:t>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46824168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A678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2E4A25A8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 w:rsidR="00A678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</w:sdtPr>
          <w:sdtEndPr/>
          <w:sdtContent>
            <w:tc>
              <w:tcPr>
                <w:tcW w:w="5244" w:type="dxa"/>
              </w:tcPr>
              <w:p w14:paraId="2F6543CA" w14:textId="00CA2108" w:rsidR="00C6179C" w:rsidRPr="00B71AB8" w:rsidRDefault="007046D3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046D3">
                  <w:rPr>
                    <w:rStyle w:val="Zstupntext"/>
                    <w:rFonts w:eastAsiaTheme="majorEastAsia"/>
                    <w:highlight w:val="yellow"/>
                  </w:rPr>
                  <w:t>D</w:t>
                </w:r>
                <w:r w:rsidRPr="007046D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oplni</w:t>
                </w:r>
                <w:r w:rsidRPr="007046D3">
                  <w:rPr>
                    <w:rStyle w:val="Zstupntext"/>
                    <w:rFonts w:eastAsiaTheme="majorEastAsia"/>
                    <w:highlight w:val="yellow"/>
                  </w:rPr>
                  <w:t>t popis dodávky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48010229" w14:textId="77777777" w:rsidR="00D2006B" w:rsidRDefault="00D2006B" w:rsidP="008C303D">
      <w:pPr>
        <w:pStyle w:val="Odrky2"/>
        <w:numPr>
          <w:ilvl w:val="0"/>
          <w:numId w:val="0"/>
        </w:numPr>
        <w:ind w:hanging="11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A678FC" w:rsidRPr="000162E4" w14:paraId="3A356469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0D4C335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98491858"/>
            <w:placeholder>
              <w:docPart w:val="2DA350A9C6D94FA185282A5B489F480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D517D00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678FC" w:rsidRPr="000162E4" w14:paraId="4AD2F9B1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D59D574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8252493"/>
            <w:placeholder>
              <w:docPart w:val="222A94FC67904DD49EF5D98725B507F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A5E9DA7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678FC" w:rsidRPr="000162E4" w14:paraId="694306EF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AC1D5F7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10294844"/>
            <w:placeholder>
              <w:docPart w:val="4102A8EEF32145F68F2EBE105646C75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93A3654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A678FC" w:rsidRPr="000162E4" w14:paraId="1A31974E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B6DF789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6533657"/>
            <w:placeholder>
              <w:docPart w:val="3601BE0EB5A44A379018EA2334297AB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4BE0E25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A678FC" w:rsidRPr="000162E4" w14:paraId="4F4A0FEA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B865A75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8985721"/>
            <w:placeholder>
              <w:docPart w:val="DE658E32194449BC8D8D25A0B07CED77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2016347257"/>
                <w:placeholder>
                  <w:docPart w:val="A51AB183D034493B93C7932057C312B6"/>
                </w:placeholder>
              </w:sdtPr>
              <w:sdtEndPr/>
              <w:sdtContent>
                <w:tc>
                  <w:tcPr>
                    <w:tcW w:w="5244" w:type="dxa"/>
                  </w:tcPr>
                  <w:p w14:paraId="6C493383" w14:textId="7434A251" w:rsidR="00A678FC" w:rsidRPr="00B71AB8" w:rsidRDefault="007046D3" w:rsidP="00671501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046D3">
                      <w:rPr>
                        <w:rStyle w:val="Zstupntext"/>
                        <w:rFonts w:eastAsiaTheme="majorEastAsia"/>
                        <w:highlight w:val="yellow"/>
                      </w:rPr>
                      <w:t>D</w:t>
                    </w:r>
                    <w:r w:rsidRPr="007046D3">
                      <w:rPr>
                        <w:rStyle w:val="Zstupntext"/>
                        <w:rFonts w:ascii="Arial" w:eastAsiaTheme="majorEastAsia" w:hAnsi="Arial" w:cs="Arial"/>
                        <w:sz w:val="22"/>
                        <w:szCs w:val="22"/>
                        <w:highlight w:val="yellow"/>
                      </w:rPr>
                      <w:t>oplni</w:t>
                    </w:r>
                    <w:r w:rsidRPr="007046D3">
                      <w:rPr>
                        <w:rStyle w:val="Zstupntext"/>
                        <w:rFonts w:eastAsiaTheme="majorEastAsia"/>
                        <w:highlight w:val="yellow"/>
                      </w:rPr>
                      <w:t>t popis dodávky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A678FC" w:rsidRPr="00B71AB8" w14:paraId="1D1E0624" w14:textId="77777777" w:rsidTr="00671501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6751706D" w14:textId="77777777" w:rsidR="00A678FC" w:rsidRPr="00B71AB8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99174482"/>
            <w:placeholder>
              <w:docPart w:val="A6590859A55747A49343A228AC243A1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A52FF6F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18B3CA9E" w14:textId="77777777" w:rsidR="00A678FC" w:rsidRDefault="00A678FC" w:rsidP="008C303D">
      <w:pPr>
        <w:pStyle w:val="Odrky2"/>
        <w:numPr>
          <w:ilvl w:val="0"/>
          <w:numId w:val="0"/>
        </w:numPr>
        <w:ind w:hanging="11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A678FC" w:rsidRPr="000162E4" w14:paraId="3BE14DF5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A702E30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64416343"/>
            <w:placeholder>
              <w:docPart w:val="DDF351FD37984A4988ED60D4F30A9BE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CA89ED0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678FC" w:rsidRPr="000162E4" w14:paraId="673AACEC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D7872EA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4294096"/>
            <w:placeholder>
              <w:docPart w:val="C1BDEAA160CA40639E2AA94369EA4A0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0DD5CB7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678FC" w:rsidRPr="000162E4" w14:paraId="19C2389B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108CEC6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78132604"/>
            <w:placeholder>
              <w:docPart w:val="9955A3C3F8124C06B2F63CB1C1C0C18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9F15121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A678FC" w:rsidRPr="000162E4" w14:paraId="50350722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B024F13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7824591"/>
            <w:placeholder>
              <w:docPart w:val="82A0B7991BDD44C5814079120A5E1BD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A071A8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A678FC" w:rsidRPr="000162E4" w14:paraId="02DC947D" w14:textId="77777777" w:rsidTr="00671501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D5F79AC" w14:textId="77777777" w:rsidR="00A678FC" w:rsidRPr="000162E4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dodávk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1513225"/>
            <w:placeholder>
              <w:docPart w:val="8A5C427878704AE69FA7065876F333A8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151025371"/>
                <w:placeholder>
                  <w:docPart w:val="6E812CAA0A3E40A7B91BE63FF4EBFDA0"/>
                </w:placeholder>
              </w:sdtPr>
              <w:sdtEndPr/>
              <w:sdtContent>
                <w:tc>
                  <w:tcPr>
                    <w:tcW w:w="5244" w:type="dxa"/>
                  </w:tcPr>
                  <w:p w14:paraId="72CB788C" w14:textId="362FB028" w:rsidR="00A678FC" w:rsidRPr="00B71AB8" w:rsidRDefault="007046D3" w:rsidP="00671501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046D3">
                      <w:rPr>
                        <w:rStyle w:val="Zstupntext"/>
                        <w:rFonts w:eastAsiaTheme="majorEastAsia"/>
                        <w:highlight w:val="yellow"/>
                      </w:rPr>
                      <w:t>D</w:t>
                    </w:r>
                    <w:r w:rsidRPr="007046D3">
                      <w:rPr>
                        <w:rStyle w:val="Zstupntext"/>
                        <w:rFonts w:ascii="Arial" w:eastAsiaTheme="majorEastAsia" w:hAnsi="Arial" w:cs="Arial"/>
                        <w:sz w:val="22"/>
                        <w:szCs w:val="22"/>
                        <w:highlight w:val="yellow"/>
                      </w:rPr>
                      <w:t>oplni</w:t>
                    </w:r>
                    <w:r w:rsidRPr="007046D3">
                      <w:rPr>
                        <w:rStyle w:val="Zstupntext"/>
                        <w:rFonts w:eastAsiaTheme="majorEastAsia"/>
                        <w:highlight w:val="yellow"/>
                      </w:rPr>
                      <w:t>t popis dodávky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A678FC" w:rsidRPr="00B71AB8" w14:paraId="48C7798D" w14:textId="77777777" w:rsidTr="00671501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63393C2D" w14:textId="77777777" w:rsidR="00A678FC" w:rsidRPr="00B71AB8" w:rsidRDefault="00A678FC" w:rsidP="0067150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5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0561189"/>
            <w:placeholder>
              <w:docPart w:val="AA067AE89B744070BC021CE0AB54163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5C6701B" w14:textId="77777777" w:rsidR="00A678FC" w:rsidRPr="00B71AB8" w:rsidRDefault="00A678FC" w:rsidP="0067150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0BF7982D" w14:textId="77777777" w:rsidR="00A678FC" w:rsidRDefault="00A678FC" w:rsidP="008C303D">
      <w:pPr>
        <w:pStyle w:val="Odrky2"/>
        <w:numPr>
          <w:ilvl w:val="0"/>
          <w:numId w:val="0"/>
        </w:numPr>
        <w:ind w:hanging="11"/>
      </w:pPr>
    </w:p>
    <w:p w14:paraId="28815E06" w14:textId="0245BA19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5F81AFA8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 w:rsidR="00A678FC">
        <w:t>dodávku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4">
    <w:p w14:paraId="23DE4B20" w14:textId="77777777" w:rsidR="00A678FC" w:rsidRDefault="00A678FC" w:rsidP="00A678FC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dodávku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5">
    <w:p w14:paraId="278EE37A" w14:textId="77777777" w:rsidR="00A678FC" w:rsidRDefault="00A678FC" w:rsidP="00A678FC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dodávku</w:t>
      </w:r>
      <w:r w:rsidRPr="008F28F7">
        <w:t xml:space="preserve">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B6193"/>
    <w:rsid w:val="001D344F"/>
    <w:rsid w:val="001E71A4"/>
    <w:rsid w:val="001E71BF"/>
    <w:rsid w:val="002014E8"/>
    <w:rsid w:val="00233C4A"/>
    <w:rsid w:val="0027110F"/>
    <w:rsid w:val="00272721"/>
    <w:rsid w:val="002C2BA7"/>
    <w:rsid w:val="002D31DC"/>
    <w:rsid w:val="002F300E"/>
    <w:rsid w:val="00302112"/>
    <w:rsid w:val="00311876"/>
    <w:rsid w:val="0031549F"/>
    <w:rsid w:val="00342684"/>
    <w:rsid w:val="00343632"/>
    <w:rsid w:val="00391758"/>
    <w:rsid w:val="003C1C8C"/>
    <w:rsid w:val="003E345F"/>
    <w:rsid w:val="003F4E39"/>
    <w:rsid w:val="00427377"/>
    <w:rsid w:val="00461F16"/>
    <w:rsid w:val="00495F9F"/>
    <w:rsid w:val="004C1444"/>
    <w:rsid w:val="004C38F1"/>
    <w:rsid w:val="004F6A87"/>
    <w:rsid w:val="005418B2"/>
    <w:rsid w:val="00561144"/>
    <w:rsid w:val="00572232"/>
    <w:rsid w:val="00592E5C"/>
    <w:rsid w:val="005C3B36"/>
    <w:rsid w:val="005D41D7"/>
    <w:rsid w:val="00601278"/>
    <w:rsid w:val="00607046"/>
    <w:rsid w:val="00612398"/>
    <w:rsid w:val="006212F4"/>
    <w:rsid w:val="006326EC"/>
    <w:rsid w:val="006328C8"/>
    <w:rsid w:val="00642303"/>
    <w:rsid w:val="00651EE1"/>
    <w:rsid w:val="00656D93"/>
    <w:rsid w:val="00675AD7"/>
    <w:rsid w:val="00690CA6"/>
    <w:rsid w:val="006E71DD"/>
    <w:rsid w:val="007045AD"/>
    <w:rsid w:val="007046D3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6674"/>
    <w:rsid w:val="009D6E7B"/>
    <w:rsid w:val="00A117A6"/>
    <w:rsid w:val="00A31664"/>
    <w:rsid w:val="00A51B00"/>
    <w:rsid w:val="00A544F7"/>
    <w:rsid w:val="00A678FC"/>
    <w:rsid w:val="00A9196C"/>
    <w:rsid w:val="00AB7940"/>
    <w:rsid w:val="00AD6C7C"/>
    <w:rsid w:val="00B16011"/>
    <w:rsid w:val="00B54C9B"/>
    <w:rsid w:val="00B57EF5"/>
    <w:rsid w:val="00B71AB8"/>
    <w:rsid w:val="00BA7305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259BB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78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78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8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8F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118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0E02AA" w:rsidP="000E02AA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0E02AA" w:rsidP="000E02AA">
          <w:pPr>
            <w:pStyle w:val="662A77B5DC8549CAB91966E491B7F13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0E02AA" w:rsidP="000E02AA">
          <w:pPr>
            <w:pStyle w:val="2178516CF22C40FDBF595B3F429C284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0E02AA" w:rsidP="000E02AA">
          <w:pPr>
            <w:pStyle w:val="D1759F18F58E4E489F6958657C463F1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0E02AA" w:rsidP="000E02AA">
          <w:pPr>
            <w:pStyle w:val="BF63531E03694ADB9D52278D9FE99570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0E02AA" w:rsidP="000E02AA">
          <w:pPr>
            <w:pStyle w:val="9F52FEB957144FD5A2C18A174E5EC97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0E02AA" w:rsidP="000E02AA">
          <w:pPr>
            <w:pStyle w:val="64CA2DB9FE55462BBEAB74953755B2E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0E02AA" w:rsidP="000E02AA">
          <w:pPr>
            <w:pStyle w:val="2D9B05991E144B26AB0DBCEAF831F6FD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2DA350A9C6D94FA185282A5B489F4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49A30-6914-489B-A47C-4E5A6D6DD149}"/>
      </w:docPartPr>
      <w:docPartBody>
        <w:p w:rsidR="00FB0DF0" w:rsidRDefault="00FB0DF0" w:rsidP="00FB0DF0">
          <w:pPr>
            <w:pStyle w:val="2DA350A9C6D94FA185282A5B489F4809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22A94FC67904DD49EF5D98725B50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15731-E1A6-4DBD-97A2-E3887EA9186B}"/>
      </w:docPartPr>
      <w:docPartBody>
        <w:p w:rsidR="00FB0DF0" w:rsidRDefault="00FB0DF0" w:rsidP="00FB0DF0">
          <w:pPr>
            <w:pStyle w:val="222A94FC67904DD49EF5D98725B507F0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4102A8EEF32145F68F2EBE105646C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E4114-0C1E-4214-AAFB-D39DCF5CF08A}"/>
      </w:docPartPr>
      <w:docPartBody>
        <w:p w:rsidR="00FB0DF0" w:rsidRDefault="00FB0DF0" w:rsidP="00FB0DF0">
          <w:pPr>
            <w:pStyle w:val="4102A8EEF32145F68F2EBE105646C75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3601BE0EB5A44A379018EA2334297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300B9-E3B9-470A-8D42-D7EB789DB8BE}"/>
      </w:docPartPr>
      <w:docPartBody>
        <w:p w:rsidR="00FB0DF0" w:rsidRDefault="00FB0DF0" w:rsidP="00FB0DF0">
          <w:pPr>
            <w:pStyle w:val="3601BE0EB5A44A379018EA2334297AB6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DE658E32194449BC8D8D25A0B07CE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2EB0E-BB30-46CF-8A09-D81ADB3A8571}"/>
      </w:docPartPr>
      <w:docPartBody>
        <w:p w:rsidR="00FB0DF0" w:rsidRDefault="00FB0DF0" w:rsidP="00FB0DF0">
          <w:pPr>
            <w:pStyle w:val="DE658E32194449BC8D8D25A0B07CED7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A6590859A55747A49343A228AC243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8620C-D797-4022-9F23-AAD12C8191B5}"/>
      </w:docPartPr>
      <w:docPartBody>
        <w:p w:rsidR="00FB0DF0" w:rsidRDefault="00FB0DF0" w:rsidP="00FB0DF0">
          <w:pPr>
            <w:pStyle w:val="A6590859A55747A49343A228AC243A19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DF351FD37984A4988ED60D4F30A9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5DE36-E24D-41EB-93FC-85E1C9CE4671}"/>
      </w:docPartPr>
      <w:docPartBody>
        <w:p w:rsidR="00FB0DF0" w:rsidRDefault="00FB0DF0" w:rsidP="00FB0DF0">
          <w:pPr>
            <w:pStyle w:val="DDF351FD37984A4988ED60D4F30A9BE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C1BDEAA160CA40639E2AA94369EA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24B41-F749-493C-8555-8EEE1E77DA21}"/>
      </w:docPartPr>
      <w:docPartBody>
        <w:p w:rsidR="00FB0DF0" w:rsidRDefault="00FB0DF0" w:rsidP="00FB0DF0">
          <w:pPr>
            <w:pStyle w:val="C1BDEAA160CA40639E2AA94369EA4A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955A3C3F8124C06B2F63CB1C1C0C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91009-2FC7-4BE7-A882-7CC5F2997358}"/>
      </w:docPartPr>
      <w:docPartBody>
        <w:p w:rsidR="00FB0DF0" w:rsidRDefault="00FB0DF0" w:rsidP="00FB0DF0">
          <w:pPr>
            <w:pStyle w:val="9955A3C3F8124C06B2F63CB1C1C0C18F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82A0B7991BDD44C5814079120A5E1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71BD4-F417-446A-983A-5E5364B6CEF2}"/>
      </w:docPartPr>
      <w:docPartBody>
        <w:p w:rsidR="00FB0DF0" w:rsidRDefault="00FB0DF0" w:rsidP="00FB0DF0">
          <w:pPr>
            <w:pStyle w:val="82A0B7991BDD44C5814079120A5E1BD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8A5C427878704AE69FA7065876F33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B5E6E-1665-4287-9339-BDBF52E4476C}"/>
      </w:docPartPr>
      <w:docPartBody>
        <w:p w:rsidR="00FB0DF0" w:rsidRDefault="00FB0DF0" w:rsidP="00FB0DF0">
          <w:pPr>
            <w:pStyle w:val="8A5C427878704AE69FA7065876F333A8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AA067AE89B744070BC021CE0AB541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CCEB7-BDF2-4F72-9926-FE7D5D129655}"/>
      </w:docPartPr>
      <w:docPartBody>
        <w:p w:rsidR="00FB0DF0" w:rsidRDefault="00FB0DF0" w:rsidP="00FB0DF0">
          <w:pPr>
            <w:pStyle w:val="AA067AE89B744070BC021CE0AB54163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A51AB183D034493B93C7932057C31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72A73-80FF-4B8E-94C0-B17331A0AF93}"/>
      </w:docPartPr>
      <w:docPartBody>
        <w:p w:rsidR="008B2657" w:rsidRDefault="008B2657" w:rsidP="008B2657">
          <w:pPr>
            <w:pStyle w:val="A51AB183D034493B93C7932057C312B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E812CAA0A3E40A7B91BE63FF4EBF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EF8B4-5314-494A-B19F-45DDE2700747}"/>
      </w:docPartPr>
      <w:docPartBody>
        <w:p w:rsidR="008B2657" w:rsidRDefault="008B2657" w:rsidP="008B2657">
          <w:pPr>
            <w:pStyle w:val="6E812CAA0A3E40A7B91BE63FF4EBFDA0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1E71A4"/>
    <w:rsid w:val="002B617B"/>
    <w:rsid w:val="002F19EF"/>
    <w:rsid w:val="00316E23"/>
    <w:rsid w:val="003E345F"/>
    <w:rsid w:val="004F6A87"/>
    <w:rsid w:val="00586A74"/>
    <w:rsid w:val="005F4BF2"/>
    <w:rsid w:val="0060011F"/>
    <w:rsid w:val="006212F4"/>
    <w:rsid w:val="00630CB7"/>
    <w:rsid w:val="006868F9"/>
    <w:rsid w:val="007E43E8"/>
    <w:rsid w:val="00836E0B"/>
    <w:rsid w:val="008A7B44"/>
    <w:rsid w:val="008B2657"/>
    <w:rsid w:val="00BE60F0"/>
    <w:rsid w:val="00D259BB"/>
    <w:rsid w:val="00DD52EE"/>
    <w:rsid w:val="00DE162C"/>
    <w:rsid w:val="00F0118B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2657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0E02AA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48BA20E38D4F3E91BFBAF1C955A25F">
    <w:name w:val="A948BA20E38D4F3E91BFBAF1C955A25F"/>
    <w:rsid w:val="00FB0DF0"/>
    <w:pPr>
      <w:spacing w:line="278" w:lineRule="auto"/>
    </w:pPr>
    <w:rPr>
      <w:sz w:val="24"/>
      <w:szCs w:val="24"/>
    </w:rPr>
  </w:style>
  <w:style w:type="paragraph" w:customStyle="1" w:styleId="C37153A203BD4B84838DB37F2BEF2E5D">
    <w:name w:val="C37153A203BD4B84838DB37F2BEF2E5D"/>
    <w:rsid w:val="00FB0DF0"/>
    <w:pPr>
      <w:spacing w:line="278" w:lineRule="auto"/>
    </w:pPr>
    <w:rPr>
      <w:sz w:val="24"/>
      <w:szCs w:val="24"/>
    </w:rPr>
  </w:style>
  <w:style w:type="paragraph" w:customStyle="1" w:styleId="816C1AA04D06493D8C215E6E79DB6A83">
    <w:name w:val="816C1AA04D06493D8C215E6E79DB6A83"/>
    <w:rsid w:val="00FB0DF0"/>
    <w:pPr>
      <w:spacing w:line="278" w:lineRule="auto"/>
    </w:pPr>
    <w:rPr>
      <w:sz w:val="24"/>
      <w:szCs w:val="24"/>
    </w:rPr>
  </w:style>
  <w:style w:type="paragraph" w:customStyle="1" w:styleId="43BFD2F290C64AE8B912A84406D53FE9">
    <w:name w:val="43BFD2F290C64AE8B912A84406D53FE9"/>
    <w:rsid w:val="00FB0DF0"/>
    <w:pPr>
      <w:spacing w:line="278" w:lineRule="auto"/>
    </w:pPr>
    <w:rPr>
      <w:sz w:val="24"/>
      <w:szCs w:val="24"/>
    </w:rPr>
  </w:style>
  <w:style w:type="paragraph" w:customStyle="1" w:styleId="4BF3E124855A4F6B8A44014D85CBF91E">
    <w:name w:val="4BF3E124855A4F6B8A44014D85CBF91E"/>
    <w:rsid w:val="00FB0DF0"/>
    <w:pPr>
      <w:spacing w:line="278" w:lineRule="auto"/>
    </w:pPr>
    <w:rPr>
      <w:sz w:val="24"/>
      <w:szCs w:val="24"/>
    </w:rPr>
  </w:style>
  <w:style w:type="paragraph" w:customStyle="1" w:styleId="3C68A70D31104274AFB32B7D4BE4DDE4">
    <w:name w:val="3C68A70D31104274AFB32B7D4BE4DDE4"/>
    <w:rsid w:val="00FB0DF0"/>
    <w:pPr>
      <w:spacing w:line="278" w:lineRule="auto"/>
    </w:pPr>
    <w:rPr>
      <w:sz w:val="24"/>
      <w:szCs w:val="24"/>
    </w:rPr>
  </w:style>
  <w:style w:type="paragraph" w:customStyle="1" w:styleId="2DA350A9C6D94FA185282A5B489F4809">
    <w:name w:val="2DA350A9C6D94FA185282A5B489F4809"/>
    <w:rsid w:val="00FB0DF0"/>
    <w:pPr>
      <w:spacing w:line="278" w:lineRule="auto"/>
    </w:pPr>
    <w:rPr>
      <w:sz w:val="24"/>
      <w:szCs w:val="24"/>
    </w:rPr>
  </w:style>
  <w:style w:type="paragraph" w:customStyle="1" w:styleId="222A94FC67904DD49EF5D98725B507F0">
    <w:name w:val="222A94FC67904DD49EF5D98725B507F0"/>
    <w:rsid w:val="00FB0DF0"/>
    <w:pPr>
      <w:spacing w:line="278" w:lineRule="auto"/>
    </w:pPr>
    <w:rPr>
      <w:sz w:val="24"/>
      <w:szCs w:val="24"/>
    </w:rPr>
  </w:style>
  <w:style w:type="paragraph" w:customStyle="1" w:styleId="4102A8EEF32145F68F2EBE105646C75C">
    <w:name w:val="4102A8EEF32145F68F2EBE105646C75C"/>
    <w:rsid w:val="00FB0DF0"/>
    <w:pPr>
      <w:spacing w:line="278" w:lineRule="auto"/>
    </w:pPr>
    <w:rPr>
      <w:sz w:val="24"/>
      <w:szCs w:val="24"/>
    </w:rPr>
  </w:style>
  <w:style w:type="paragraph" w:customStyle="1" w:styleId="3601BE0EB5A44A379018EA2334297AB6">
    <w:name w:val="3601BE0EB5A44A379018EA2334297AB6"/>
    <w:rsid w:val="00FB0DF0"/>
    <w:pPr>
      <w:spacing w:line="278" w:lineRule="auto"/>
    </w:pPr>
    <w:rPr>
      <w:sz w:val="24"/>
      <w:szCs w:val="24"/>
    </w:rPr>
  </w:style>
  <w:style w:type="paragraph" w:customStyle="1" w:styleId="DE658E32194449BC8D8D25A0B07CED77">
    <w:name w:val="DE658E32194449BC8D8D25A0B07CED77"/>
    <w:rsid w:val="00FB0DF0"/>
    <w:pPr>
      <w:spacing w:line="278" w:lineRule="auto"/>
    </w:pPr>
    <w:rPr>
      <w:sz w:val="24"/>
      <w:szCs w:val="24"/>
    </w:rPr>
  </w:style>
  <w:style w:type="paragraph" w:customStyle="1" w:styleId="A6590859A55747A49343A228AC243A19">
    <w:name w:val="A6590859A55747A49343A228AC243A19"/>
    <w:rsid w:val="00FB0DF0"/>
    <w:pPr>
      <w:spacing w:line="278" w:lineRule="auto"/>
    </w:pPr>
    <w:rPr>
      <w:sz w:val="24"/>
      <w:szCs w:val="24"/>
    </w:rPr>
  </w:style>
  <w:style w:type="paragraph" w:customStyle="1" w:styleId="DDF351FD37984A4988ED60D4F30A9BEC">
    <w:name w:val="DDF351FD37984A4988ED60D4F30A9BEC"/>
    <w:rsid w:val="00FB0DF0"/>
    <w:pPr>
      <w:spacing w:line="278" w:lineRule="auto"/>
    </w:pPr>
    <w:rPr>
      <w:sz w:val="24"/>
      <w:szCs w:val="24"/>
    </w:rPr>
  </w:style>
  <w:style w:type="paragraph" w:customStyle="1" w:styleId="C1BDEAA160CA40639E2AA94369EA4A02">
    <w:name w:val="C1BDEAA160CA40639E2AA94369EA4A02"/>
    <w:rsid w:val="00FB0DF0"/>
    <w:pPr>
      <w:spacing w:line="278" w:lineRule="auto"/>
    </w:pPr>
    <w:rPr>
      <w:sz w:val="24"/>
      <w:szCs w:val="24"/>
    </w:rPr>
  </w:style>
  <w:style w:type="paragraph" w:customStyle="1" w:styleId="9955A3C3F8124C06B2F63CB1C1C0C18F">
    <w:name w:val="9955A3C3F8124C06B2F63CB1C1C0C18F"/>
    <w:rsid w:val="00FB0DF0"/>
    <w:pPr>
      <w:spacing w:line="278" w:lineRule="auto"/>
    </w:pPr>
    <w:rPr>
      <w:sz w:val="24"/>
      <w:szCs w:val="24"/>
    </w:rPr>
  </w:style>
  <w:style w:type="paragraph" w:customStyle="1" w:styleId="82A0B7991BDD44C5814079120A5E1BD0">
    <w:name w:val="82A0B7991BDD44C5814079120A5E1BD0"/>
    <w:rsid w:val="00FB0DF0"/>
    <w:pPr>
      <w:spacing w:line="278" w:lineRule="auto"/>
    </w:pPr>
    <w:rPr>
      <w:sz w:val="24"/>
      <w:szCs w:val="24"/>
    </w:rPr>
  </w:style>
  <w:style w:type="paragraph" w:customStyle="1" w:styleId="8A5C427878704AE69FA7065876F333A8">
    <w:name w:val="8A5C427878704AE69FA7065876F333A8"/>
    <w:rsid w:val="00FB0DF0"/>
    <w:pPr>
      <w:spacing w:line="278" w:lineRule="auto"/>
    </w:pPr>
    <w:rPr>
      <w:sz w:val="24"/>
      <w:szCs w:val="24"/>
    </w:rPr>
  </w:style>
  <w:style w:type="paragraph" w:customStyle="1" w:styleId="AA067AE89B744070BC021CE0AB541636">
    <w:name w:val="AA067AE89B744070BC021CE0AB541636"/>
    <w:rsid w:val="00FB0DF0"/>
    <w:pPr>
      <w:spacing w:line="278" w:lineRule="auto"/>
    </w:pPr>
    <w:rPr>
      <w:sz w:val="24"/>
      <w:szCs w:val="24"/>
    </w:rPr>
  </w:style>
  <w:style w:type="paragraph" w:customStyle="1" w:styleId="A51AB183D034493B93C7932057C312B6">
    <w:name w:val="A51AB183D034493B93C7932057C312B6"/>
    <w:rsid w:val="008B2657"/>
    <w:pPr>
      <w:spacing w:line="278" w:lineRule="auto"/>
    </w:pPr>
    <w:rPr>
      <w:sz w:val="24"/>
      <w:szCs w:val="24"/>
    </w:rPr>
  </w:style>
  <w:style w:type="paragraph" w:customStyle="1" w:styleId="6E812CAA0A3E40A7B91BE63FF4EBFDA0">
    <w:name w:val="6E812CAA0A3E40A7B91BE63FF4EBFDA0"/>
    <w:rsid w:val="008B26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1393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32</cp:revision>
  <dcterms:created xsi:type="dcterms:W3CDTF">2025-02-06T12:40:00Z</dcterms:created>
  <dcterms:modified xsi:type="dcterms:W3CDTF">2025-09-25T09:15:00Z</dcterms:modified>
</cp:coreProperties>
</file>