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5435FB79" w14:textId="77777777" w:rsidR="006615F7" w:rsidRPr="00D9780F" w:rsidRDefault="006615F7" w:rsidP="006615F7">
      <w:pPr>
        <w:tabs>
          <w:tab w:val="left" w:pos="4820"/>
        </w:tabs>
        <w:spacing w:after="120" w:line="288" w:lineRule="auto"/>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66F1CC7D" w14:textId="77777777" w:rsidR="00810331" w:rsidRDefault="006615F7" w:rsidP="0071644E">
      <w:pPr>
        <w:tabs>
          <w:tab w:val="left" w:pos="4253"/>
        </w:tabs>
        <w:spacing w:after="12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332AFE84" w14:textId="0138387B"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w:t>
      </w:r>
      <w:r w:rsidR="009E2095" w:rsidRPr="00D9780F">
        <w:rPr>
          <w:rFonts w:ascii="Arial" w:eastAsia="Times New Roman" w:hAnsi="Arial" w:cs="Arial"/>
          <w:b/>
          <w:lang w:eastAsia="cs-CZ"/>
        </w:rPr>
        <w:t>republika – Státní</w:t>
      </w:r>
      <w:r w:rsidRPr="00D9780F">
        <w:rPr>
          <w:rFonts w:ascii="Arial" w:eastAsia="Times New Roman" w:hAnsi="Arial" w:cs="Arial"/>
          <w:b/>
          <w:lang w:eastAsia="cs-CZ"/>
        </w:rPr>
        <w:t xml:space="preserve"> pozemkový úřad</w:t>
      </w:r>
    </w:p>
    <w:p w14:paraId="5AB306AC" w14:textId="6ABBE36B" w:rsidR="006615F7" w:rsidRPr="00D9780F" w:rsidRDefault="00810331"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1024/11a,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006615F7" w:rsidRPr="00D9780F">
        <w:rPr>
          <w:rFonts w:ascii="Arial" w:eastAsia="Times New Roman" w:hAnsi="Arial" w:cs="Arial"/>
          <w:b/>
          <w:lang w:eastAsia="cs-CZ"/>
        </w:rPr>
        <w:t xml:space="preserve"> </w:t>
      </w:r>
    </w:p>
    <w:p w14:paraId="2113D19F" w14:textId="7ECC600F" w:rsidR="006615F7" w:rsidRPr="00A32EC9" w:rsidRDefault="006615F7" w:rsidP="00050E94">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D9780F">
        <w:rPr>
          <w:rFonts w:ascii="Arial" w:eastAsia="Times New Roman" w:hAnsi="Arial" w:cs="Arial"/>
          <w:b/>
          <w:lang w:eastAsia="cs-CZ"/>
        </w:rPr>
        <w:t xml:space="preserve">Krajský pozemkový </w:t>
      </w:r>
      <w:r w:rsidRPr="00A32EC9">
        <w:rPr>
          <w:rFonts w:ascii="Arial" w:eastAsia="Times New Roman" w:hAnsi="Arial" w:cs="Arial"/>
          <w:b/>
          <w:lang w:eastAsia="cs-CZ"/>
        </w:rPr>
        <w:t xml:space="preserve">úřad </w:t>
      </w:r>
      <w:r w:rsidR="003A6C4C" w:rsidRPr="00A32EC9">
        <w:rPr>
          <w:rFonts w:ascii="Arial" w:eastAsia="Times New Roman" w:hAnsi="Arial" w:cs="Arial"/>
          <w:b/>
          <w:lang w:eastAsia="cs-CZ"/>
        </w:rPr>
        <w:t>pro Pardubický kraj</w:t>
      </w:r>
    </w:p>
    <w:p w14:paraId="4C35D715" w14:textId="4A1A8A00" w:rsidR="00810331" w:rsidRPr="00922D96" w:rsidRDefault="00810331" w:rsidP="00050E9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00FB12FE" w:rsidRPr="00141FA6">
        <w:rPr>
          <w:rFonts w:ascii="Arial" w:eastAsia="Times New Roman" w:hAnsi="Arial" w:cs="Arial"/>
          <w:b/>
          <w:lang w:eastAsia="cs-CZ"/>
        </w:rPr>
        <w:t>Boženy Němcové 231, 530 02 Pardubice</w:t>
      </w:r>
    </w:p>
    <w:p w14:paraId="70BC063A" w14:textId="33C46C2E" w:rsidR="006615F7" w:rsidRPr="00D9780F" w:rsidRDefault="006615F7" w:rsidP="00050E94">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D9780F">
        <w:rPr>
          <w:rFonts w:ascii="Arial" w:eastAsia="Lucida Sans Unicode" w:hAnsi="Arial" w:cs="Arial"/>
          <w:lang w:eastAsia="cs-CZ"/>
        </w:rPr>
        <w:t>zastoupený:</w:t>
      </w:r>
      <w:r w:rsidRPr="00D9780F">
        <w:rPr>
          <w:rFonts w:ascii="Arial" w:eastAsia="Lucida Sans Unicode" w:hAnsi="Arial" w:cs="Arial"/>
          <w:lang w:eastAsia="cs-CZ"/>
        </w:rPr>
        <w:tab/>
      </w:r>
      <w:r w:rsidR="00C5206C">
        <w:rPr>
          <w:rFonts w:ascii="Arial" w:eastAsia="Lucida Sans Unicode" w:hAnsi="Arial" w:cs="Arial"/>
          <w:lang w:eastAsia="cs-CZ"/>
        </w:rPr>
        <w:t>Ing. Miroslavem Kučerou, ředitelem KPÚ pro Pardubický kraj</w:t>
      </w:r>
    </w:p>
    <w:p w14:paraId="7847E424" w14:textId="414E3284" w:rsidR="006615F7" w:rsidRPr="00D9780F" w:rsidRDefault="006615F7"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D9780F">
        <w:rPr>
          <w:rFonts w:ascii="Arial" w:eastAsia="Lucida Sans Unicode" w:hAnsi="Arial" w:cs="Arial"/>
          <w:lang w:eastAsia="cs-CZ"/>
        </w:rPr>
        <w:t xml:space="preserve">       ve smluvních záležitostech oprávněn jednat:</w:t>
      </w:r>
      <w:r w:rsidRPr="00D9780F">
        <w:rPr>
          <w:rFonts w:ascii="Arial" w:eastAsia="Lucida Sans Unicode" w:hAnsi="Arial" w:cs="Arial"/>
          <w:lang w:eastAsia="cs-CZ"/>
        </w:rPr>
        <w:tab/>
      </w:r>
      <w:r w:rsidR="00A32EC9">
        <w:rPr>
          <w:rFonts w:ascii="Arial" w:eastAsia="Lucida Sans Unicode" w:hAnsi="Arial" w:cs="Arial"/>
          <w:lang w:eastAsia="cs-CZ"/>
        </w:rPr>
        <w:t>Ing. Miroslav Kučera, ředitel KPÚ pro Pardubický kraj</w:t>
      </w:r>
    </w:p>
    <w:p w14:paraId="790829B1" w14:textId="77777777" w:rsidR="00463206" w:rsidRPr="00D9780F" w:rsidRDefault="00463206"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p>
    <w:p w14:paraId="7B188517" w14:textId="40916584" w:rsidR="006615F7" w:rsidRPr="00D9780F" w:rsidRDefault="006615F7" w:rsidP="007D6E3E">
      <w:pPr>
        <w:widowControl w:val="0"/>
        <w:tabs>
          <w:tab w:val="left" w:pos="4536"/>
        </w:tabs>
        <w:suppressAutoHyphens/>
        <w:spacing w:after="0" w:line="240" w:lineRule="auto"/>
        <w:ind w:left="4530" w:hanging="4530"/>
        <w:jc w:val="both"/>
        <w:rPr>
          <w:rFonts w:ascii="Arial" w:eastAsia="Lucida Sans Unicode" w:hAnsi="Arial" w:cs="Arial"/>
          <w:lang w:eastAsia="cs-CZ"/>
        </w:rPr>
      </w:pPr>
      <w:r w:rsidRPr="00D9780F">
        <w:rPr>
          <w:rFonts w:ascii="Arial" w:eastAsia="Lucida Sans Unicode" w:hAnsi="Arial" w:cs="Arial"/>
          <w:lang w:eastAsia="cs-CZ"/>
        </w:rPr>
        <w:t xml:space="preserve">       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007D6E3E">
        <w:rPr>
          <w:rFonts w:ascii="Arial" w:eastAsia="Lucida Sans Unicode" w:hAnsi="Arial" w:cs="Arial"/>
          <w:snapToGrid w:val="0"/>
          <w:lang w:eastAsia="cs-CZ"/>
        </w:rPr>
        <w:t>Ing. Zdeněk Hromádko, odborný rada Pobočky Chrudim</w:t>
      </w:r>
      <w:r w:rsidRPr="00D9780F">
        <w:rPr>
          <w:rFonts w:ascii="Arial" w:eastAsia="Lucida Sans Unicode" w:hAnsi="Arial" w:cs="Arial"/>
          <w:lang w:eastAsia="cs-CZ"/>
        </w:rPr>
        <w:tab/>
      </w:r>
      <w:r w:rsidRPr="00D9780F">
        <w:rPr>
          <w:rFonts w:ascii="Arial" w:eastAsia="Lucida Sans Unicode" w:hAnsi="Arial" w:cs="Arial"/>
          <w:lang w:eastAsia="cs-CZ"/>
        </w:rPr>
        <w:tab/>
      </w:r>
      <w:r w:rsidRPr="00D9780F">
        <w:rPr>
          <w:rFonts w:ascii="Arial" w:eastAsia="Lucida Sans Unicode" w:hAnsi="Arial" w:cs="Arial"/>
          <w:lang w:eastAsia="cs-CZ"/>
        </w:rPr>
        <w:tab/>
        <w:t xml:space="preserve">  </w:t>
      </w:r>
      <w:r w:rsidRPr="00D9780F">
        <w:rPr>
          <w:rFonts w:ascii="Arial" w:eastAsia="Lucida Sans Unicode" w:hAnsi="Arial" w:cs="Arial"/>
          <w:lang w:eastAsia="cs-CZ"/>
        </w:rPr>
        <w:tab/>
      </w:r>
    </w:p>
    <w:p w14:paraId="76B6B997" w14:textId="63120009"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Tel.:</w:t>
      </w:r>
      <w:r w:rsidRPr="00D9780F">
        <w:rPr>
          <w:rFonts w:ascii="Arial" w:eastAsia="Lucida Sans Unicode" w:hAnsi="Arial" w:cs="Arial"/>
          <w:lang w:eastAsia="cs-CZ"/>
        </w:rPr>
        <w:tab/>
        <w:t>+420</w:t>
      </w:r>
      <w:r w:rsidR="00051314">
        <w:rPr>
          <w:rFonts w:ascii="Arial" w:eastAsia="Lucida Sans Unicode" w:hAnsi="Arial" w:cs="Arial"/>
          <w:lang w:eastAsia="cs-CZ"/>
        </w:rPr>
        <w:t xml:space="preserve"> 727 966 715</w:t>
      </w:r>
      <w:r w:rsidRPr="00D9780F">
        <w:rPr>
          <w:rFonts w:ascii="Arial" w:eastAsia="Lucida Sans Unicode" w:hAnsi="Arial" w:cs="Arial"/>
          <w:lang w:eastAsia="cs-CZ"/>
        </w:rPr>
        <w:tab/>
      </w:r>
      <w:r w:rsidRPr="00D9780F">
        <w:rPr>
          <w:rFonts w:ascii="Arial" w:eastAsia="Lucida Sans Unicode" w:hAnsi="Arial" w:cs="Arial"/>
          <w:lang w:eastAsia="cs-CZ"/>
        </w:rPr>
        <w:tab/>
        <w:t xml:space="preserve"> </w:t>
      </w:r>
    </w:p>
    <w:p w14:paraId="5AFAC7F8" w14:textId="311FF0C8"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E-mail:</w:t>
      </w:r>
      <w:r w:rsidRPr="00D9780F">
        <w:rPr>
          <w:rFonts w:ascii="Arial" w:eastAsia="Lucida Sans Unicode" w:hAnsi="Arial" w:cs="Arial"/>
          <w:lang w:eastAsia="cs-CZ"/>
        </w:rPr>
        <w:tab/>
      </w:r>
      <w:hyperlink r:id="rId12" w:history="1">
        <w:r w:rsidR="007F3BF1" w:rsidRPr="0084121B">
          <w:rPr>
            <w:rStyle w:val="Hypertextovodkaz"/>
            <w:rFonts w:ascii="Arial" w:eastAsia="Lucida Sans Unicode" w:hAnsi="Arial" w:cs="Arial"/>
            <w:lang w:eastAsia="cs-CZ"/>
          </w:rPr>
          <w:t>pardubicky.kraj@spu.gov.cz</w:t>
        </w:r>
      </w:hyperlink>
    </w:p>
    <w:p w14:paraId="61D66782"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ID DS:</w:t>
      </w:r>
      <w:r w:rsidRPr="00D9780F">
        <w:rPr>
          <w:rFonts w:ascii="Arial" w:eastAsia="Lucida Sans Unicode" w:hAnsi="Arial" w:cs="Arial"/>
          <w:lang w:eastAsia="cs-CZ"/>
        </w:rPr>
        <w:tab/>
        <w:t>z49per3</w:t>
      </w:r>
    </w:p>
    <w:p w14:paraId="794DCE13"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38E7A5AA"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Číslo účtu:</w:t>
      </w:r>
      <w:r w:rsidRPr="00D9780F">
        <w:rPr>
          <w:rFonts w:ascii="Arial" w:eastAsia="Lucida Sans Unicode" w:hAnsi="Arial" w:cs="Arial"/>
          <w:bCs/>
          <w:lang w:eastAsia="cs-CZ"/>
        </w:rPr>
        <w:tab/>
        <w:t>3723001/0710</w:t>
      </w:r>
    </w:p>
    <w:p w14:paraId="29CB40DA"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IČ</w:t>
      </w:r>
      <w:r w:rsidR="00C8483D" w:rsidRPr="00D9780F">
        <w:rPr>
          <w:rFonts w:ascii="Arial" w:eastAsia="Lucida Sans Unicode" w:hAnsi="Arial" w:cs="Arial"/>
          <w:bCs/>
          <w:lang w:eastAsia="cs-CZ"/>
        </w:rPr>
        <w:t>O</w:t>
      </w:r>
      <w:r w:rsidRPr="00D9780F">
        <w:rPr>
          <w:rFonts w:ascii="Arial" w:eastAsia="Lucida Sans Unicode" w:hAnsi="Arial" w:cs="Arial"/>
          <w:bCs/>
          <w:lang w:eastAsia="cs-CZ"/>
        </w:rPr>
        <w:t>:</w:t>
      </w:r>
      <w:r w:rsidRPr="00D9780F">
        <w:rPr>
          <w:rFonts w:ascii="Arial" w:eastAsia="Lucida Sans Unicode" w:hAnsi="Arial" w:cs="Arial"/>
          <w:bCs/>
          <w:lang w:eastAsia="cs-CZ"/>
        </w:rPr>
        <w:tab/>
        <w:t xml:space="preserve">01312774                                                                 </w:t>
      </w:r>
    </w:p>
    <w:p w14:paraId="7583B9B8" w14:textId="7F8073FA"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DIČ:</w:t>
      </w:r>
      <w:r w:rsidRPr="00D9780F">
        <w:rPr>
          <w:rFonts w:ascii="Arial" w:eastAsia="Lucida Sans Unicode" w:hAnsi="Arial" w:cs="Arial"/>
          <w:bCs/>
          <w:lang w:eastAsia="cs-CZ"/>
        </w:rPr>
        <w:tab/>
      </w:r>
      <w:r w:rsidR="0002111E">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1E8C24A4" w14:textId="77777777" w:rsidR="00810331" w:rsidRDefault="006615F7" w:rsidP="006615F7">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2B9E93ED" w14:textId="146768D9" w:rsidR="0071644E" w:rsidRPr="00350AA1" w:rsidRDefault="00810331" w:rsidP="0071644E">
      <w:pPr>
        <w:tabs>
          <w:tab w:val="left" w:pos="2835"/>
        </w:tabs>
        <w:spacing w:after="0" w:line="288" w:lineRule="auto"/>
        <w:jc w:val="both"/>
        <w:rPr>
          <w:rFonts w:ascii="Arial" w:eastAsia="Times New Roman" w:hAnsi="Arial" w:cs="Arial"/>
          <w:b/>
          <w:bCs/>
        </w:rPr>
      </w:pPr>
      <w:r>
        <w:rPr>
          <w:rFonts w:ascii="Arial" w:eastAsia="Times New Roman" w:hAnsi="Arial" w:cs="Arial"/>
          <w:b/>
          <w:lang w:eastAsia="cs-CZ"/>
        </w:rPr>
        <w:t>Jméno</w:t>
      </w:r>
      <w:r w:rsidR="0071644E">
        <w:rPr>
          <w:rFonts w:ascii="Arial" w:eastAsia="Times New Roman" w:hAnsi="Arial" w:cs="Arial"/>
          <w:b/>
          <w:lang w:eastAsia="cs-CZ"/>
        </w:rPr>
        <w:t>:</w:t>
      </w:r>
      <w:r w:rsidR="0071644E">
        <w:rPr>
          <w:rFonts w:ascii="Arial" w:eastAsia="Times New Roman" w:hAnsi="Arial" w:cs="Arial"/>
          <w:b/>
          <w:lang w:eastAsia="cs-CZ"/>
        </w:rPr>
        <w:tab/>
      </w:r>
      <w:r w:rsidR="0071644E" w:rsidRPr="00350AA1">
        <w:rPr>
          <w:rFonts w:ascii="Arial" w:eastAsia="Times New Roman" w:hAnsi="Arial" w:cs="Arial"/>
          <w:b/>
          <w:bCs/>
        </w:rPr>
        <w:t xml:space="preserve"> STRABAG a.s.</w:t>
      </w:r>
      <w:r w:rsidR="0071644E" w:rsidRPr="00350AA1">
        <w:rPr>
          <w:rFonts w:ascii="Arial" w:eastAsia="Times New Roman" w:hAnsi="Arial" w:cs="Arial"/>
          <w:b/>
          <w:bCs/>
        </w:rPr>
        <w:tab/>
      </w:r>
    </w:p>
    <w:p w14:paraId="7D9DAC5B" w14:textId="77777777" w:rsidR="0071644E" w:rsidRPr="00350AA1" w:rsidRDefault="0071644E" w:rsidP="0071644E">
      <w:pPr>
        <w:tabs>
          <w:tab w:val="left" w:pos="2835"/>
        </w:tabs>
        <w:spacing w:after="0" w:line="288" w:lineRule="auto"/>
        <w:jc w:val="both"/>
        <w:rPr>
          <w:rFonts w:ascii="Arial" w:eastAsia="Times New Roman" w:hAnsi="Arial" w:cs="Arial"/>
        </w:rPr>
      </w:pPr>
      <w:r w:rsidRPr="00350AA1">
        <w:rPr>
          <w:rFonts w:ascii="Arial" w:eastAsia="Times New Roman" w:hAnsi="Arial" w:cs="Arial"/>
          <w:b/>
        </w:rPr>
        <w:t xml:space="preserve">Sídlo: </w:t>
      </w:r>
      <w:r w:rsidRPr="00350AA1">
        <w:rPr>
          <w:rFonts w:ascii="Arial" w:eastAsia="Times New Roman" w:hAnsi="Arial" w:cs="Arial"/>
        </w:rPr>
        <w:t>Kačírkova 982/4, 158 00 Praha 5 – Jinonice</w:t>
      </w:r>
    </w:p>
    <w:p w14:paraId="24EA2748" w14:textId="77777777" w:rsidR="0071644E" w:rsidRPr="00350AA1" w:rsidRDefault="0071644E" w:rsidP="0071644E">
      <w:pPr>
        <w:tabs>
          <w:tab w:val="left" w:pos="4253"/>
        </w:tabs>
        <w:spacing w:after="0" w:line="288" w:lineRule="auto"/>
        <w:jc w:val="both"/>
        <w:rPr>
          <w:rFonts w:ascii="Arial" w:eastAsia="Times New Roman" w:hAnsi="Arial" w:cs="Arial"/>
          <w:i/>
        </w:rPr>
      </w:pPr>
      <w:r w:rsidRPr="00350AA1">
        <w:rPr>
          <w:rFonts w:ascii="Arial" w:eastAsia="Times New Roman" w:hAnsi="Arial" w:cs="Arial"/>
        </w:rPr>
        <w:t xml:space="preserve"> Zastoupený (statutární orgán dle výpisu z obch. rejstříku):</w:t>
      </w:r>
    </w:p>
    <w:p w14:paraId="45F1B153" w14:textId="77777777" w:rsidR="0071644E" w:rsidRPr="00350AA1" w:rsidRDefault="0071644E" w:rsidP="0071644E">
      <w:pPr>
        <w:tabs>
          <w:tab w:val="left" w:pos="4253"/>
        </w:tabs>
        <w:spacing w:after="0" w:line="288" w:lineRule="auto"/>
        <w:ind w:left="2835" w:hanging="2835"/>
        <w:rPr>
          <w:rFonts w:ascii="Arial" w:eastAsia="Times New Roman" w:hAnsi="Arial" w:cs="Arial"/>
          <w:snapToGrid w:val="0"/>
        </w:rPr>
      </w:pPr>
      <w:r w:rsidRPr="00350AA1">
        <w:rPr>
          <w:rFonts w:ascii="Arial" w:eastAsia="Times New Roman" w:hAnsi="Arial" w:cs="Arial"/>
          <w:snapToGrid w:val="0"/>
        </w:rPr>
        <w:tab/>
        <w:t>Dipl. Ing. MORITZ FREYBORN, předseda představenstva</w:t>
      </w:r>
    </w:p>
    <w:p w14:paraId="642C9185" w14:textId="77777777" w:rsidR="0071644E" w:rsidRPr="00350AA1" w:rsidRDefault="0071644E" w:rsidP="0071644E">
      <w:pPr>
        <w:tabs>
          <w:tab w:val="left" w:pos="4253"/>
        </w:tabs>
        <w:spacing w:after="0" w:line="288" w:lineRule="auto"/>
        <w:ind w:left="2835" w:hanging="2835"/>
        <w:rPr>
          <w:rFonts w:ascii="Arial" w:eastAsia="Times New Roman" w:hAnsi="Arial" w:cs="Arial"/>
          <w:snapToGrid w:val="0"/>
        </w:rPr>
      </w:pPr>
      <w:r w:rsidRPr="00350AA1">
        <w:rPr>
          <w:rFonts w:ascii="Arial" w:eastAsia="Times New Roman" w:hAnsi="Arial" w:cs="Arial"/>
          <w:snapToGrid w:val="0"/>
        </w:rPr>
        <w:tab/>
        <w:t>Ing. TOMÁŠ HOZA, člen představenstva</w:t>
      </w:r>
    </w:p>
    <w:p w14:paraId="1CD78963" w14:textId="77777777" w:rsidR="0071644E" w:rsidRPr="00350AA1" w:rsidRDefault="0071644E" w:rsidP="0071644E">
      <w:pPr>
        <w:tabs>
          <w:tab w:val="left" w:pos="4253"/>
        </w:tabs>
        <w:spacing w:after="0" w:line="288" w:lineRule="auto"/>
        <w:ind w:left="2835" w:hanging="2835"/>
        <w:rPr>
          <w:rFonts w:ascii="Arial" w:eastAsia="Times New Roman" w:hAnsi="Arial" w:cs="Arial"/>
          <w:snapToGrid w:val="0"/>
        </w:rPr>
      </w:pPr>
      <w:r w:rsidRPr="00350AA1">
        <w:rPr>
          <w:rFonts w:ascii="Arial" w:eastAsia="Times New Roman" w:hAnsi="Arial" w:cs="Arial"/>
          <w:snapToGrid w:val="0"/>
        </w:rPr>
        <w:tab/>
        <w:t>Ing. MARTIN BAŠÁR, člen představenstva</w:t>
      </w:r>
    </w:p>
    <w:p w14:paraId="13BE6E4A" w14:textId="77777777" w:rsidR="0071644E" w:rsidRPr="00350AA1" w:rsidRDefault="0071644E" w:rsidP="0071644E">
      <w:pPr>
        <w:tabs>
          <w:tab w:val="left" w:pos="4253"/>
        </w:tabs>
        <w:spacing w:after="0" w:line="288" w:lineRule="auto"/>
        <w:ind w:left="2835" w:hanging="2835"/>
        <w:rPr>
          <w:rFonts w:ascii="Arial" w:eastAsia="Times New Roman" w:hAnsi="Arial" w:cs="Arial"/>
          <w:snapToGrid w:val="0"/>
          <w:sz w:val="10"/>
          <w:szCs w:val="10"/>
        </w:rPr>
      </w:pPr>
    </w:p>
    <w:p w14:paraId="0B99BFC3" w14:textId="77777777" w:rsidR="0071644E" w:rsidRPr="00350AA1" w:rsidRDefault="0071644E" w:rsidP="0071644E">
      <w:pPr>
        <w:tabs>
          <w:tab w:val="left" w:pos="4253"/>
        </w:tabs>
        <w:spacing w:after="0" w:line="288" w:lineRule="auto"/>
        <w:ind w:left="2835" w:hanging="2835"/>
        <w:jc w:val="both"/>
        <w:rPr>
          <w:rFonts w:ascii="Arial" w:eastAsia="Times New Roman" w:hAnsi="Arial" w:cs="Arial"/>
          <w:snapToGrid w:val="0"/>
          <w:u w:val="single"/>
        </w:rPr>
      </w:pPr>
      <w:r w:rsidRPr="00350AA1">
        <w:rPr>
          <w:rFonts w:ascii="Arial" w:eastAsia="Times New Roman" w:hAnsi="Arial" w:cs="Arial"/>
          <w:snapToGrid w:val="0"/>
          <w:u w:val="single"/>
        </w:rPr>
        <w:t>Pověřené osoby k podpisu smlouvy (na základě plné moci):</w:t>
      </w:r>
    </w:p>
    <w:p w14:paraId="245E5C21" w14:textId="07530EC7" w:rsidR="0071644E" w:rsidRPr="00350AA1" w:rsidRDefault="0071644E" w:rsidP="0071644E">
      <w:pPr>
        <w:tabs>
          <w:tab w:val="left" w:pos="4253"/>
        </w:tabs>
        <w:spacing w:after="0" w:line="288" w:lineRule="auto"/>
        <w:ind w:left="2835" w:hanging="2835"/>
        <w:rPr>
          <w:rFonts w:ascii="Arial" w:eastAsia="Times New Roman" w:hAnsi="Arial" w:cs="Arial"/>
          <w:snapToGrid w:val="0"/>
          <w:lang w:eastAsia="cs-CZ"/>
        </w:rPr>
      </w:pPr>
      <w:r w:rsidRPr="00350AA1">
        <w:rPr>
          <w:rFonts w:ascii="Arial" w:eastAsia="Times New Roman" w:hAnsi="Arial" w:cs="Arial"/>
          <w:snapToGrid w:val="0"/>
        </w:rPr>
        <w:tab/>
      </w:r>
      <w:r w:rsidR="00465A5C">
        <w:rPr>
          <w:rFonts w:ascii="Arial" w:eastAsia="Times New Roman" w:hAnsi="Arial" w:cs="Arial"/>
          <w:snapToGrid w:val="0"/>
          <w:lang w:eastAsia="cs-CZ"/>
        </w:rPr>
        <w:t>xxxx xxxx</w:t>
      </w:r>
      <w:r w:rsidRPr="00350AA1">
        <w:rPr>
          <w:rFonts w:ascii="Arial" w:eastAsia="Times New Roman" w:hAnsi="Arial" w:cs="Arial"/>
          <w:snapToGrid w:val="0"/>
          <w:lang w:eastAsia="cs-CZ"/>
        </w:rPr>
        <w:t xml:space="preserve">, technický vedoucí oblasti </w:t>
      </w:r>
    </w:p>
    <w:p w14:paraId="530131FB" w14:textId="3D5C7BE3" w:rsidR="0071644E" w:rsidRPr="00350AA1" w:rsidRDefault="0071644E" w:rsidP="0071644E">
      <w:pPr>
        <w:tabs>
          <w:tab w:val="left" w:pos="4253"/>
        </w:tabs>
        <w:spacing w:after="0" w:line="288" w:lineRule="auto"/>
        <w:ind w:left="2835" w:hanging="2835"/>
        <w:rPr>
          <w:rFonts w:ascii="Arial" w:eastAsia="Times New Roman" w:hAnsi="Arial" w:cs="Arial"/>
          <w:snapToGrid w:val="0"/>
          <w:lang w:eastAsia="cs-CZ"/>
        </w:rPr>
      </w:pPr>
      <w:r w:rsidRPr="00350AA1">
        <w:rPr>
          <w:rFonts w:ascii="Arial" w:eastAsia="Times New Roman" w:hAnsi="Arial" w:cs="Arial"/>
          <w:snapToGrid w:val="0"/>
          <w:lang w:eastAsia="cs-CZ"/>
        </w:rPr>
        <w:tab/>
      </w:r>
      <w:r w:rsidR="00A562E5">
        <w:rPr>
          <w:rFonts w:ascii="Arial" w:eastAsia="Times New Roman" w:hAnsi="Arial" w:cs="Arial"/>
          <w:snapToGrid w:val="0"/>
          <w:lang w:eastAsia="cs-CZ"/>
        </w:rPr>
        <w:t>x</w:t>
      </w:r>
      <w:r w:rsidR="00880E43">
        <w:rPr>
          <w:rFonts w:ascii="Arial" w:eastAsia="Times New Roman" w:hAnsi="Arial" w:cs="Arial"/>
          <w:snapToGrid w:val="0"/>
          <w:lang w:eastAsia="cs-CZ"/>
        </w:rPr>
        <w:t>xxx xxxx</w:t>
      </w:r>
      <w:r w:rsidRPr="00350AA1">
        <w:rPr>
          <w:rFonts w:ascii="Arial" w:eastAsia="Times New Roman" w:hAnsi="Arial" w:cs="Arial"/>
          <w:snapToGrid w:val="0"/>
          <w:lang w:eastAsia="cs-CZ"/>
        </w:rPr>
        <w:t>, ekonomický vedoucí oblasti</w:t>
      </w:r>
    </w:p>
    <w:p w14:paraId="6FE75BC6" w14:textId="4C9B64B5" w:rsidR="0071644E" w:rsidRPr="00350AA1" w:rsidRDefault="0071644E" w:rsidP="0071644E">
      <w:pPr>
        <w:tabs>
          <w:tab w:val="left" w:pos="4253"/>
        </w:tabs>
        <w:spacing w:after="0" w:line="288" w:lineRule="auto"/>
        <w:ind w:left="2835" w:hanging="2835"/>
        <w:rPr>
          <w:rFonts w:ascii="Arial" w:eastAsia="Times New Roman" w:hAnsi="Arial" w:cs="Arial"/>
          <w:snapToGrid w:val="0"/>
          <w:lang w:eastAsia="cs-CZ"/>
        </w:rPr>
      </w:pPr>
      <w:bookmarkStart w:id="0" w:name="_Hlk92782431"/>
      <w:r w:rsidRPr="00350AA1">
        <w:rPr>
          <w:rFonts w:ascii="Arial" w:eastAsia="Times New Roman" w:hAnsi="Arial" w:cs="Arial"/>
          <w:snapToGrid w:val="0"/>
          <w:lang w:eastAsia="cs-CZ"/>
        </w:rPr>
        <w:tab/>
      </w:r>
      <w:bookmarkEnd w:id="0"/>
      <w:r w:rsidR="00A562E5">
        <w:rPr>
          <w:rFonts w:ascii="Arial" w:eastAsia="Times New Roman" w:hAnsi="Arial" w:cs="Arial"/>
          <w:snapToGrid w:val="0"/>
          <w:lang w:eastAsia="cs-CZ"/>
        </w:rPr>
        <w:t>xxxx xxxx</w:t>
      </w:r>
      <w:r w:rsidRPr="00350AA1">
        <w:rPr>
          <w:rFonts w:ascii="Arial" w:eastAsia="Times New Roman" w:hAnsi="Arial" w:cs="Arial"/>
          <w:snapToGrid w:val="0"/>
          <w:lang w:eastAsia="cs-CZ"/>
        </w:rPr>
        <w:t xml:space="preserve">, vedoucí obchodně technického úseku oblasti </w:t>
      </w:r>
    </w:p>
    <w:p w14:paraId="19B8A2DC" w14:textId="1C1C1DA5" w:rsidR="0071644E" w:rsidRPr="00350AA1" w:rsidRDefault="0071644E" w:rsidP="0071644E">
      <w:pPr>
        <w:tabs>
          <w:tab w:val="left" w:pos="4253"/>
        </w:tabs>
        <w:spacing w:after="0" w:line="288" w:lineRule="auto"/>
        <w:ind w:left="2835" w:hanging="2835"/>
        <w:jc w:val="both"/>
        <w:rPr>
          <w:rFonts w:ascii="Arial" w:eastAsia="Times New Roman" w:hAnsi="Arial" w:cs="Arial"/>
        </w:rPr>
      </w:pPr>
      <w:r w:rsidRPr="00350AA1">
        <w:rPr>
          <w:rFonts w:ascii="Arial" w:eastAsia="Times New Roman" w:hAnsi="Arial" w:cs="Arial"/>
        </w:rPr>
        <w:lastRenderedPageBreak/>
        <w:t xml:space="preserve">    tel./fax:                             </w:t>
      </w:r>
      <w:r w:rsidR="000B2836">
        <w:rPr>
          <w:rFonts w:ascii="Arial" w:eastAsia="Times New Roman" w:hAnsi="Arial" w:cs="Arial"/>
        </w:rPr>
        <w:t xml:space="preserve"> xxxx</w:t>
      </w:r>
      <w:r w:rsidRPr="00350AA1">
        <w:rPr>
          <w:rFonts w:ascii="Arial" w:eastAsia="Times New Roman" w:hAnsi="Arial" w:cs="Arial"/>
        </w:rPr>
        <w:tab/>
      </w:r>
    </w:p>
    <w:p w14:paraId="5B4C8300" w14:textId="18390B11" w:rsidR="0071644E" w:rsidRPr="00350AA1" w:rsidRDefault="0071644E" w:rsidP="0071644E">
      <w:pPr>
        <w:tabs>
          <w:tab w:val="left" w:pos="2835"/>
        </w:tabs>
        <w:spacing w:after="120" w:line="288" w:lineRule="auto"/>
        <w:jc w:val="both"/>
        <w:rPr>
          <w:rFonts w:ascii="Arial" w:eastAsia="Times New Roman" w:hAnsi="Arial" w:cs="Arial"/>
          <w:snapToGrid w:val="0"/>
          <w:lang w:val="en-US"/>
        </w:rPr>
      </w:pPr>
      <w:r w:rsidRPr="00350AA1">
        <w:rPr>
          <w:rFonts w:ascii="Arial" w:eastAsia="Times New Roman" w:hAnsi="Arial" w:cs="Arial"/>
        </w:rPr>
        <w:t xml:space="preserve">    e-mail:                               </w:t>
      </w:r>
      <w:r w:rsidR="000B2836">
        <w:rPr>
          <w:rFonts w:ascii="Arial" w:eastAsia="Times New Roman" w:hAnsi="Arial" w:cs="Arial"/>
        </w:rPr>
        <w:t>xxxx</w:t>
      </w:r>
    </w:p>
    <w:p w14:paraId="214A6FDE" w14:textId="77777777" w:rsidR="0071644E" w:rsidRPr="00350AA1" w:rsidRDefault="0071644E" w:rsidP="0071644E">
      <w:pPr>
        <w:tabs>
          <w:tab w:val="left" w:pos="2835"/>
        </w:tabs>
        <w:spacing w:after="0" w:line="288" w:lineRule="auto"/>
        <w:ind w:right="-110"/>
        <w:jc w:val="both"/>
        <w:rPr>
          <w:rFonts w:ascii="Arial" w:eastAsia="Times New Roman" w:hAnsi="Arial" w:cs="Arial"/>
          <w:snapToGrid w:val="0"/>
          <w:lang w:val="en-US"/>
        </w:rPr>
      </w:pPr>
      <w:r w:rsidRPr="00350AA1">
        <w:rPr>
          <w:rFonts w:ascii="Arial" w:eastAsia="Times New Roman" w:hAnsi="Arial" w:cs="Arial"/>
          <w:bCs/>
          <w:snapToGrid w:val="0"/>
          <w:lang w:val="en-US"/>
        </w:rPr>
        <w:t xml:space="preserve">    ID DS:</w:t>
      </w:r>
      <w:r w:rsidRPr="00350AA1">
        <w:rPr>
          <w:rFonts w:ascii="Arial" w:eastAsia="Times New Roman" w:hAnsi="Arial" w:cs="Arial"/>
          <w:bCs/>
          <w:snapToGrid w:val="0"/>
          <w:lang w:val="en-US"/>
        </w:rPr>
        <w:tab/>
      </w:r>
      <w:r w:rsidRPr="00350AA1">
        <w:rPr>
          <w:rFonts w:ascii="Arial" w:eastAsia="Times New Roman" w:hAnsi="Arial" w:cs="Arial"/>
          <w:snapToGrid w:val="0"/>
          <w:lang w:val="en-US"/>
        </w:rPr>
        <w:t>8yuchp8</w:t>
      </w:r>
    </w:p>
    <w:p w14:paraId="3FB25B75" w14:textId="77777777" w:rsidR="0071644E" w:rsidRPr="00350AA1" w:rsidRDefault="0071644E" w:rsidP="0071644E">
      <w:pPr>
        <w:tabs>
          <w:tab w:val="left" w:pos="2835"/>
        </w:tabs>
        <w:spacing w:after="0" w:line="288" w:lineRule="auto"/>
        <w:ind w:right="-110"/>
        <w:jc w:val="both"/>
        <w:rPr>
          <w:rFonts w:ascii="Arial" w:eastAsia="Times New Roman" w:hAnsi="Arial" w:cs="Arial"/>
          <w:b/>
          <w:bCs/>
          <w:snapToGrid w:val="0"/>
          <w:lang w:val="en-US"/>
        </w:rPr>
      </w:pPr>
    </w:p>
    <w:p w14:paraId="386B801B" w14:textId="77777777" w:rsidR="0071644E" w:rsidRPr="00350AA1" w:rsidRDefault="0071644E" w:rsidP="0071644E">
      <w:pPr>
        <w:tabs>
          <w:tab w:val="left" w:pos="2835"/>
        </w:tabs>
        <w:spacing w:after="0" w:line="288" w:lineRule="auto"/>
        <w:ind w:right="-284"/>
        <w:rPr>
          <w:rFonts w:ascii="Arial" w:eastAsia="Times New Roman" w:hAnsi="Arial" w:cs="Arial"/>
        </w:rPr>
      </w:pPr>
      <w:r w:rsidRPr="00350AA1">
        <w:rPr>
          <w:rFonts w:ascii="Arial" w:eastAsia="Times New Roman" w:hAnsi="Arial" w:cs="Arial"/>
        </w:rPr>
        <w:t xml:space="preserve">    v technických záležitostech je oprávněn jednat:</w:t>
      </w:r>
      <w:r w:rsidRPr="00350AA1">
        <w:rPr>
          <w:rFonts w:ascii="Arial" w:eastAsia="Times New Roman" w:hAnsi="Arial" w:cs="Arial"/>
        </w:rPr>
        <w:tab/>
      </w:r>
    </w:p>
    <w:p w14:paraId="1CDA4BDB" w14:textId="0A65E5EE" w:rsidR="004567C6" w:rsidRPr="00350AA1" w:rsidRDefault="0071644E" w:rsidP="004567C6">
      <w:pPr>
        <w:tabs>
          <w:tab w:val="left" w:pos="2835"/>
        </w:tabs>
        <w:spacing w:after="0" w:line="288" w:lineRule="auto"/>
        <w:ind w:right="-110"/>
        <w:jc w:val="both"/>
        <w:rPr>
          <w:rFonts w:ascii="Arial" w:hAnsi="Arial" w:cs="Arial"/>
        </w:rPr>
      </w:pPr>
      <w:r w:rsidRPr="00350AA1">
        <w:rPr>
          <w:rFonts w:ascii="Arial" w:eastAsia="Times New Roman" w:hAnsi="Arial" w:cs="Arial"/>
        </w:rPr>
        <w:tab/>
      </w:r>
      <w:r w:rsidR="004567C6">
        <w:rPr>
          <w:rFonts w:ascii="Arial" w:hAnsi="Arial" w:cs="Arial"/>
        </w:rPr>
        <w:t>xxx</w:t>
      </w:r>
      <w:r w:rsidR="004567C6" w:rsidRPr="00350AA1">
        <w:rPr>
          <w:rFonts w:ascii="Arial" w:hAnsi="Arial" w:cs="Arial"/>
        </w:rPr>
        <w:t xml:space="preserve">, vedoucí PJ  </w:t>
      </w:r>
    </w:p>
    <w:p w14:paraId="7D9CD1AB" w14:textId="2DE3E8AA" w:rsidR="004567C6" w:rsidRPr="00350AA1" w:rsidRDefault="004567C6" w:rsidP="004567C6">
      <w:pPr>
        <w:tabs>
          <w:tab w:val="left" w:pos="2835"/>
        </w:tabs>
        <w:spacing w:after="0" w:line="288" w:lineRule="auto"/>
        <w:ind w:right="-110"/>
        <w:jc w:val="both"/>
        <w:rPr>
          <w:rFonts w:ascii="Arial" w:hAnsi="Arial" w:cs="Arial"/>
        </w:rPr>
      </w:pPr>
      <w:r w:rsidRPr="00350AA1">
        <w:rPr>
          <w:rFonts w:ascii="Arial" w:eastAsia="Times New Roman" w:hAnsi="Arial" w:cs="Arial"/>
          <w:snapToGrid w:val="0"/>
          <w:lang w:val="en-US"/>
        </w:rPr>
        <w:tab/>
      </w:r>
      <w:r>
        <w:rPr>
          <w:rFonts w:ascii="Arial" w:hAnsi="Arial" w:cs="Arial"/>
        </w:rPr>
        <w:t>xxx</w:t>
      </w:r>
    </w:p>
    <w:p w14:paraId="04248768" w14:textId="12586DFF" w:rsidR="004567C6" w:rsidRDefault="004567C6" w:rsidP="004567C6">
      <w:pPr>
        <w:tabs>
          <w:tab w:val="left" w:pos="2835"/>
        </w:tabs>
        <w:spacing w:after="0" w:line="288" w:lineRule="auto"/>
        <w:ind w:right="-110"/>
        <w:jc w:val="both"/>
      </w:pPr>
      <w:r w:rsidRPr="00350AA1">
        <w:rPr>
          <w:rFonts w:ascii="Arial" w:eastAsia="Times New Roman" w:hAnsi="Arial" w:cs="Arial"/>
          <w:snapToGrid w:val="0"/>
          <w:lang w:val="en-US"/>
        </w:rPr>
        <w:tab/>
        <w:t xml:space="preserve">e-mail: </w:t>
      </w:r>
      <w:hyperlink r:id="rId13" w:history="1">
        <w:r>
          <w:rPr>
            <w:rFonts w:ascii="Arial" w:hAnsi="Arial" w:cs="Arial"/>
          </w:rPr>
          <w:t>xxx</w:t>
        </w:r>
      </w:hyperlink>
    </w:p>
    <w:p w14:paraId="086B650B" w14:textId="1B9581CE" w:rsidR="004567C6" w:rsidRPr="00870AF2" w:rsidRDefault="004567C6" w:rsidP="004567C6">
      <w:pPr>
        <w:tabs>
          <w:tab w:val="left" w:pos="2835"/>
        </w:tabs>
        <w:spacing w:after="0" w:line="288" w:lineRule="auto"/>
        <w:ind w:right="-110"/>
        <w:jc w:val="both"/>
        <w:rPr>
          <w:rFonts w:ascii="Arial" w:hAnsi="Arial" w:cs="Arial"/>
        </w:rPr>
      </w:pPr>
      <w:r>
        <w:rPr>
          <w:rFonts w:ascii="Arial" w:hAnsi="Arial" w:cs="Arial"/>
        </w:rPr>
        <w:tab/>
        <w:t>xxx</w:t>
      </w:r>
      <w:r w:rsidRPr="00870AF2">
        <w:rPr>
          <w:rFonts w:ascii="Arial" w:hAnsi="Arial" w:cs="Arial"/>
        </w:rPr>
        <w:t xml:space="preserve">, stavbyvedoucí </w:t>
      </w:r>
    </w:p>
    <w:p w14:paraId="1B101CAF" w14:textId="79863E18" w:rsidR="004567C6" w:rsidRPr="00870AF2" w:rsidRDefault="004567C6" w:rsidP="004567C6">
      <w:pPr>
        <w:tabs>
          <w:tab w:val="left" w:pos="2835"/>
        </w:tabs>
        <w:spacing w:after="0" w:line="288" w:lineRule="auto"/>
        <w:ind w:right="-110"/>
        <w:jc w:val="both"/>
        <w:rPr>
          <w:rFonts w:ascii="Arial" w:hAnsi="Arial" w:cs="Arial"/>
        </w:rPr>
      </w:pPr>
      <w:r w:rsidRPr="00870AF2">
        <w:rPr>
          <w:rFonts w:ascii="Arial" w:hAnsi="Arial" w:cs="Arial"/>
        </w:rPr>
        <w:tab/>
        <w:t xml:space="preserve">tel. </w:t>
      </w:r>
      <w:r>
        <w:rPr>
          <w:rFonts w:ascii="Arial" w:hAnsi="Arial" w:cs="Arial"/>
        </w:rPr>
        <w:t>xxx</w:t>
      </w:r>
    </w:p>
    <w:p w14:paraId="54291634" w14:textId="42181668" w:rsidR="004567C6" w:rsidRPr="00870AF2" w:rsidRDefault="004567C6" w:rsidP="004567C6">
      <w:pPr>
        <w:tabs>
          <w:tab w:val="left" w:pos="2835"/>
        </w:tabs>
        <w:spacing w:after="0" w:line="288" w:lineRule="auto"/>
        <w:ind w:right="-110"/>
        <w:jc w:val="both"/>
        <w:rPr>
          <w:rFonts w:ascii="Arial" w:hAnsi="Arial" w:cs="Arial"/>
        </w:rPr>
      </w:pPr>
      <w:r w:rsidRPr="00870AF2">
        <w:rPr>
          <w:rFonts w:ascii="Arial" w:hAnsi="Arial" w:cs="Arial"/>
        </w:rPr>
        <w:tab/>
        <w:t xml:space="preserve">e-mail: </w:t>
      </w:r>
      <w:hyperlink r:id="rId14" w:history="1">
        <w:r>
          <w:rPr>
            <w:rFonts w:ascii="Arial" w:hAnsi="Arial" w:cs="Arial"/>
          </w:rPr>
          <w:t>xxx</w:t>
        </w:r>
      </w:hyperlink>
      <w:r w:rsidRPr="00870AF2">
        <w:rPr>
          <w:rFonts w:ascii="Arial" w:hAnsi="Arial" w:cs="Arial"/>
        </w:rPr>
        <w:t xml:space="preserve"> </w:t>
      </w:r>
    </w:p>
    <w:p w14:paraId="47459E4F" w14:textId="6F0B9875" w:rsidR="004567C6" w:rsidRPr="00870AF2" w:rsidRDefault="004567C6" w:rsidP="004567C6">
      <w:pPr>
        <w:tabs>
          <w:tab w:val="left" w:pos="2835"/>
        </w:tabs>
        <w:spacing w:after="0" w:line="288" w:lineRule="auto"/>
        <w:ind w:right="-110"/>
        <w:jc w:val="both"/>
        <w:rPr>
          <w:rFonts w:ascii="Arial" w:hAnsi="Arial" w:cs="Arial"/>
        </w:rPr>
      </w:pPr>
      <w:r w:rsidRPr="00870AF2">
        <w:rPr>
          <w:rFonts w:ascii="Arial" w:hAnsi="Arial" w:cs="Arial"/>
        </w:rPr>
        <w:tab/>
      </w:r>
      <w:r>
        <w:rPr>
          <w:rFonts w:ascii="Arial" w:hAnsi="Arial" w:cs="Arial"/>
        </w:rPr>
        <w:t>xxx</w:t>
      </w:r>
      <w:r w:rsidRPr="00870AF2">
        <w:rPr>
          <w:rFonts w:ascii="Arial" w:hAnsi="Arial" w:cs="Arial"/>
        </w:rPr>
        <w:t xml:space="preserve">, stavbyvedoucí </w:t>
      </w:r>
    </w:p>
    <w:p w14:paraId="54D7193C" w14:textId="3535AD26" w:rsidR="004567C6" w:rsidRPr="00870AF2" w:rsidRDefault="004567C6" w:rsidP="004567C6">
      <w:pPr>
        <w:tabs>
          <w:tab w:val="left" w:pos="2835"/>
        </w:tabs>
        <w:spacing w:after="0" w:line="288" w:lineRule="auto"/>
        <w:ind w:right="-110"/>
        <w:jc w:val="both"/>
        <w:rPr>
          <w:rFonts w:ascii="Arial" w:hAnsi="Arial" w:cs="Arial"/>
        </w:rPr>
      </w:pPr>
      <w:r w:rsidRPr="00870AF2">
        <w:rPr>
          <w:rFonts w:ascii="Arial" w:hAnsi="Arial" w:cs="Arial"/>
        </w:rPr>
        <w:tab/>
        <w:t xml:space="preserve">tel. </w:t>
      </w:r>
      <w:r>
        <w:rPr>
          <w:rFonts w:ascii="Arial" w:hAnsi="Arial" w:cs="Arial"/>
        </w:rPr>
        <w:t>xxx</w:t>
      </w:r>
    </w:p>
    <w:p w14:paraId="5AEFF926" w14:textId="00CE15EC" w:rsidR="004567C6" w:rsidRPr="00870AF2" w:rsidRDefault="004567C6" w:rsidP="004567C6">
      <w:pPr>
        <w:tabs>
          <w:tab w:val="left" w:pos="2835"/>
        </w:tabs>
        <w:spacing w:after="0" w:line="288" w:lineRule="auto"/>
        <w:ind w:right="-110"/>
        <w:jc w:val="both"/>
        <w:rPr>
          <w:rFonts w:ascii="Arial" w:hAnsi="Arial" w:cs="Arial"/>
        </w:rPr>
      </w:pPr>
      <w:r w:rsidRPr="00870AF2">
        <w:rPr>
          <w:rFonts w:ascii="Arial" w:hAnsi="Arial" w:cs="Arial"/>
        </w:rPr>
        <w:tab/>
        <w:t xml:space="preserve">e-mail: </w:t>
      </w:r>
      <w:hyperlink r:id="rId15" w:history="1">
        <w:r>
          <w:rPr>
            <w:rFonts w:ascii="Arial" w:hAnsi="Arial" w:cs="Arial"/>
          </w:rPr>
          <w:t>xxx</w:t>
        </w:r>
      </w:hyperlink>
      <w:r w:rsidRPr="00870AF2">
        <w:rPr>
          <w:rFonts w:ascii="Arial" w:hAnsi="Arial" w:cs="Arial"/>
        </w:rPr>
        <w:t xml:space="preserve">  </w:t>
      </w:r>
    </w:p>
    <w:p w14:paraId="4336054A" w14:textId="155D1606" w:rsidR="004567C6" w:rsidRPr="00870AF2" w:rsidRDefault="004567C6" w:rsidP="004567C6">
      <w:pPr>
        <w:tabs>
          <w:tab w:val="left" w:pos="2835"/>
        </w:tabs>
        <w:spacing w:after="0" w:line="288" w:lineRule="auto"/>
        <w:ind w:right="-110"/>
        <w:jc w:val="both"/>
        <w:rPr>
          <w:rFonts w:ascii="Arial" w:hAnsi="Arial" w:cs="Arial"/>
        </w:rPr>
      </w:pPr>
      <w:r w:rsidRPr="00870AF2">
        <w:rPr>
          <w:rFonts w:ascii="Arial" w:hAnsi="Arial" w:cs="Arial"/>
        </w:rPr>
        <w:tab/>
      </w:r>
      <w:r>
        <w:rPr>
          <w:rFonts w:ascii="Arial" w:hAnsi="Arial" w:cs="Arial"/>
        </w:rPr>
        <w:t>xxx</w:t>
      </w:r>
      <w:r w:rsidRPr="00870AF2">
        <w:rPr>
          <w:rFonts w:ascii="Arial" w:hAnsi="Arial" w:cs="Arial"/>
        </w:rPr>
        <w:t>, asistent stavbyvedoucího</w:t>
      </w:r>
    </w:p>
    <w:p w14:paraId="0A75C399" w14:textId="6DB03E0B" w:rsidR="004567C6" w:rsidRPr="00870AF2" w:rsidRDefault="004567C6" w:rsidP="004567C6">
      <w:pPr>
        <w:tabs>
          <w:tab w:val="left" w:pos="2835"/>
        </w:tabs>
        <w:spacing w:after="0" w:line="288" w:lineRule="auto"/>
        <w:ind w:right="-110"/>
        <w:jc w:val="both"/>
        <w:rPr>
          <w:rFonts w:ascii="Arial" w:hAnsi="Arial" w:cs="Arial"/>
        </w:rPr>
      </w:pPr>
      <w:r w:rsidRPr="00870AF2">
        <w:rPr>
          <w:rFonts w:ascii="Arial" w:hAnsi="Arial" w:cs="Arial"/>
        </w:rPr>
        <w:tab/>
        <w:t xml:space="preserve">tel. </w:t>
      </w:r>
      <w:r>
        <w:rPr>
          <w:rFonts w:ascii="Arial" w:hAnsi="Arial" w:cs="Arial"/>
        </w:rPr>
        <w:t>xxx</w:t>
      </w:r>
    </w:p>
    <w:p w14:paraId="1B6BFB3C" w14:textId="591485D2" w:rsidR="0071644E" w:rsidRPr="004567C6" w:rsidRDefault="004567C6" w:rsidP="0071644E">
      <w:pPr>
        <w:tabs>
          <w:tab w:val="left" w:pos="2835"/>
        </w:tabs>
        <w:spacing w:after="0" w:line="288" w:lineRule="auto"/>
        <w:ind w:right="-110"/>
        <w:jc w:val="both"/>
        <w:rPr>
          <w:rFonts w:ascii="Arial" w:hAnsi="Arial" w:cs="Arial"/>
        </w:rPr>
      </w:pPr>
      <w:r w:rsidRPr="00870AF2">
        <w:rPr>
          <w:rFonts w:ascii="Arial" w:hAnsi="Arial" w:cs="Arial"/>
        </w:rPr>
        <w:tab/>
        <w:t xml:space="preserve">e-mail: </w:t>
      </w:r>
      <w:hyperlink r:id="rId16" w:history="1">
        <w:r>
          <w:rPr>
            <w:rFonts w:ascii="Arial" w:hAnsi="Arial" w:cs="Arial"/>
          </w:rPr>
          <w:t>xxx</w:t>
        </w:r>
      </w:hyperlink>
    </w:p>
    <w:p w14:paraId="1892000C" w14:textId="77777777" w:rsidR="0071644E" w:rsidRPr="00350AA1" w:rsidRDefault="0071644E" w:rsidP="0071644E">
      <w:pPr>
        <w:tabs>
          <w:tab w:val="left" w:pos="2835"/>
        </w:tabs>
        <w:spacing w:after="0" w:line="288" w:lineRule="auto"/>
        <w:ind w:right="-284"/>
        <w:rPr>
          <w:rFonts w:ascii="Arial" w:eastAsia="Times New Roman" w:hAnsi="Arial" w:cs="Arial"/>
        </w:rPr>
      </w:pPr>
      <w:r w:rsidRPr="00350AA1">
        <w:rPr>
          <w:rFonts w:ascii="Arial" w:eastAsia="Times New Roman" w:hAnsi="Arial" w:cs="Arial"/>
        </w:rPr>
        <w:t xml:space="preserve">    bankovní spojení:</w:t>
      </w:r>
      <w:r w:rsidRPr="00350AA1">
        <w:rPr>
          <w:rFonts w:ascii="Arial" w:eastAsia="Times New Roman" w:hAnsi="Arial" w:cs="Arial"/>
        </w:rPr>
        <w:tab/>
      </w:r>
      <w:r w:rsidRPr="00350AA1">
        <w:rPr>
          <w:rFonts w:ascii="Arial" w:eastAsia="Times New Roman" w:hAnsi="Arial" w:cs="Arial"/>
          <w:snapToGrid w:val="0"/>
        </w:rPr>
        <w:t>Československá obchodní banka, a.s.</w:t>
      </w:r>
      <w:r w:rsidRPr="00350AA1">
        <w:rPr>
          <w:rFonts w:ascii="Arial" w:eastAsia="Times New Roman" w:hAnsi="Arial" w:cs="Arial"/>
          <w:b/>
        </w:rPr>
        <w:tab/>
      </w:r>
      <w:r w:rsidRPr="00350AA1">
        <w:rPr>
          <w:rFonts w:ascii="Arial" w:eastAsia="Times New Roman" w:hAnsi="Arial" w:cs="Arial"/>
        </w:rPr>
        <w:tab/>
      </w:r>
    </w:p>
    <w:p w14:paraId="34187845" w14:textId="77777777" w:rsidR="0071644E" w:rsidRPr="00350AA1" w:rsidRDefault="0071644E" w:rsidP="0071644E">
      <w:pPr>
        <w:tabs>
          <w:tab w:val="left" w:pos="2835"/>
        </w:tabs>
        <w:spacing w:after="0" w:line="288" w:lineRule="auto"/>
        <w:jc w:val="both"/>
        <w:rPr>
          <w:rFonts w:ascii="Arial" w:eastAsia="Times New Roman" w:hAnsi="Arial" w:cs="Arial"/>
        </w:rPr>
      </w:pPr>
      <w:r w:rsidRPr="00350AA1">
        <w:rPr>
          <w:rFonts w:ascii="Arial" w:eastAsia="Times New Roman" w:hAnsi="Arial" w:cs="Arial"/>
        </w:rPr>
        <w:t xml:space="preserve">    číslo účtu:</w:t>
      </w:r>
      <w:r w:rsidRPr="00350AA1">
        <w:rPr>
          <w:rFonts w:ascii="Arial" w:eastAsia="Times New Roman" w:hAnsi="Arial" w:cs="Arial"/>
        </w:rPr>
        <w:tab/>
      </w:r>
      <w:r w:rsidRPr="00350AA1">
        <w:rPr>
          <w:rFonts w:ascii="Arial" w:eastAsia="Times New Roman" w:hAnsi="Arial" w:cs="Arial"/>
          <w:snapToGrid w:val="0"/>
        </w:rPr>
        <w:t>112071233/0300</w:t>
      </w:r>
      <w:r w:rsidRPr="00350AA1">
        <w:rPr>
          <w:rFonts w:ascii="Arial" w:eastAsia="Times New Roman" w:hAnsi="Arial" w:cs="Arial"/>
          <w:b/>
        </w:rPr>
        <w:tab/>
      </w:r>
      <w:r w:rsidRPr="00350AA1">
        <w:rPr>
          <w:rFonts w:ascii="Arial" w:eastAsia="Times New Roman" w:hAnsi="Arial" w:cs="Arial"/>
        </w:rPr>
        <w:tab/>
      </w:r>
      <w:r w:rsidRPr="00350AA1">
        <w:rPr>
          <w:rFonts w:ascii="Arial" w:eastAsia="Times New Roman" w:hAnsi="Arial" w:cs="Arial"/>
        </w:rPr>
        <w:tab/>
      </w:r>
    </w:p>
    <w:p w14:paraId="29CAB37A" w14:textId="77777777" w:rsidR="0071644E" w:rsidRPr="00350AA1" w:rsidRDefault="0071644E" w:rsidP="0071644E">
      <w:pPr>
        <w:tabs>
          <w:tab w:val="left" w:pos="2835"/>
        </w:tabs>
        <w:spacing w:after="0" w:line="288" w:lineRule="auto"/>
        <w:jc w:val="both"/>
        <w:rPr>
          <w:rFonts w:ascii="Arial" w:eastAsia="Times New Roman" w:hAnsi="Arial" w:cs="Arial"/>
          <w:b/>
        </w:rPr>
      </w:pPr>
      <w:r w:rsidRPr="00350AA1">
        <w:rPr>
          <w:rFonts w:ascii="Arial" w:eastAsia="Times New Roman" w:hAnsi="Arial" w:cs="Arial"/>
        </w:rPr>
        <w:t xml:space="preserve">    IČO:</w:t>
      </w:r>
      <w:r w:rsidRPr="00350AA1">
        <w:rPr>
          <w:rFonts w:ascii="Arial" w:eastAsia="Times New Roman" w:hAnsi="Arial" w:cs="Arial"/>
        </w:rPr>
        <w:tab/>
      </w:r>
      <w:r w:rsidRPr="00350AA1">
        <w:rPr>
          <w:rFonts w:ascii="Arial" w:eastAsia="Times New Roman" w:hAnsi="Arial" w:cs="Arial"/>
          <w:snapToGrid w:val="0"/>
        </w:rPr>
        <w:t>608 38 744</w:t>
      </w:r>
      <w:r w:rsidRPr="00350AA1">
        <w:rPr>
          <w:rFonts w:ascii="Arial" w:eastAsia="Times New Roman" w:hAnsi="Arial" w:cs="Arial"/>
          <w:b/>
        </w:rPr>
        <w:tab/>
      </w:r>
      <w:r w:rsidRPr="00350AA1">
        <w:rPr>
          <w:rFonts w:ascii="Arial" w:eastAsia="Times New Roman" w:hAnsi="Arial" w:cs="Arial"/>
          <w:b/>
        </w:rPr>
        <w:tab/>
      </w:r>
    </w:p>
    <w:p w14:paraId="605422F0" w14:textId="77777777" w:rsidR="0071644E" w:rsidRPr="00350AA1" w:rsidRDefault="0071644E" w:rsidP="0071644E">
      <w:pPr>
        <w:tabs>
          <w:tab w:val="left" w:pos="2835"/>
        </w:tabs>
        <w:spacing w:after="0" w:line="288" w:lineRule="auto"/>
        <w:ind w:left="2835" w:hanging="2835"/>
        <w:jc w:val="both"/>
        <w:rPr>
          <w:rFonts w:ascii="Arial" w:eastAsia="Times New Roman" w:hAnsi="Arial" w:cs="Arial"/>
        </w:rPr>
      </w:pPr>
      <w:r w:rsidRPr="00350AA1">
        <w:rPr>
          <w:rFonts w:ascii="Arial" w:eastAsia="Times New Roman" w:hAnsi="Arial" w:cs="Arial"/>
        </w:rPr>
        <w:t xml:space="preserve">    DIČ:</w:t>
      </w:r>
      <w:r w:rsidRPr="00350AA1">
        <w:rPr>
          <w:rFonts w:ascii="Arial" w:eastAsia="Times New Roman" w:hAnsi="Arial" w:cs="Arial"/>
        </w:rPr>
        <w:tab/>
      </w:r>
      <w:r w:rsidRPr="00350AA1">
        <w:rPr>
          <w:rFonts w:ascii="Arial" w:eastAsia="Times New Roman" w:hAnsi="Arial" w:cs="Arial"/>
          <w:snapToGrid w:val="0"/>
        </w:rPr>
        <w:t>CZ60838744</w:t>
      </w:r>
      <w:r w:rsidRPr="00350AA1">
        <w:rPr>
          <w:rFonts w:ascii="Arial" w:eastAsia="Times New Roman" w:hAnsi="Arial" w:cs="Arial"/>
        </w:rPr>
        <w:t xml:space="preserve"> (</w:t>
      </w:r>
      <w:r w:rsidRPr="00350AA1">
        <w:rPr>
          <w:rFonts w:ascii="Arial" w:eastAsia="Times New Roman" w:hAnsi="Arial" w:cs="Arial"/>
          <w:snapToGrid w:val="0"/>
        </w:rPr>
        <w:t>je plátcem DPH)</w:t>
      </w:r>
    </w:p>
    <w:p w14:paraId="16CD464E" w14:textId="2CF0BFE3" w:rsidR="0071644E" w:rsidRPr="00350AA1" w:rsidRDefault="0071644E" w:rsidP="0071644E">
      <w:pPr>
        <w:tabs>
          <w:tab w:val="left" w:pos="4253"/>
        </w:tabs>
        <w:spacing w:after="120" w:line="288" w:lineRule="auto"/>
        <w:jc w:val="both"/>
        <w:rPr>
          <w:rFonts w:ascii="Arial" w:eastAsia="Times New Roman" w:hAnsi="Arial" w:cs="Arial"/>
          <w:sz w:val="18"/>
          <w:szCs w:val="18"/>
          <w:lang w:eastAsia="cs-CZ"/>
        </w:rPr>
      </w:pPr>
      <w:r w:rsidRPr="00350AA1">
        <w:rPr>
          <w:rFonts w:ascii="Arial" w:eastAsia="Times New Roman" w:hAnsi="Arial" w:cs="Arial"/>
          <w:sz w:val="18"/>
          <w:szCs w:val="18"/>
        </w:rPr>
        <w:t xml:space="preserve">Společnost je zapsaná v obchodním rejstříku vedeném u </w:t>
      </w:r>
      <w:r w:rsidRPr="00350AA1">
        <w:rPr>
          <w:rFonts w:ascii="Arial" w:eastAsia="Times New Roman" w:hAnsi="Arial" w:cs="Arial"/>
          <w:snapToGrid w:val="0"/>
          <w:sz w:val="18"/>
          <w:szCs w:val="18"/>
        </w:rPr>
        <w:t>Městského soudu v Praze, oddíl B, vložka 7634</w:t>
      </w:r>
      <w:r w:rsidRPr="00350AA1">
        <w:rPr>
          <w:rFonts w:ascii="Arial" w:eastAsia="Times New Roman" w:hAnsi="Arial" w:cs="Arial"/>
          <w:sz w:val="18"/>
          <w:szCs w:val="18"/>
          <w:lang w:eastAsia="cs-CZ"/>
        </w:rPr>
        <w:t xml:space="preserve"> </w:t>
      </w:r>
    </w:p>
    <w:p w14:paraId="092312CE" w14:textId="77777777" w:rsidR="006615F7" w:rsidRPr="00350AA1"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350AA1">
        <w:rPr>
          <w:rFonts w:ascii="Arial" w:eastAsia="Times New Roman" w:hAnsi="Arial" w:cs="Arial"/>
          <w:lang w:eastAsia="cs-CZ"/>
        </w:rPr>
        <w:t>(dále jen „</w:t>
      </w:r>
      <w:r w:rsidRPr="00350AA1">
        <w:rPr>
          <w:rFonts w:ascii="Arial" w:eastAsia="Times New Roman" w:hAnsi="Arial" w:cs="Arial"/>
          <w:b/>
          <w:lang w:eastAsia="cs-CZ"/>
        </w:rPr>
        <w:t>zhotovitel</w:t>
      </w:r>
      <w:r w:rsidRPr="00350AA1">
        <w:rPr>
          <w:rFonts w:ascii="Arial" w:eastAsia="Times New Roman" w:hAnsi="Arial" w:cs="Arial"/>
          <w:lang w:eastAsia="cs-CZ"/>
        </w:rPr>
        <w:t>“)</w:t>
      </w:r>
    </w:p>
    <w:p w14:paraId="21950D2E" w14:textId="77777777" w:rsidR="006615F7" w:rsidRPr="00350AA1" w:rsidRDefault="006615F7" w:rsidP="006615F7">
      <w:pPr>
        <w:spacing w:after="120" w:line="288" w:lineRule="auto"/>
        <w:jc w:val="both"/>
        <w:rPr>
          <w:rFonts w:ascii="Arial" w:eastAsia="Times New Roman" w:hAnsi="Arial" w:cs="Arial"/>
          <w:lang w:eastAsia="cs-CZ"/>
        </w:rPr>
      </w:pPr>
    </w:p>
    <w:p w14:paraId="77F4B7C7" w14:textId="54EC0B3E" w:rsidR="00F520D7" w:rsidRPr="00350AA1" w:rsidRDefault="00F520D7" w:rsidP="00F520D7">
      <w:pPr>
        <w:spacing w:after="120" w:line="288" w:lineRule="auto"/>
        <w:jc w:val="both"/>
        <w:rPr>
          <w:rFonts w:ascii="Arial" w:eastAsia="Times New Roman" w:hAnsi="Arial" w:cs="Arial"/>
          <w:lang w:eastAsia="cs-CZ"/>
        </w:rPr>
      </w:pPr>
      <w:r w:rsidRPr="00350AA1">
        <w:rPr>
          <w:rFonts w:ascii="Arial" w:eastAsia="Times New Roman" w:hAnsi="Arial" w:cs="Arial"/>
          <w:lang w:eastAsia="cs-CZ"/>
        </w:rPr>
        <w:t xml:space="preserve">Touto smlouvou se v souladu se zákonem č. 134/2016 Sb., o zadávání veřejných zakázek, ve znění pozdějších předpisů (dále jen „ZZVZ“), v souladu s vyhláškou č. 169/2016 Sb., o stanovení rozsahu dokumentace veřejné zakázky na stavební práce a soupisu stavebních prací dodávek a služeb s výkazem výměr, ve znění pozdějších předpisů (dále jen „vyhláška č. 169/2016 Sb.“) realizuje veřejná zakázka s názvem </w:t>
      </w:r>
      <w:r w:rsidR="00FA6415" w:rsidRPr="00350AA1">
        <w:rPr>
          <w:rFonts w:ascii="Arial" w:eastAsia="Times New Roman" w:hAnsi="Arial" w:cs="Arial"/>
          <w:b/>
          <w:bCs/>
          <w:snapToGrid w:val="0"/>
          <w:lang w:eastAsia="cs-CZ"/>
        </w:rPr>
        <w:t>Polní cesta HC 46a Trhová Kamenice</w:t>
      </w:r>
      <w:r w:rsidRPr="00350AA1">
        <w:rPr>
          <w:rFonts w:ascii="Arial" w:eastAsia="Times New Roman" w:hAnsi="Arial" w:cs="Arial"/>
          <w:bCs/>
          <w:snapToGrid w:val="0"/>
          <w:lang w:eastAsia="cs-CZ"/>
        </w:rPr>
        <w:t xml:space="preserve"> </w:t>
      </w:r>
      <w:bookmarkStart w:id="1" w:name="_Hlk72414975"/>
      <w:r w:rsidRPr="00350AA1">
        <w:rPr>
          <w:rFonts w:ascii="Arial" w:eastAsia="Times New Roman" w:hAnsi="Arial" w:cs="Arial"/>
          <w:bCs/>
          <w:snapToGrid w:val="0"/>
          <w:lang w:eastAsia="cs-CZ"/>
        </w:rPr>
        <w:t>(</w:t>
      </w:r>
      <w:r w:rsidRPr="00350AA1">
        <w:rPr>
          <w:rFonts w:ascii="Arial" w:eastAsia="Times New Roman" w:hAnsi="Arial" w:cs="Arial"/>
          <w:bCs/>
          <w:snapToGrid w:val="0"/>
        </w:rPr>
        <w:t>dále jen „veřejná zakázka“)</w:t>
      </w:r>
      <w:r w:rsidRPr="00350AA1">
        <w:rPr>
          <w:rFonts w:ascii="Arial" w:eastAsia="Times New Roman" w:hAnsi="Arial" w:cs="Arial"/>
        </w:rPr>
        <w:t>.</w:t>
      </w:r>
      <w:bookmarkEnd w:id="1"/>
    </w:p>
    <w:p w14:paraId="75EF49C5" w14:textId="77777777" w:rsidR="006615F7" w:rsidRPr="00350AA1" w:rsidRDefault="006615F7" w:rsidP="006615F7">
      <w:pPr>
        <w:spacing w:after="120" w:line="288" w:lineRule="auto"/>
        <w:jc w:val="both"/>
        <w:rPr>
          <w:rFonts w:ascii="Arial" w:eastAsia="Times New Roman" w:hAnsi="Arial" w:cs="Arial"/>
          <w:u w:val="single"/>
          <w:lang w:eastAsia="cs-CZ"/>
        </w:rPr>
      </w:pPr>
      <w:r w:rsidRPr="00350AA1">
        <w:rPr>
          <w:rFonts w:ascii="Arial" w:eastAsia="Times New Roman" w:hAnsi="Arial" w:cs="Arial"/>
          <w:u w:val="single"/>
          <w:lang w:eastAsia="cs-CZ"/>
        </w:rPr>
        <w:t>Podklady pro uzavření smlouvy:</w:t>
      </w:r>
    </w:p>
    <w:p w14:paraId="77EE0047" w14:textId="3F251D55" w:rsidR="006615F7" w:rsidRPr="00350AA1" w:rsidRDefault="006615F7" w:rsidP="006615F7">
      <w:pPr>
        <w:spacing w:after="120" w:line="288" w:lineRule="auto"/>
        <w:jc w:val="both"/>
        <w:rPr>
          <w:rFonts w:ascii="Arial" w:eastAsia="Times New Roman" w:hAnsi="Arial" w:cs="Arial"/>
          <w:lang w:eastAsia="cs-CZ"/>
        </w:rPr>
      </w:pPr>
      <w:r w:rsidRPr="00350AA1">
        <w:rPr>
          <w:rFonts w:ascii="Arial" w:eastAsia="Times New Roman" w:hAnsi="Arial" w:cs="Arial"/>
          <w:lang w:eastAsia="cs-CZ"/>
        </w:rPr>
        <w:t xml:space="preserve">Nabídka zhotovitele ze dne: </w:t>
      </w:r>
      <w:r w:rsidR="0071644E" w:rsidRPr="00350AA1">
        <w:rPr>
          <w:rFonts w:ascii="Arial" w:eastAsia="Times New Roman" w:hAnsi="Arial" w:cs="Arial"/>
          <w:b/>
          <w:bCs/>
          <w:snapToGrid w:val="0"/>
          <w:lang w:eastAsia="cs-CZ"/>
        </w:rPr>
        <w:t>15.7.2025</w:t>
      </w:r>
    </w:p>
    <w:p w14:paraId="008D8B6C" w14:textId="453FA618" w:rsidR="006615F7" w:rsidRPr="00350AA1" w:rsidRDefault="006615F7" w:rsidP="006615F7">
      <w:pPr>
        <w:spacing w:after="120" w:line="288" w:lineRule="auto"/>
        <w:jc w:val="both"/>
        <w:rPr>
          <w:rFonts w:ascii="Arial" w:eastAsia="Times New Roman" w:hAnsi="Arial" w:cs="Arial"/>
          <w:lang w:eastAsia="cs-CZ"/>
        </w:rPr>
      </w:pPr>
      <w:r w:rsidRPr="00350AA1">
        <w:rPr>
          <w:rFonts w:ascii="Arial" w:eastAsia="Times New Roman" w:hAnsi="Arial" w:cs="Arial"/>
          <w:lang w:eastAsia="cs-CZ"/>
        </w:rPr>
        <w:t xml:space="preserve">Zadávací dokumentace ze dne: </w:t>
      </w:r>
      <w:r w:rsidR="00A954F0" w:rsidRPr="00350AA1">
        <w:rPr>
          <w:rFonts w:ascii="Arial" w:eastAsia="Times New Roman" w:hAnsi="Arial" w:cs="Arial"/>
          <w:lang w:eastAsia="cs-CZ"/>
        </w:rPr>
        <w:t>02.07.2025</w:t>
      </w:r>
    </w:p>
    <w:p w14:paraId="512A69CD" w14:textId="4B239372" w:rsidR="006615F7" w:rsidRPr="00350AA1" w:rsidRDefault="006615F7" w:rsidP="006615F7">
      <w:pPr>
        <w:spacing w:after="120" w:line="288" w:lineRule="auto"/>
        <w:jc w:val="both"/>
        <w:rPr>
          <w:rFonts w:ascii="Arial" w:eastAsia="Times New Roman" w:hAnsi="Arial" w:cs="Arial"/>
          <w:lang w:eastAsia="cs-CZ"/>
        </w:rPr>
      </w:pPr>
      <w:r w:rsidRPr="00350AA1">
        <w:rPr>
          <w:rFonts w:ascii="Arial" w:eastAsia="Times New Roman" w:hAnsi="Arial" w:cs="Arial"/>
          <w:lang w:eastAsia="cs-CZ"/>
        </w:rPr>
        <w:t xml:space="preserve">Rozhodnutí zadavatele o výběru nejvhodnější nabídky ze dne: </w:t>
      </w:r>
      <w:r w:rsidRPr="00350AA1">
        <w:rPr>
          <w:rFonts w:ascii="Arial" w:eastAsia="Times New Roman" w:hAnsi="Arial" w:cs="Arial"/>
          <w:b/>
          <w:bCs/>
          <w:snapToGrid w:val="0"/>
          <w:lang w:eastAsia="cs-CZ"/>
        </w:rPr>
        <w:t>[</w:t>
      </w:r>
      <w:r w:rsidR="0071644E" w:rsidRPr="00350AA1">
        <w:rPr>
          <w:rFonts w:ascii="Arial" w:eastAsia="Times New Roman" w:hAnsi="Arial" w:cs="Arial"/>
          <w:i/>
          <w:iCs/>
          <w:snapToGrid w:val="0"/>
        </w:rPr>
        <w:t>bude doplněno</w:t>
      </w:r>
      <w:r w:rsidRPr="00350AA1">
        <w:rPr>
          <w:rFonts w:ascii="Arial" w:eastAsia="Times New Roman" w:hAnsi="Arial" w:cs="Arial"/>
          <w:b/>
          <w:bCs/>
          <w:snapToGrid w:val="0"/>
          <w:lang w:eastAsia="cs-CZ"/>
        </w:rPr>
        <w:t>]</w:t>
      </w:r>
    </w:p>
    <w:p w14:paraId="6329C6D2" w14:textId="67F85C2D" w:rsidR="006615F7" w:rsidRPr="00D9780F" w:rsidRDefault="006615F7" w:rsidP="006615F7">
      <w:pPr>
        <w:spacing w:after="120" w:line="288" w:lineRule="auto"/>
        <w:jc w:val="both"/>
        <w:rPr>
          <w:rFonts w:ascii="Arial" w:eastAsia="Times New Roman" w:hAnsi="Arial" w:cs="Arial"/>
          <w:lang w:eastAsia="cs-CZ"/>
        </w:rPr>
      </w:pPr>
      <w:r w:rsidRPr="00350AA1">
        <w:rPr>
          <w:rFonts w:ascii="Arial" w:eastAsia="Times New Roman" w:hAnsi="Arial" w:cs="Arial"/>
          <w:lang w:eastAsia="cs-CZ"/>
        </w:rPr>
        <w:t xml:space="preserve">Stavební povolení ze dne: </w:t>
      </w:r>
      <w:r w:rsidR="00DD7D96" w:rsidRPr="00350AA1">
        <w:rPr>
          <w:rFonts w:ascii="Arial" w:eastAsia="Times New Roman" w:hAnsi="Arial" w:cs="Arial"/>
          <w:snapToGrid w:val="0"/>
          <w:lang w:eastAsia="cs-CZ"/>
        </w:rPr>
        <w:t>10. 01. 2024</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7BBC82FF"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pozemkov</w:t>
      </w:r>
      <w:r w:rsidRPr="00D9780F">
        <w:rPr>
          <w:rFonts w:ascii="Arial" w:hAnsi="Arial" w:cs="Arial"/>
        </w:rPr>
        <w:t>ých</w:t>
      </w:r>
      <w:r w:rsidRPr="00D9780F">
        <w:rPr>
          <w:rFonts w:ascii="Arial" w:hAnsi="Arial" w:cs="Arial"/>
          <w:lang w:val="x-none"/>
        </w:rPr>
        <w:t xml:space="preserve"> úprav v </w:t>
      </w:r>
      <w:r w:rsidR="00851E21">
        <w:rPr>
          <w:rFonts w:ascii="Arial" w:hAnsi="Arial" w:cs="Arial"/>
          <w:lang w:val="x-none"/>
        </w:rPr>
        <w:t xml:space="preserve">katastrálním území </w:t>
      </w:r>
      <w:r w:rsidR="00DD7D96" w:rsidRPr="00851E21">
        <w:rPr>
          <w:rFonts w:ascii="Arial" w:hAnsi="Arial" w:cs="Arial"/>
          <w:lang w:val="x-none"/>
        </w:rPr>
        <w:t>Trhová Kamenice</w:t>
      </w:r>
      <w:r w:rsidRPr="00D9780F">
        <w:rPr>
          <w:rFonts w:ascii="Arial" w:hAnsi="Arial" w:cs="Arial"/>
          <w:lang w:val="x-none"/>
        </w:rPr>
        <w:t xml:space="preserve">  dle zákona č. 139/2002 Sb., o pozemkových úpravách a pozemkových úřadech, ve znění pozdějších předpisů a o změně zákona č. 229/1991 Sb., o úpravě vlastnických vztahů k půdě a jinému </w:t>
      </w:r>
      <w:r w:rsidRPr="00D9780F">
        <w:rPr>
          <w:rFonts w:ascii="Arial" w:hAnsi="Arial" w:cs="Arial"/>
          <w:lang w:val="x-none"/>
        </w:rPr>
        <w:lastRenderedPageBreak/>
        <w:t xml:space="preserve">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67497EB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C72C31" w:rsidRPr="00C72C31">
        <w:rPr>
          <w:rFonts w:ascii="Arial" w:hAnsi="Arial" w:cs="Arial"/>
          <w:b/>
          <w:bCs/>
        </w:rPr>
        <w:t>Polní cesta HC 46a Trhová Kamenice</w:t>
      </w:r>
      <w:r w:rsidRPr="00D9780F">
        <w:rPr>
          <w:rFonts w:ascii="Arial" w:hAnsi="Arial" w:cs="Arial"/>
        </w:rPr>
        <w:t xml:space="preserve"> (dále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6FAB580F"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Pr="00EC24F4">
        <w:rPr>
          <w:rFonts w:ascii="Arial" w:hAnsi="Arial" w:cs="Arial"/>
        </w:rPr>
        <w:t>zadávacího</w:t>
      </w:r>
      <w:r w:rsidR="00B30AE2" w:rsidRPr="00EC24F4">
        <w:rPr>
          <w:rFonts w:ascii="Arial" w:hAnsi="Arial" w:cs="Arial"/>
        </w:rPr>
        <w:t xml:space="preserve"> </w:t>
      </w:r>
      <w:r w:rsidRPr="00EC24F4">
        <w:rPr>
          <w:rFonts w:ascii="Arial" w:hAnsi="Arial" w:cs="Arial"/>
        </w:rPr>
        <w:t>řízení</w:t>
      </w:r>
      <w:r w:rsidRPr="00D9780F">
        <w:rPr>
          <w:rFonts w:ascii="Arial" w:hAnsi="Arial" w:cs="Arial"/>
        </w:rPr>
        <w:t xml:space="preserve">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9040438" w14:textId="5F6CA1AC" w:rsidR="00A26E5C" w:rsidRPr="00886937" w:rsidRDefault="00BA1800" w:rsidP="00D82742">
      <w:pPr>
        <w:pStyle w:val="Odstavecseseznamem"/>
        <w:numPr>
          <w:ilvl w:val="0"/>
          <w:numId w:val="3"/>
        </w:numPr>
        <w:jc w:val="both"/>
        <w:rPr>
          <w:rFonts w:ascii="Arial" w:hAnsi="Arial" w:cs="Arial"/>
        </w:rPr>
      </w:pPr>
      <w:bookmarkStart w:id="2" w:name="_Hlk72415025"/>
      <w:bookmarkStart w:id="3"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sidR="004967FA">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2"/>
      <w:bookmarkEnd w:id="3"/>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3C0B40F2" w:rsidR="00D6259E" w:rsidRPr="00D9780F" w:rsidRDefault="00D6259E" w:rsidP="00D6259E">
      <w:pPr>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EC24F4">
        <w:rPr>
          <w:rFonts w:ascii="Arial" w:hAnsi="Arial" w:cs="Arial"/>
          <w:b/>
          <w:bCs/>
        </w:rPr>
        <w:t>Polní cesta HC 46a Trhová Kamenice</w:t>
      </w:r>
      <w:r w:rsidRPr="00D9780F">
        <w:rPr>
          <w:rFonts w:ascii="Arial" w:hAnsi="Arial" w:cs="Arial"/>
          <w:b/>
          <w:lang w:val="x-none"/>
        </w:rPr>
        <w:t xml:space="preserve">  </w:t>
      </w:r>
    </w:p>
    <w:p w14:paraId="6BDE2724" w14:textId="3E64A79F" w:rsidR="00D6259E" w:rsidRPr="00FC7772" w:rsidRDefault="00D6259E" w:rsidP="00D6259E">
      <w:pPr>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91235F">
        <w:rPr>
          <w:rFonts w:ascii="Arial" w:hAnsi="Arial" w:cs="Arial"/>
          <w:b/>
          <w:bCs/>
        </w:rPr>
        <w:t>k.ú. Trhová Kamenice, okres Chrudim, kraj Pardubický</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1130522B"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D0596F" w:rsidRPr="00CB6C6D">
        <w:rPr>
          <w:rFonts w:ascii="Arial" w:hAnsi="Arial" w:cs="Arial"/>
        </w:rPr>
        <w:t>OPTIMA spol. s r.o., Žižkova 738, Vysoké Mýto</w:t>
      </w:r>
      <w:r w:rsidRPr="00D9780F">
        <w:rPr>
          <w:rFonts w:ascii="Arial" w:hAnsi="Arial" w:cs="Arial"/>
          <w:b/>
        </w:rPr>
        <w:t>,</w:t>
      </w:r>
      <w:r w:rsidRPr="00D9780F">
        <w:rPr>
          <w:rFonts w:ascii="Arial" w:hAnsi="Arial" w:cs="Arial"/>
        </w:rPr>
        <w:t xml:space="preserve"> č. zakázky </w:t>
      </w:r>
      <w:r w:rsidR="0070689E">
        <w:rPr>
          <w:rFonts w:ascii="Arial" w:hAnsi="Arial" w:cs="Arial"/>
        </w:rPr>
        <w:t>4715 – 22 – 3</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AFDF15E" w14:textId="00C001FF" w:rsidR="00D6259E" w:rsidRPr="00F646F5" w:rsidRDefault="0026383D" w:rsidP="008D4E02">
      <w:pPr>
        <w:pStyle w:val="Odstavecseseznamem"/>
        <w:numPr>
          <w:ilvl w:val="0"/>
          <w:numId w:val="5"/>
        </w:numPr>
        <w:jc w:val="both"/>
        <w:rPr>
          <w:rFonts w:ascii="Arial" w:hAnsi="Arial" w:cs="Arial"/>
          <w:lang w:val="x-none"/>
        </w:rPr>
      </w:pPr>
      <w:r w:rsidRPr="00F646F5">
        <w:rPr>
          <w:rFonts w:ascii="Arial" w:hAnsi="Arial" w:cs="Arial"/>
        </w:rPr>
        <w:t>Zajištění</w:t>
      </w:r>
      <w:r w:rsidR="00D6259E" w:rsidRPr="00F646F5">
        <w:rPr>
          <w:rFonts w:ascii="Arial" w:hAnsi="Arial" w:cs="Arial"/>
          <w:lang w:val="x-none"/>
        </w:rPr>
        <w:t xml:space="preserve"> dodávek materiálů a zařízení nezbytných pro řádné dokončení díla</w:t>
      </w:r>
      <w:r w:rsidR="00D6259E" w:rsidRPr="00F646F5">
        <w:rPr>
          <w:rFonts w:ascii="Arial" w:hAnsi="Arial" w:cs="Arial"/>
        </w:rPr>
        <w:t xml:space="preserve">. </w:t>
      </w:r>
    </w:p>
    <w:p w14:paraId="7B219317" w14:textId="6F4090AB" w:rsidR="00D6259E" w:rsidRPr="00D9780F" w:rsidRDefault="0026383D" w:rsidP="008D4E02">
      <w:pPr>
        <w:pStyle w:val="Odstavecseseznamem"/>
        <w:numPr>
          <w:ilvl w:val="0"/>
          <w:numId w:val="5"/>
        </w:numPr>
        <w:jc w:val="both"/>
        <w:rPr>
          <w:rFonts w:ascii="Arial" w:hAnsi="Arial" w:cs="Arial"/>
          <w:lang w:val="x-none"/>
        </w:rPr>
      </w:pPr>
      <w:r>
        <w:rPr>
          <w:rFonts w:ascii="Arial" w:hAnsi="Arial" w:cs="Arial"/>
        </w:rPr>
        <w:t>Provedení</w:t>
      </w:r>
      <w:r w:rsidR="00D6259E" w:rsidRPr="00D9780F">
        <w:rPr>
          <w:rFonts w:ascii="Arial" w:hAnsi="Arial" w:cs="Arial"/>
          <w:lang w:val="x-none"/>
        </w:rPr>
        <w:t xml:space="preserve"> všech činností souvisejících s provedením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w:t>
      </w:r>
      <w:r w:rsidR="00CE26A9">
        <w:rPr>
          <w:rFonts w:ascii="Arial" w:hAnsi="Arial" w:cs="Arial"/>
          <w:lang w:val="x-none"/>
        </w:rPr>
        <w:t>.</w:t>
      </w:r>
      <w:r w:rsidR="00D6259E" w:rsidRPr="00D9780F">
        <w:rPr>
          <w:rFonts w:ascii="Arial" w:hAnsi="Arial" w:cs="Arial"/>
          <w:lang w:val="x-none"/>
        </w:rPr>
        <w:t xml:space="preserve">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627C5D1"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a vytyčovací body jsou uvedeny v projektové dokumentaci)</w:t>
      </w:r>
      <w:r w:rsidR="00CE26A9">
        <w:rPr>
          <w:rFonts w:ascii="Arial" w:hAnsi="Arial" w:cs="Arial"/>
          <w:lang w:val="x-none"/>
        </w:rPr>
        <w:t>.</w:t>
      </w:r>
      <w:r w:rsidR="00D6259E" w:rsidRPr="00D9780F">
        <w:rPr>
          <w:rFonts w:ascii="Arial" w:hAnsi="Arial" w:cs="Arial"/>
          <w:lang w:val="x-none"/>
        </w:rPr>
        <w:t xml:space="preserve">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lastRenderedPageBreak/>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7" w:history="1">
        <w:r w:rsidR="00BB383E" w:rsidRPr="00BB383E">
          <w:rPr>
            <w:rStyle w:val="Hypertextovodkaz"/>
            <w:rFonts w:ascii="Arial" w:hAnsi="Arial" w:cs="Arial"/>
          </w:rPr>
          <w:t>www.eagri.cz/prv</w:t>
        </w:r>
      </w:hyperlink>
      <w:r w:rsidRPr="00D9780F">
        <w:rPr>
          <w:rFonts w:ascii="Arial" w:hAnsi="Arial" w:cs="Arial"/>
        </w:rPr>
        <w:t xml:space="preserve">  a  </w:t>
      </w:r>
      <w:hyperlink r:id="rId18" w:history="1">
        <w:r w:rsidRPr="00D9780F">
          <w:rPr>
            <w:rStyle w:val="Hypertextovodkaz"/>
            <w:rFonts w:ascii="Arial" w:hAnsi="Arial" w:cs="Arial"/>
          </w:rPr>
          <w:t>www.szif.cz</w:t>
        </w:r>
      </w:hyperlink>
      <w:r w:rsidRPr="00D9780F">
        <w:rPr>
          <w:rFonts w:ascii="Arial" w:hAnsi="Arial" w:cs="Arial"/>
        </w:rPr>
        <w:t>.</w:t>
      </w:r>
    </w:p>
    <w:p w14:paraId="22819B2F" w14:textId="602F1E45"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zajistí předběžný záchranný archeologický výzkum.</w:t>
      </w:r>
    </w:p>
    <w:p w14:paraId="612B23A7" w14:textId="086578A1"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00A50B19">
        <w:rPr>
          <w:rFonts w:ascii="Arial" w:hAnsi="Arial" w:cs="Arial"/>
          <w:lang w:val="x-none"/>
        </w:rPr>
        <w:t>.</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4" w:name="_Hlk16772920"/>
      <w:r>
        <w:rPr>
          <w:rFonts w:ascii="Arial" w:hAnsi="Arial" w:cs="Arial"/>
        </w:rPr>
        <w:t>,</w:t>
      </w:r>
      <w:r w:rsidRPr="00594BBC">
        <w:rPr>
          <w:rFonts w:ascii="Arial" w:hAnsi="Arial" w:cs="Arial"/>
        </w:rPr>
        <w:t xml:space="preserve"> </w:t>
      </w:r>
      <w:bookmarkEnd w:id="4"/>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37D17D59"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A50B19">
        <w:rPr>
          <w:rFonts w:ascii="Arial" w:hAnsi="Arial" w:cs="Arial"/>
          <w:lang w:val="x-none"/>
        </w:rPr>
        <w:t xml:space="preserve"> </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w:t>
      </w:r>
      <w:r w:rsidR="0002111E" w:rsidRPr="00F7286B">
        <w:rPr>
          <w:rFonts w:ascii="Arial" w:hAnsi="Arial" w:cs="Arial"/>
        </w:rPr>
        <w:t>samostatným zadávacím řízením</w:t>
      </w:r>
      <w:r w:rsidR="0002111E" w:rsidRPr="004266FC">
        <w:rPr>
          <w:rFonts w:ascii="Arial" w:hAnsi="Arial" w:cs="Arial"/>
        </w:rPr>
        <w:t>.</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4D319F59" w14:textId="6791F9FD" w:rsidR="001A526D" w:rsidRPr="00922D96" w:rsidRDefault="003027EE" w:rsidP="00202707">
      <w:pPr>
        <w:pStyle w:val="Odstavecseseznamem"/>
        <w:ind w:left="1571"/>
        <w:jc w:val="both"/>
        <w:rPr>
          <w:rFonts w:ascii="Arial" w:hAnsi="Arial" w:cs="Arial"/>
          <w:lang w:val="x-none"/>
        </w:rPr>
      </w:pPr>
      <w:bookmarkStart w:id="5" w:name="_Hlk16500257"/>
      <w:r w:rsidRPr="00202707">
        <w:rPr>
          <w:rFonts w:ascii="Arial" w:hAnsi="Arial" w:cs="Arial"/>
        </w:rPr>
        <w:t>Prověření</w:t>
      </w:r>
      <w:r w:rsidRPr="00202707">
        <w:t xml:space="preserve"> </w:t>
      </w:r>
      <w:r w:rsidRPr="00202707">
        <w:rPr>
          <w:rFonts w:ascii="Arial" w:hAnsi="Arial" w:cs="Arial"/>
        </w:rPr>
        <w:t>mocnosti finální vrstvy kontrolními vrty provedenými na své náklady, v</w:t>
      </w:r>
      <w:r w:rsidR="00202707">
        <w:rPr>
          <w:rFonts w:ascii="Arial" w:hAnsi="Arial" w:cs="Arial"/>
        </w:rPr>
        <w:t> </w:t>
      </w:r>
      <w:r w:rsidRPr="00202707">
        <w:rPr>
          <w:rFonts w:ascii="Arial" w:hAnsi="Arial" w:cs="Arial"/>
        </w:rPr>
        <w:t>místech</w:t>
      </w:r>
      <w:r w:rsidR="00202707">
        <w:rPr>
          <w:rFonts w:ascii="Arial" w:hAnsi="Arial" w:cs="Arial"/>
        </w:rPr>
        <w:t>,</w:t>
      </w:r>
      <w:r w:rsidRPr="00202707">
        <w:rPr>
          <w:rFonts w:ascii="Arial" w:hAnsi="Arial" w:cs="Arial"/>
        </w:rPr>
        <w:t xml:space="preserve"> kde určí objednatel, a to nejméně 2x na 500 m délky u cest s povrchem z asfaltové směsi.</w:t>
      </w:r>
      <w:bookmarkEnd w:id="5"/>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lastRenderedPageBreak/>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06D2368A"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057FE6">
        <w:rPr>
          <w:rFonts w:ascii="Arial" w:hAnsi="Arial" w:cs="Arial"/>
        </w:rPr>
        <w:t>Stavebním úřadem – úsekem silničního hospodářství Městského úřadu Hlinsko</w:t>
      </w:r>
      <w:r w:rsidRPr="00594BBC">
        <w:rPr>
          <w:rFonts w:ascii="Arial" w:hAnsi="Arial" w:cs="Arial"/>
        </w:rPr>
        <w:t xml:space="preserve"> dne </w:t>
      </w:r>
      <w:r w:rsidR="00057FE6">
        <w:rPr>
          <w:rFonts w:ascii="Arial" w:hAnsi="Arial" w:cs="Arial"/>
        </w:rPr>
        <w:t>10. 01. 2024</w:t>
      </w:r>
      <w:r w:rsidR="00A26DBE">
        <w:rPr>
          <w:rFonts w:ascii="Arial" w:hAnsi="Arial" w:cs="Arial"/>
        </w:rPr>
        <w:t xml:space="preserve"> </w:t>
      </w:r>
      <w:r w:rsidRPr="00594BBC">
        <w:rPr>
          <w:rFonts w:ascii="Arial" w:hAnsi="Arial" w:cs="Arial"/>
        </w:rPr>
        <w:t xml:space="preserve">č.j. </w:t>
      </w:r>
      <w:r w:rsidR="00180036">
        <w:rPr>
          <w:rFonts w:ascii="Arial" w:hAnsi="Arial" w:cs="Arial"/>
        </w:rPr>
        <w:t>Hl 1526/2024/SÚ,</w:t>
      </w:r>
      <w:r w:rsidRPr="00594BBC">
        <w:rPr>
          <w:rFonts w:ascii="Arial" w:hAnsi="Arial" w:cs="Arial"/>
        </w:rPr>
        <w:t xml:space="preserve"> které nabylo právní moci dne </w:t>
      </w:r>
      <w:r w:rsidR="00180036">
        <w:rPr>
          <w:rFonts w:ascii="Arial" w:hAnsi="Arial" w:cs="Arial"/>
        </w:rPr>
        <w:t>30. 01. 2024.</w:t>
      </w:r>
      <w:r w:rsidRPr="00594BBC">
        <w:rPr>
          <w:rFonts w:ascii="Arial" w:hAnsi="Arial" w:cs="Arial"/>
        </w:rPr>
        <w:t xml:space="preserve"> </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439D735" w14:textId="6F015359" w:rsidR="00CC70FE" w:rsidRPr="00D9780F" w:rsidRDefault="00CC70FE" w:rsidP="006B54C6">
      <w:pPr>
        <w:jc w:val="center"/>
        <w:rPr>
          <w:rFonts w:ascii="Arial" w:hAnsi="Arial" w:cs="Arial"/>
          <w:b/>
          <w:u w:val="single"/>
        </w:rPr>
      </w:pPr>
      <w:r w:rsidRPr="00350AA1">
        <w:rPr>
          <w:rFonts w:ascii="Arial" w:hAnsi="Arial" w:cs="Arial"/>
          <w:b/>
          <w:u w:val="single"/>
        </w:rPr>
        <w:t>Čl</w:t>
      </w:r>
      <w:r w:rsidR="00325832" w:rsidRPr="00350AA1">
        <w:rPr>
          <w:rFonts w:ascii="Arial" w:hAnsi="Arial" w:cs="Arial"/>
          <w:b/>
          <w:u w:val="single"/>
        </w:rPr>
        <w:t>. III</w:t>
      </w:r>
      <w:r w:rsidR="006B54C6" w:rsidRPr="00350AA1">
        <w:rPr>
          <w:rFonts w:ascii="Arial" w:hAnsi="Arial" w:cs="Arial"/>
          <w:b/>
          <w:u w:val="single"/>
        </w:rPr>
        <w:t xml:space="preserve"> </w:t>
      </w:r>
      <w:r w:rsidR="005643D1" w:rsidRPr="00350AA1">
        <w:rPr>
          <w:rFonts w:ascii="Arial" w:hAnsi="Arial" w:cs="Arial"/>
          <w:b/>
          <w:u w:val="single"/>
        </w:rPr>
        <w:t>Cena díla</w:t>
      </w:r>
    </w:p>
    <w:p w14:paraId="121F8E19" w14:textId="321DA343" w:rsidR="00184B95" w:rsidRPr="00350AA1" w:rsidRDefault="00184B95" w:rsidP="00184B95">
      <w:pPr>
        <w:pStyle w:val="Odstavecseseznamem"/>
        <w:numPr>
          <w:ilvl w:val="0"/>
          <w:numId w:val="6"/>
        </w:numPr>
        <w:jc w:val="both"/>
        <w:rPr>
          <w:rFonts w:ascii="Arial" w:hAnsi="Arial" w:cs="Arial"/>
        </w:rPr>
      </w:pPr>
      <w:bookmarkStart w:id="6" w:name="_Hlk72415101"/>
      <w:r w:rsidRPr="0054723C">
        <w:rPr>
          <w:rFonts w:ascii="Arial" w:hAnsi="Arial" w:cs="Arial"/>
        </w:rPr>
        <w:t xml:space="preserve">Cena za </w:t>
      </w:r>
      <w:r w:rsidRPr="00350AA1">
        <w:rPr>
          <w:rFonts w:ascii="Arial" w:hAnsi="Arial" w:cs="Arial"/>
        </w:rPr>
        <w:t xml:space="preserve">provedení díla v rozsahu podle </w:t>
      </w:r>
      <w:r w:rsidR="006335E5" w:rsidRPr="00350AA1">
        <w:rPr>
          <w:rFonts w:ascii="Arial" w:hAnsi="Arial" w:cs="Arial"/>
        </w:rPr>
        <w:t>čl</w:t>
      </w:r>
      <w:r w:rsidRPr="00350AA1">
        <w:rPr>
          <w:rFonts w:ascii="Arial" w:hAnsi="Arial" w:cs="Arial"/>
        </w:rPr>
        <w:t xml:space="preserve">. II. smlouvy, se sjednává dohodou smluvních stran na základě nabídky učiněné zhotovitelem na </w:t>
      </w:r>
      <w:r w:rsidR="00E25F03" w:rsidRPr="00350AA1">
        <w:rPr>
          <w:rFonts w:ascii="Arial" w:hAnsi="Arial" w:cs="Arial"/>
        </w:rPr>
        <w:t>v</w:t>
      </w:r>
      <w:r w:rsidRPr="00350AA1">
        <w:rPr>
          <w:rFonts w:ascii="Arial" w:hAnsi="Arial" w:cs="Arial"/>
        </w:rPr>
        <w:t xml:space="preserve">eřejnou zakázku ze dne </w:t>
      </w:r>
      <w:r w:rsidR="0071644E" w:rsidRPr="00350AA1">
        <w:rPr>
          <w:rFonts w:ascii="Arial" w:hAnsi="Arial" w:cs="Arial"/>
          <w:b/>
        </w:rPr>
        <w:t>15.7.2025</w:t>
      </w:r>
      <w:r w:rsidRPr="00350AA1">
        <w:rPr>
          <w:rFonts w:ascii="Arial" w:hAnsi="Arial" w:cs="Arial"/>
        </w:rPr>
        <w:t>. Přičemž je zhotovitel povinen se sám ujistit o správnosti a dostatečnosti své nabídky.</w:t>
      </w:r>
    </w:p>
    <w:bookmarkEnd w:id="6"/>
    <w:p w14:paraId="025001A6" w14:textId="0813B3C9" w:rsidR="00A26E5C" w:rsidRPr="00350AA1" w:rsidRDefault="00A26E5C" w:rsidP="00E6175B">
      <w:pPr>
        <w:pStyle w:val="Odstavecseseznamem"/>
        <w:numPr>
          <w:ilvl w:val="0"/>
          <w:numId w:val="6"/>
        </w:numPr>
        <w:jc w:val="both"/>
        <w:rPr>
          <w:rFonts w:ascii="Arial" w:hAnsi="Arial" w:cs="Arial"/>
          <w:bCs/>
        </w:rPr>
      </w:pPr>
      <w:r w:rsidRPr="00350AA1">
        <w:rPr>
          <w:rFonts w:ascii="Arial" w:hAnsi="Arial" w:cs="Arial"/>
          <w:bCs/>
        </w:rPr>
        <w:t xml:space="preserve">Cena je nejvýše přípustná a nepřekročitelná, je platná po celou dobu realizace díla, </w:t>
      </w:r>
      <w:r w:rsidR="00325832" w:rsidRPr="00350AA1">
        <w:rPr>
          <w:rFonts w:ascii="Arial" w:hAnsi="Arial" w:cs="Arial"/>
          <w:bCs/>
        </w:rPr>
        <w:br/>
      </w:r>
      <w:r w:rsidRPr="00350AA1">
        <w:rPr>
          <w:rFonts w:ascii="Arial" w:hAnsi="Arial" w:cs="Arial"/>
          <w:bCs/>
        </w:rPr>
        <w:t xml:space="preserve">a to i při případném prodloužení </w:t>
      </w:r>
      <w:r w:rsidR="00300B64" w:rsidRPr="00350AA1">
        <w:rPr>
          <w:rFonts w:ascii="Arial" w:hAnsi="Arial" w:cs="Arial"/>
          <w:bCs/>
        </w:rPr>
        <w:t>lhůty pro</w:t>
      </w:r>
      <w:r w:rsidRPr="00350AA1">
        <w:rPr>
          <w:rFonts w:ascii="Arial" w:hAnsi="Arial" w:cs="Arial"/>
          <w:bCs/>
        </w:rPr>
        <w:t xml:space="preserve"> dokončení realizace díla z důvodů vzniklých na straně objednatele, s výjimkou zákonné změny výše sazby DPH.</w:t>
      </w:r>
    </w:p>
    <w:p w14:paraId="525BFA98" w14:textId="6C013FED" w:rsidR="00A26E5C" w:rsidRPr="00350AA1" w:rsidRDefault="00A26E5C" w:rsidP="00A26E5C">
      <w:pPr>
        <w:pStyle w:val="Odstavecseseznamem"/>
        <w:numPr>
          <w:ilvl w:val="0"/>
          <w:numId w:val="6"/>
        </w:numPr>
        <w:jc w:val="both"/>
        <w:rPr>
          <w:rFonts w:ascii="Arial" w:hAnsi="Arial" w:cs="Arial"/>
          <w:bCs/>
        </w:rPr>
      </w:pPr>
      <w:r w:rsidRPr="00350AA1">
        <w:rPr>
          <w:rFonts w:ascii="Arial" w:hAnsi="Arial" w:cs="Arial"/>
          <w:bCs/>
        </w:rPr>
        <w:t>Cen</w:t>
      </w:r>
      <w:r w:rsidR="00576CB0" w:rsidRPr="00350AA1">
        <w:rPr>
          <w:rFonts w:ascii="Arial" w:hAnsi="Arial" w:cs="Arial"/>
          <w:bCs/>
        </w:rPr>
        <w:t>a</w:t>
      </w:r>
      <w:r w:rsidRPr="00350AA1">
        <w:rPr>
          <w:rFonts w:ascii="Arial" w:hAnsi="Arial" w:cs="Arial"/>
          <w:bCs/>
        </w:rPr>
        <w:t xml:space="preserve"> </w:t>
      </w:r>
      <w:r w:rsidR="00576CB0" w:rsidRPr="00350AA1">
        <w:rPr>
          <w:rFonts w:ascii="Arial" w:hAnsi="Arial" w:cs="Arial"/>
          <w:bCs/>
        </w:rPr>
        <w:t xml:space="preserve">díla zahrnuje </w:t>
      </w:r>
      <w:r w:rsidRPr="00350AA1">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sidRPr="00350AA1">
        <w:rPr>
          <w:rFonts w:ascii="Arial" w:hAnsi="Arial" w:cs="Arial"/>
          <w:bCs/>
        </w:rPr>
        <w:t xml:space="preserve"> a dále </w:t>
      </w:r>
      <w:r w:rsidR="0002111E" w:rsidRPr="00350AA1">
        <w:rPr>
          <w:rFonts w:ascii="Arial" w:hAnsi="Arial" w:cs="Arial"/>
          <w:bCs/>
        </w:rPr>
        <w:t>vyplývajících z čl.</w:t>
      </w:r>
      <w:r w:rsidR="00672633" w:rsidRPr="00350AA1">
        <w:rPr>
          <w:rFonts w:ascii="Arial" w:hAnsi="Arial" w:cs="Arial"/>
          <w:bCs/>
        </w:rPr>
        <w:t xml:space="preserve"> </w:t>
      </w:r>
      <w:r w:rsidR="0002111E" w:rsidRPr="00350AA1">
        <w:rPr>
          <w:rFonts w:ascii="Arial" w:hAnsi="Arial" w:cs="Arial"/>
          <w:bCs/>
        </w:rPr>
        <w:t>II, odst.</w:t>
      </w:r>
      <w:r w:rsidR="00672633" w:rsidRPr="00350AA1">
        <w:rPr>
          <w:rFonts w:ascii="Arial" w:hAnsi="Arial" w:cs="Arial"/>
          <w:bCs/>
        </w:rPr>
        <w:t xml:space="preserve"> </w:t>
      </w:r>
      <w:r w:rsidR="0002111E" w:rsidRPr="00350AA1">
        <w:rPr>
          <w:rFonts w:ascii="Arial" w:hAnsi="Arial" w:cs="Arial"/>
          <w:bCs/>
        </w:rPr>
        <w:t>2</w:t>
      </w:r>
      <w:r w:rsidR="00672633" w:rsidRPr="00350AA1">
        <w:rPr>
          <w:rFonts w:ascii="Arial" w:hAnsi="Arial" w:cs="Arial"/>
          <w:bCs/>
        </w:rPr>
        <w:t xml:space="preserve"> této smlouvy</w:t>
      </w:r>
      <w:r w:rsidR="0002111E" w:rsidRPr="00350AA1">
        <w:rPr>
          <w:rFonts w:ascii="Arial" w:hAnsi="Arial" w:cs="Arial"/>
          <w:bCs/>
        </w:rPr>
        <w:t>, pokud není uvedeno jinak.</w:t>
      </w:r>
    </w:p>
    <w:p w14:paraId="2DA98964" w14:textId="77777777" w:rsidR="00E6175B" w:rsidRPr="00350AA1" w:rsidRDefault="00A26E5C" w:rsidP="00A26E5C">
      <w:pPr>
        <w:pStyle w:val="Odstavecseseznamem"/>
        <w:numPr>
          <w:ilvl w:val="0"/>
          <w:numId w:val="6"/>
        </w:numPr>
        <w:rPr>
          <w:rFonts w:ascii="Arial" w:hAnsi="Arial" w:cs="Arial"/>
          <w:lang w:val="x-none"/>
        </w:rPr>
      </w:pPr>
      <w:bookmarkStart w:id="7" w:name="_Ref376425814"/>
      <w:r w:rsidRPr="00350AA1">
        <w:rPr>
          <w:rFonts w:ascii="Arial" w:hAnsi="Arial" w:cs="Arial"/>
          <w:lang w:val="x-none"/>
        </w:rPr>
        <w:t>Celková cena za provedení díla</w:t>
      </w:r>
      <w:r w:rsidR="00E6175B" w:rsidRPr="00350AA1">
        <w:rPr>
          <w:rFonts w:ascii="Arial" w:hAnsi="Arial" w:cs="Arial"/>
        </w:rPr>
        <w:t>:</w:t>
      </w:r>
    </w:p>
    <w:p w14:paraId="5C088895" w14:textId="4CE6423D" w:rsidR="00E6175B" w:rsidRPr="00350AA1" w:rsidRDefault="00E6175B" w:rsidP="00E6175B">
      <w:pPr>
        <w:pStyle w:val="Odstavecseseznamem"/>
        <w:rPr>
          <w:rFonts w:ascii="Arial" w:hAnsi="Arial" w:cs="Arial"/>
          <w:lang w:val="x-none"/>
        </w:rPr>
      </w:pPr>
      <w:r w:rsidRPr="00350AA1">
        <w:rPr>
          <w:rFonts w:ascii="Arial" w:hAnsi="Arial" w:cs="Arial"/>
          <w:lang w:val="x-none"/>
        </w:rPr>
        <w:t xml:space="preserve">bez DPH činí                       </w:t>
      </w:r>
      <w:r w:rsidR="00577472" w:rsidRPr="00350AA1">
        <w:rPr>
          <w:rFonts w:ascii="Arial" w:hAnsi="Arial" w:cs="Arial"/>
        </w:rPr>
        <w:t xml:space="preserve">                                                   </w:t>
      </w:r>
      <w:r w:rsidRPr="00350AA1">
        <w:rPr>
          <w:rFonts w:ascii="Arial" w:hAnsi="Arial" w:cs="Arial"/>
          <w:lang w:val="x-none"/>
        </w:rPr>
        <w:t xml:space="preserve"> </w:t>
      </w:r>
      <w:r w:rsidR="0071644E" w:rsidRPr="00350AA1">
        <w:rPr>
          <w:rFonts w:ascii="Arial" w:hAnsi="Arial" w:cs="Arial"/>
          <w:b/>
          <w:lang w:val="x-none"/>
        </w:rPr>
        <w:t xml:space="preserve">7 794 396,40 </w:t>
      </w:r>
      <w:r w:rsidRPr="00350AA1">
        <w:rPr>
          <w:rFonts w:ascii="Arial" w:hAnsi="Arial" w:cs="Arial"/>
          <w:lang w:val="x-none"/>
        </w:rPr>
        <w:t>Kč.</w:t>
      </w:r>
    </w:p>
    <w:p w14:paraId="4E6CB25D" w14:textId="6EB893C9" w:rsidR="00E6175B" w:rsidRPr="00350AA1" w:rsidRDefault="00E6175B" w:rsidP="00E6175B">
      <w:pPr>
        <w:pStyle w:val="Odstavecseseznamem"/>
        <w:rPr>
          <w:rFonts w:ascii="Arial" w:hAnsi="Arial" w:cs="Arial"/>
          <w:sz w:val="10"/>
          <w:szCs w:val="10"/>
        </w:rPr>
      </w:pPr>
      <w:r w:rsidRPr="00350AA1">
        <w:rPr>
          <w:rFonts w:ascii="Arial" w:hAnsi="Arial" w:cs="Arial"/>
          <w:lang w:val="x-none"/>
        </w:rPr>
        <w:t xml:space="preserve">DPH </w:t>
      </w:r>
      <w:r w:rsidR="0071644E" w:rsidRPr="00350AA1">
        <w:rPr>
          <w:rFonts w:ascii="Arial" w:hAnsi="Arial" w:cs="Arial"/>
          <w:lang w:val="x-none"/>
        </w:rPr>
        <w:t>21</w:t>
      </w:r>
      <w:r w:rsidRPr="00350AA1">
        <w:rPr>
          <w:rFonts w:ascii="Arial" w:hAnsi="Arial" w:cs="Arial"/>
          <w:lang w:val="x-none"/>
        </w:rPr>
        <w:t xml:space="preserve"> % činí</w:t>
      </w:r>
      <w:r w:rsidRPr="00350AA1">
        <w:rPr>
          <w:rFonts w:ascii="Arial" w:hAnsi="Arial" w:cs="Arial"/>
          <w:lang w:val="x-none"/>
        </w:rPr>
        <w:tab/>
      </w:r>
      <w:r w:rsidRPr="00350AA1">
        <w:rPr>
          <w:rFonts w:ascii="Arial" w:hAnsi="Arial" w:cs="Arial"/>
          <w:lang w:val="x-none"/>
        </w:rPr>
        <w:tab/>
        <w:t xml:space="preserve">   </w:t>
      </w:r>
      <w:r w:rsidR="00577472" w:rsidRPr="00350AA1">
        <w:rPr>
          <w:rFonts w:ascii="Arial" w:hAnsi="Arial" w:cs="Arial"/>
        </w:rPr>
        <w:t xml:space="preserve">                                              </w:t>
      </w:r>
      <w:r w:rsidRPr="00350AA1">
        <w:rPr>
          <w:rFonts w:ascii="Arial" w:hAnsi="Arial" w:cs="Arial"/>
          <w:lang w:val="x-none"/>
        </w:rPr>
        <w:t xml:space="preserve"> </w:t>
      </w:r>
      <w:r w:rsidR="0071644E" w:rsidRPr="00350AA1">
        <w:rPr>
          <w:rFonts w:ascii="Arial" w:hAnsi="Arial" w:cs="Arial"/>
          <w:b/>
          <w:lang w:val="x-none"/>
        </w:rPr>
        <w:t xml:space="preserve">1 636 823,24 </w:t>
      </w:r>
      <w:r w:rsidRPr="00350AA1">
        <w:rPr>
          <w:rFonts w:ascii="Arial" w:hAnsi="Arial" w:cs="Arial"/>
          <w:lang w:val="x-none"/>
        </w:rPr>
        <w:t>Kč</w:t>
      </w:r>
      <w:r w:rsidRPr="00350AA1">
        <w:rPr>
          <w:rFonts w:ascii="Arial" w:hAnsi="Arial" w:cs="Arial"/>
          <w:lang w:val="x-none"/>
        </w:rPr>
        <w:tab/>
        <w:t xml:space="preserve">  </w:t>
      </w:r>
      <w:r w:rsidRPr="00350AA1">
        <w:rPr>
          <w:rFonts w:ascii="Arial" w:hAnsi="Arial" w:cs="Arial"/>
          <w:sz w:val="10"/>
          <w:szCs w:val="10"/>
          <w:lang w:val="x-none"/>
        </w:rPr>
        <w:tab/>
        <w:t xml:space="preserve">                    </w:t>
      </w:r>
    </w:p>
    <w:p w14:paraId="3B038BC0" w14:textId="191F59E0" w:rsidR="00E6175B" w:rsidRPr="00350AA1" w:rsidRDefault="00E6175B" w:rsidP="00E6175B">
      <w:pPr>
        <w:pStyle w:val="Odstavecseseznamem"/>
        <w:rPr>
          <w:rFonts w:ascii="Arial" w:hAnsi="Arial" w:cs="Arial"/>
          <w:lang w:val="x-none"/>
        </w:rPr>
      </w:pPr>
      <w:r w:rsidRPr="00350AA1">
        <w:rPr>
          <w:rFonts w:ascii="Arial" w:hAnsi="Arial" w:cs="Arial"/>
          <w:lang w:val="x-none"/>
        </w:rPr>
        <w:t xml:space="preserve">Celková cena za provedení díla vč. DPH činí                         </w:t>
      </w:r>
      <w:r w:rsidR="0071644E" w:rsidRPr="00350AA1">
        <w:rPr>
          <w:rFonts w:ascii="Arial" w:hAnsi="Arial" w:cs="Arial"/>
          <w:b/>
          <w:lang w:val="x-none"/>
        </w:rPr>
        <w:t>9 431 219,64</w:t>
      </w:r>
      <w:r w:rsidRPr="00350AA1">
        <w:rPr>
          <w:rFonts w:ascii="Arial" w:hAnsi="Arial" w:cs="Arial"/>
          <w:lang w:val="x-none"/>
        </w:rPr>
        <w:t xml:space="preserve"> Kč.</w:t>
      </w:r>
    </w:p>
    <w:p w14:paraId="557DD17D" w14:textId="1AC70BF2" w:rsidR="00780629" w:rsidRPr="00350AA1" w:rsidRDefault="00780629" w:rsidP="00780629">
      <w:pPr>
        <w:pStyle w:val="Default"/>
        <w:ind w:firstLine="708"/>
        <w:rPr>
          <w:i/>
          <w:iCs/>
          <w:sz w:val="22"/>
          <w:szCs w:val="22"/>
        </w:rPr>
      </w:pPr>
      <w:bookmarkStart w:id="8" w:name="_Hlk36122845"/>
      <w:bookmarkStart w:id="9" w:name="_Hlk36122353"/>
      <w:bookmarkEnd w:id="7"/>
      <w:r w:rsidRPr="00350AA1">
        <w:rPr>
          <w:i/>
          <w:iCs/>
          <w:sz w:val="22"/>
          <w:szCs w:val="22"/>
        </w:rPr>
        <w:t>(Cena bude uváděna na haléře, tj. na 2 desetinná místa)</w:t>
      </w:r>
      <w:bookmarkEnd w:id="8"/>
    </w:p>
    <w:p w14:paraId="612201ED" w14:textId="77777777" w:rsidR="000A6C2C" w:rsidRPr="00350AA1" w:rsidRDefault="000A6C2C" w:rsidP="00780629">
      <w:pPr>
        <w:pStyle w:val="Default"/>
        <w:ind w:firstLine="708"/>
        <w:rPr>
          <w:sz w:val="22"/>
          <w:szCs w:val="22"/>
        </w:rPr>
      </w:pPr>
    </w:p>
    <w:bookmarkEnd w:id="9"/>
    <w:p w14:paraId="22705F05" w14:textId="08BE9BCD" w:rsidR="00463206" w:rsidRPr="00350AA1" w:rsidRDefault="00FC7772" w:rsidP="00777067">
      <w:pPr>
        <w:pStyle w:val="Odstavecseseznamem"/>
        <w:numPr>
          <w:ilvl w:val="0"/>
          <w:numId w:val="6"/>
        </w:numPr>
        <w:jc w:val="both"/>
        <w:rPr>
          <w:rFonts w:ascii="Arial" w:hAnsi="Arial" w:cs="Arial"/>
          <w:bCs/>
        </w:rPr>
      </w:pPr>
      <w:r w:rsidRPr="00350AA1">
        <w:rPr>
          <w:rFonts w:ascii="Arial" w:hAnsi="Arial" w:cs="Arial"/>
          <w:bCs/>
        </w:rPr>
        <w:t>Položkový nabídkový rozpočet</w:t>
      </w:r>
      <w:bookmarkStart w:id="10" w:name="_Hlk72415120"/>
      <w:r w:rsidR="00F520D7" w:rsidRPr="00350AA1">
        <w:rPr>
          <w:rFonts w:ascii="Arial" w:hAnsi="Arial" w:cs="Arial"/>
          <w:bCs/>
        </w:rPr>
        <w:t>, který je přílohou č. 2 této smlouvy,</w:t>
      </w:r>
      <w:r w:rsidRPr="00350AA1">
        <w:rPr>
          <w:rFonts w:ascii="Arial" w:hAnsi="Arial" w:cs="Arial"/>
          <w:bCs/>
        </w:rPr>
        <w:t xml:space="preserve"> </w:t>
      </w:r>
      <w:bookmarkEnd w:id="10"/>
      <w:r w:rsidR="00F520D7" w:rsidRPr="00350AA1">
        <w:rPr>
          <w:rFonts w:ascii="Arial" w:hAnsi="Arial" w:cs="Arial"/>
          <w:bCs/>
        </w:rPr>
        <w:t>je</w:t>
      </w:r>
      <w:r w:rsidR="00C91C3A" w:rsidRPr="00350AA1">
        <w:rPr>
          <w:rFonts w:ascii="Arial" w:hAnsi="Arial" w:cs="Arial"/>
          <w:bCs/>
        </w:rPr>
        <w:t xml:space="preserve"> </w:t>
      </w:r>
      <w:r w:rsidRPr="00350AA1">
        <w:rPr>
          <w:rFonts w:ascii="Arial" w:hAnsi="Arial" w:cs="Arial"/>
          <w:bCs/>
        </w:rPr>
        <w:t xml:space="preserve">vypracován </w:t>
      </w:r>
      <w:r w:rsidR="00826A5A" w:rsidRPr="00350AA1">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sidRPr="00350AA1">
        <w:rPr>
          <w:rFonts w:ascii="Arial" w:hAnsi="Arial" w:cs="Arial"/>
          <w:bCs/>
        </w:rPr>
        <w:t xml:space="preserve">i </w:t>
      </w:r>
      <w:r w:rsidR="00826A5A" w:rsidRPr="00350AA1">
        <w:rPr>
          <w:rFonts w:ascii="Arial" w:hAnsi="Arial" w:cs="Arial"/>
          <w:bCs/>
        </w:rPr>
        <w:t>v elektronické podobě</w:t>
      </w:r>
      <w:r w:rsidR="0002111E" w:rsidRPr="00350AA1">
        <w:rPr>
          <w:rFonts w:ascii="Arial" w:hAnsi="Arial" w:cs="Arial"/>
          <w:bCs/>
        </w:rPr>
        <w:t xml:space="preserve"> </w:t>
      </w:r>
      <w:bookmarkStart w:id="11" w:name="_Hlk18659298"/>
      <w:r w:rsidR="0002111E" w:rsidRPr="00350AA1">
        <w:rPr>
          <w:rFonts w:ascii="Arial" w:hAnsi="Arial" w:cs="Arial"/>
          <w:bCs/>
        </w:rPr>
        <w:t>ve formátu pdf</w:t>
      </w:r>
      <w:r w:rsidR="00826A5A" w:rsidRPr="00350AA1">
        <w:rPr>
          <w:rFonts w:ascii="Arial" w:hAnsi="Arial" w:cs="Arial"/>
          <w:bCs/>
        </w:rPr>
        <w:t>.</w:t>
      </w:r>
      <w:bookmarkEnd w:id="11"/>
    </w:p>
    <w:p w14:paraId="4BF9F924" w14:textId="06FE6821" w:rsidR="005643D1" w:rsidRPr="00350AA1" w:rsidRDefault="00E6175B" w:rsidP="006B54C6">
      <w:pPr>
        <w:jc w:val="center"/>
        <w:rPr>
          <w:rFonts w:ascii="Arial" w:hAnsi="Arial" w:cs="Arial"/>
          <w:b/>
        </w:rPr>
      </w:pPr>
      <w:r w:rsidRPr="00350AA1">
        <w:rPr>
          <w:rFonts w:ascii="Arial" w:hAnsi="Arial" w:cs="Arial"/>
          <w:b/>
          <w:u w:val="single"/>
        </w:rPr>
        <w:t>Čl.</w:t>
      </w:r>
      <w:r w:rsidR="00325832" w:rsidRPr="00350AA1">
        <w:rPr>
          <w:rFonts w:ascii="Arial" w:hAnsi="Arial" w:cs="Arial"/>
          <w:b/>
          <w:u w:val="single"/>
        </w:rPr>
        <w:t xml:space="preserve"> I</w:t>
      </w:r>
      <w:r w:rsidR="00245C7B" w:rsidRPr="00350AA1">
        <w:rPr>
          <w:rFonts w:ascii="Arial" w:hAnsi="Arial" w:cs="Arial"/>
          <w:b/>
          <w:u w:val="single"/>
        </w:rPr>
        <w:t>V</w:t>
      </w:r>
      <w:r w:rsidR="006B54C6" w:rsidRPr="00350AA1">
        <w:rPr>
          <w:rFonts w:ascii="Arial" w:hAnsi="Arial" w:cs="Arial"/>
          <w:b/>
          <w:u w:val="single"/>
        </w:rPr>
        <w:t xml:space="preserve"> </w:t>
      </w:r>
      <w:r w:rsidR="005643D1" w:rsidRPr="00350AA1">
        <w:rPr>
          <w:rFonts w:ascii="Arial" w:hAnsi="Arial" w:cs="Arial"/>
          <w:b/>
          <w:u w:val="single"/>
        </w:rPr>
        <w:t>Platební podmínky</w:t>
      </w:r>
    </w:p>
    <w:p w14:paraId="5D700BEC" w14:textId="4F323D27" w:rsidR="00CD6823" w:rsidRPr="00350AA1" w:rsidRDefault="00CD6823" w:rsidP="00CD6823">
      <w:pPr>
        <w:pStyle w:val="Odstavecseseznamem"/>
        <w:numPr>
          <w:ilvl w:val="0"/>
          <w:numId w:val="12"/>
        </w:numPr>
        <w:jc w:val="both"/>
        <w:rPr>
          <w:rFonts w:ascii="Arial" w:hAnsi="Arial" w:cs="Arial"/>
        </w:rPr>
      </w:pPr>
      <w:r w:rsidRPr="00350AA1">
        <w:rPr>
          <w:rFonts w:ascii="Arial" w:hAnsi="Arial" w:cs="Arial"/>
        </w:rPr>
        <w:t xml:space="preserve">Úhrada provedených prací bude </w:t>
      </w:r>
      <w:r w:rsidR="00465731" w:rsidRPr="00350AA1">
        <w:rPr>
          <w:rFonts w:ascii="Arial" w:hAnsi="Arial" w:cs="Arial"/>
        </w:rPr>
        <w:t>realizována</w:t>
      </w:r>
      <w:r w:rsidRPr="00350AA1">
        <w:rPr>
          <w:rFonts w:ascii="Arial" w:hAnsi="Arial" w:cs="Arial"/>
        </w:rPr>
        <w:t xml:space="preserve"> na základě zhotovitelem vyhotovených daňových dokladů (faktur vystavených za podmínek stanovených v této smlouvě).</w:t>
      </w:r>
    </w:p>
    <w:p w14:paraId="2E864230" w14:textId="77777777" w:rsidR="00CD6823" w:rsidRPr="00350AA1" w:rsidRDefault="00CD6823" w:rsidP="00CD6823">
      <w:pPr>
        <w:pStyle w:val="Odstavecseseznamem"/>
        <w:numPr>
          <w:ilvl w:val="0"/>
          <w:numId w:val="12"/>
        </w:numPr>
        <w:jc w:val="both"/>
        <w:rPr>
          <w:rFonts w:ascii="Arial" w:hAnsi="Arial" w:cs="Arial"/>
          <w:iCs/>
        </w:rPr>
      </w:pPr>
      <w:r w:rsidRPr="00350AA1">
        <w:rPr>
          <w:rFonts w:ascii="Arial" w:hAnsi="Arial" w:cs="Arial"/>
        </w:rPr>
        <w:t>Objednatel neposkytuje zálohy.</w:t>
      </w:r>
    </w:p>
    <w:p w14:paraId="6FA60307" w14:textId="7CD2AE77" w:rsidR="00CD6823" w:rsidRPr="000B7EA6" w:rsidRDefault="003A54C5" w:rsidP="000B7EA6">
      <w:pPr>
        <w:pStyle w:val="Odstavecseseznamem"/>
        <w:numPr>
          <w:ilvl w:val="0"/>
          <w:numId w:val="12"/>
        </w:numPr>
        <w:jc w:val="both"/>
        <w:rPr>
          <w:rFonts w:ascii="Arial" w:hAnsi="Arial" w:cs="Arial"/>
          <w:b/>
          <w:bCs/>
          <w:iCs/>
        </w:rPr>
      </w:pPr>
      <w:r w:rsidRPr="00350AA1">
        <w:rPr>
          <w:rFonts w:ascii="Arial" w:eastAsiaTheme="minorEastAsia" w:hAnsi="Arial" w:cs="Arial"/>
          <w:iCs/>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w:t>
      </w:r>
      <w:r w:rsidRPr="00350AA1">
        <w:rPr>
          <w:rFonts w:ascii="Arial" w:eastAsiaTheme="minorEastAsia" w:hAnsi="Arial" w:cs="Arial"/>
          <w:iCs/>
          <w:lang w:eastAsia="cs-CZ"/>
        </w:rPr>
        <w:lastRenderedPageBreak/>
        <w:t>být technickým dozorem stavebníka odsouhlasené a objednatelem potvrzené</w:t>
      </w:r>
      <w:r w:rsidRPr="000B7EA6">
        <w:rPr>
          <w:rFonts w:ascii="Arial" w:eastAsiaTheme="minorEastAsia" w:hAnsi="Arial" w:cs="Arial"/>
          <w:iCs/>
          <w:lang w:eastAsia="cs-CZ"/>
        </w:rPr>
        <w:t xml:space="preserve"> soupisy provedených prací, jinak zhotovitel není oprávněn fakturu vystavit. Faktura musí být objednateli doručena nejpozději </w:t>
      </w:r>
      <w:r w:rsidRPr="00A42CF2">
        <w:rPr>
          <w:rFonts w:ascii="Arial" w:eastAsiaTheme="minorEastAsia" w:hAnsi="Arial" w:cs="Arial"/>
          <w:iCs/>
          <w:lang w:eastAsia="cs-CZ"/>
        </w:rPr>
        <w:t xml:space="preserve">do </w:t>
      </w:r>
      <w:r w:rsidR="002811E2" w:rsidRPr="00A42CF2">
        <w:rPr>
          <w:rFonts w:ascii="Arial" w:eastAsiaTheme="minorEastAsia" w:hAnsi="Arial" w:cs="Arial"/>
          <w:iCs/>
          <w:lang w:eastAsia="cs-CZ"/>
        </w:rPr>
        <w:t>10</w:t>
      </w:r>
      <w:r w:rsidRPr="00A42CF2">
        <w:rPr>
          <w:rFonts w:ascii="Arial" w:eastAsiaTheme="minorEastAsia" w:hAnsi="Arial" w:cs="Arial"/>
          <w:iCs/>
          <w:lang w:eastAsia="cs-CZ"/>
        </w:rPr>
        <w:t>.</w:t>
      </w:r>
      <w:r w:rsidR="007076C7" w:rsidRPr="00A42CF2">
        <w:rPr>
          <w:rFonts w:ascii="Arial" w:eastAsiaTheme="minorEastAsia" w:hAnsi="Arial" w:cs="Arial"/>
          <w:iCs/>
          <w:lang w:eastAsia="cs-CZ"/>
        </w:rPr>
        <w:t xml:space="preserve"> 10.</w:t>
      </w:r>
      <w:r w:rsidRPr="000B7EA6">
        <w:rPr>
          <w:rFonts w:ascii="Arial" w:eastAsiaTheme="minorEastAsia" w:hAnsi="Arial" w:cs="Arial"/>
          <w:iCs/>
          <w:lang w:eastAsia="cs-CZ"/>
        </w:rPr>
        <w:t xml:space="preserve"> 2025.</w:t>
      </w:r>
    </w:p>
    <w:p w14:paraId="1CF70F56" w14:textId="091E9385"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2" w:name="_Hlk136593638"/>
      <w:r w:rsidR="00903788">
        <w:rPr>
          <w:rFonts w:ascii="Arial" w:hAnsi="Arial" w:cs="Arial"/>
        </w:rPr>
        <w:t>v elektronické formě</w:t>
      </w:r>
      <w:r w:rsidRPr="00D9780F">
        <w:rPr>
          <w:rFonts w:ascii="Arial" w:hAnsi="Arial" w:cs="Arial"/>
          <w:lang w:val="x-none"/>
        </w:rPr>
        <w:t xml:space="preserve"> </w:t>
      </w:r>
      <w:bookmarkEnd w:id="12"/>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2CA0C2C8" w14:textId="60721DDB" w:rsidR="00CD6823" w:rsidRPr="00B109EB" w:rsidRDefault="00CC70FE" w:rsidP="00CD6823">
      <w:pPr>
        <w:pStyle w:val="Odstavecseseznamem"/>
        <w:jc w:val="both"/>
        <w:rPr>
          <w:rFonts w:ascii="Arial" w:hAnsi="Arial" w:cs="Arial"/>
        </w:rPr>
      </w:pPr>
      <w:r w:rsidRPr="00D9780F">
        <w:rPr>
          <w:rFonts w:ascii="Arial" w:hAnsi="Arial" w:cs="Arial"/>
        </w:rPr>
        <w:t xml:space="preserve">Konečný příjemce: </w:t>
      </w:r>
      <w:r w:rsidR="00B47A9B">
        <w:rPr>
          <w:rFonts w:ascii="Arial" w:hAnsi="Arial" w:cs="Arial"/>
        </w:rPr>
        <w:t>Státní pozemkový úřad, Krajský pozemkový úřad pro Pardubický kraj, Pobočka Chrudim, Poděbradova 909, 537 01 Chrudim.</w:t>
      </w:r>
      <w:r w:rsidR="00393B27">
        <w:rPr>
          <w:rFonts w:ascii="Arial" w:hAnsi="Arial" w:cs="Arial"/>
        </w:rPr>
        <w:t xml:space="preserve"> </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615B791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B47A9B">
        <w:rPr>
          <w:rFonts w:ascii="Arial" w:hAnsi="Arial" w:cs="Arial"/>
        </w:rPr>
        <w:t>3</w:t>
      </w:r>
      <w:r w:rsidR="006225F5">
        <w:rPr>
          <w:rFonts w:ascii="Arial" w:hAnsi="Arial" w:cs="Arial"/>
        </w:rPr>
        <w:t>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301E6FA" w:rsidR="00CC70FE" w:rsidRPr="00D9780F" w:rsidRDefault="00CC70FE" w:rsidP="00381351">
      <w:pPr>
        <w:pStyle w:val="Odstavecseseznamem"/>
        <w:numPr>
          <w:ilvl w:val="0"/>
          <w:numId w:val="12"/>
        </w:numPr>
        <w:jc w:val="both"/>
        <w:rPr>
          <w:rFonts w:ascii="Arial" w:hAnsi="Arial" w:cs="Arial"/>
          <w:lang w:val="x-none"/>
        </w:rPr>
      </w:pPr>
      <w:bookmarkStart w:id="13"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3"/>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4" w:name="_Ref376434141"/>
      <w:r w:rsidRPr="00D9780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xml:space="preserve">, o finanční kontrole ve veřejné správě a změně některých zákonů, ve znění </w:t>
      </w:r>
      <w:r w:rsidR="00BF5C9A" w:rsidRPr="00D9780F">
        <w:rPr>
          <w:rFonts w:ascii="Arial" w:hAnsi="Arial" w:cs="Arial"/>
        </w:rPr>
        <w:lastRenderedPageBreak/>
        <w:t>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4"/>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54AEC93" w14:textId="28D8C724"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5" w:name="_Ref376374899"/>
      <w:bookmarkStart w:id="16"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639F4660"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r w:rsidR="004545A0">
        <w:rPr>
          <w:rFonts w:ascii="Arial" w:eastAsiaTheme="minorEastAsia" w:hAnsi="Arial" w:cs="Arial"/>
          <w:b/>
          <w:lang w:eastAsia="cs-CZ"/>
        </w:rPr>
        <w:t xml:space="preserve">do </w:t>
      </w:r>
      <w:r w:rsidR="00A42CF2">
        <w:rPr>
          <w:rFonts w:ascii="Arial" w:eastAsiaTheme="minorEastAsia" w:hAnsi="Arial" w:cs="Arial"/>
          <w:b/>
          <w:lang w:eastAsia="cs-CZ"/>
        </w:rPr>
        <w:t>5</w:t>
      </w:r>
      <w:r w:rsidRPr="00E31966">
        <w:rPr>
          <w:rFonts w:ascii="Arial" w:eastAsiaTheme="minorEastAsia" w:hAnsi="Arial" w:cs="Arial"/>
          <w:b/>
          <w:bCs/>
          <w:lang w:eastAsia="cs-CZ"/>
        </w:rPr>
        <w:t xml:space="preserve"> </w:t>
      </w:r>
      <w:bookmarkStart w:id="17" w:name="_Hlk96425213"/>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w:t>
      </w:r>
      <w:bookmarkEnd w:id="17"/>
      <w:r w:rsidRPr="00E31966">
        <w:rPr>
          <w:rFonts w:ascii="Arial" w:eastAsiaTheme="minorEastAsia" w:hAnsi="Arial" w:cs="Arial"/>
          <w:lang w:eastAsia="cs-CZ"/>
        </w:rPr>
        <w:t xml:space="preserve">  </w:t>
      </w:r>
      <w:r w:rsidRPr="00E31966">
        <w:rPr>
          <w:rFonts w:ascii="Arial" w:eastAsiaTheme="minorEastAsia" w:hAnsi="Arial" w:cs="Arial"/>
          <w:lang w:eastAsia="cs-CZ"/>
        </w:rPr>
        <w:tab/>
      </w:r>
      <w:r w:rsidRPr="00E31966">
        <w:rPr>
          <w:rFonts w:ascii="Arial" w:eastAsiaTheme="minorEastAsia" w:hAnsi="Arial" w:cs="Arial"/>
          <w:lang w:eastAsia="cs-CZ"/>
        </w:rPr>
        <w:tab/>
      </w:r>
    </w:p>
    <w:p w14:paraId="2D9CC74F" w14:textId="0899D5AE"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r w:rsidR="000E74CB">
        <w:rPr>
          <w:rFonts w:ascii="Arial" w:eastAsiaTheme="minorEastAsia" w:hAnsi="Arial" w:cs="Arial"/>
          <w:b/>
          <w:lang w:eastAsia="cs-CZ"/>
        </w:rPr>
        <w:t>do 1</w:t>
      </w:r>
      <w:r w:rsidR="00A42CF2">
        <w:rPr>
          <w:rFonts w:ascii="Arial" w:eastAsiaTheme="minorEastAsia" w:hAnsi="Arial" w:cs="Arial"/>
          <w:b/>
          <w:lang w:eastAsia="cs-CZ"/>
        </w:rPr>
        <w:t>0</w:t>
      </w:r>
      <w:r w:rsidRPr="00E31966">
        <w:rPr>
          <w:rFonts w:ascii="Arial" w:eastAsiaTheme="minorEastAsia" w:hAnsi="Arial" w:cs="Arial"/>
          <w:b/>
          <w:bCs/>
          <w:lang w:eastAsia="cs-CZ"/>
        </w:rPr>
        <w:t xml:space="preserve"> </w:t>
      </w:r>
      <w:bookmarkStart w:id="18" w:name="_Hlk96425248"/>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 xml:space="preserve">.  </w:t>
      </w:r>
      <w:bookmarkEnd w:id="18"/>
    </w:p>
    <w:p w14:paraId="7296ECA0" w14:textId="056ACCED" w:rsidR="00E31966" w:rsidRPr="00AE44A4"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dokončení stavebních prací: </w:t>
      </w:r>
      <w:r w:rsidR="000E74CB" w:rsidRPr="009026BE">
        <w:rPr>
          <w:rFonts w:ascii="Arial" w:eastAsiaTheme="minorEastAsia" w:hAnsi="Arial" w:cs="Arial"/>
          <w:b/>
          <w:lang w:eastAsia="cs-CZ"/>
        </w:rPr>
        <w:t>do 30. 09. 2025</w:t>
      </w:r>
    </w:p>
    <w:p w14:paraId="275C47D4" w14:textId="31785E2D" w:rsidR="00E31966" w:rsidRPr="00AE44A4" w:rsidRDefault="00E31966" w:rsidP="00096874">
      <w:pPr>
        <w:numPr>
          <w:ilvl w:val="0"/>
          <w:numId w:val="36"/>
        </w:numPr>
        <w:contextualSpacing/>
        <w:jc w:val="both"/>
        <w:rPr>
          <w:rFonts w:ascii="Arial" w:eastAsiaTheme="minorEastAsia" w:hAnsi="Arial" w:cs="Arial"/>
          <w:lang w:eastAsia="cs-CZ"/>
        </w:rPr>
      </w:pPr>
      <w:r w:rsidRPr="00AE44A4">
        <w:rPr>
          <w:rFonts w:ascii="Arial" w:eastAsiaTheme="minorEastAsia" w:hAnsi="Arial" w:cs="Arial"/>
          <w:lang w:eastAsia="cs-CZ"/>
        </w:rPr>
        <w:t xml:space="preserve">Lhůta pro předání a převzetí dokončeného díla: </w:t>
      </w:r>
      <w:r w:rsidR="000E74CB" w:rsidRPr="00AE44A4">
        <w:rPr>
          <w:rFonts w:ascii="Arial" w:eastAsiaTheme="minorEastAsia" w:hAnsi="Arial" w:cs="Arial"/>
          <w:b/>
          <w:bCs/>
          <w:lang w:eastAsia="cs-CZ"/>
        </w:rPr>
        <w:t xml:space="preserve">do </w:t>
      </w:r>
      <w:r w:rsidR="003F1664" w:rsidRPr="00AE44A4">
        <w:rPr>
          <w:rFonts w:ascii="Arial" w:eastAsiaTheme="minorEastAsia" w:hAnsi="Arial" w:cs="Arial"/>
          <w:b/>
          <w:bCs/>
          <w:lang w:eastAsia="cs-CZ"/>
        </w:rPr>
        <w:t>10</w:t>
      </w:r>
      <w:r w:rsidR="000E74CB" w:rsidRPr="00AE44A4">
        <w:rPr>
          <w:rFonts w:ascii="Arial" w:eastAsiaTheme="minorEastAsia" w:hAnsi="Arial" w:cs="Arial"/>
          <w:b/>
          <w:bCs/>
          <w:lang w:eastAsia="cs-CZ"/>
        </w:rPr>
        <w:t>.10.2025</w:t>
      </w:r>
      <w:r w:rsidR="000E74CB" w:rsidRPr="00AE44A4">
        <w:rPr>
          <w:rFonts w:ascii="Arial" w:eastAsiaTheme="minorEastAsia" w:hAnsi="Arial" w:cs="Arial"/>
          <w:lang w:eastAsia="cs-CZ"/>
        </w:rPr>
        <w:t>.</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Pr="00B63F24" w:rsidRDefault="00E31966" w:rsidP="00B63F24">
      <w:pPr>
        <w:ind w:left="360"/>
        <w:jc w:val="both"/>
        <w:rPr>
          <w:rFonts w:ascii="Arial" w:hAnsi="Arial" w:cs="Arial"/>
          <w:lang w:val="x-none"/>
        </w:rPr>
      </w:pPr>
    </w:p>
    <w:bookmarkEnd w:id="15"/>
    <w:bookmarkEnd w:id="16"/>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251C364A"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lastRenderedPageBreak/>
        <w:t xml:space="preserve">Objednatel předá zhotoviteli staveniště, jak je </w:t>
      </w:r>
      <w:r w:rsidRPr="00D84C77">
        <w:rPr>
          <w:rFonts w:ascii="Arial" w:hAnsi="Arial" w:cs="Arial"/>
          <w:lang w:val="x-none"/>
        </w:rPr>
        <w:t xml:space="preserve">vymezeno </w:t>
      </w:r>
      <w:r w:rsidR="00AF0C36" w:rsidRPr="00D84C77">
        <w:rPr>
          <w:rFonts w:ascii="Arial" w:hAnsi="Arial" w:cs="Arial"/>
          <w:lang w:val="x-none"/>
        </w:rPr>
        <w:t>v článku V. bodu</w:t>
      </w:r>
      <w:r w:rsidR="003D1225" w:rsidRPr="00D84C77">
        <w:rPr>
          <w:rFonts w:ascii="Arial" w:hAnsi="Arial" w:cs="Arial"/>
          <w:lang w:val="x-none"/>
        </w:rPr>
        <w:t xml:space="preserve"> 3</w:t>
      </w:r>
      <w:r w:rsidRPr="00D9780F">
        <w:rPr>
          <w:rFonts w:ascii="Arial" w:hAnsi="Arial" w:cs="Arial"/>
          <w:lang w:val="x-none"/>
        </w:rPr>
        <w:t xml:space="preserve">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046DCE7C"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19" w:name="_Hlk36121733"/>
      <w:r w:rsidR="00DB5863" w:rsidRPr="00075143">
        <w:rPr>
          <w:rFonts w:ascii="Arial" w:hAnsi="Arial" w:cs="Arial"/>
        </w:rPr>
        <w:t>vad a nedodělků z přejímacího řízení nebo vydáním kolaudačního souhlasu (rozhodující je okolnost, která nastane dříve).</w:t>
      </w:r>
      <w:bookmarkEnd w:id="19"/>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zajistit na stavbě v souladu s ust.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0" w:name="_Hlk136593790"/>
      <w:r w:rsidRPr="00D9780F">
        <w:rPr>
          <w:rFonts w:ascii="Arial" w:hAnsi="Arial" w:cs="Arial"/>
        </w:rPr>
        <w:t>ZoBP</w:t>
      </w:r>
      <w:bookmarkEnd w:id="20"/>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w:t>
      </w:r>
      <w:r w:rsidRPr="00D9780F">
        <w:rPr>
          <w:rFonts w:ascii="Arial" w:hAnsi="Arial" w:cs="Arial"/>
        </w:rPr>
        <w:lastRenderedPageBreak/>
        <w:t xml:space="preserve">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1"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2"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0C37BA9E" w14:textId="4767CBBB" w:rsidR="00686DE8" w:rsidRPr="00C86A64" w:rsidRDefault="00686DE8" w:rsidP="00C86A64">
      <w:pPr>
        <w:pStyle w:val="Odstavecseseznamem"/>
        <w:numPr>
          <w:ilvl w:val="0"/>
          <w:numId w:val="40"/>
        </w:numPr>
        <w:spacing w:after="0"/>
        <w:ind w:left="1078" w:hanging="284"/>
        <w:contextualSpacing w:val="0"/>
        <w:jc w:val="both"/>
        <w:rPr>
          <w:rFonts w:ascii="Arial" w:hAnsi="Arial" w:cs="Arial"/>
        </w:rPr>
      </w:pPr>
      <w:r w:rsidRPr="00C86A64">
        <w:rPr>
          <w:rFonts w:ascii="Arial" w:hAnsi="Arial" w:cs="Arial"/>
        </w:rPr>
        <w:t>předcházením vzniku odpadů, stanovením hierarchie nakládání s nimi a prosazováním základních principů ochrany životního prostředí a zdraví lidí při nakládání s</w:t>
      </w:r>
      <w:r w:rsidR="00C86A64" w:rsidRPr="00C86A64">
        <w:rPr>
          <w:rFonts w:ascii="Arial" w:hAnsi="Arial" w:cs="Arial"/>
        </w:rPr>
        <w:t> </w:t>
      </w:r>
      <w:r w:rsidRPr="00C86A64">
        <w:rPr>
          <w:rFonts w:ascii="Arial" w:hAnsi="Arial" w:cs="Arial"/>
        </w:rPr>
        <w:t>odpady</w:t>
      </w:r>
      <w:r w:rsidR="00C86A64" w:rsidRPr="00C86A64">
        <w:rPr>
          <w:rFonts w:ascii="Arial" w:hAnsi="Arial" w:cs="Arial"/>
        </w:rPr>
        <w:t>.</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r>
      <w:r w:rsidRPr="0054723C">
        <w:rPr>
          <w:rFonts w:ascii="Arial" w:hAnsi="Arial" w:cs="Arial"/>
        </w:rPr>
        <w:lastRenderedPageBreak/>
        <w:t xml:space="preserve">v důsledku jednání či opomenutí objednatele nebo pokud na možné porušení předpisů zhotovitel objednatele předem neupozornil. </w:t>
      </w:r>
    </w:p>
    <w:bookmarkEnd w:id="21"/>
    <w:bookmarkEnd w:id="22"/>
    <w:p w14:paraId="033B8124" w14:textId="77777777" w:rsidR="0071644E" w:rsidRDefault="0071644E" w:rsidP="003E578B">
      <w:pPr>
        <w:jc w:val="center"/>
        <w:rPr>
          <w:rFonts w:ascii="Arial" w:hAnsi="Arial" w:cs="Arial"/>
          <w:b/>
          <w:u w:val="single"/>
        </w:rPr>
      </w:pPr>
    </w:p>
    <w:p w14:paraId="28FBE24F" w14:textId="1CD5E8D2"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5066EA4D"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A63A83" w:rsidRPr="00831360">
        <w:rPr>
          <w:rFonts w:ascii="Arial" w:hAnsi="Arial" w:cs="Arial"/>
          <w:b/>
        </w:rPr>
        <w:t xml:space="preserve">9 mil. </w:t>
      </w:r>
      <w:r w:rsidRPr="00831360">
        <w:rPr>
          <w:rFonts w:ascii="Arial" w:hAnsi="Arial" w:cs="Arial"/>
        </w:rPr>
        <w:t>Kč.</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11B9ECF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1568DB83" w14:textId="33012203" w:rsidR="00E058AF" w:rsidRPr="00B63F24" w:rsidRDefault="00686DE8" w:rsidP="00B63F24">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31685F13" w14:textId="283E8F93" w:rsidR="0086685B" w:rsidRPr="00D9780F" w:rsidRDefault="009A6F40" w:rsidP="00050E94">
      <w:pPr>
        <w:jc w:val="center"/>
        <w:rPr>
          <w:rFonts w:ascii="Arial" w:hAnsi="Arial" w:cs="Arial"/>
        </w:rPr>
      </w:pPr>
      <w:r w:rsidRPr="00D9780F">
        <w:rPr>
          <w:rFonts w:ascii="Arial" w:hAnsi="Arial" w:cs="Arial"/>
          <w:b/>
          <w:u w:val="single"/>
        </w:rPr>
        <w:lastRenderedPageBreak/>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3"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7F3901DD" w14:textId="2B1A30D8" w:rsidR="00F90189" w:rsidRPr="00D84C77" w:rsidRDefault="00C36BCF" w:rsidP="00D84C77">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a převzetí staveniště vyhotoví objednatel písemný protokol, který obě smluvní strany podepíší.</w:t>
      </w:r>
      <w:r w:rsidR="00E31966" w:rsidRP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62B9C547"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4"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4"/>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78691DB4"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 xml:space="preserve">ukončení prací a k tomuto termínu předložit objednateli veškeré </w:t>
      </w:r>
      <w:r w:rsidRPr="00D9780F">
        <w:rPr>
          <w:rFonts w:ascii="Arial" w:hAnsi="Arial" w:cs="Arial"/>
          <w:lang w:val="x-none"/>
        </w:rPr>
        <w:lastRenderedPageBreak/>
        <w:t>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2B299F" w:rsidRPr="00C40C74">
        <w:rPr>
          <w:rFonts w:ascii="Arial" w:hAnsi="Arial" w:cs="Arial"/>
        </w:rPr>
        <w:t>Pobočka</w:t>
      </w:r>
      <w:r w:rsidRPr="00C40C74">
        <w:rPr>
          <w:rFonts w:ascii="Arial" w:hAnsi="Arial" w:cs="Arial"/>
          <w:lang w:val="x-none"/>
        </w:rPr>
        <w:t xml:space="preserve"> </w:t>
      </w:r>
      <w:r w:rsidR="00C40C74" w:rsidRPr="00C40C74">
        <w:rPr>
          <w:rFonts w:ascii="Arial" w:hAnsi="Arial" w:cs="Arial"/>
          <w:lang w:val="x-none"/>
        </w:rPr>
        <w:t>C</w:t>
      </w:r>
      <w:r w:rsidR="00C40C74">
        <w:rPr>
          <w:rFonts w:ascii="Arial" w:hAnsi="Arial" w:cs="Arial"/>
          <w:lang w:val="x-none"/>
        </w:rPr>
        <w:t>hrudim, Poděbradova 909, 537 01 Chrudim.</w:t>
      </w:r>
      <w:r w:rsidRPr="00D9780F">
        <w:rPr>
          <w:rFonts w:ascii="Arial" w:hAnsi="Arial" w:cs="Arial"/>
          <w:bCs/>
          <w:lang w:val="en-US"/>
        </w:rPr>
        <w:t xml:space="preserve">  </w:t>
      </w:r>
      <w:r w:rsidRPr="00D9780F">
        <w:rPr>
          <w:rFonts w:ascii="Arial" w:hAnsi="Arial" w:cs="Arial"/>
          <w:lang w:val="x-none"/>
        </w:rPr>
        <w:t xml:space="preserve"> </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5"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1E6E6D1C"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v digitální podobě na výměnné úložiště SPÚ ve formátu </w:t>
      </w:r>
      <w:r w:rsidRPr="00D9780F">
        <w:rPr>
          <w:rFonts w:ascii="Arial" w:hAnsi="Arial" w:cs="Arial"/>
          <w:lang w:val="x-none"/>
        </w:rPr>
        <w:t>pdf a dwg</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6" w:name="_Hlk72152910"/>
      <w:bookmarkStart w:id="27" w:name="_Hlk71729279"/>
      <w:r w:rsidRPr="002B299F">
        <w:rPr>
          <w:rFonts w:cs="Arial"/>
          <w:b w:val="0"/>
          <w:szCs w:val="22"/>
          <w:u w:val="none"/>
        </w:rPr>
        <w:t>zápis o odstranění případných drobných vad a nedodělk</w:t>
      </w:r>
      <w:bookmarkEnd w:id="26"/>
      <w:r w:rsidRPr="002B299F">
        <w:rPr>
          <w:rFonts w:cs="Arial"/>
          <w:b w:val="0"/>
          <w:szCs w:val="22"/>
          <w:u w:val="none"/>
        </w:rPr>
        <w:t xml:space="preserve">ů vyplývajících z protokolu o předání a převzetí díla, </w:t>
      </w:r>
    </w:p>
    <w:bookmarkEnd w:id="27"/>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5"/>
    </w:p>
    <w:p w14:paraId="2E52D9C0" w14:textId="0607582D" w:rsidR="003027EE" w:rsidRPr="003027EE" w:rsidRDefault="003027EE" w:rsidP="003027EE">
      <w:pPr>
        <w:pStyle w:val="Odstavecseseznamem"/>
        <w:numPr>
          <w:ilvl w:val="0"/>
          <w:numId w:val="32"/>
        </w:numPr>
        <w:jc w:val="both"/>
        <w:rPr>
          <w:rFonts w:ascii="Arial" w:hAnsi="Arial" w:cs="Arial"/>
        </w:rPr>
      </w:pPr>
      <w:bookmarkStart w:id="28"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8"/>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9"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9"/>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0"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0"/>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lastRenderedPageBreak/>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1" w:name="_Ref376427534"/>
      <w:r w:rsidRPr="00D9780F">
        <w:rPr>
          <w:rFonts w:cs="Arial"/>
          <w:b w:val="0"/>
          <w:szCs w:val="22"/>
          <w:u w:val="none"/>
        </w:rPr>
        <w:t>Staveniště bylo vyklizeno a případné úpravy okolí byly provedeny do 15 kalendářních dnů po předání a převzetí díla.</w:t>
      </w:r>
      <w:bookmarkEnd w:id="31"/>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3"/>
    <w:p w14:paraId="77D4E32D" w14:textId="12D9783F" w:rsidR="001216DB" w:rsidRPr="00A10026"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D1C3986" w14:textId="11B9EDAD"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379F7D1C"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lastRenderedPageBreak/>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1C3809BE" w14:textId="6E0211C6" w:rsidR="00DE3F66" w:rsidRPr="00B00E25" w:rsidRDefault="007637B1" w:rsidP="00181FA1">
      <w:pPr>
        <w:pStyle w:val="Odstavecseseznamem"/>
        <w:numPr>
          <w:ilvl w:val="0"/>
          <w:numId w:val="26"/>
        </w:numPr>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114F6C59" w14:textId="2DFBA5DB"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2"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2"/>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lastRenderedPageBreak/>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053D6E4B" w14:textId="6D77329B" w:rsidR="00502776" w:rsidRPr="003778A7" w:rsidRDefault="00502776" w:rsidP="003778A7">
      <w:pPr>
        <w:pStyle w:val="Odstavecseseznamem"/>
        <w:numPr>
          <w:ilvl w:val="0"/>
          <w:numId w:val="31"/>
        </w:numPr>
        <w:jc w:val="both"/>
        <w:rPr>
          <w:rFonts w:ascii="Arial" w:hAnsi="Arial" w:cs="Arial"/>
          <w:lang w:val="x-none"/>
        </w:rPr>
      </w:pPr>
      <w:bookmarkStart w:id="33" w:name="_Ref376379662"/>
      <w:r w:rsidRPr="00D9780F">
        <w:rPr>
          <w:rFonts w:ascii="Arial" w:hAnsi="Arial" w:cs="Arial"/>
          <w:lang w:val="x-none"/>
        </w:rPr>
        <w:t xml:space="preserve">Zhotovitel se zavazuje uhradit smluvní </w:t>
      </w:r>
      <w:r w:rsidRPr="00991D17">
        <w:rPr>
          <w:rFonts w:ascii="Arial" w:hAnsi="Arial" w:cs="Arial"/>
          <w:lang w:val="x-none"/>
        </w:rPr>
        <w:t xml:space="preserve">pokutu ve výši </w:t>
      </w:r>
      <w:r w:rsidR="00991D17" w:rsidRPr="00991D17">
        <w:rPr>
          <w:rFonts w:ascii="Arial" w:hAnsi="Arial" w:cs="Arial"/>
          <w:lang w:val="x-none"/>
        </w:rPr>
        <w:t xml:space="preserve">0,5 % </w:t>
      </w:r>
      <w:r w:rsidRPr="00991D17">
        <w:rPr>
          <w:rFonts w:ascii="Arial" w:hAnsi="Arial" w:cs="Arial"/>
          <w:lang w:val="x-none"/>
        </w:rPr>
        <w:t>z celkové</w:t>
      </w:r>
      <w:r w:rsidRPr="00D9780F">
        <w:rPr>
          <w:rFonts w:ascii="Arial" w:hAnsi="Arial" w:cs="Arial"/>
          <w:lang w:val="x-none"/>
        </w:rPr>
        <w:t xml:space="preserve">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33"/>
    </w:p>
    <w:p w14:paraId="20BCF350" w14:textId="75AB3D10" w:rsidR="00502776" w:rsidRPr="00D9780F" w:rsidRDefault="00502776" w:rsidP="00EF6D19">
      <w:pPr>
        <w:pStyle w:val="Odstavecseseznamem"/>
        <w:numPr>
          <w:ilvl w:val="0"/>
          <w:numId w:val="31"/>
        </w:numPr>
        <w:jc w:val="both"/>
        <w:rPr>
          <w:rFonts w:ascii="Arial" w:hAnsi="Arial" w:cs="Arial"/>
          <w:lang w:val="x-none"/>
        </w:rPr>
      </w:pPr>
      <w:bookmarkStart w:id="34" w:name="_Ref376379668"/>
      <w:r w:rsidRPr="00D9780F">
        <w:rPr>
          <w:rFonts w:ascii="Arial" w:hAnsi="Arial" w:cs="Arial"/>
          <w:lang w:val="x-none"/>
        </w:rPr>
        <w:t xml:space="preserve">Zhotovitel se zavazuje uhradit smluvní </w:t>
      </w:r>
      <w:r w:rsidRPr="00DF00A9">
        <w:rPr>
          <w:rFonts w:ascii="Arial" w:hAnsi="Arial" w:cs="Arial"/>
          <w:lang w:val="x-none"/>
        </w:rPr>
        <w:t>pokutu ve výši</w:t>
      </w:r>
      <w:r w:rsidRPr="00D9780F">
        <w:rPr>
          <w:rFonts w:ascii="Arial" w:hAnsi="Arial" w:cs="Arial"/>
          <w:lang w:val="x-none"/>
        </w:rPr>
        <w:t xml:space="preserve"> </w:t>
      </w:r>
      <w:r w:rsidR="00A51A4A">
        <w:rPr>
          <w:rFonts w:ascii="Arial" w:hAnsi="Arial" w:cs="Arial"/>
          <w:lang w:val="x-none"/>
        </w:rPr>
        <w:t>0,5</w:t>
      </w:r>
      <w:r w:rsidR="00DF00A9">
        <w:rPr>
          <w:rFonts w:ascii="Arial" w:hAnsi="Arial" w:cs="Arial"/>
          <w:lang w:val="x-none"/>
        </w:rPr>
        <w:t xml:space="preserve"> %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4"/>
      <w:r w:rsidRPr="00D9780F">
        <w:rPr>
          <w:rFonts w:ascii="Arial" w:hAnsi="Arial" w:cs="Arial"/>
          <w:lang w:val="x-none"/>
        </w:rPr>
        <w:t xml:space="preserve"> </w:t>
      </w:r>
    </w:p>
    <w:p w14:paraId="533E4B17" w14:textId="7C420400"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w:t>
      </w:r>
      <w:r w:rsidRPr="00820286">
        <w:rPr>
          <w:rFonts w:ascii="Arial" w:hAnsi="Arial" w:cs="Arial"/>
          <w:lang w:val="x-none"/>
        </w:rPr>
        <w:t xml:space="preserve">ve výši </w:t>
      </w:r>
      <w:r w:rsidR="00DF00A9" w:rsidRPr="00820286">
        <w:rPr>
          <w:rFonts w:ascii="Arial" w:hAnsi="Arial" w:cs="Arial"/>
          <w:lang w:val="x-none"/>
        </w:rPr>
        <w:t>0,5 %</w:t>
      </w:r>
      <w:r w:rsidR="00820286" w:rsidRPr="00820286">
        <w:rPr>
          <w:rFonts w:ascii="Arial" w:hAnsi="Arial" w:cs="Arial"/>
          <w:lang w:val="x-none"/>
        </w:rPr>
        <w:t xml:space="preserve"> </w:t>
      </w:r>
      <w:r w:rsidRPr="00820286">
        <w:rPr>
          <w:rFonts w:ascii="Arial" w:hAnsi="Arial" w:cs="Arial"/>
          <w:lang w:val="x-none"/>
        </w:rPr>
        <w:t>z</w:t>
      </w:r>
      <w:r w:rsidRPr="00D9780F">
        <w:rPr>
          <w:rFonts w:ascii="Arial" w:hAnsi="Arial" w:cs="Arial"/>
          <w:lang w:val="x-none"/>
        </w:rPr>
        <w:t>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0BCF0328" w14:textId="7A4D3C6C" w:rsidR="00502776" w:rsidRPr="00B00E25" w:rsidRDefault="00507E47" w:rsidP="00B00E25">
      <w:pPr>
        <w:pStyle w:val="Odstavecseseznamem"/>
        <w:numPr>
          <w:ilvl w:val="0"/>
          <w:numId w:val="31"/>
        </w:numPr>
        <w:jc w:val="both"/>
        <w:rPr>
          <w:rFonts w:ascii="Arial" w:hAnsi="Arial" w:cs="Arial"/>
          <w:lang w:val="x-none"/>
        </w:rPr>
      </w:pPr>
      <w:bookmarkStart w:id="35"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w:t>
      </w:r>
      <w:r w:rsidRPr="00820286">
        <w:rPr>
          <w:rFonts w:ascii="Arial" w:hAnsi="Arial" w:cs="Arial"/>
          <w:lang w:val="x-none"/>
        </w:rPr>
        <w:t xml:space="preserve">pokutu ve výši </w:t>
      </w:r>
      <w:r w:rsidR="00820286" w:rsidRPr="00820286">
        <w:rPr>
          <w:rFonts w:ascii="Arial" w:hAnsi="Arial" w:cs="Arial"/>
          <w:lang w:val="x-none"/>
        </w:rPr>
        <w:t>0,05 %</w:t>
      </w:r>
      <w:r w:rsidRPr="00820286">
        <w:rPr>
          <w:rFonts w:ascii="Arial" w:hAnsi="Arial" w:cs="Arial"/>
          <w:lang w:val="x-none"/>
        </w:rPr>
        <w:t xml:space="preserve"> z celkové</w:t>
      </w:r>
      <w:r w:rsidRPr="00D9780F">
        <w:rPr>
          <w:rFonts w:ascii="Arial" w:hAnsi="Arial" w:cs="Arial"/>
          <w:lang w:val="x-none"/>
        </w:rPr>
        <w:t xml:space="preserve"> ceny díla bez DPH, za každou </w:t>
      </w:r>
      <w:r w:rsidRPr="00D9780F">
        <w:rPr>
          <w:rFonts w:ascii="Arial" w:hAnsi="Arial" w:cs="Arial"/>
        </w:rPr>
        <w:t xml:space="preserve">uplatněnou </w:t>
      </w:r>
      <w:r w:rsidRPr="00D9780F">
        <w:rPr>
          <w:rFonts w:ascii="Arial" w:hAnsi="Arial" w:cs="Arial"/>
          <w:lang w:val="x-none"/>
        </w:rPr>
        <w:t xml:space="preserve"> vadu.</w:t>
      </w:r>
      <w:bookmarkEnd w:id="35"/>
    </w:p>
    <w:p w14:paraId="0EADE74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lastRenderedPageBreak/>
        <w:t>Za porušení povinnosti mlčenlivosti dle této smlouvy je zhotovitel povinen zaplatit objednateli smluvní pokutu ve výši 100.000,- Kč, a to za každý jednotlivý případ porušení povinnosti.</w:t>
      </w:r>
    </w:p>
    <w:p w14:paraId="3387528F" w14:textId="2D0B1B29"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1E1DCAAA"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r w:rsidR="00850B09" w:rsidRPr="00070DAF">
        <w:rPr>
          <w:rFonts w:ascii="Arial" w:hAnsi="Arial" w:cs="Arial"/>
        </w:rPr>
        <w:t>5.000Kč</w:t>
      </w:r>
      <w:r w:rsidR="00850B09" w:rsidRPr="00075143">
        <w:rPr>
          <w:rFonts w:ascii="Arial" w:hAnsi="Arial" w:cs="Arial"/>
          <w:i/>
          <w:iCs/>
        </w:rPr>
        <w:t xml:space="preserve"> </w:t>
      </w:r>
      <w:r w:rsidRPr="00DC79AC">
        <w:rPr>
          <w:rFonts w:ascii="Arial" w:hAnsi="Arial" w:cs="Arial"/>
        </w:rPr>
        <w:t xml:space="preserve">  za každé jednotlivé porušení povinností.</w:t>
      </w:r>
    </w:p>
    <w:p w14:paraId="35E7E2F8" w14:textId="5A2D6B2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400.000</w:t>
      </w:r>
      <w:r w:rsidR="00F37572" w:rsidRPr="00DC79AC">
        <w:rPr>
          <w:rFonts w:ascii="Arial" w:hAnsi="Arial" w:cs="Arial"/>
        </w:rPr>
        <w:t>Kč</w:t>
      </w:r>
      <w:r w:rsidR="00130165">
        <w:rPr>
          <w:rFonts w:ascii="Arial" w:hAnsi="Arial" w:cs="Arial"/>
        </w:rPr>
        <w:t>.</w:t>
      </w:r>
    </w:p>
    <w:p w14:paraId="1BFB0450" w14:textId="22DA6235"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070DAF">
        <w:rPr>
          <w:rFonts w:ascii="Arial" w:hAnsi="Arial" w:cs="Arial"/>
        </w:rPr>
        <w:t>1</w:t>
      </w:r>
      <w:r w:rsidR="000B5292" w:rsidRPr="00070DAF">
        <w:rPr>
          <w:rFonts w:ascii="Arial" w:hAnsi="Arial" w:cs="Arial"/>
        </w:rPr>
        <w:t>0.</w:t>
      </w:r>
      <w:r w:rsidR="00F37572" w:rsidRPr="00070DAF">
        <w:rPr>
          <w:rFonts w:ascii="Arial" w:hAnsi="Arial" w:cs="Arial"/>
        </w:rPr>
        <w:t>000Kč</w:t>
      </w:r>
      <w:r w:rsidRPr="00DC79AC">
        <w:rPr>
          <w:rFonts w:ascii="Arial" w:hAnsi="Arial" w:cs="Arial"/>
        </w:rPr>
        <w:t xml:space="preserve">  za každé jednotlivé porušení povinností.</w:t>
      </w:r>
    </w:p>
    <w:p w14:paraId="07E12EBB" w14:textId="1B73A4C3"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w:t>
      </w:r>
      <w:r w:rsidRPr="00070DAF">
        <w:rPr>
          <w:rFonts w:ascii="Arial" w:hAnsi="Arial" w:cs="Arial"/>
        </w:rPr>
        <w:t xml:space="preserve">výši </w:t>
      </w:r>
      <w:r w:rsidR="000B5292" w:rsidRPr="00070DAF">
        <w:rPr>
          <w:rFonts w:ascii="Arial" w:hAnsi="Arial" w:cs="Arial"/>
        </w:rPr>
        <w:t>10</w:t>
      </w:r>
      <w:r w:rsidR="00F37572" w:rsidRPr="00070DAF">
        <w:rPr>
          <w:rFonts w:ascii="Arial" w:hAnsi="Arial" w:cs="Arial"/>
        </w:rPr>
        <w:t>000Kč</w:t>
      </w:r>
      <w:r w:rsidRPr="00070DAF">
        <w:rPr>
          <w:rFonts w:ascii="Arial" w:hAnsi="Arial" w:cs="Arial"/>
        </w:rPr>
        <w:t xml:space="preserve">  za</w:t>
      </w:r>
      <w:r w:rsidRPr="00DC79AC">
        <w:rPr>
          <w:rFonts w:ascii="Arial" w:hAnsi="Arial" w:cs="Arial"/>
        </w:rPr>
        <w:t xml:space="preserve"> každé jednotlivé porušení povinností.</w:t>
      </w:r>
    </w:p>
    <w:p w14:paraId="47F2605B" w14:textId="3E84832A"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0B5292" w:rsidRPr="00070DAF">
        <w:rPr>
          <w:rFonts w:ascii="Arial" w:hAnsi="Arial" w:cs="Arial"/>
        </w:rPr>
        <w:t>10</w:t>
      </w:r>
      <w:r w:rsidR="00F37572" w:rsidRPr="00070DAF">
        <w:rPr>
          <w:rFonts w:ascii="Arial" w:hAnsi="Arial" w:cs="Arial"/>
        </w:rPr>
        <w:t>000Kč</w:t>
      </w:r>
      <w:r w:rsidRPr="00070DAF">
        <w:rPr>
          <w:rFonts w:ascii="Arial" w:hAnsi="Arial" w:cs="Arial"/>
        </w:rPr>
        <w:t xml:space="preserve">  z</w:t>
      </w:r>
      <w:r w:rsidRPr="00DC79AC">
        <w:rPr>
          <w:rFonts w:ascii="Arial" w:hAnsi="Arial" w:cs="Arial"/>
        </w:rPr>
        <w:t>a každé jednotlivé porušení povinností.</w:t>
      </w:r>
    </w:p>
    <w:p w14:paraId="1EBAE170" w14:textId="182C4ED9"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w:t>
      </w:r>
      <w:r w:rsidRPr="00070DAF">
        <w:rPr>
          <w:rFonts w:ascii="Arial" w:hAnsi="Arial" w:cs="Arial"/>
        </w:rPr>
        <w:t xml:space="preserve">výši </w:t>
      </w:r>
      <w:r w:rsidR="00F37572" w:rsidRPr="00070DAF">
        <w:rPr>
          <w:rFonts w:ascii="Arial" w:hAnsi="Arial" w:cs="Arial"/>
        </w:rPr>
        <w:t>5</w:t>
      </w:r>
      <w:r w:rsidR="000B5292" w:rsidRPr="00070DAF">
        <w:rPr>
          <w:rFonts w:ascii="Arial" w:hAnsi="Arial" w:cs="Arial"/>
        </w:rPr>
        <w:t>0.</w:t>
      </w:r>
      <w:r w:rsidR="00F37572" w:rsidRPr="00070DAF">
        <w:rPr>
          <w:rFonts w:ascii="Arial" w:hAnsi="Arial" w:cs="Arial"/>
        </w:rPr>
        <w:t>000Kč</w:t>
      </w:r>
      <w:r w:rsidRPr="00070DAF">
        <w:rPr>
          <w:rFonts w:ascii="Arial" w:hAnsi="Arial" w:cs="Arial"/>
        </w:rPr>
        <w:t xml:space="preserve">  za každé jednotlivé porušení povinnosti.</w:t>
      </w:r>
      <w:bookmarkStart w:id="36" w:name="_Hlk71730184"/>
      <w:r w:rsidR="00A512CB" w:rsidRPr="00070DAF">
        <w:rPr>
          <w:rFonts w:ascii="Arial" w:hAnsi="Arial" w:cs="Arial"/>
        </w:rPr>
        <w:t xml:space="preserve"> </w:t>
      </w:r>
      <w:r w:rsidR="000B5292" w:rsidRPr="00070DAF">
        <w:rPr>
          <w:rFonts w:ascii="Arial" w:hAnsi="Arial" w:cs="Arial"/>
        </w:rPr>
        <w:t>Pokud zhotovitel nevyzve objednatele ke kontrole a prověření prací dle čl. VII, odst.21, je povinen uhradit objednateli smluvní pokutu ve výši 30.000Kč, a</w:t>
      </w:r>
      <w:r w:rsidR="000B5292" w:rsidRPr="00243A4C">
        <w:rPr>
          <w:rFonts w:ascii="Arial" w:hAnsi="Arial" w:cs="Arial"/>
        </w:rPr>
        <w:t xml:space="preserve"> to za </w:t>
      </w:r>
      <w:r w:rsidR="000B5292" w:rsidRPr="00B153FD">
        <w:rPr>
          <w:rFonts w:ascii="Arial" w:hAnsi="Arial" w:cs="Arial"/>
        </w:rPr>
        <w:t>každé jednotlivé porušení povinností.</w:t>
      </w:r>
      <w:bookmarkEnd w:id="36"/>
      <w:r w:rsidR="00374655" w:rsidRPr="00374655">
        <w:rPr>
          <w:rFonts w:ascii="Arial" w:hAnsi="Arial" w:cs="Arial"/>
        </w:rPr>
        <w:t xml:space="preserve"> </w:t>
      </w:r>
    </w:p>
    <w:p w14:paraId="77785EF4" w14:textId="20D637D7" w:rsidR="00374655" w:rsidRPr="00747335" w:rsidRDefault="00374655" w:rsidP="00374655">
      <w:pPr>
        <w:pStyle w:val="Odstavecseseznamem"/>
        <w:numPr>
          <w:ilvl w:val="0"/>
          <w:numId w:val="31"/>
        </w:numPr>
        <w:jc w:val="both"/>
        <w:rPr>
          <w:rFonts w:ascii="Arial" w:hAnsi="Arial" w:cs="Arial"/>
        </w:rPr>
      </w:pPr>
      <w:bookmarkStart w:id="37"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 </w:t>
      </w:r>
    </w:p>
    <w:p w14:paraId="57EC6B80" w14:textId="5310B683" w:rsidR="003027EE" w:rsidRDefault="008A3B28" w:rsidP="003027EE">
      <w:pPr>
        <w:pStyle w:val="Odstavecseseznamem"/>
        <w:numPr>
          <w:ilvl w:val="0"/>
          <w:numId w:val="31"/>
        </w:numPr>
        <w:jc w:val="both"/>
        <w:rPr>
          <w:rFonts w:ascii="Arial" w:hAnsi="Arial" w:cs="Arial"/>
        </w:rPr>
      </w:pPr>
      <w:bookmarkStart w:id="38" w:name="_Hlk72326782"/>
      <w:bookmarkEnd w:id="37"/>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w:t>
      </w:r>
      <w:r w:rsidRPr="00070DAF">
        <w:rPr>
          <w:rFonts w:ascii="Arial" w:hAnsi="Arial" w:cs="Arial"/>
        </w:rPr>
        <w:t xml:space="preserve">výši </w:t>
      </w:r>
      <w:r w:rsidR="00F37572" w:rsidRPr="00070DAF">
        <w:rPr>
          <w:rFonts w:ascii="Arial" w:hAnsi="Arial" w:cs="Arial"/>
        </w:rPr>
        <w:t>5</w:t>
      </w:r>
      <w:r w:rsidR="000B5292" w:rsidRPr="00070DAF">
        <w:rPr>
          <w:rFonts w:ascii="Arial" w:hAnsi="Arial" w:cs="Arial"/>
        </w:rPr>
        <w:t>.</w:t>
      </w:r>
      <w:r w:rsidR="00F37572" w:rsidRPr="00070DAF">
        <w:rPr>
          <w:rFonts w:ascii="Arial" w:hAnsi="Arial" w:cs="Arial"/>
        </w:rPr>
        <w:t>000Kč</w:t>
      </w:r>
      <w:r w:rsidRPr="00070DAF">
        <w:rPr>
          <w:rFonts w:ascii="Arial" w:hAnsi="Arial" w:cs="Arial"/>
        </w:rPr>
        <w:t>,</w:t>
      </w:r>
      <w:r w:rsidRPr="00DC79AC">
        <w:rPr>
          <w:rFonts w:ascii="Arial" w:hAnsi="Arial" w:cs="Arial"/>
        </w:rPr>
        <w:t xml:space="preserve"> a to za každé jednotlivé porušení povinností.</w:t>
      </w:r>
    </w:p>
    <w:p w14:paraId="5798A1DC" w14:textId="3EF20513" w:rsidR="00FD5BEB" w:rsidRPr="00075143" w:rsidRDefault="00FD5BEB" w:rsidP="00FD5BEB">
      <w:pPr>
        <w:pStyle w:val="Odstavecseseznamem"/>
        <w:numPr>
          <w:ilvl w:val="0"/>
          <w:numId w:val="31"/>
        </w:numPr>
        <w:jc w:val="both"/>
        <w:rPr>
          <w:rFonts w:ascii="Arial" w:hAnsi="Arial" w:cs="Arial"/>
        </w:rPr>
      </w:pPr>
      <w:bookmarkStart w:id="39"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40.000 Kč.</w:t>
      </w:r>
      <w:bookmarkEnd w:id="39"/>
    </w:p>
    <w:bookmarkEnd w:id="38"/>
    <w:p w14:paraId="0F5E2E47" w14:textId="2A0B1999"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čl.X,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 xml:space="preserve">XIII, odst.5 této smlouvy, se sjednává smluvní pokuta ve výši </w:t>
      </w:r>
      <w:r w:rsidR="00442B3D" w:rsidRPr="00075143">
        <w:rPr>
          <w:rFonts w:ascii="Arial" w:hAnsi="Arial" w:cs="Arial"/>
        </w:rPr>
        <w:t>10.000Kč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0" w:name="_Hlk72416148"/>
      <w:r w:rsidR="00640F2D">
        <w:rPr>
          <w:rFonts w:ascii="Arial" w:hAnsi="Arial" w:cs="Arial"/>
        </w:rPr>
        <w:t>bez ohledu na výši stanovené pokuty.</w:t>
      </w:r>
      <w:bookmarkEnd w:id="40"/>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3B8AE671" w:rsidR="00A512CB" w:rsidRPr="002A59CC" w:rsidRDefault="00A512CB" w:rsidP="00A512CB">
      <w:pPr>
        <w:pStyle w:val="Odstavecseseznamem"/>
        <w:numPr>
          <w:ilvl w:val="0"/>
          <w:numId w:val="31"/>
        </w:numPr>
        <w:jc w:val="both"/>
        <w:rPr>
          <w:rFonts w:ascii="Arial" w:hAnsi="Arial" w:cs="Arial"/>
        </w:rPr>
      </w:pPr>
      <w:r w:rsidRPr="002A59CC">
        <w:rPr>
          <w:rFonts w:ascii="Arial" w:hAnsi="Arial" w:cs="Arial"/>
        </w:rPr>
        <w:lastRenderedPageBreak/>
        <w:t>Pokud zhotovitel 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100.000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77E2D696"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7AE6A89A" w:rsidR="00442B3D" w:rsidRPr="006308C8"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Pr="006308C8">
        <w:rPr>
          <w:rFonts w:ascii="Arial" w:hAnsi="Arial" w:cs="Arial"/>
        </w:rPr>
        <w:t xml:space="preserve">zadávacího řízení na </w:t>
      </w:r>
      <w:r w:rsidR="00E25F03" w:rsidRPr="006308C8">
        <w:rPr>
          <w:rFonts w:ascii="Arial" w:hAnsi="Arial" w:cs="Arial"/>
        </w:rPr>
        <w:t>v</w:t>
      </w:r>
      <w:r w:rsidRPr="006308C8">
        <w:rPr>
          <w:rFonts w:ascii="Arial" w:hAnsi="Arial" w:cs="Arial"/>
        </w:rPr>
        <w:t xml:space="preserve">eřejnou zakázku nebo bez předchozího souhlasu objednatele, </w:t>
      </w:r>
    </w:p>
    <w:p w14:paraId="11116961" w14:textId="5E9BABE8" w:rsidR="00442B3D" w:rsidRPr="0054723C" w:rsidRDefault="00442B3D" w:rsidP="00442B3D">
      <w:pPr>
        <w:pStyle w:val="Odstavecseseznamem"/>
        <w:numPr>
          <w:ilvl w:val="2"/>
          <w:numId w:val="22"/>
        </w:numPr>
        <w:ind w:left="1701" w:hanging="141"/>
        <w:jc w:val="both"/>
        <w:rPr>
          <w:rFonts w:ascii="Arial" w:hAnsi="Arial" w:cs="Arial"/>
        </w:rPr>
      </w:pPr>
      <w:r w:rsidRPr="006308C8">
        <w:rPr>
          <w:rFonts w:ascii="Arial" w:hAnsi="Arial" w:cs="Arial"/>
        </w:rPr>
        <w:t>kdy vyjde najevo, že zhotovitel uvedl v rámci zadávacího říze</w:t>
      </w:r>
      <w:r w:rsidRPr="0054723C">
        <w:rPr>
          <w:rFonts w:ascii="Arial" w:hAnsi="Arial" w:cs="Arial"/>
        </w:rPr>
        <w:t>ní nepravdivé či zkreslené informace, které by měly zřejmý vliv na výběr zhotovitele pro uzavření této smlouvy</w:t>
      </w:r>
      <w:r w:rsidR="00A512CB">
        <w:rPr>
          <w:rFonts w:ascii="Arial" w:hAnsi="Arial" w:cs="Arial"/>
        </w:rPr>
        <w:t xml:space="preserve"> a nebude-li sjednána náprava,</w:t>
      </w:r>
    </w:p>
    <w:p w14:paraId="1B024EAB" w14:textId="173BDCBF" w:rsidR="00442B3D" w:rsidRPr="00B86A02" w:rsidRDefault="00442B3D" w:rsidP="00B86A02">
      <w:pPr>
        <w:pStyle w:val="Odstavecseseznamem"/>
        <w:numPr>
          <w:ilvl w:val="2"/>
          <w:numId w:val="22"/>
        </w:numPr>
        <w:ind w:left="1701" w:hanging="141"/>
        <w:jc w:val="both"/>
        <w:rPr>
          <w:rFonts w:ascii="Arial" w:hAnsi="Arial" w:cs="Arial"/>
        </w:rPr>
      </w:pPr>
      <w:r w:rsidRPr="00B86A02">
        <w:rPr>
          <w:rFonts w:ascii="Arial" w:hAnsi="Arial" w:cs="Arial"/>
        </w:rPr>
        <w:t>jiného porušení povinnosti dle této smlouvy, které nebude odstraněno ani v dostatečné přiměřené lhůtě 14 kalendářních dnů.</w:t>
      </w:r>
      <w:bookmarkStart w:id="41" w:name="_Hlk71730929"/>
      <w:r w:rsidR="00B86A02" w:rsidRPr="00B86A02">
        <w:rPr>
          <w:rFonts w:ascii="Arial" w:hAnsi="Arial" w:cs="Arial"/>
        </w:rPr>
        <w:t xml:space="preserve"> </w:t>
      </w:r>
    </w:p>
    <w:bookmarkEnd w:id="41"/>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319155E3"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2" w:name="_Hlk72416599"/>
      <w:r w:rsidR="00442B3D">
        <w:rPr>
          <w:rFonts w:ascii="Arial" w:hAnsi="Arial" w:cs="Arial"/>
        </w:rPr>
        <w:t>ukončit stavební činnost</w:t>
      </w:r>
      <w:r w:rsidRPr="00D9780F">
        <w:rPr>
          <w:rFonts w:ascii="Arial" w:hAnsi="Arial" w:cs="Arial"/>
          <w:lang w:val="x-none"/>
        </w:rPr>
        <w:t xml:space="preserve"> </w:t>
      </w:r>
      <w:bookmarkEnd w:id="42"/>
      <w:r w:rsidRPr="00D9780F">
        <w:rPr>
          <w:rFonts w:ascii="Arial" w:hAnsi="Arial" w:cs="Arial"/>
          <w:lang w:val="x-none"/>
        </w:rPr>
        <w:t xml:space="preserve">a vyklidit zařízení staveniště </w:t>
      </w:r>
      <w:bookmarkStart w:id="43" w:name="_Hlk72416616"/>
      <w:r w:rsidR="00442B3D">
        <w:rPr>
          <w:rFonts w:ascii="Arial" w:hAnsi="Arial" w:cs="Arial"/>
        </w:rPr>
        <w:t xml:space="preserve">společně s opuštěním staveniště </w:t>
      </w:r>
      <w:bookmarkEnd w:id="43"/>
      <w:r w:rsidRPr="00D9780F">
        <w:rPr>
          <w:rFonts w:ascii="Arial" w:hAnsi="Arial" w:cs="Arial"/>
          <w:lang w:val="x-none"/>
        </w:rPr>
        <w:t xml:space="preserve">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w:t>
      </w:r>
      <w:r w:rsidRPr="00D9780F">
        <w:rPr>
          <w:rFonts w:ascii="Arial" w:hAnsi="Arial" w:cs="Arial"/>
          <w:lang w:val="x-none"/>
        </w:rPr>
        <w:lastRenderedPageBreak/>
        <w:t>zavazuje převzít</w:t>
      </w:r>
      <w:r w:rsidR="00134BBB">
        <w:rPr>
          <w:rFonts w:ascii="Arial" w:hAnsi="Arial" w:cs="Arial"/>
        </w:rPr>
        <w:t xml:space="preserve"> </w:t>
      </w:r>
      <w:r w:rsidRPr="00D9780F">
        <w:rPr>
          <w:rFonts w:ascii="Arial" w:hAnsi="Arial" w:cs="Arial"/>
          <w:lang w:val="x-none"/>
        </w:rPr>
        <w:t>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A10026"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6641905A" w14:textId="77777777" w:rsidR="005A59AA" w:rsidRDefault="005A59AA" w:rsidP="00EF6D19">
      <w:pPr>
        <w:spacing w:line="240" w:lineRule="auto"/>
        <w:jc w:val="center"/>
        <w:rPr>
          <w:rFonts w:ascii="Arial" w:hAnsi="Arial" w:cs="Arial"/>
          <w:b/>
          <w:u w:val="single"/>
        </w:rPr>
      </w:pPr>
    </w:p>
    <w:p w14:paraId="02A18980" w14:textId="77777777" w:rsidR="005A59AA" w:rsidRDefault="005A59AA" w:rsidP="00EF6D19">
      <w:pPr>
        <w:spacing w:line="240" w:lineRule="auto"/>
        <w:jc w:val="center"/>
        <w:rPr>
          <w:rFonts w:ascii="Arial" w:hAnsi="Arial" w:cs="Arial"/>
          <w:b/>
          <w:u w:val="single"/>
        </w:rPr>
      </w:pPr>
    </w:p>
    <w:p w14:paraId="0C220E1A" w14:textId="7C4BCA6C"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lang w:val="x-none"/>
        </w:rPr>
        <w:t>Povinnost mlčenlivosti a ochrana informací</w:t>
      </w:r>
    </w:p>
    <w:p w14:paraId="1183BDE9" w14:textId="5B122C41" w:rsidR="00943F4A" w:rsidRPr="006308C8"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w:t>
      </w:r>
      <w:r w:rsidRPr="006308C8">
        <w:rPr>
          <w:rFonts w:ascii="Arial" w:hAnsi="Arial" w:cs="Arial"/>
          <w:lang w:val="x-none"/>
        </w:rPr>
        <w:t>konkrétního zadávacího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9067AC7" w14:textId="7E48368D" w:rsidR="00943F4A" w:rsidRPr="00D9780F" w:rsidRDefault="0086088C" w:rsidP="00EF6D19">
      <w:pPr>
        <w:jc w:val="center"/>
        <w:rPr>
          <w:rFonts w:ascii="Arial" w:hAnsi="Arial" w:cs="Arial"/>
          <w:b/>
          <w:u w:val="single"/>
          <w:lang w:val="x-none"/>
        </w:rPr>
      </w:pPr>
      <w:bookmarkStart w:id="44"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4"/>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 xml:space="preserve">Vzhledem k tomu, že součástí plnění zhotovitele dle této smlouvy je i plnění, které může naplňovat znaky autorského díla ve smyslu zákona č. 121/2000 Sb., o právu autorském, o právech souvisejících s právem autorským a o změně některých zákonů, </w:t>
      </w:r>
      <w:r w:rsidRPr="00D9780F">
        <w:rPr>
          <w:rFonts w:ascii="Arial" w:hAnsi="Arial" w:cs="Arial"/>
        </w:rPr>
        <w:lastRenderedPageBreak/>
        <w:t>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5" w:name="_Hlk72416656"/>
    </w:p>
    <w:p w14:paraId="2DE8E307" w14:textId="2BDDDC86" w:rsidR="00442B3D" w:rsidRPr="000F5E62" w:rsidRDefault="00442B3D" w:rsidP="000F5E62">
      <w:pPr>
        <w:pStyle w:val="Bezmezer"/>
        <w:jc w:val="center"/>
        <w:rPr>
          <w:rFonts w:ascii="Arial" w:hAnsi="Arial" w:cs="Arial"/>
          <w:b/>
          <w:u w:val="single"/>
        </w:rPr>
      </w:pPr>
      <w:bookmarkStart w:id="46" w:name="_Hlk71731034"/>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856E584" w14:textId="78AFDAE2" w:rsidR="00904EFF" w:rsidRDefault="00904EFF" w:rsidP="00096874">
      <w:pPr>
        <w:pStyle w:val="Bezmezer"/>
        <w:spacing w:line="276" w:lineRule="auto"/>
        <w:jc w:val="both"/>
        <w:rPr>
          <w:rStyle w:val="l-L2Char"/>
          <w:rFonts w:eastAsiaTheme="minorHAnsi" w:cs="Arial"/>
        </w:rPr>
      </w:pP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Pr="009B3CA0" w:rsidRDefault="00904EFF" w:rsidP="00096874">
      <w:pPr>
        <w:pStyle w:val="Bezmezer"/>
        <w:spacing w:line="276" w:lineRule="auto"/>
        <w:ind w:left="709" w:hanging="1"/>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096874">
      <w:pPr>
        <w:pStyle w:val="l-L1"/>
        <w:numPr>
          <w:ilvl w:val="0"/>
          <w:numId w:val="0"/>
        </w:numPr>
        <w:spacing w:before="0" w:after="0" w:line="276" w:lineRule="auto"/>
        <w:ind w:left="1505"/>
        <w:jc w:val="both"/>
        <w:rPr>
          <w:rStyle w:val="l-L2Char"/>
          <w:rFonts w:cs="Arial"/>
          <w:b w:val="0"/>
          <w:szCs w:val="22"/>
          <w:u w:val="none"/>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8377B5" w:rsidRDefault="00442B3D" w:rsidP="007D458D">
      <w:pPr>
        <w:spacing w:after="120"/>
        <w:ind w:left="372" w:firstLine="348"/>
        <w:jc w:val="both"/>
        <w:rPr>
          <w:rFonts w:ascii="Arial" w:hAnsi="Arial" w:cs="Arial"/>
        </w:rPr>
      </w:pPr>
      <w:r w:rsidRPr="008377B5">
        <w:rPr>
          <w:rFonts w:ascii="Arial" w:hAnsi="Arial" w:cs="Arial"/>
        </w:rPr>
        <w:t>Za objednatele:</w:t>
      </w:r>
    </w:p>
    <w:p w14:paraId="274D9FC0" w14:textId="6A92AD05" w:rsidR="00442B3D" w:rsidRPr="008377B5" w:rsidRDefault="00442B3D" w:rsidP="007D458D">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003739EF">
        <w:rPr>
          <w:rFonts w:ascii="Arial" w:hAnsi="Arial" w:cs="Arial"/>
        </w:rPr>
        <w:tab/>
        <w:t>Ing. Zdeněk Hromádko, odborný rada</w:t>
      </w:r>
      <w:r w:rsidRPr="008377B5">
        <w:rPr>
          <w:rFonts w:ascii="Arial" w:hAnsi="Arial" w:cs="Arial"/>
        </w:rPr>
        <w:tab/>
      </w:r>
    </w:p>
    <w:p w14:paraId="67F65BEB" w14:textId="5D38439B" w:rsidR="00442B3D" w:rsidRPr="008377B5" w:rsidRDefault="00442B3D" w:rsidP="007D458D">
      <w:pPr>
        <w:spacing w:after="120"/>
        <w:ind w:left="438" w:firstLine="282"/>
        <w:jc w:val="both"/>
        <w:rPr>
          <w:rFonts w:ascii="Arial" w:hAnsi="Arial" w:cs="Arial"/>
        </w:rPr>
      </w:pPr>
      <w:r w:rsidRPr="008377B5">
        <w:rPr>
          <w:rFonts w:ascii="Arial" w:hAnsi="Arial" w:cs="Arial"/>
        </w:rPr>
        <w:t>Tel.:</w:t>
      </w:r>
      <w:r w:rsidRPr="008377B5">
        <w:rPr>
          <w:rFonts w:ascii="Arial" w:hAnsi="Arial" w:cs="Arial"/>
        </w:rPr>
        <w:tab/>
      </w:r>
      <w:r w:rsidR="00346C1A">
        <w:rPr>
          <w:rFonts w:ascii="Arial" w:hAnsi="Arial" w:cs="Arial"/>
        </w:rPr>
        <w:tab/>
      </w:r>
      <w:r w:rsidR="00346C1A">
        <w:rPr>
          <w:rFonts w:ascii="Arial" w:hAnsi="Arial" w:cs="Arial"/>
        </w:rPr>
        <w:tab/>
        <w:t>+420 725 918 685</w:t>
      </w:r>
    </w:p>
    <w:p w14:paraId="71313809" w14:textId="237391BA" w:rsidR="00442B3D" w:rsidRPr="008377B5" w:rsidRDefault="00442B3D" w:rsidP="007D458D">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sidR="0048787B">
        <w:rPr>
          <w:rFonts w:ascii="Arial" w:hAnsi="Arial" w:cs="Arial"/>
        </w:rPr>
        <w:tab/>
      </w:r>
      <w:r w:rsidR="0048787B">
        <w:rPr>
          <w:rFonts w:ascii="Arial" w:hAnsi="Arial" w:cs="Arial"/>
        </w:rPr>
        <w:tab/>
      </w:r>
      <w:hyperlink r:id="rId19" w:history="1">
        <w:r w:rsidR="00B72C59" w:rsidRPr="00AA0DF3">
          <w:rPr>
            <w:rStyle w:val="Hypertextovodkaz"/>
            <w:rFonts w:ascii="Arial" w:hAnsi="Arial" w:cs="Arial"/>
          </w:rPr>
          <w:t>z.hromadko@spu.gov.cz</w:t>
        </w:r>
      </w:hyperlink>
    </w:p>
    <w:p w14:paraId="083FA02B" w14:textId="77777777" w:rsidR="00442B3D" w:rsidRPr="00350AA1" w:rsidRDefault="00442B3D" w:rsidP="007D458D">
      <w:pPr>
        <w:spacing w:after="120"/>
        <w:ind w:left="708"/>
        <w:jc w:val="both"/>
        <w:rPr>
          <w:rFonts w:ascii="Arial" w:hAnsi="Arial" w:cs="Arial"/>
        </w:rPr>
      </w:pPr>
      <w:r w:rsidRPr="008377B5">
        <w:rPr>
          <w:rFonts w:ascii="Arial" w:hAnsi="Arial" w:cs="Arial"/>
        </w:rPr>
        <w:t xml:space="preserve">Za </w:t>
      </w:r>
      <w:r w:rsidRPr="00350AA1">
        <w:rPr>
          <w:rFonts w:ascii="Arial" w:hAnsi="Arial" w:cs="Arial"/>
        </w:rPr>
        <w:t>zhotovitele:</w:t>
      </w:r>
    </w:p>
    <w:p w14:paraId="0BF03E82" w14:textId="28971306" w:rsidR="00442B3D" w:rsidRPr="00350AA1" w:rsidRDefault="00442B3D" w:rsidP="007D458D">
      <w:pPr>
        <w:spacing w:after="120"/>
        <w:ind w:left="426" w:firstLine="282"/>
        <w:jc w:val="both"/>
        <w:rPr>
          <w:rFonts w:ascii="Arial" w:hAnsi="Arial" w:cs="Arial"/>
        </w:rPr>
      </w:pPr>
      <w:r w:rsidRPr="00350AA1">
        <w:rPr>
          <w:rFonts w:ascii="Arial" w:hAnsi="Arial" w:cs="Arial"/>
        </w:rPr>
        <w:t>Jméno/funkce:</w:t>
      </w:r>
      <w:r w:rsidR="009744C9" w:rsidRPr="00350AA1">
        <w:rPr>
          <w:rFonts w:ascii="Arial" w:hAnsi="Arial" w:cs="Arial"/>
        </w:rPr>
        <w:tab/>
      </w:r>
      <w:r w:rsidR="00E0329C">
        <w:rPr>
          <w:rFonts w:ascii="Arial" w:hAnsi="Arial" w:cs="Arial"/>
        </w:rPr>
        <w:t>xxxx xxxx,</w:t>
      </w:r>
      <w:r w:rsidR="00CD09F2">
        <w:rPr>
          <w:rFonts w:ascii="Arial" w:hAnsi="Arial" w:cs="Arial"/>
        </w:rPr>
        <w:t xml:space="preserve"> </w:t>
      </w:r>
      <w:r w:rsidR="0071644E" w:rsidRPr="00350AA1">
        <w:rPr>
          <w:rFonts w:ascii="Arial" w:hAnsi="Arial" w:cs="Arial"/>
        </w:rPr>
        <w:t>vedoucí PJ</w:t>
      </w:r>
      <w:r w:rsidRPr="00350AA1">
        <w:rPr>
          <w:rFonts w:ascii="Arial" w:hAnsi="Arial" w:cs="Arial"/>
        </w:rPr>
        <w:tab/>
      </w:r>
    </w:p>
    <w:p w14:paraId="1A9AAD23" w14:textId="295E64B6" w:rsidR="00442B3D" w:rsidRPr="00350AA1" w:rsidRDefault="00442B3D" w:rsidP="007D458D">
      <w:pPr>
        <w:spacing w:after="120"/>
        <w:ind w:left="426" w:firstLine="282"/>
        <w:jc w:val="both"/>
        <w:rPr>
          <w:rFonts w:ascii="Arial" w:hAnsi="Arial" w:cs="Arial"/>
        </w:rPr>
      </w:pPr>
      <w:r w:rsidRPr="00350AA1">
        <w:rPr>
          <w:rFonts w:ascii="Arial" w:hAnsi="Arial" w:cs="Arial"/>
        </w:rPr>
        <w:t>Tel.:</w:t>
      </w:r>
      <w:r w:rsidRPr="00350AA1">
        <w:rPr>
          <w:rFonts w:ascii="Arial" w:hAnsi="Arial" w:cs="Arial"/>
        </w:rPr>
        <w:tab/>
      </w:r>
      <w:r w:rsidR="001B524B" w:rsidRPr="00350AA1">
        <w:rPr>
          <w:rFonts w:ascii="Arial" w:hAnsi="Arial" w:cs="Arial"/>
        </w:rPr>
        <w:tab/>
      </w:r>
      <w:r w:rsidR="001B524B" w:rsidRPr="00350AA1">
        <w:rPr>
          <w:rFonts w:ascii="Arial" w:hAnsi="Arial" w:cs="Arial"/>
        </w:rPr>
        <w:tab/>
      </w:r>
      <w:r w:rsidR="00E21100">
        <w:rPr>
          <w:rFonts w:ascii="Arial" w:hAnsi="Arial" w:cs="Arial"/>
        </w:rPr>
        <w:t>xxxx</w:t>
      </w:r>
    </w:p>
    <w:p w14:paraId="3AF0DC20" w14:textId="5864311A" w:rsidR="00442B3D" w:rsidRPr="00350AA1" w:rsidRDefault="00442B3D" w:rsidP="007D458D">
      <w:pPr>
        <w:spacing w:after="120"/>
        <w:ind w:left="426" w:firstLine="282"/>
        <w:jc w:val="both"/>
        <w:rPr>
          <w:rFonts w:ascii="Arial" w:hAnsi="Arial" w:cs="Arial"/>
        </w:rPr>
      </w:pPr>
      <w:r w:rsidRPr="00350AA1">
        <w:rPr>
          <w:rFonts w:ascii="Arial" w:hAnsi="Arial" w:cs="Arial"/>
        </w:rPr>
        <w:t>E-mail:</w:t>
      </w:r>
      <w:r w:rsidRPr="00350AA1">
        <w:rPr>
          <w:rFonts w:ascii="Arial" w:hAnsi="Arial" w:cs="Arial"/>
        </w:rPr>
        <w:tab/>
      </w:r>
      <w:r w:rsidR="001B524B" w:rsidRPr="00350AA1">
        <w:rPr>
          <w:rFonts w:ascii="Arial" w:hAnsi="Arial" w:cs="Arial"/>
        </w:rPr>
        <w:tab/>
      </w:r>
      <w:r w:rsidR="001B524B" w:rsidRPr="00350AA1">
        <w:rPr>
          <w:rFonts w:ascii="Arial" w:hAnsi="Arial" w:cs="Arial"/>
        </w:rPr>
        <w:tab/>
      </w:r>
      <w:r w:rsidR="0084643C">
        <w:t>XXXX</w:t>
      </w:r>
    </w:p>
    <w:bookmarkEnd w:id="46"/>
    <w:p w14:paraId="3E22C955" w14:textId="77777777" w:rsidR="00050E94" w:rsidRPr="00350AA1" w:rsidRDefault="00050E94" w:rsidP="00050E94">
      <w:pPr>
        <w:pStyle w:val="Odstavecseseznamem"/>
        <w:jc w:val="both"/>
        <w:rPr>
          <w:rFonts w:ascii="Arial" w:hAnsi="Arial" w:cs="Arial"/>
          <w:lang w:val="x-none"/>
        </w:rPr>
      </w:pPr>
    </w:p>
    <w:bookmarkEnd w:id="45"/>
    <w:p w14:paraId="57929499" w14:textId="069A65DD" w:rsidR="00943F4A" w:rsidRPr="00350AA1" w:rsidRDefault="0086088C" w:rsidP="00EF6D19">
      <w:pPr>
        <w:jc w:val="center"/>
        <w:rPr>
          <w:rFonts w:ascii="Arial" w:hAnsi="Arial" w:cs="Arial"/>
          <w:b/>
          <w:u w:val="single"/>
          <w:lang w:val="x-none"/>
        </w:rPr>
      </w:pPr>
      <w:r w:rsidRPr="00350AA1">
        <w:rPr>
          <w:rFonts w:ascii="Arial" w:hAnsi="Arial" w:cs="Arial"/>
          <w:b/>
          <w:u w:val="single"/>
        </w:rPr>
        <w:t>Čl. XVI</w:t>
      </w:r>
      <w:r w:rsidR="00442B3D" w:rsidRPr="00350AA1">
        <w:rPr>
          <w:rFonts w:ascii="Arial" w:hAnsi="Arial" w:cs="Arial"/>
          <w:b/>
          <w:u w:val="single"/>
        </w:rPr>
        <w:t>I</w:t>
      </w:r>
      <w:r w:rsidR="00EF6D19" w:rsidRPr="00350AA1">
        <w:rPr>
          <w:rFonts w:ascii="Arial" w:hAnsi="Arial" w:cs="Arial"/>
          <w:b/>
          <w:u w:val="single"/>
        </w:rPr>
        <w:t xml:space="preserve"> </w:t>
      </w:r>
      <w:r w:rsidR="00943F4A" w:rsidRPr="00350AA1">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sidRPr="00350AA1">
        <w:rPr>
          <w:rFonts w:ascii="Arial" w:hAnsi="Arial" w:cs="Arial"/>
        </w:rPr>
        <w:lastRenderedPageBreak/>
        <w:t>Zhotovitel podpisem této Smlouvy bere na vědomí, že</w:t>
      </w:r>
      <w:r w:rsidRPr="00350AA1">
        <w:rPr>
          <w:rFonts w:ascii="Arial" w:hAnsi="Arial" w:cs="Arial"/>
          <w:lang w:val="x-none"/>
        </w:rPr>
        <w:t xml:space="preserve"> </w:t>
      </w:r>
      <w:r w:rsidR="00D81E7B" w:rsidRPr="00350AA1">
        <w:rPr>
          <w:rFonts w:ascii="Arial" w:hAnsi="Arial" w:cs="Arial"/>
          <w:lang w:val="x-none"/>
        </w:rPr>
        <w:t>realizace</w:t>
      </w:r>
      <w:r w:rsidR="00943F4A" w:rsidRPr="00350AA1">
        <w:rPr>
          <w:rFonts w:ascii="Arial" w:hAnsi="Arial" w:cs="Arial"/>
          <w:lang w:val="x-none"/>
        </w:rPr>
        <w:t xml:space="preserve"> díla, </w:t>
      </w:r>
      <w:r w:rsidR="0098582D" w:rsidRPr="00350AA1">
        <w:rPr>
          <w:rFonts w:ascii="Arial" w:hAnsi="Arial" w:cs="Arial"/>
        </w:rPr>
        <w:t>lhůty pro</w:t>
      </w:r>
      <w:r w:rsidR="00943F4A" w:rsidRPr="00350AA1">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350AA1">
        <w:rPr>
          <w:rFonts w:ascii="Arial" w:hAnsi="Arial" w:cs="Arial"/>
        </w:rPr>
        <w:t>, nebo přiznání dotace z PRV 2014-2020</w:t>
      </w:r>
      <w:r w:rsidR="00943F4A" w:rsidRPr="00350AA1">
        <w:rPr>
          <w:rFonts w:ascii="Arial" w:hAnsi="Arial" w:cs="Arial"/>
          <w:lang w:val="x-none"/>
        </w:rPr>
        <w:t xml:space="preserve">; tímto však není dotčeno ustanovení § </w:t>
      </w:r>
      <w:r w:rsidR="00485C34" w:rsidRPr="00350AA1">
        <w:rPr>
          <w:rFonts w:ascii="Arial" w:hAnsi="Arial" w:cs="Arial"/>
        </w:rPr>
        <w:t>222 odst. 1 ZZVZ</w:t>
      </w:r>
      <w:r w:rsidR="00777067" w:rsidRPr="00350AA1">
        <w:rPr>
          <w:rFonts w:ascii="Arial" w:hAnsi="Arial" w:cs="Arial"/>
        </w:rPr>
        <w:t>.</w:t>
      </w:r>
      <w:r w:rsidR="00D81E7B" w:rsidRPr="00350AA1">
        <w:rPr>
          <w:rFonts w:ascii="Arial" w:hAnsi="Arial" w:cs="Arial"/>
        </w:rPr>
        <w:t xml:space="preserve">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w:t>
      </w:r>
      <w:r w:rsidR="00D81E7B" w:rsidRPr="00D81E7B">
        <w:rPr>
          <w:rFonts w:ascii="Arial" w:hAnsi="Arial" w:cs="Arial"/>
        </w:rPr>
        <w:t xml:space="preserv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50B3F792" w:rsidR="00943F4A" w:rsidRPr="005C3AAB"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w:t>
      </w:r>
      <w:r w:rsidR="00943F4A" w:rsidRPr="005C3AAB">
        <w:rPr>
          <w:rFonts w:ascii="Arial" w:hAnsi="Arial" w:cs="Arial"/>
          <w:lang w:val="x-none"/>
        </w:rPr>
        <w:t>v</w:t>
      </w:r>
      <w:r w:rsidR="00762B6A" w:rsidRPr="005C3AAB">
        <w:rPr>
          <w:rFonts w:ascii="Arial" w:hAnsi="Arial" w:cs="Arial"/>
          <w:lang w:val="x-none"/>
        </w:rPr>
        <w:t> </w:t>
      </w:r>
      <w:r w:rsidR="00943F4A" w:rsidRPr="005C3AAB">
        <w:rPr>
          <w:rFonts w:ascii="Arial" w:hAnsi="Arial" w:cs="Arial"/>
          <w:lang w:val="x-none"/>
        </w:rPr>
        <w:t>zadávacím řízení vedoucí k uzavření této smlouvy, je zhotovitel oprávněn po písemném odsouhlasení ze strany objednatele a za předpokladu</w:t>
      </w:r>
      <w:r w:rsidRPr="005C3AAB">
        <w:rPr>
          <w:rFonts w:ascii="Arial" w:hAnsi="Arial" w:cs="Arial"/>
          <w:lang w:val="x-none"/>
        </w:rPr>
        <w:t xml:space="preserve">, že každý náhradní </w:t>
      </w:r>
      <w:r w:rsidRPr="005C3AAB">
        <w:rPr>
          <w:rFonts w:ascii="Arial" w:hAnsi="Arial" w:cs="Arial"/>
        </w:rPr>
        <w:t>pod</w:t>
      </w:r>
      <w:r w:rsidR="00E25F03" w:rsidRPr="005C3AAB">
        <w:rPr>
          <w:rFonts w:ascii="Arial" w:hAnsi="Arial" w:cs="Arial"/>
        </w:rPr>
        <w:t>dodavatel</w:t>
      </w:r>
      <w:r w:rsidR="00943F4A" w:rsidRPr="005C3AAB">
        <w:rPr>
          <w:rFonts w:ascii="Arial" w:hAnsi="Arial" w:cs="Arial"/>
          <w:lang w:val="x-none"/>
        </w:rPr>
        <w:t xml:space="preserve"> či osoba bude splňovat požadovanou část kvalifikace jako </w:t>
      </w:r>
      <w:r w:rsidR="00597BAF" w:rsidRPr="005C3AAB">
        <w:rPr>
          <w:rFonts w:ascii="Arial" w:hAnsi="Arial" w:cs="Arial"/>
          <w:lang w:val="x-none"/>
        </w:rPr>
        <w:t>po</w:t>
      </w:r>
      <w:r w:rsidR="00E25F03" w:rsidRPr="005C3AAB">
        <w:rPr>
          <w:rFonts w:ascii="Arial" w:hAnsi="Arial" w:cs="Arial"/>
        </w:rPr>
        <w:t>ddodavatel</w:t>
      </w:r>
      <w:r w:rsidR="00943F4A" w:rsidRPr="005C3AAB">
        <w:rPr>
          <w:rFonts w:ascii="Arial" w:hAnsi="Arial" w:cs="Arial"/>
          <w:lang w:val="x-none"/>
        </w:rPr>
        <w:t xml:space="preserve"> či osoba předchozí, a to ve stejném nebo větším rozsahu.</w:t>
      </w:r>
      <w:r w:rsidR="00922B4E" w:rsidRPr="005C3AAB">
        <w:rPr>
          <w:rFonts w:ascii="Arial" w:hAnsi="Arial" w:cs="Arial"/>
        </w:rPr>
        <w:t xml:space="preserve"> Nový pod</w:t>
      </w:r>
      <w:r w:rsidR="00E25F03" w:rsidRPr="005C3AAB">
        <w:rPr>
          <w:rFonts w:ascii="Arial" w:hAnsi="Arial" w:cs="Arial"/>
        </w:rPr>
        <w:t>dodavatel</w:t>
      </w:r>
      <w:r w:rsidR="00922B4E" w:rsidRPr="005C3AAB">
        <w:rPr>
          <w:rFonts w:ascii="Arial" w:hAnsi="Arial" w:cs="Arial"/>
        </w:rPr>
        <w:t xml:space="preserve"> musí splňovat kvalifikaci minimálně v rozsahu, v jakém byla prokázána v</w:t>
      </w:r>
      <w:r w:rsidR="00762B6A" w:rsidRPr="005C3AAB">
        <w:rPr>
          <w:rFonts w:ascii="Arial" w:hAnsi="Arial" w:cs="Arial"/>
        </w:rPr>
        <w:t> </w:t>
      </w:r>
      <w:r w:rsidR="00922B4E" w:rsidRPr="005C3AAB">
        <w:rPr>
          <w:rFonts w:ascii="Arial" w:hAnsi="Arial" w:cs="Arial"/>
        </w:rPr>
        <w:t>zadávacím řízení</w:t>
      </w:r>
      <w:r w:rsidR="00CD2350" w:rsidRPr="005C3AAB">
        <w:rPr>
          <w:rFonts w:ascii="Arial" w:hAnsi="Arial" w:cs="Arial"/>
        </w:rPr>
        <w:t>.</w:t>
      </w:r>
    </w:p>
    <w:p w14:paraId="1F9D0C45" w14:textId="5173A3EC" w:rsidR="00F85319" w:rsidRPr="00FA5067" w:rsidRDefault="00F85319" w:rsidP="00F85319">
      <w:pPr>
        <w:pStyle w:val="Odstavecseseznamem"/>
        <w:numPr>
          <w:ilvl w:val="0"/>
          <w:numId w:val="19"/>
        </w:numPr>
        <w:jc w:val="both"/>
        <w:rPr>
          <w:rFonts w:ascii="Arial" w:hAnsi="Arial" w:cs="Arial"/>
        </w:rPr>
      </w:pPr>
      <w:bookmarkStart w:id="47"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FA5067">
        <w:rPr>
          <w:rFonts w:ascii="Arial" w:hAnsi="Arial" w:cs="Arial"/>
        </w:rPr>
        <w:t>do 5 pracovních dnů od vzniku této skutečnosti.</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8" w:name="_Ref376434278"/>
      <w:bookmarkEnd w:id="47"/>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8"/>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w:t>
      </w:r>
      <w:r w:rsidRPr="00D9780F">
        <w:rPr>
          <w:rFonts w:ascii="Arial" w:hAnsi="Arial" w:cs="Arial"/>
        </w:rPr>
        <w:lastRenderedPageBreak/>
        <w:t>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59A5B9E7" w14:textId="64B1AC9C" w:rsidR="00943F4A" w:rsidRPr="00FD5461" w:rsidRDefault="003027EE" w:rsidP="00FD5461">
      <w:pPr>
        <w:pStyle w:val="Odstavecseseznamem"/>
        <w:jc w:val="both"/>
        <w:rPr>
          <w:rFonts w:ascii="Arial" w:hAnsi="Arial" w:cs="Arial"/>
        </w:rPr>
      </w:pPr>
      <w:bookmarkStart w:id="49" w:name="_Hlk18936809"/>
      <w:r w:rsidRPr="00B0081B">
        <w:rPr>
          <w:rFonts w:ascii="Arial" w:hAnsi="Arial" w:cs="Arial"/>
        </w:rPr>
        <w:t xml:space="preserve">K </w:t>
      </w:r>
      <w:r w:rsidR="00134BBB">
        <w:rPr>
          <w:rFonts w:ascii="Arial" w:hAnsi="Arial" w:cs="Arial"/>
        </w:rPr>
        <w:t>prověření</w:t>
      </w:r>
      <w:r w:rsidR="00134BBB" w:rsidRPr="00B0081B">
        <w:rPr>
          <w:rFonts w:ascii="Arial" w:hAnsi="Arial" w:cs="Arial"/>
          <w:lang w:val="x-none"/>
        </w:rPr>
        <w:t xml:space="preserve"> </w:t>
      </w:r>
      <w:r w:rsidRPr="00B0081B">
        <w:rPr>
          <w:rFonts w:ascii="Arial" w:hAnsi="Arial" w:cs="Arial"/>
          <w:lang w:val="x-none"/>
        </w:rPr>
        <w:t xml:space="preserve">mocnosti finální vrstvy </w:t>
      </w:r>
      <w:r w:rsidRPr="00B0081B">
        <w:rPr>
          <w:rFonts w:ascii="Arial" w:hAnsi="Arial" w:cs="Arial"/>
        </w:rPr>
        <w:t xml:space="preserve">provede zhotovitel na své náklady </w:t>
      </w:r>
      <w:r w:rsidRPr="00B0081B">
        <w:rPr>
          <w:rFonts w:ascii="Arial" w:hAnsi="Arial" w:cs="Arial"/>
          <w:lang w:val="x-none"/>
        </w:rPr>
        <w:t>kontrolní vrty v místech</w:t>
      </w:r>
      <w:r w:rsidR="00053C6A">
        <w:rPr>
          <w:rFonts w:ascii="Arial" w:hAnsi="Arial" w:cs="Arial"/>
          <w:lang w:val="x-none"/>
        </w:rPr>
        <w:t>,</w:t>
      </w:r>
      <w:r w:rsidRPr="00B0081B">
        <w:rPr>
          <w:rFonts w:ascii="Arial" w:hAnsi="Arial" w:cs="Arial"/>
          <w:lang w:val="x-none"/>
        </w:rPr>
        <w:t xml:space="preserve"> kde určí objednatel, a to nejméně 2x na 500 m délky u cest s povrchem z asfaltové směsi.</w:t>
      </w:r>
      <w:bookmarkEnd w:id="49"/>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0" w:name="_Hlk72416692"/>
      <w:r w:rsidRPr="00084D6F">
        <w:rPr>
          <w:rFonts w:ascii="Arial" w:hAnsi="Arial" w:cs="Arial"/>
          <w:lang w:val="x-none"/>
        </w:rPr>
        <w:t xml:space="preserve"> </w:t>
      </w:r>
      <w:bookmarkStart w:id="51" w:name="_Hlk71731415"/>
      <w:r w:rsidR="00442B3D">
        <w:rPr>
          <w:rFonts w:ascii="Arial" w:hAnsi="Arial" w:cs="Arial"/>
        </w:rPr>
        <w:t>Avšak vždy pouze v souladu se ZZVZ.</w:t>
      </w:r>
      <w:bookmarkEnd w:id="50"/>
      <w:bookmarkEnd w:id="51"/>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2" w:name="_Hlk13049894"/>
      <w:bookmarkStart w:id="53"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4" w:name="_Hlk13049910"/>
      <w:bookmarkEnd w:id="52"/>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w:t>
      </w:r>
      <w:r w:rsidRPr="00084D6F">
        <w:rPr>
          <w:rFonts w:ascii="Arial" w:hAnsi="Arial" w:cs="Arial"/>
          <w:iCs/>
        </w:rPr>
        <w:lastRenderedPageBreak/>
        <w:t xml:space="preserve">získaným ze vztahu: </w:t>
      </w:r>
      <w:r w:rsidRPr="00084D6F">
        <w:rPr>
          <w:rFonts w:ascii="Arial" w:hAnsi="Arial" w:cs="Arial"/>
          <w:i/>
          <w:iCs/>
        </w:rPr>
        <w:t>[(celková nabídková cena díla dle SoD) / (celková předpokládaná cena díla dle ceníku URS)].</w:t>
      </w:r>
    </w:p>
    <w:bookmarkEnd w:id="53"/>
    <w:bookmarkEnd w:id="54"/>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unixml (specifikace na </w:t>
      </w:r>
      <w:hyperlink r:id="rId20"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08BAFAC6"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5C3AAB">
        <w:rPr>
          <w:rFonts w:ascii="Arial" w:hAnsi="Arial" w:cs="Arial"/>
        </w:rPr>
        <w:t>zadávací řízení. Podmínky pro</w:t>
      </w:r>
      <w:r w:rsidRPr="00EF5D48">
        <w:rPr>
          <w:rFonts w:ascii="Arial" w:hAnsi="Arial" w:cs="Arial"/>
        </w:rPr>
        <w:t xml:space="preserve"> tuto změnu a způsob určení nového Zhotovitele je jednoznačně vymezen v Zadávací dokumentaci.</w:t>
      </w: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w:t>
      </w:r>
      <w:r w:rsidRPr="00E4638A">
        <w:rPr>
          <w:rFonts w:ascii="Arial" w:hAnsi="Arial" w:cs="Arial"/>
          <w:lang w:val="x-none"/>
        </w:rPr>
        <w:lastRenderedPageBreak/>
        <w:t>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4CDCB6F5"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5" w:name="_Hlk72416797"/>
      <w:r w:rsidR="00B153FD">
        <w:rPr>
          <w:rFonts w:ascii="Arial" w:hAnsi="Arial" w:cs="Arial"/>
        </w:rPr>
        <w:t xml:space="preserve">položkový </w:t>
      </w:r>
      <w:bookmarkEnd w:id="55"/>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6"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7" w:name="_Hlk72416850"/>
      <w:bookmarkStart w:id="58" w:name="_Hlk72331777"/>
      <w:bookmarkEnd w:id="56"/>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7"/>
    <w:bookmarkEnd w:id="58"/>
    <w:p w14:paraId="13CBE572" w14:textId="035DA04E" w:rsidR="00943F4A" w:rsidRPr="004D2C14" w:rsidRDefault="00943F4A" w:rsidP="00EF6D19">
      <w:pPr>
        <w:pStyle w:val="Odstavecseseznamem"/>
        <w:numPr>
          <w:ilvl w:val="0"/>
          <w:numId w:val="18"/>
        </w:numPr>
        <w:jc w:val="both"/>
        <w:rPr>
          <w:rFonts w:ascii="Arial" w:hAnsi="Arial" w:cs="Arial"/>
          <w:lang w:val="x-none"/>
        </w:rPr>
      </w:pPr>
      <w:r w:rsidRPr="004D2C14">
        <w:rPr>
          <w:rFonts w:ascii="Arial" w:hAnsi="Arial" w:cs="Arial"/>
          <w:lang w:val="x-none"/>
        </w:rPr>
        <w:t xml:space="preserve">Zhotovitel ke dni podpisu této smlouvy prohlašuje, že není v úpadku dle platného </w:t>
      </w:r>
      <w:r w:rsidR="00D30D6D" w:rsidRPr="004D2C14">
        <w:rPr>
          <w:rFonts w:ascii="Arial" w:hAnsi="Arial" w:cs="Arial"/>
          <w:lang w:val="x-none"/>
        </w:rPr>
        <w:br/>
      </w:r>
      <w:r w:rsidRPr="004D2C14">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CD341F" w:rsidRPr="004D2C14">
        <w:rPr>
          <w:rFonts w:ascii="Arial" w:hAnsi="Arial" w:cs="Arial"/>
          <w:lang w:val="x-none"/>
        </w:rPr>
        <w:t>veřejné</w:t>
      </w:r>
      <w:r w:rsidRPr="004D2C14">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37F8044C" w:rsidR="00F85319" w:rsidRPr="005C3AAB"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5C3AAB">
        <w:rPr>
          <w:rFonts w:ascii="Arial" w:hAnsi="Arial" w:cs="Arial"/>
          <w:color w:val="201F1E"/>
          <w:shd w:val="clear" w:color="auto" w:fill="FFFFFF"/>
        </w:rPr>
        <w:t>v</w:t>
      </w:r>
      <w:r w:rsidR="00B30AE2" w:rsidRPr="005C3AAB">
        <w:rPr>
          <w:rFonts w:ascii="Arial" w:hAnsi="Arial" w:cs="Arial"/>
          <w:color w:val="201F1E"/>
          <w:shd w:val="clear" w:color="auto" w:fill="FFFFFF"/>
        </w:rPr>
        <w:t> </w:t>
      </w:r>
      <w:r w:rsidRPr="005C3AAB">
        <w:rPr>
          <w:rFonts w:ascii="Arial" w:hAnsi="Arial" w:cs="Arial"/>
          <w:color w:val="201F1E"/>
          <w:shd w:val="clear" w:color="auto" w:fill="FFFFFF"/>
        </w:rPr>
        <w:t>zadávacím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0B45A0E4" w:rsidR="00F85319" w:rsidRPr="00526FFA" w:rsidRDefault="00F85319" w:rsidP="00F85319">
      <w:pPr>
        <w:pStyle w:val="Odstavecseseznamem"/>
        <w:numPr>
          <w:ilvl w:val="0"/>
          <w:numId w:val="18"/>
        </w:numPr>
        <w:jc w:val="both"/>
        <w:rPr>
          <w:rFonts w:ascii="Arial" w:hAnsi="Arial" w:cs="Arial"/>
        </w:rPr>
      </w:pPr>
      <w:r w:rsidRPr="005C3AAB">
        <w:rPr>
          <w:rFonts w:ascii="Arial" w:hAnsi="Arial" w:cs="Arial"/>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05C3AAB">
        <w:rPr>
          <w:rFonts w:ascii="Arial" w:hAnsi="Arial" w:cs="Arial"/>
          <w:color w:val="201F1E"/>
          <w:shd w:val="clear" w:color="auto" w:fill="FFFFFF"/>
        </w:rPr>
        <w:t>Zhotovitel podáním nabídky do zadávacího řízení na realizaci stavby uvedené v čl. I odst. 2 smlouvy vyjádřil svůj souhlas se</w:t>
      </w:r>
      <w:r>
        <w:rPr>
          <w:rFonts w:ascii="Arial" w:hAnsi="Arial" w:cs="Arial"/>
          <w:color w:val="201F1E"/>
          <w:shd w:val="clear" w:color="auto" w:fill="FFFFFF"/>
        </w:rPr>
        <w:t xml:space="preserve"> zásadami a pravidly, která jsou uvedena v Kodexu dodavatele veřejné zakázky (Příloha č. 1 Zadávací dokumentace). </w:t>
      </w:r>
    </w:p>
    <w:p w14:paraId="42A82EE7" w14:textId="77777777" w:rsidR="00F85319" w:rsidRDefault="00F85319" w:rsidP="002C5ADC">
      <w:pPr>
        <w:pStyle w:val="Odstavecseseznamem"/>
        <w:jc w:val="both"/>
        <w:rPr>
          <w:rFonts w:ascii="Arial" w:hAnsi="Arial" w:cs="Arial"/>
          <w:lang w:val="x-none"/>
        </w:rPr>
      </w:pPr>
    </w:p>
    <w:p w14:paraId="654B8F02" w14:textId="77777777" w:rsidR="00C20954" w:rsidRPr="00F97D3F" w:rsidRDefault="00C20954" w:rsidP="002C5ADC">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4536"/>
        <w:gridCol w:w="140"/>
      </w:tblGrid>
      <w:tr w:rsidR="00943F4A" w:rsidRPr="00E725DA" w14:paraId="6043B0C1" w14:textId="77777777" w:rsidTr="00BD0F34">
        <w:trPr>
          <w:gridAfter w:val="1"/>
          <w:wAfter w:w="140" w:type="dxa"/>
        </w:trPr>
        <w:tc>
          <w:tcPr>
            <w:tcW w:w="4536" w:type="dxa"/>
            <w:shd w:val="clear" w:color="auto" w:fill="auto"/>
          </w:tcPr>
          <w:p w14:paraId="12BAB1C7" w14:textId="61621D5F" w:rsidR="00943F4A" w:rsidRPr="00D9780F" w:rsidRDefault="00943F4A" w:rsidP="00943F4A">
            <w:pPr>
              <w:rPr>
                <w:rFonts w:ascii="Arial" w:hAnsi="Arial" w:cs="Arial"/>
              </w:rPr>
            </w:pPr>
            <w:r w:rsidRPr="00D9780F">
              <w:rPr>
                <w:rFonts w:ascii="Arial" w:hAnsi="Arial" w:cs="Arial"/>
              </w:rPr>
              <w:t>V</w:t>
            </w:r>
            <w:r w:rsidR="00A638C9">
              <w:rPr>
                <w:rFonts w:ascii="Arial" w:hAnsi="Arial" w:cs="Arial"/>
              </w:rPr>
              <w:t xml:space="preserve"> Pardubicích </w:t>
            </w:r>
            <w:r w:rsidRPr="00D9780F">
              <w:rPr>
                <w:rFonts w:ascii="Arial" w:hAnsi="Arial" w:cs="Arial"/>
              </w:rPr>
              <w:t>dne</w:t>
            </w:r>
            <w:r w:rsidR="00A638C9">
              <w:rPr>
                <w:rFonts w:ascii="Arial" w:hAnsi="Arial" w:cs="Arial"/>
              </w:rPr>
              <w:t xml:space="preserve"> </w:t>
            </w:r>
            <w:r w:rsidR="00AA02F8">
              <w:rPr>
                <w:rFonts w:ascii="Arial" w:hAnsi="Arial" w:cs="Arial"/>
              </w:rPr>
              <w:t>15.8.2025</w:t>
            </w:r>
          </w:p>
        </w:tc>
        <w:tc>
          <w:tcPr>
            <w:tcW w:w="4536" w:type="dxa"/>
            <w:shd w:val="clear" w:color="auto" w:fill="auto"/>
          </w:tcPr>
          <w:p w14:paraId="1F42C9C8" w14:textId="7D049654" w:rsidR="00943F4A" w:rsidRPr="00D9780F" w:rsidRDefault="0071644E" w:rsidP="00943F4A">
            <w:pPr>
              <w:rPr>
                <w:rFonts w:ascii="Arial" w:hAnsi="Arial" w:cs="Arial"/>
              </w:rPr>
            </w:pPr>
            <w:r w:rsidRPr="00D9780F">
              <w:rPr>
                <w:rFonts w:ascii="Arial" w:hAnsi="Arial" w:cs="Arial"/>
              </w:rPr>
              <w:t>V</w:t>
            </w:r>
            <w:r>
              <w:rPr>
                <w:rFonts w:ascii="Arial" w:hAnsi="Arial" w:cs="Arial"/>
              </w:rPr>
              <w:t xml:space="preserve"> Hradci Králové</w:t>
            </w:r>
            <w:r w:rsidRPr="00D9780F">
              <w:rPr>
                <w:rFonts w:ascii="Arial" w:hAnsi="Arial" w:cs="Arial"/>
              </w:rPr>
              <w:t xml:space="preserve"> dn</w:t>
            </w:r>
            <w:r w:rsidR="00CE0740">
              <w:rPr>
                <w:rFonts w:ascii="Arial" w:hAnsi="Arial" w:cs="Arial"/>
              </w:rPr>
              <w:t>e</w:t>
            </w:r>
            <w:r w:rsidR="00AA02F8">
              <w:rPr>
                <w:rFonts w:ascii="Arial" w:hAnsi="Arial" w:cs="Arial"/>
              </w:rPr>
              <w:t xml:space="preserve"> </w:t>
            </w:r>
            <w:r w:rsidR="00AA02F8">
              <w:rPr>
                <w:rFonts w:ascii="Arial" w:hAnsi="Arial" w:cs="Arial"/>
              </w:rPr>
              <w:t>15.8.2025</w:t>
            </w:r>
          </w:p>
        </w:tc>
      </w:tr>
      <w:tr w:rsidR="00943F4A" w:rsidRPr="00E725DA" w14:paraId="350303E7" w14:textId="77777777" w:rsidTr="00BD0F34">
        <w:trPr>
          <w:gridAfter w:val="1"/>
          <w:wAfter w:w="140" w:type="dxa"/>
        </w:trPr>
        <w:tc>
          <w:tcPr>
            <w:tcW w:w="4536" w:type="dxa"/>
            <w:shd w:val="clear" w:color="auto" w:fill="auto"/>
          </w:tcPr>
          <w:p w14:paraId="2ED8D295" w14:textId="27DE2E32" w:rsidR="00943F4A" w:rsidRPr="00D9780F" w:rsidRDefault="00943F4A" w:rsidP="00943F4A">
            <w:pPr>
              <w:rPr>
                <w:rFonts w:ascii="Arial" w:hAnsi="Arial" w:cs="Arial"/>
                <w:b/>
              </w:rPr>
            </w:pPr>
          </w:p>
        </w:tc>
        <w:tc>
          <w:tcPr>
            <w:tcW w:w="4536" w:type="dxa"/>
            <w:shd w:val="clear" w:color="auto" w:fill="auto"/>
          </w:tcPr>
          <w:p w14:paraId="4F135DD1" w14:textId="119F0BE9" w:rsidR="00943F4A" w:rsidRPr="00D9780F" w:rsidRDefault="00943F4A" w:rsidP="00943F4A">
            <w:pPr>
              <w:rPr>
                <w:rFonts w:ascii="Arial" w:hAnsi="Arial" w:cs="Arial"/>
                <w:b/>
              </w:rPr>
            </w:pPr>
          </w:p>
        </w:tc>
      </w:tr>
      <w:tr w:rsidR="00BD0F34" w:rsidRPr="00A57CD4" w14:paraId="3CDCA8D9" w14:textId="77777777" w:rsidTr="00437DB1">
        <w:tc>
          <w:tcPr>
            <w:tcW w:w="4536" w:type="dxa"/>
            <w:shd w:val="clear" w:color="auto" w:fill="auto"/>
          </w:tcPr>
          <w:p w14:paraId="32944AE3" w14:textId="77777777" w:rsidR="00BD0F34" w:rsidRDefault="00BD0F34" w:rsidP="001C1D8A">
            <w:pPr>
              <w:rPr>
                <w:rFonts w:ascii="Arial" w:hAnsi="Arial" w:cs="Arial"/>
                <w:b/>
                <w:bCs/>
              </w:rPr>
            </w:pPr>
            <w:r w:rsidRPr="00487887">
              <w:rPr>
                <w:rFonts w:ascii="Arial" w:hAnsi="Arial" w:cs="Arial"/>
                <w:b/>
                <w:bCs/>
              </w:rPr>
              <w:t>Objednatel</w:t>
            </w:r>
          </w:p>
          <w:p w14:paraId="16D6B7B8" w14:textId="3F4C3D4B" w:rsidR="001C753E" w:rsidRDefault="000354E3" w:rsidP="001C1D8A">
            <w:pPr>
              <w:rPr>
                <w:rFonts w:ascii="Arial" w:hAnsi="Arial" w:cs="Arial"/>
                <w:b/>
                <w:bCs/>
              </w:rPr>
            </w:pPr>
            <w:r w:rsidRPr="000A5809">
              <w:rPr>
                <w:rFonts w:ascii="Arial" w:hAnsi="Arial" w:cs="Arial"/>
                <w:i/>
                <w:iCs/>
              </w:rPr>
              <w:t>„elektronicky podepsáno“</w:t>
            </w:r>
          </w:p>
          <w:p w14:paraId="2E5952D0" w14:textId="77777777" w:rsidR="009F164C" w:rsidRDefault="009F164C" w:rsidP="009F164C">
            <w:pPr>
              <w:spacing w:after="0"/>
              <w:rPr>
                <w:rFonts w:ascii="Arial" w:hAnsi="Arial" w:cs="Arial"/>
                <w:b/>
                <w:bCs/>
              </w:rPr>
            </w:pPr>
            <w:r>
              <w:rPr>
                <w:rFonts w:ascii="Arial" w:hAnsi="Arial" w:cs="Arial"/>
                <w:b/>
                <w:bCs/>
              </w:rPr>
              <w:t xml:space="preserve">Ing. Miroslav Kučera </w:t>
            </w:r>
          </w:p>
          <w:p w14:paraId="79F435B6" w14:textId="77777777" w:rsidR="00BD0F34" w:rsidRDefault="009F164C" w:rsidP="001C1D8A">
            <w:pPr>
              <w:rPr>
                <w:rFonts w:ascii="Arial" w:hAnsi="Arial" w:cs="Arial"/>
                <w:b/>
                <w:bCs/>
              </w:rPr>
            </w:pPr>
            <w:r>
              <w:rPr>
                <w:rFonts w:ascii="Arial" w:hAnsi="Arial" w:cs="Arial"/>
                <w:b/>
                <w:bCs/>
              </w:rPr>
              <w:lastRenderedPageBreak/>
              <w:t>ředitel KPÚ pro Pardubický kraj</w:t>
            </w:r>
            <w:r w:rsidR="00BD0F34">
              <w:rPr>
                <w:rFonts w:ascii="Arial" w:hAnsi="Arial" w:cs="Arial"/>
                <w:b/>
                <w:bCs/>
              </w:rPr>
              <w:t xml:space="preserve"> </w:t>
            </w:r>
          </w:p>
          <w:p w14:paraId="7A249B0F" w14:textId="497B5222" w:rsidR="00160730" w:rsidRDefault="008B6161" w:rsidP="00160730">
            <w:pPr>
              <w:spacing w:line="240" w:lineRule="auto"/>
              <w:rPr>
                <w:rFonts w:ascii="Arial" w:hAnsi="Arial" w:cs="Arial"/>
                <w:b/>
                <w:bCs/>
              </w:rPr>
            </w:pPr>
            <w:r>
              <w:rPr>
                <w:rFonts w:ascii="Arial" w:hAnsi="Arial" w:cs="Arial"/>
                <w:b/>
                <w:bCs/>
              </w:rPr>
              <w:t>v.z. Ing. Bc. Richard Filip, Ph.D</w:t>
            </w:r>
            <w:r w:rsidR="00160730">
              <w:rPr>
                <w:rFonts w:ascii="Arial" w:hAnsi="Arial" w:cs="Arial"/>
                <w:b/>
                <w:bCs/>
              </w:rPr>
              <w:t>.</w:t>
            </w:r>
            <w:r w:rsidR="001E7421">
              <w:rPr>
                <w:rFonts w:ascii="Arial" w:hAnsi="Arial" w:cs="Arial"/>
                <w:b/>
                <w:bCs/>
              </w:rPr>
              <w:t>, zástupce</w:t>
            </w:r>
            <w:r w:rsidR="004B6D06">
              <w:rPr>
                <w:rFonts w:ascii="Arial" w:hAnsi="Arial" w:cs="Arial"/>
                <w:b/>
                <w:bCs/>
              </w:rPr>
              <w:t xml:space="preserve"> ředitele</w:t>
            </w:r>
            <w:r w:rsidR="003C7683">
              <w:rPr>
                <w:rFonts w:ascii="Arial" w:hAnsi="Arial" w:cs="Arial"/>
                <w:b/>
                <w:bCs/>
              </w:rPr>
              <w:t xml:space="preserve">                       </w:t>
            </w:r>
          </w:p>
          <w:p w14:paraId="5828D63D" w14:textId="7B267D19" w:rsidR="003C7683" w:rsidRPr="00487887" w:rsidRDefault="003C7683" w:rsidP="00160730">
            <w:pPr>
              <w:spacing w:line="240" w:lineRule="auto"/>
              <w:rPr>
                <w:rFonts w:ascii="Arial" w:hAnsi="Arial" w:cs="Arial"/>
                <w:b/>
                <w:bCs/>
              </w:rPr>
            </w:pPr>
          </w:p>
        </w:tc>
        <w:tc>
          <w:tcPr>
            <w:tcW w:w="4676" w:type="dxa"/>
            <w:gridSpan w:val="2"/>
            <w:shd w:val="clear" w:color="auto" w:fill="auto"/>
          </w:tcPr>
          <w:p w14:paraId="31AFC43E" w14:textId="77777777" w:rsidR="00BD0F34" w:rsidRPr="00350AA1" w:rsidRDefault="00BD0F34" w:rsidP="001C1D8A">
            <w:pPr>
              <w:rPr>
                <w:rFonts w:ascii="Arial" w:hAnsi="Arial" w:cs="Arial"/>
                <w:b/>
                <w:bCs/>
              </w:rPr>
            </w:pPr>
            <w:r w:rsidRPr="00350AA1">
              <w:rPr>
                <w:rFonts w:ascii="Arial" w:hAnsi="Arial" w:cs="Arial"/>
                <w:b/>
                <w:bCs/>
              </w:rPr>
              <w:lastRenderedPageBreak/>
              <w:t>zhotovitel</w:t>
            </w:r>
          </w:p>
          <w:p w14:paraId="505DF825" w14:textId="77777777" w:rsidR="006528B9" w:rsidRDefault="006528B9" w:rsidP="0071644E">
            <w:pPr>
              <w:spacing w:after="0"/>
              <w:rPr>
                <w:rFonts w:ascii="Arial" w:hAnsi="Arial" w:cs="Arial"/>
                <w:i/>
                <w:iCs/>
              </w:rPr>
            </w:pPr>
            <w:r w:rsidRPr="000A5809">
              <w:rPr>
                <w:rFonts w:ascii="Arial" w:hAnsi="Arial" w:cs="Arial"/>
                <w:i/>
                <w:iCs/>
              </w:rPr>
              <w:t>„elektronicky podepsáno“</w:t>
            </w:r>
          </w:p>
          <w:p w14:paraId="46825442" w14:textId="77777777" w:rsidR="00DE6D74" w:rsidRDefault="00DE6D74" w:rsidP="0071644E">
            <w:pPr>
              <w:spacing w:after="0"/>
              <w:rPr>
                <w:rFonts w:ascii="Arial" w:hAnsi="Arial" w:cs="Arial"/>
                <w:i/>
                <w:iCs/>
              </w:rPr>
            </w:pPr>
          </w:p>
          <w:p w14:paraId="7727A447" w14:textId="3D0D6902" w:rsidR="0071644E" w:rsidRPr="00350AA1" w:rsidRDefault="00CE0740" w:rsidP="0071644E">
            <w:pPr>
              <w:spacing w:after="0"/>
              <w:rPr>
                <w:rFonts w:ascii="Arial" w:hAnsi="Arial" w:cs="Arial"/>
                <w:b/>
              </w:rPr>
            </w:pPr>
            <w:r>
              <w:rPr>
                <w:rFonts w:ascii="Arial" w:hAnsi="Arial" w:cs="Arial"/>
                <w:b/>
              </w:rPr>
              <w:t>xxxx</w:t>
            </w:r>
          </w:p>
          <w:p w14:paraId="46D633E0" w14:textId="77777777" w:rsidR="0071644E" w:rsidRPr="00350AA1" w:rsidRDefault="0071644E" w:rsidP="0071644E">
            <w:pPr>
              <w:spacing w:after="0"/>
              <w:rPr>
                <w:rFonts w:ascii="Arial" w:hAnsi="Arial" w:cs="Arial"/>
              </w:rPr>
            </w:pPr>
            <w:r w:rsidRPr="00350AA1">
              <w:rPr>
                <w:rFonts w:ascii="Arial" w:hAnsi="Arial" w:cs="Arial"/>
              </w:rPr>
              <w:lastRenderedPageBreak/>
              <w:t>na základě plné moci</w:t>
            </w:r>
          </w:p>
          <w:p w14:paraId="7F141048" w14:textId="77777777" w:rsidR="00080BB6" w:rsidRDefault="00080BB6" w:rsidP="001C1D8A">
            <w:pPr>
              <w:rPr>
                <w:rFonts w:ascii="Arial" w:hAnsi="Arial" w:cs="Arial"/>
              </w:rPr>
            </w:pPr>
          </w:p>
          <w:p w14:paraId="3E9B6725" w14:textId="77777777" w:rsidR="002047C5" w:rsidRDefault="002047C5" w:rsidP="001C1D8A">
            <w:pPr>
              <w:rPr>
                <w:rFonts w:ascii="Arial" w:hAnsi="Arial" w:cs="Arial"/>
              </w:rPr>
            </w:pPr>
          </w:p>
          <w:p w14:paraId="3E518D1B" w14:textId="599F25B1" w:rsidR="00080BB6" w:rsidRPr="00350AA1" w:rsidRDefault="00080BB6" w:rsidP="001C1D8A">
            <w:pPr>
              <w:rPr>
                <w:rFonts w:ascii="Arial" w:hAnsi="Arial" w:cs="Arial"/>
              </w:rPr>
            </w:pPr>
            <w:r w:rsidRPr="000A5809">
              <w:rPr>
                <w:rFonts w:ascii="Arial" w:hAnsi="Arial" w:cs="Arial"/>
                <w:i/>
                <w:iCs/>
              </w:rPr>
              <w:t>„elektronicky podepsáno“</w:t>
            </w:r>
          </w:p>
          <w:p w14:paraId="4C17D964" w14:textId="571D0D6D" w:rsidR="0071644E" w:rsidRPr="00350AA1" w:rsidRDefault="00CE0740" w:rsidP="0071644E">
            <w:pPr>
              <w:pStyle w:val="Odstavecseseznamem"/>
              <w:spacing w:after="0"/>
              <w:ind w:left="0"/>
              <w:jc w:val="both"/>
              <w:rPr>
                <w:rFonts w:ascii="Arial" w:hAnsi="Arial" w:cs="Arial"/>
                <w:b/>
              </w:rPr>
            </w:pPr>
            <w:r>
              <w:rPr>
                <w:rFonts w:ascii="Arial" w:hAnsi="Arial" w:cs="Arial"/>
                <w:b/>
              </w:rPr>
              <w:t>xxxx</w:t>
            </w:r>
            <w:r w:rsidR="0071644E" w:rsidRPr="00350AA1">
              <w:rPr>
                <w:rFonts w:ascii="Arial" w:hAnsi="Arial" w:cs="Arial"/>
                <w:b/>
              </w:rPr>
              <w:t>.</w:t>
            </w:r>
          </w:p>
          <w:p w14:paraId="3F084F72" w14:textId="49FBB043" w:rsidR="0071644E" w:rsidRPr="00350AA1" w:rsidRDefault="0071644E" w:rsidP="0071644E">
            <w:pPr>
              <w:rPr>
                <w:rFonts w:ascii="Arial" w:hAnsi="Arial" w:cs="Arial"/>
              </w:rPr>
            </w:pPr>
            <w:r w:rsidRPr="00350AA1">
              <w:rPr>
                <w:rFonts w:ascii="Arial" w:hAnsi="Arial" w:cs="Arial"/>
              </w:rPr>
              <w:t>na základě plné moci</w:t>
            </w:r>
          </w:p>
        </w:tc>
      </w:tr>
    </w:tbl>
    <w:p w14:paraId="4FB97AC0" w14:textId="77777777" w:rsidR="005B4750" w:rsidRDefault="005B4750" w:rsidP="009B3B28">
      <w:pPr>
        <w:rPr>
          <w:rFonts w:ascii="Arial" w:hAnsi="Arial" w:cs="Arial"/>
        </w:rPr>
      </w:pPr>
    </w:p>
    <w:p w14:paraId="5B7C45CE" w14:textId="77777777" w:rsidR="00737341" w:rsidRDefault="00737341" w:rsidP="009B3B28">
      <w:pPr>
        <w:rPr>
          <w:rFonts w:ascii="Arial" w:hAnsi="Arial" w:cs="Arial"/>
        </w:rPr>
      </w:pPr>
    </w:p>
    <w:p w14:paraId="6FDB30F9" w14:textId="77777777" w:rsidR="000354E3" w:rsidRDefault="000354E3" w:rsidP="009B3B28">
      <w:pPr>
        <w:rPr>
          <w:rFonts w:ascii="Arial" w:hAnsi="Arial" w:cs="Arial"/>
        </w:rPr>
      </w:pPr>
    </w:p>
    <w:p w14:paraId="68015A25" w14:textId="77777777" w:rsidR="000354E3" w:rsidRDefault="000354E3" w:rsidP="009B3B28">
      <w:pPr>
        <w:rPr>
          <w:rFonts w:ascii="Arial" w:hAnsi="Arial" w:cs="Arial"/>
        </w:rPr>
      </w:pPr>
    </w:p>
    <w:p w14:paraId="208CD964" w14:textId="77777777" w:rsidR="006528B9" w:rsidRPr="00D9780F" w:rsidRDefault="006528B9" w:rsidP="009B3B28">
      <w:pPr>
        <w:rPr>
          <w:rFonts w:ascii="Arial" w:hAnsi="Arial" w:cs="Arial"/>
        </w:rPr>
      </w:pPr>
    </w:p>
    <w:p w14:paraId="5BDDC15D" w14:textId="77777777" w:rsidR="002E7EEE" w:rsidRPr="002E7EEE" w:rsidRDefault="002E7EEE">
      <w:pPr>
        <w:rPr>
          <w:rFonts w:ascii="Arial" w:hAnsi="Arial" w:cs="Arial"/>
          <w:b/>
          <w:bCs/>
          <w:u w:val="single"/>
        </w:rPr>
      </w:pPr>
      <w:r w:rsidRPr="002E7EEE">
        <w:rPr>
          <w:rFonts w:ascii="Arial" w:hAnsi="Arial" w:cs="Arial"/>
          <w:b/>
          <w:bCs/>
          <w:u w:val="single"/>
        </w:rPr>
        <w:t>Příloha č. 1 – specifikace díla</w:t>
      </w:r>
    </w:p>
    <w:p w14:paraId="16514AD4" w14:textId="77777777" w:rsidR="001F6720" w:rsidRDefault="00F74869" w:rsidP="001F6720">
      <w:pPr>
        <w:jc w:val="both"/>
        <w:rPr>
          <w:rFonts w:ascii="Arial" w:hAnsi="Arial" w:cs="Arial"/>
        </w:rPr>
      </w:pPr>
      <w:r>
        <w:rPr>
          <w:rFonts w:ascii="Arial" w:hAnsi="Arial" w:cs="Arial"/>
        </w:rPr>
        <w:t xml:space="preserve">Předmětem zakázky je rekonstrukce polní cesty HC 46a o délce 828 m. Cesta je navržena </w:t>
      </w:r>
      <w:r w:rsidR="001F6720">
        <w:rPr>
          <w:rFonts w:ascii="Arial" w:hAnsi="Arial" w:cs="Arial"/>
        </w:rPr>
        <w:t xml:space="preserve">s asfaltobetonovým povrchem </w:t>
      </w:r>
      <w:r>
        <w:rPr>
          <w:rFonts w:ascii="Arial" w:hAnsi="Arial" w:cs="Arial"/>
        </w:rPr>
        <w:t>v kategorii P4,0/20</w:t>
      </w:r>
      <w:r w:rsidR="001F6720">
        <w:rPr>
          <w:rFonts w:ascii="Arial" w:hAnsi="Arial" w:cs="Arial"/>
        </w:rPr>
        <w:t>, šířka vozovky 3,5 m + oboustranné krajnice o šířce 0,25 m.</w:t>
      </w:r>
    </w:p>
    <w:p w14:paraId="4C057915" w14:textId="1EE4B0B7" w:rsidR="001F6720" w:rsidRDefault="001F6720" w:rsidP="001F6720">
      <w:pPr>
        <w:jc w:val="both"/>
        <w:rPr>
          <w:rFonts w:ascii="Arial" w:hAnsi="Arial" w:cs="Arial"/>
        </w:rPr>
      </w:pPr>
      <w:r>
        <w:rPr>
          <w:rFonts w:ascii="Arial" w:hAnsi="Arial" w:cs="Arial"/>
        </w:rPr>
        <w:t>Předmět veřejné zakázky je projektovou dokumentací členěn na následující stavební objekty a provozní soubory:</w:t>
      </w:r>
    </w:p>
    <w:p w14:paraId="56115D0F" w14:textId="2C58A170" w:rsidR="001F6720" w:rsidRDefault="001F6720" w:rsidP="001F6720">
      <w:pPr>
        <w:jc w:val="both"/>
        <w:rPr>
          <w:rFonts w:ascii="Arial" w:hAnsi="Arial" w:cs="Arial"/>
        </w:rPr>
      </w:pPr>
      <w:r>
        <w:rPr>
          <w:rFonts w:ascii="Arial" w:hAnsi="Arial" w:cs="Arial"/>
        </w:rPr>
        <w:t xml:space="preserve">SO 101 – </w:t>
      </w:r>
      <w:r w:rsidR="002F58EB">
        <w:rPr>
          <w:rFonts w:ascii="Arial" w:hAnsi="Arial" w:cs="Arial"/>
        </w:rPr>
        <w:t xml:space="preserve">Polní cesta </w:t>
      </w:r>
      <w:r>
        <w:rPr>
          <w:rFonts w:ascii="Arial" w:hAnsi="Arial" w:cs="Arial"/>
        </w:rPr>
        <w:t>HC 46a</w:t>
      </w:r>
    </w:p>
    <w:p w14:paraId="36B29A44" w14:textId="77777777" w:rsidR="002F58EB" w:rsidRDefault="002F58EB" w:rsidP="00724F1A">
      <w:pPr>
        <w:rPr>
          <w:rFonts w:ascii="Arial" w:hAnsi="Arial" w:cs="Arial"/>
        </w:rPr>
      </w:pPr>
    </w:p>
    <w:p w14:paraId="0EBF127E" w14:textId="5F3606E0" w:rsidR="00724F1A" w:rsidRPr="00724F1A" w:rsidRDefault="00724F1A" w:rsidP="00724F1A">
      <w:pPr>
        <w:rPr>
          <w:rFonts w:ascii="Arial" w:hAnsi="Arial" w:cs="Arial"/>
        </w:rPr>
      </w:pPr>
      <w:r w:rsidRPr="00724F1A">
        <w:rPr>
          <w:rFonts w:ascii="Arial" w:hAnsi="Arial" w:cs="Arial"/>
        </w:rPr>
        <w:t>Dotčené pozemky: 4026, 3479, 4025, 3377, 3632 a 3664</w:t>
      </w:r>
    </w:p>
    <w:p w14:paraId="2DA2EF41" w14:textId="53352398" w:rsidR="00421DE5" w:rsidRPr="00724F1A" w:rsidRDefault="00724F1A" w:rsidP="00724F1A">
      <w:pPr>
        <w:jc w:val="both"/>
        <w:rPr>
          <w:rFonts w:ascii="Arial" w:hAnsi="Arial" w:cs="Arial"/>
          <w:b/>
          <w:bCs/>
        </w:rPr>
      </w:pPr>
      <w:r w:rsidRPr="00724F1A">
        <w:rPr>
          <w:rFonts w:ascii="Arial" w:hAnsi="Arial" w:cs="Arial"/>
        </w:rPr>
        <w:t>Polní cesta začíná napojením na místní komunikaci u hřiště a končí napojením na stávající polní cestu za letním kempem Chrudimka. Je navržena v délce 828 m, v kategorii P4,0/20 (šířka vozovky 3,5 m + oboustranné krajnice 2x 0,25 m), s povrchem asfaltobetonovým. V rámci stavby budou zřízeny hospodářské sjezdy na sousední pozemky, bude vybudováno pět výhyben a provedena obnova příčných propustků.</w:t>
      </w:r>
      <w:r w:rsidR="00421DE5" w:rsidRPr="00724F1A">
        <w:rPr>
          <w:rFonts w:ascii="Arial" w:hAnsi="Arial" w:cs="Arial"/>
          <w:b/>
          <w:bCs/>
        </w:rPr>
        <w:br w:type="page"/>
      </w:r>
    </w:p>
    <w:p w14:paraId="35678655" w14:textId="763C96E4"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bookmarkStart w:id="59" w:name="_Hlk72416864"/>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77777777" w:rsidR="00421DE5" w:rsidRPr="007B4C8D" w:rsidRDefault="00421DE5" w:rsidP="00421DE5">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77777777" w:rsidR="00421DE5" w:rsidRPr="007B4C8D" w:rsidRDefault="00421DE5" w:rsidP="00421DE5">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9"/>
    </w:p>
    <w:sectPr w:rsidR="005B4750" w:rsidRPr="00D9780F" w:rsidSect="004864A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DFFC" w14:textId="77777777" w:rsidR="00574D69" w:rsidRDefault="00574D69" w:rsidP="006C3D15">
      <w:pPr>
        <w:spacing w:after="0" w:line="240" w:lineRule="auto"/>
      </w:pPr>
      <w:r>
        <w:separator/>
      </w:r>
    </w:p>
  </w:endnote>
  <w:endnote w:type="continuationSeparator" w:id="0">
    <w:p w14:paraId="137901B1" w14:textId="77777777" w:rsidR="00574D69" w:rsidRDefault="00574D69" w:rsidP="006C3D15">
      <w:pPr>
        <w:spacing w:after="0" w:line="240" w:lineRule="auto"/>
      </w:pPr>
      <w:r>
        <w:continuationSeparator/>
      </w:r>
    </w:p>
  </w:endnote>
  <w:endnote w:type="continuationNotice" w:id="1">
    <w:p w14:paraId="6BC30169" w14:textId="77777777" w:rsidR="003B05F3" w:rsidRDefault="003B0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58242"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6"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5"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4"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3"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1"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E71A" w14:textId="77777777" w:rsidR="00574D69" w:rsidRDefault="00574D69" w:rsidP="006C3D15">
      <w:pPr>
        <w:spacing w:after="0" w:line="240" w:lineRule="auto"/>
      </w:pPr>
      <w:r>
        <w:separator/>
      </w:r>
    </w:p>
  </w:footnote>
  <w:footnote w:type="continuationSeparator" w:id="0">
    <w:p w14:paraId="51892A11" w14:textId="77777777" w:rsidR="00574D69" w:rsidRDefault="00574D69" w:rsidP="006C3D15">
      <w:pPr>
        <w:spacing w:after="0" w:line="240" w:lineRule="auto"/>
      </w:pPr>
      <w:r>
        <w:continuationSeparator/>
      </w:r>
    </w:p>
  </w:footnote>
  <w:footnote w:type="continuationNotice" w:id="1">
    <w:p w14:paraId="16285AEA" w14:textId="77777777" w:rsidR="003B05F3" w:rsidRDefault="003B0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F2BB" w14:textId="77777777" w:rsidR="00F017F2" w:rsidRDefault="00985705" w:rsidP="00F017F2">
    <w:pPr>
      <w:pStyle w:val="Zhlav"/>
      <w:rPr>
        <w:rFonts w:ascii="Arial" w:hAnsi="Arial" w:cs="Arial"/>
        <w:sz w:val="20"/>
        <w:szCs w:val="20"/>
      </w:rPr>
    </w:pPr>
    <w:r>
      <w:tab/>
    </w:r>
    <w:r>
      <w:tab/>
    </w:r>
    <w:r w:rsidR="00F017F2" w:rsidRPr="009C2E39">
      <w:rPr>
        <w:rFonts w:ascii="Arial" w:hAnsi="Arial" w:cs="Arial"/>
        <w:sz w:val="20"/>
        <w:szCs w:val="20"/>
      </w:rPr>
      <w:t>Č.j. objednatele: 775-2025-544204</w:t>
    </w:r>
  </w:p>
  <w:p w14:paraId="5AAFF17C" w14:textId="77777777" w:rsidR="00F017F2" w:rsidRPr="009C2E39" w:rsidRDefault="00F017F2" w:rsidP="00F017F2">
    <w:pPr>
      <w:pStyle w:val="Zhlav"/>
      <w:rPr>
        <w:rFonts w:ascii="Arial" w:hAnsi="Arial" w:cs="Arial"/>
        <w:sz w:val="20"/>
        <w:szCs w:val="20"/>
      </w:rPr>
    </w:pPr>
    <w:r>
      <w:rPr>
        <w:rFonts w:ascii="Arial" w:hAnsi="Arial" w:cs="Arial"/>
        <w:sz w:val="20"/>
        <w:szCs w:val="20"/>
      </w:rPr>
      <w:tab/>
    </w:r>
    <w:r>
      <w:rPr>
        <w:rFonts w:ascii="Arial" w:hAnsi="Arial" w:cs="Arial"/>
        <w:sz w:val="20"/>
        <w:szCs w:val="20"/>
      </w:rPr>
      <w:tab/>
      <w:t xml:space="preserve">UID: </w:t>
    </w:r>
    <w:r w:rsidRPr="00F751DE">
      <w:rPr>
        <w:rFonts w:ascii="Arial" w:hAnsi="Arial" w:cs="Arial"/>
        <w:sz w:val="20"/>
        <w:szCs w:val="20"/>
      </w:rPr>
      <w:t>spudms00000015850054</w:t>
    </w:r>
  </w:p>
  <w:p w14:paraId="440EF6EE" w14:textId="1B489225" w:rsidR="00985705" w:rsidRPr="00F017F2" w:rsidRDefault="00F017F2" w:rsidP="00F017F2">
    <w:pPr>
      <w:pStyle w:val="Zhlav"/>
      <w:rPr>
        <w:rFonts w:ascii="Arial" w:hAnsi="Arial" w:cs="Arial"/>
        <w:sz w:val="20"/>
        <w:szCs w:val="20"/>
      </w:rPr>
    </w:pPr>
    <w:r w:rsidRPr="009C2E39">
      <w:rPr>
        <w:rFonts w:ascii="Arial" w:hAnsi="Arial" w:cs="Arial"/>
        <w:sz w:val="20"/>
        <w:szCs w:val="20"/>
      </w:rPr>
      <w:tab/>
      <w:t xml:space="preserve">                                                              </w:t>
    </w:r>
    <w:r>
      <w:rPr>
        <w:rFonts w:ascii="Arial" w:hAnsi="Arial" w:cs="Arial"/>
        <w:sz w:val="20"/>
        <w:szCs w:val="20"/>
      </w:rPr>
      <w:t xml:space="preserve">                                    </w:t>
    </w:r>
    <w:r w:rsidRPr="009C2E39">
      <w:rPr>
        <w:rFonts w:ascii="Arial" w:hAnsi="Arial" w:cs="Arial"/>
        <w:sz w:val="20"/>
        <w:szCs w:val="20"/>
      </w:rPr>
      <w:t>Č.j. zhotovitele:</w:t>
    </w:r>
    <w:r>
      <w:rPr>
        <w:rFonts w:ascii="Arial" w:hAnsi="Arial" w:cs="Arial"/>
        <w:sz w:val="20"/>
        <w:szCs w:val="20"/>
      </w:rPr>
      <w:t xml:space="preserve"> </w:t>
    </w:r>
    <w:r w:rsidRPr="00831DDE">
      <w:rPr>
        <w:rFonts w:ascii="Arial" w:hAnsi="Arial" w:cs="Arial"/>
        <w:sz w:val="20"/>
        <w:szCs w:val="20"/>
      </w:rPr>
      <w:t>856/TB/RB/2025/018/RB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F1C7" w14:textId="77777777" w:rsidR="00F017F2" w:rsidRDefault="00985705" w:rsidP="00F017F2">
    <w:pPr>
      <w:pStyle w:val="Zhlav"/>
      <w:rPr>
        <w:rFonts w:ascii="Arial" w:hAnsi="Arial" w:cs="Arial"/>
        <w:sz w:val="20"/>
        <w:szCs w:val="20"/>
      </w:rPr>
    </w:pPr>
    <w:r w:rsidRPr="009C2E39">
      <w:rPr>
        <w:rFonts w:ascii="Arial" w:hAnsi="Arial" w:cs="Arial"/>
        <w:sz w:val="20"/>
        <w:szCs w:val="20"/>
      </w:rPr>
      <w:t xml:space="preserve">                                                                                                                                                                                                                        </w:t>
    </w:r>
    <w:r w:rsidRPr="009C2E39">
      <w:rPr>
        <w:rFonts w:ascii="Arial" w:hAnsi="Arial" w:cs="Arial"/>
        <w:sz w:val="20"/>
        <w:szCs w:val="20"/>
      </w:rPr>
      <w:tab/>
    </w:r>
    <w:r w:rsidRPr="009C2E39">
      <w:rPr>
        <w:rFonts w:ascii="Arial" w:hAnsi="Arial" w:cs="Arial"/>
        <w:sz w:val="20"/>
        <w:szCs w:val="20"/>
      </w:rPr>
      <w:tab/>
    </w:r>
    <w:r w:rsidR="00F017F2" w:rsidRPr="009C2E39">
      <w:rPr>
        <w:rFonts w:ascii="Arial" w:hAnsi="Arial" w:cs="Arial"/>
        <w:sz w:val="20"/>
        <w:szCs w:val="20"/>
      </w:rPr>
      <w:t>Č.j. objednatele: 775-2025-544204</w:t>
    </w:r>
  </w:p>
  <w:p w14:paraId="4F9C274C" w14:textId="77777777" w:rsidR="00F017F2" w:rsidRPr="009C2E39" w:rsidRDefault="00F017F2" w:rsidP="00F017F2">
    <w:pPr>
      <w:pStyle w:val="Zhlav"/>
      <w:rPr>
        <w:rFonts w:ascii="Arial" w:hAnsi="Arial" w:cs="Arial"/>
        <w:sz w:val="20"/>
        <w:szCs w:val="20"/>
      </w:rPr>
    </w:pPr>
    <w:r>
      <w:rPr>
        <w:rFonts w:ascii="Arial" w:hAnsi="Arial" w:cs="Arial"/>
        <w:sz w:val="20"/>
        <w:szCs w:val="20"/>
      </w:rPr>
      <w:tab/>
    </w:r>
    <w:r>
      <w:rPr>
        <w:rFonts w:ascii="Arial" w:hAnsi="Arial" w:cs="Arial"/>
        <w:sz w:val="20"/>
        <w:szCs w:val="20"/>
      </w:rPr>
      <w:tab/>
      <w:t xml:space="preserve">UID: </w:t>
    </w:r>
    <w:r w:rsidRPr="00F751DE">
      <w:rPr>
        <w:rFonts w:ascii="Arial" w:hAnsi="Arial" w:cs="Arial"/>
        <w:sz w:val="20"/>
        <w:szCs w:val="20"/>
      </w:rPr>
      <w:t>spudms00000015850054</w:t>
    </w:r>
  </w:p>
  <w:p w14:paraId="54D88FA6" w14:textId="51E30F6A" w:rsidR="00985705" w:rsidRPr="00F017F2" w:rsidRDefault="00F017F2" w:rsidP="00F017F2">
    <w:pPr>
      <w:pStyle w:val="Zhlav"/>
      <w:rPr>
        <w:rFonts w:ascii="Arial" w:hAnsi="Arial" w:cs="Arial"/>
        <w:sz w:val="20"/>
        <w:szCs w:val="20"/>
      </w:rPr>
    </w:pPr>
    <w:r w:rsidRPr="009C2E39">
      <w:rPr>
        <w:rFonts w:ascii="Arial" w:hAnsi="Arial" w:cs="Arial"/>
        <w:sz w:val="20"/>
        <w:szCs w:val="20"/>
      </w:rPr>
      <w:tab/>
      <w:t xml:space="preserve">                                                              </w:t>
    </w:r>
    <w:r>
      <w:rPr>
        <w:rFonts w:ascii="Arial" w:hAnsi="Arial" w:cs="Arial"/>
        <w:sz w:val="20"/>
        <w:szCs w:val="20"/>
      </w:rPr>
      <w:t xml:space="preserve">                                    </w:t>
    </w:r>
    <w:r w:rsidRPr="009C2E39">
      <w:rPr>
        <w:rFonts w:ascii="Arial" w:hAnsi="Arial" w:cs="Arial"/>
        <w:sz w:val="20"/>
        <w:szCs w:val="20"/>
      </w:rPr>
      <w:t>Č.j. zhotovitele:</w:t>
    </w:r>
    <w:r>
      <w:rPr>
        <w:rFonts w:ascii="Arial" w:hAnsi="Arial" w:cs="Arial"/>
        <w:sz w:val="20"/>
        <w:szCs w:val="20"/>
      </w:rPr>
      <w:t xml:space="preserve"> </w:t>
    </w:r>
    <w:r w:rsidRPr="00831DDE">
      <w:rPr>
        <w:rFonts w:ascii="Arial" w:hAnsi="Arial" w:cs="Arial"/>
        <w:sz w:val="20"/>
        <w:szCs w:val="20"/>
      </w:rPr>
      <w:t>856/TB/RB/2025/018/RB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8"/>
  </w:num>
  <w:num w:numId="5" w16cid:durableId="544027958">
    <w:abstractNumId w:val="41"/>
  </w:num>
  <w:num w:numId="6" w16cid:durableId="641736526">
    <w:abstractNumId w:val="42"/>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39"/>
  </w:num>
  <w:num w:numId="12" w16cid:durableId="1934821807">
    <w:abstractNumId w:val="25"/>
  </w:num>
  <w:num w:numId="13" w16cid:durableId="1243179519">
    <w:abstractNumId w:val="40"/>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3"/>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4"/>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3231"/>
    <w:rsid w:val="00004EC9"/>
    <w:rsid w:val="0001176F"/>
    <w:rsid w:val="0002111E"/>
    <w:rsid w:val="000246D6"/>
    <w:rsid w:val="00031BB1"/>
    <w:rsid w:val="000354E3"/>
    <w:rsid w:val="000453FC"/>
    <w:rsid w:val="00050E94"/>
    <w:rsid w:val="00051314"/>
    <w:rsid w:val="00053C6A"/>
    <w:rsid w:val="00053EA3"/>
    <w:rsid w:val="000559CD"/>
    <w:rsid w:val="00057FE6"/>
    <w:rsid w:val="00064A6C"/>
    <w:rsid w:val="00064B75"/>
    <w:rsid w:val="00070DAF"/>
    <w:rsid w:val="000711AF"/>
    <w:rsid w:val="000735AF"/>
    <w:rsid w:val="00075143"/>
    <w:rsid w:val="00080BB6"/>
    <w:rsid w:val="00080D4E"/>
    <w:rsid w:val="00084D6F"/>
    <w:rsid w:val="0009083A"/>
    <w:rsid w:val="00092614"/>
    <w:rsid w:val="00095434"/>
    <w:rsid w:val="00096874"/>
    <w:rsid w:val="000A1ECB"/>
    <w:rsid w:val="000A5809"/>
    <w:rsid w:val="000A6C2C"/>
    <w:rsid w:val="000B2836"/>
    <w:rsid w:val="000B34CB"/>
    <w:rsid w:val="000B3D2B"/>
    <w:rsid w:val="000B5292"/>
    <w:rsid w:val="000B7EA6"/>
    <w:rsid w:val="000C2229"/>
    <w:rsid w:val="000C749C"/>
    <w:rsid w:val="000D542D"/>
    <w:rsid w:val="000D720F"/>
    <w:rsid w:val="000E424C"/>
    <w:rsid w:val="000E44AF"/>
    <w:rsid w:val="000E7282"/>
    <w:rsid w:val="000E74CB"/>
    <w:rsid w:val="000F2220"/>
    <w:rsid w:val="000F5E62"/>
    <w:rsid w:val="0010249E"/>
    <w:rsid w:val="00104A11"/>
    <w:rsid w:val="00113232"/>
    <w:rsid w:val="00116BBB"/>
    <w:rsid w:val="001216DB"/>
    <w:rsid w:val="00124381"/>
    <w:rsid w:val="00130165"/>
    <w:rsid w:val="00134BBB"/>
    <w:rsid w:val="0014530C"/>
    <w:rsid w:val="001529B2"/>
    <w:rsid w:val="00154381"/>
    <w:rsid w:val="00160730"/>
    <w:rsid w:val="0016479D"/>
    <w:rsid w:val="00180036"/>
    <w:rsid w:val="00181FA1"/>
    <w:rsid w:val="00184878"/>
    <w:rsid w:val="00184B95"/>
    <w:rsid w:val="001859CF"/>
    <w:rsid w:val="00191418"/>
    <w:rsid w:val="001A3FC2"/>
    <w:rsid w:val="001A46FA"/>
    <w:rsid w:val="001A526D"/>
    <w:rsid w:val="001B2467"/>
    <w:rsid w:val="001B30D6"/>
    <w:rsid w:val="001B524B"/>
    <w:rsid w:val="001C239A"/>
    <w:rsid w:val="001C2C85"/>
    <w:rsid w:val="001C5C37"/>
    <w:rsid w:val="001C6AA3"/>
    <w:rsid w:val="001C753E"/>
    <w:rsid w:val="001D0059"/>
    <w:rsid w:val="001D2CB6"/>
    <w:rsid w:val="001D4279"/>
    <w:rsid w:val="001D4D12"/>
    <w:rsid w:val="001D4EEE"/>
    <w:rsid w:val="001E0C5A"/>
    <w:rsid w:val="001E3AD2"/>
    <w:rsid w:val="001E7421"/>
    <w:rsid w:val="001F0E7A"/>
    <w:rsid w:val="001F6720"/>
    <w:rsid w:val="001F7F5E"/>
    <w:rsid w:val="00202707"/>
    <w:rsid w:val="002047C5"/>
    <w:rsid w:val="00213BA3"/>
    <w:rsid w:val="0021565C"/>
    <w:rsid w:val="00215F99"/>
    <w:rsid w:val="00221221"/>
    <w:rsid w:val="00221F06"/>
    <w:rsid w:val="002265E8"/>
    <w:rsid w:val="00243A4C"/>
    <w:rsid w:val="002449A1"/>
    <w:rsid w:val="00244C1D"/>
    <w:rsid w:val="00245C7B"/>
    <w:rsid w:val="00261A7B"/>
    <w:rsid w:val="002625A0"/>
    <w:rsid w:val="0026383D"/>
    <w:rsid w:val="00272D16"/>
    <w:rsid w:val="00277927"/>
    <w:rsid w:val="002802D7"/>
    <w:rsid w:val="002811E2"/>
    <w:rsid w:val="0028789B"/>
    <w:rsid w:val="002A0E91"/>
    <w:rsid w:val="002A59CC"/>
    <w:rsid w:val="002A5DB3"/>
    <w:rsid w:val="002A6D48"/>
    <w:rsid w:val="002B299F"/>
    <w:rsid w:val="002C5ADC"/>
    <w:rsid w:val="002E08DD"/>
    <w:rsid w:val="002E2C95"/>
    <w:rsid w:val="002E7EEE"/>
    <w:rsid w:val="002F58EB"/>
    <w:rsid w:val="00300B64"/>
    <w:rsid w:val="003027EE"/>
    <w:rsid w:val="00304516"/>
    <w:rsid w:val="00304E3D"/>
    <w:rsid w:val="00312ED6"/>
    <w:rsid w:val="00315930"/>
    <w:rsid w:val="00325832"/>
    <w:rsid w:val="00332612"/>
    <w:rsid w:val="00332A42"/>
    <w:rsid w:val="00342F72"/>
    <w:rsid w:val="00343259"/>
    <w:rsid w:val="00345EEF"/>
    <w:rsid w:val="00346559"/>
    <w:rsid w:val="00346C1A"/>
    <w:rsid w:val="00350AA1"/>
    <w:rsid w:val="00350B9E"/>
    <w:rsid w:val="003564C4"/>
    <w:rsid w:val="003600E6"/>
    <w:rsid w:val="00361758"/>
    <w:rsid w:val="00364B4F"/>
    <w:rsid w:val="003739EF"/>
    <w:rsid w:val="00374655"/>
    <w:rsid w:val="003778A7"/>
    <w:rsid w:val="00381351"/>
    <w:rsid w:val="003911C5"/>
    <w:rsid w:val="00393B27"/>
    <w:rsid w:val="00395F22"/>
    <w:rsid w:val="003A0D1F"/>
    <w:rsid w:val="003A54C5"/>
    <w:rsid w:val="003A6C4C"/>
    <w:rsid w:val="003B05F3"/>
    <w:rsid w:val="003B2E59"/>
    <w:rsid w:val="003C6E79"/>
    <w:rsid w:val="003C7683"/>
    <w:rsid w:val="003D1225"/>
    <w:rsid w:val="003D21B7"/>
    <w:rsid w:val="003D48BE"/>
    <w:rsid w:val="003D7879"/>
    <w:rsid w:val="003E578B"/>
    <w:rsid w:val="003E58CE"/>
    <w:rsid w:val="003F022B"/>
    <w:rsid w:val="003F1664"/>
    <w:rsid w:val="004048D1"/>
    <w:rsid w:val="00414852"/>
    <w:rsid w:val="004211AA"/>
    <w:rsid w:val="00421DE5"/>
    <w:rsid w:val="00423C70"/>
    <w:rsid w:val="004266FC"/>
    <w:rsid w:val="004320B1"/>
    <w:rsid w:val="00433117"/>
    <w:rsid w:val="00437DB1"/>
    <w:rsid w:val="00442B3D"/>
    <w:rsid w:val="00443108"/>
    <w:rsid w:val="00447B2D"/>
    <w:rsid w:val="0045079B"/>
    <w:rsid w:val="00453E88"/>
    <w:rsid w:val="004545A0"/>
    <w:rsid w:val="00455EA1"/>
    <w:rsid w:val="004567C6"/>
    <w:rsid w:val="0046060B"/>
    <w:rsid w:val="0046203B"/>
    <w:rsid w:val="00463206"/>
    <w:rsid w:val="00465731"/>
    <w:rsid w:val="00465A5C"/>
    <w:rsid w:val="00474E99"/>
    <w:rsid w:val="00475116"/>
    <w:rsid w:val="0047777A"/>
    <w:rsid w:val="00484897"/>
    <w:rsid w:val="00485AD2"/>
    <w:rsid w:val="00485C34"/>
    <w:rsid w:val="004864A2"/>
    <w:rsid w:val="0048787B"/>
    <w:rsid w:val="00491808"/>
    <w:rsid w:val="00495A8D"/>
    <w:rsid w:val="004967FA"/>
    <w:rsid w:val="00497C8D"/>
    <w:rsid w:val="004B086E"/>
    <w:rsid w:val="004B318B"/>
    <w:rsid w:val="004B6D06"/>
    <w:rsid w:val="004C11B4"/>
    <w:rsid w:val="004C5E36"/>
    <w:rsid w:val="004D19FE"/>
    <w:rsid w:val="004D2C14"/>
    <w:rsid w:val="004E3535"/>
    <w:rsid w:val="004E6D36"/>
    <w:rsid w:val="00502776"/>
    <w:rsid w:val="00507E47"/>
    <w:rsid w:val="00510DE9"/>
    <w:rsid w:val="00521D05"/>
    <w:rsid w:val="005230AA"/>
    <w:rsid w:val="0052472D"/>
    <w:rsid w:val="00524BBE"/>
    <w:rsid w:val="00527A28"/>
    <w:rsid w:val="0053006B"/>
    <w:rsid w:val="005320DE"/>
    <w:rsid w:val="00544855"/>
    <w:rsid w:val="0056098D"/>
    <w:rsid w:val="005614E4"/>
    <w:rsid w:val="00563034"/>
    <w:rsid w:val="005643D1"/>
    <w:rsid w:val="00566057"/>
    <w:rsid w:val="005676C3"/>
    <w:rsid w:val="00570919"/>
    <w:rsid w:val="00574D69"/>
    <w:rsid w:val="00576629"/>
    <w:rsid w:val="00576CB0"/>
    <w:rsid w:val="00577472"/>
    <w:rsid w:val="005806E7"/>
    <w:rsid w:val="00586738"/>
    <w:rsid w:val="00593B51"/>
    <w:rsid w:val="00597BAF"/>
    <w:rsid w:val="005A59AA"/>
    <w:rsid w:val="005B4750"/>
    <w:rsid w:val="005B66BE"/>
    <w:rsid w:val="005B72A9"/>
    <w:rsid w:val="005C3AAB"/>
    <w:rsid w:val="005C4834"/>
    <w:rsid w:val="005D2B23"/>
    <w:rsid w:val="005D34E6"/>
    <w:rsid w:val="005D5FA5"/>
    <w:rsid w:val="005D6051"/>
    <w:rsid w:val="005F1667"/>
    <w:rsid w:val="005F2880"/>
    <w:rsid w:val="005F28E4"/>
    <w:rsid w:val="0060240F"/>
    <w:rsid w:val="00605067"/>
    <w:rsid w:val="00613856"/>
    <w:rsid w:val="00616A81"/>
    <w:rsid w:val="00616E93"/>
    <w:rsid w:val="0061709C"/>
    <w:rsid w:val="00621688"/>
    <w:rsid w:val="006225F5"/>
    <w:rsid w:val="006227CC"/>
    <w:rsid w:val="006308C8"/>
    <w:rsid w:val="006335E5"/>
    <w:rsid w:val="00640F2D"/>
    <w:rsid w:val="006428B1"/>
    <w:rsid w:val="00643EBC"/>
    <w:rsid w:val="006445FC"/>
    <w:rsid w:val="0064628B"/>
    <w:rsid w:val="00646665"/>
    <w:rsid w:val="00651C4C"/>
    <w:rsid w:val="006528B9"/>
    <w:rsid w:val="00652D82"/>
    <w:rsid w:val="006615F7"/>
    <w:rsid w:val="00661ABF"/>
    <w:rsid w:val="00672633"/>
    <w:rsid w:val="0067736A"/>
    <w:rsid w:val="006843E2"/>
    <w:rsid w:val="00685662"/>
    <w:rsid w:val="00686DE8"/>
    <w:rsid w:val="00693320"/>
    <w:rsid w:val="0069772B"/>
    <w:rsid w:val="006B54C6"/>
    <w:rsid w:val="006C3192"/>
    <w:rsid w:val="006C3D15"/>
    <w:rsid w:val="006C5F13"/>
    <w:rsid w:val="006C7909"/>
    <w:rsid w:val="006D6F9B"/>
    <w:rsid w:val="006E01CC"/>
    <w:rsid w:val="006E34F0"/>
    <w:rsid w:val="0070689E"/>
    <w:rsid w:val="007076C7"/>
    <w:rsid w:val="0071644E"/>
    <w:rsid w:val="00721F58"/>
    <w:rsid w:val="007220A5"/>
    <w:rsid w:val="007232A6"/>
    <w:rsid w:val="00724F1A"/>
    <w:rsid w:val="00730A0B"/>
    <w:rsid w:val="0073434C"/>
    <w:rsid w:val="00737341"/>
    <w:rsid w:val="00745CF0"/>
    <w:rsid w:val="00746221"/>
    <w:rsid w:val="007531F2"/>
    <w:rsid w:val="00755995"/>
    <w:rsid w:val="00755F1C"/>
    <w:rsid w:val="00762B6A"/>
    <w:rsid w:val="007637B1"/>
    <w:rsid w:val="00763AF4"/>
    <w:rsid w:val="00774494"/>
    <w:rsid w:val="00777067"/>
    <w:rsid w:val="00780629"/>
    <w:rsid w:val="0078279B"/>
    <w:rsid w:val="00794114"/>
    <w:rsid w:val="007958B9"/>
    <w:rsid w:val="007A6BEC"/>
    <w:rsid w:val="007B2026"/>
    <w:rsid w:val="007B5508"/>
    <w:rsid w:val="007B5EB8"/>
    <w:rsid w:val="007B6C8C"/>
    <w:rsid w:val="007C23EE"/>
    <w:rsid w:val="007C4870"/>
    <w:rsid w:val="007C5F1F"/>
    <w:rsid w:val="007D20A6"/>
    <w:rsid w:val="007D458D"/>
    <w:rsid w:val="007D6E3E"/>
    <w:rsid w:val="007E03E7"/>
    <w:rsid w:val="007E5D32"/>
    <w:rsid w:val="007F20E9"/>
    <w:rsid w:val="007F3BF1"/>
    <w:rsid w:val="0080059C"/>
    <w:rsid w:val="00810331"/>
    <w:rsid w:val="00820286"/>
    <w:rsid w:val="00826A5A"/>
    <w:rsid w:val="0082745D"/>
    <w:rsid w:val="0083114D"/>
    <w:rsid w:val="00831360"/>
    <w:rsid w:val="00834C7B"/>
    <w:rsid w:val="00836727"/>
    <w:rsid w:val="00845993"/>
    <w:rsid w:val="0084643C"/>
    <w:rsid w:val="00850B09"/>
    <w:rsid w:val="00851E21"/>
    <w:rsid w:val="00852C3D"/>
    <w:rsid w:val="00856A1B"/>
    <w:rsid w:val="0086088C"/>
    <w:rsid w:val="008613B9"/>
    <w:rsid w:val="008620D5"/>
    <w:rsid w:val="00863394"/>
    <w:rsid w:val="008660D6"/>
    <w:rsid w:val="0086685B"/>
    <w:rsid w:val="00866AB7"/>
    <w:rsid w:val="008756DA"/>
    <w:rsid w:val="008778FB"/>
    <w:rsid w:val="00880E43"/>
    <w:rsid w:val="00882B62"/>
    <w:rsid w:val="008850FB"/>
    <w:rsid w:val="0088669D"/>
    <w:rsid w:val="00886937"/>
    <w:rsid w:val="00893B8A"/>
    <w:rsid w:val="008A1D76"/>
    <w:rsid w:val="008A3B28"/>
    <w:rsid w:val="008B6161"/>
    <w:rsid w:val="008C2596"/>
    <w:rsid w:val="008C2DF0"/>
    <w:rsid w:val="008D4E02"/>
    <w:rsid w:val="008E089A"/>
    <w:rsid w:val="008E1BF3"/>
    <w:rsid w:val="008E26B1"/>
    <w:rsid w:val="008F6D4A"/>
    <w:rsid w:val="009026BE"/>
    <w:rsid w:val="0090342C"/>
    <w:rsid w:val="00903788"/>
    <w:rsid w:val="00903AC4"/>
    <w:rsid w:val="00904EFF"/>
    <w:rsid w:val="00910131"/>
    <w:rsid w:val="0091235F"/>
    <w:rsid w:val="00916133"/>
    <w:rsid w:val="00922B4E"/>
    <w:rsid w:val="00922D96"/>
    <w:rsid w:val="009269A7"/>
    <w:rsid w:val="00930EAC"/>
    <w:rsid w:val="00943F4A"/>
    <w:rsid w:val="00954B27"/>
    <w:rsid w:val="009725BB"/>
    <w:rsid w:val="00973400"/>
    <w:rsid w:val="009744C9"/>
    <w:rsid w:val="009836B2"/>
    <w:rsid w:val="00985705"/>
    <w:rsid w:val="0098582D"/>
    <w:rsid w:val="009915A0"/>
    <w:rsid w:val="00991D17"/>
    <w:rsid w:val="009A20A3"/>
    <w:rsid w:val="009A6F40"/>
    <w:rsid w:val="009B3944"/>
    <w:rsid w:val="009B3B28"/>
    <w:rsid w:val="009B6F8D"/>
    <w:rsid w:val="009C218A"/>
    <w:rsid w:val="009C2E39"/>
    <w:rsid w:val="009E2095"/>
    <w:rsid w:val="009E69C2"/>
    <w:rsid w:val="009F164C"/>
    <w:rsid w:val="009F5D7F"/>
    <w:rsid w:val="00A016FA"/>
    <w:rsid w:val="00A049DA"/>
    <w:rsid w:val="00A10026"/>
    <w:rsid w:val="00A26DBE"/>
    <w:rsid w:val="00A26E5C"/>
    <w:rsid w:val="00A32EC9"/>
    <w:rsid w:val="00A33E28"/>
    <w:rsid w:val="00A34426"/>
    <w:rsid w:val="00A345F3"/>
    <w:rsid w:val="00A355F7"/>
    <w:rsid w:val="00A410A9"/>
    <w:rsid w:val="00A42CF2"/>
    <w:rsid w:val="00A50B19"/>
    <w:rsid w:val="00A512CB"/>
    <w:rsid w:val="00A51A4A"/>
    <w:rsid w:val="00A562E5"/>
    <w:rsid w:val="00A62B0B"/>
    <w:rsid w:val="00A638C9"/>
    <w:rsid w:val="00A63A83"/>
    <w:rsid w:val="00A714FA"/>
    <w:rsid w:val="00A8752D"/>
    <w:rsid w:val="00A90549"/>
    <w:rsid w:val="00A92957"/>
    <w:rsid w:val="00A95446"/>
    <w:rsid w:val="00A954F0"/>
    <w:rsid w:val="00A97840"/>
    <w:rsid w:val="00A97887"/>
    <w:rsid w:val="00AA02F8"/>
    <w:rsid w:val="00AA0B7B"/>
    <w:rsid w:val="00AA1804"/>
    <w:rsid w:val="00AB30CC"/>
    <w:rsid w:val="00AC3AEA"/>
    <w:rsid w:val="00AC6ADA"/>
    <w:rsid w:val="00AC6C17"/>
    <w:rsid w:val="00AE0599"/>
    <w:rsid w:val="00AE44A4"/>
    <w:rsid w:val="00AF0C36"/>
    <w:rsid w:val="00AF1E36"/>
    <w:rsid w:val="00AF2452"/>
    <w:rsid w:val="00AF28B5"/>
    <w:rsid w:val="00AF2DED"/>
    <w:rsid w:val="00AF3528"/>
    <w:rsid w:val="00AF4300"/>
    <w:rsid w:val="00AF569E"/>
    <w:rsid w:val="00B001E5"/>
    <w:rsid w:val="00B00E25"/>
    <w:rsid w:val="00B04178"/>
    <w:rsid w:val="00B153FD"/>
    <w:rsid w:val="00B30AE2"/>
    <w:rsid w:val="00B3223D"/>
    <w:rsid w:val="00B45A40"/>
    <w:rsid w:val="00B46917"/>
    <w:rsid w:val="00B47A9B"/>
    <w:rsid w:val="00B57902"/>
    <w:rsid w:val="00B63F24"/>
    <w:rsid w:val="00B640E7"/>
    <w:rsid w:val="00B6639B"/>
    <w:rsid w:val="00B67D77"/>
    <w:rsid w:val="00B70D06"/>
    <w:rsid w:val="00B72C59"/>
    <w:rsid w:val="00B7471F"/>
    <w:rsid w:val="00B74EC5"/>
    <w:rsid w:val="00B751C5"/>
    <w:rsid w:val="00B86A02"/>
    <w:rsid w:val="00B90E36"/>
    <w:rsid w:val="00B97241"/>
    <w:rsid w:val="00BA1800"/>
    <w:rsid w:val="00BB383E"/>
    <w:rsid w:val="00BB4203"/>
    <w:rsid w:val="00BB4748"/>
    <w:rsid w:val="00BB56D8"/>
    <w:rsid w:val="00BB5DC4"/>
    <w:rsid w:val="00BC1C50"/>
    <w:rsid w:val="00BD0F34"/>
    <w:rsid w:val="00BE1A0B"/>
    <w:rsid w:val="00BE1F7D"/>
    <w:rsid w:val="00BF2B19"/>
    <w:rsid w:val="00BF5C9A"/>
    <w:rsid w:val="00BF62ED"/>
    <w:rsid w:val="00C02219"/>
    <w:rsid w:val="00C0511B"/>
    <w:rsid w:val="00C13AD2"/>
    <w:rsid w:val="00C13FD0"/>
    <w:rsid w:val="00C20954"/>
    <w:rsid w:val="00C231E2"/>
    <w:rsid w:val="00C241A3"/>
    <w:rsid w:val="00C32E5B"/>
    <w:rsid w:val="00C340D9"/>
    <w:rsid w:val="00C36BCF"/>
    <w:rsid w:val="00C40C74"/>
    <w:rsid w:val="00C429B3"/>
    <w:rsid w:val="00C5206C"/>
    <w:rsid w:val="00C64E99"/>
    <w:rsid w:val="00C64FC9"/>
    <w:rsid w:val="00C67A8E"/>
    <w:rsid w:val="00C72C31"/>
    <w:rsid w:val="00C73B0A"/>
    <w:rsid w:val="00C77922"/>
    <w:rsid w:val="00C82385"/>
    <w:rsid w:val="00C843F2"/>
    <w:rsid w:val="00C8483D"/>
    <w:rsid w:val="00C8497D"/>
    <w:rsid w:val="00C86A64"/>
    <w:rsid w:val="00C91C3A"/>
    <w:rsid w:val="00C93D07"/>
    <w:rsid w:val="00CA1B10"/>
    <w:rsid w:val="00CB48C4"/>
    <w:rsid w:val="00CC3A72"/>
    <w:rsid w:val="00CC48F2"/>
    <w:rsid w:val="00CC5B74"/>
    <w:rsid w:val="00CC70FE"/>
    <w:rsid w:val="00CD09F2"/>
    <w:rsid w:val="00CD1610"/>
    <w:rsid w:val="00CD2350"/>
    <w:rsid w:val="00CD341F"/>
    <w:rsid w:val="00CD6823"/>
    <w:rsid w:val="00CE0655"/>
    <w:rsid w:val="00CE0740"/>
    <w:rsid w:val="00CE26A9"/>
    <w:rsid w:val="00CF07FC"/>
    <w:rsid w:val="00D0596F"/>
    <w:rsid w:val="00D12C4E"/>
    <w:rsid w:val="00D1443A"/>
    <w:rsid w:val="00D25F6F"/>
    <w:rsid w:val="00D30D6D"/>
    <w:rsid w:val="00D47372"/>
    <w:rsid w:val="00D509D2"/>
    <w:rsid w:val="00D511D5"/>
    <w:rsid w:val="00D61C3D"/>
    <w:rsid w:val="00D6259E"/>
    <w:rsid w:val="00D81E7B"/>
    <w:rsid w:val="00D82742"/>
    <w:rsid w:val="00D83B48"/>
    <w:rsid w:val="00D841B8"/>
    <w:rsid w:val="00D84C77"/>
    <w:rsid w:val="00D86D3D"/>
    <w:rsid w:val="00D956C3"/>
    <w:rsid w:val="00D9780F"/>
    <w:rsid w:val="00DA7B88"/>
    <w:rsid w:val="00DB1640"/>
    <w:rsid w:val="00DB26C2"/>
    <w:rsid w:val="00DB311F"/>
    <w:rsid w:val="00DB5863"/>
    <w:rsid w:val="00DC1619"/>
    <w:rsid w:val="00DC2A29"/>
    <w:rsid w:val="00DC79AC"/>
    <w:rsid w:val="00DD68E3"/>
    <w:rsid w:val="00DD7D96"/>
    <w:rsid w:val="00DE3F66"/>
    <w:rsid w:val="00DE6D74"/>
    <w:rsid w:val="00DF00A9"/>
    <w:rsid w:val="00DF6A24"/>
    <w:rsid w:val="00E0329C"/>
    <w:rsid w:val="00E058AF"/>
    <w:rsid w:val="00E06DDC"/>
    <w:rsid w:val="00E12E37"/>
    <w:rsid w:val="00E15105"/>
    <w:rsid w:val="00E16FDE"/>
    <w:rsid w:val="00E21100"/>
    <w:rsid w:val="00E2133E"/>
    <w:rsid w:val="00E229EC"/>
    <w:rsid w:val="00E234E7"/>
    <w:rsid w:val="00E23E3E"/>
    <w:rsid w:val="00E2422B"/>
    <w:rsid w:val="00E25F03"/>
    <w:rsid w:val="00E268CA"/>
    <w:rsid w:val="00E27A85"/>
    <w:rsid w:val="00E30146"/>
    <w:rsid w:val="00E31966"/>
    <w:rsid w:val="00E350AF"/>
    <w:rsid w:val="00E42382"/>
    <w:rsid w:val="00E44D9F"/>
    <w:rsid w:val="00E4638A"/>
    <w:rsid w:val="00E51C2C"/>
    <w:rsid w:val="00E565FC"/>
    <w:rsid w:val="00E60CE4"/>
    <w:rsid w:val="00E6175B"/>
    <w:rsid w:val="00E722ED"/>
    <w:rsid w:val="00E725DA"/>
    <w:rsid w:val="00E73632"/>
    <w:rsid w:val="00E8135E"/>
    <w:rsid w:val="00EA2CA4"/>
    <w:rsid w:val="00EA4811"/>
    <w:rsid w:val="00EA4879"/>
    <w:rsid w:val="00EA5B97"/>
    <w:rsid w:val="00EB5492"/>
    <w:rsid w:val="00EB731F"/>
    <w:rsid w:val="00EC24F4"/>
    <w:rsid w:val="00EF1377"/>
    <w:rsid w:val="00EF6D19"/>
    <w:rsid w:val="00F017F2"/>
    <w:rsid w:val="00F02855"/>
    <w:rsid w:val="00F05046"/>
    <w:rsid w:val="00F05AE7"/>
    <w:rsid w:val="00F21157"/>
    <w:rsid w:val="00F23297"/>
    <w:rsid w:val="00F24F17"/>
    <w:rsid w:val="00F26DA0"/>
    <w:rsid w:val="00F301C8"/>
    <w:rsid w:val="00F323EE"/>
    <w:rsid w:val="00F33377"/>
    <w:rsid w:val="00F36242"/>
    <w:rsid w:val="00F37572"/>
    <w:rsid w:val="00F41BB4"/>
    <w:rsid w:val="00F44C42"/>
    <w:rsid w:val="00F520D7"/>
    <w:rsid w:val="00F55544"/>
    <w:rsid w:val="00F646F5"/>
    <w:rsid w:val="00F66571"/>
    <w:rsid w:val="00F7286B"/>
    <w:rsid w:val="00F73305"/>
    <w:rsid w:val="00F74869"/>
    <w:rsid w:val="00F75203"/>
    <w:rsid w:val="00F85319"/>
    <w:rsid w:val="00F8737C"/>
    <w:rsid w:val="00F90189"/>
    <w:rsid w:val="00F97D3F"/>
    <w:rsid w:val="00FA5067"/>
    <w:rsid w:val="00FA5E5A"/>
    <w:rsid w:val="00FA6415"/>
    <w:rsid w:val="00FB12FE"/>
    <w:rsid w:val="00FB606A"/>
    <w:rsid w:val="00FC1F98"/>
    <w:rsid w:val="00FC4053"/>
    <w:rsid w:val="00FC7772"/>
    <w:rsid w:val="00FD47CE"/>
    <w:rsid w:val="00FD4B2A"/>
    <w:rsid w:val="00FD5461"/>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34"/>
    <w:locked/>
    <w:rsid w:val="0071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bynek.pernica@strabag.com" TargetMode="External"/><Relationship Id="rId18" Type="http://schemas.openxmlformats.org/officeDocument/2006/relationships/hyperlink" Target="http://www.szif.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pardubicky.kraj@spu.gov.cz" TargetMode="External"/><Relationship Id="rId17" Type="http://schemas.openxmlformats.org/officeDocument/2006/relationships/hyperlink" Target="http://www.eagri.cz/pr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husek@strabag.com" TargetMode="External"/><Relationship Id="rId20" Type="http://schemas.openxmlformats.org/officeDocument/2006/relationships/hyperlink" Target="http://www.unixml.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jiri.benes@strabag.com"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z.hromadko@spu.gov.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lastimil.dostalek@strabag.com"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HCUZCRXN6NH5-581495652-29739</_dlc_DocId>
    <_dlc_DocIdUrl xmlns="85f4b5cc-4033-44c7-b405-f5eed34c8154">
      <Url>https://spucr.sharepoint.com/sites/Portal/544101/_layouts/15/DocIdRedir.aspx?ID=HCUZCRXN6NH5-581495652-29739</Url>
      <Description>HCUZCRXN6NH5-581495652-29739</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49A12-DF19-4D24-A0E6-113E7A243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3.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4.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5.xml><?xml version="1.0" encoding="utf-8"?>
<ds:datastoreItem xmlns:ds="http://schemas.openxmlformats.org/officeDocument/2006/customXml" ds:itemID="{032CF65F-D52C-45AF-A02A-47146AC1E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11310</Words>
  <Characters>66732</Characters>
  <Application>Microsoft Office Word</Application>
  <DocSecurity>0</DocSecurity>
  <Lines>556</Lines>
  <Paragraphs>155</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Vévodová Denisa Mgr.</cp:lastModifiedBy>
  <cp:revision>31</cp:revision>
  <cp:lastPrinted>2025-07-15T10:23:00Z</cp:lastPrinted>
  <dcterms:created xsi:type="dcterms:W3CDTF">2025-08-12T06:45:00Z</dcterms:created>
  <dcterms:modified xsi:type="dcterms:W3CDTF">2025-08-15T09:42:00Z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ad5f7595-93ba-4e0b-8d66-4378981ffd3f</vt:lpwstr>
  </property>
  <property fmtid="{D5CDD505-2E9C-101B-9397-08002B2CF9AE}" pid="4" name="MediaServiceImageTags">
    <vt:lpwstr/>
  </property>
</Properties>
</file>