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4CC700FC" w14:textId="0C5A92EC" w:rsidR="00711290" w:rsidRDefault="007128D3" w:rsidP="007A0155">
      <w:pPr>
        <w:rPr>
          <w:b/>
          <w:highlight w:val="lightGray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F01FC6" w:rsidRPr="00F01FC6">
        <w:rPr>
          <w:b/>
        </w:rPr>
        <w:t>KoPÚ</w:t>
      </w:r>
      <w:proofErr w:type="spellEnd"/>
      <w:r w:rsidR="00F01FC6" w:rsidRPr="00F01FC6">
        <w:rPr>
          <w:b/>
        </w:rPr>
        <w:t xml:space="preserve"> </w:t>
      </w:r>
      <w:proofErr w:type="spellStart"/>
      <w:r w:rsidR="009C71DA">
        <w:rPr>
          <w:b/>
        </w:rPr>
        <w:t>Hostíčkov</w:t>
      </w:r>
      <w:proofErr w:type="spellEnd"/>
    </w:p>
    <w:p w14:paraId="154C77DA" w14:textId="5A97719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0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0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0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0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Default="003712F4" w:rsidP="007A0155">
      <w:pPr>
        <w:rPr>
          <w:b/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6250E292" w14:textId="77777777" w:rsidR="00D9175D" w:rsidRDefault="00D9175D" w:rsidP="007A0155">
      <w:pPr>
        <w:rPr>
          <w:b/>
          <w:i/>
          <w:highlight w:val="yellow"/>
        </w:rPr>
      </w:pPr>
    </w:p>
    <w:p w14:paraId="5CE56AC3" w14:textId="77777777" w:rsidR="00D9175D" w:rsidRDefault="00D9175D" w:rsidP="007A0155">
      <w:pPr>
        <w:rPr>
          <w:b/>
          <w:i/>
          <w:highlight w:val="yellow"/>
        </w:rPr>
      </w:pPr>
    </w:p>
    <w:p w14:paraId="680C4A00" w14:textId="77777777" w:rsidR="00D9175D" w:rsidRDefault="00D9175D" w:rsidP="007A0155">
      <w:pPr>
        <w:rPr>
          <w:b/>
          <w:i/>
          <w:highlight w:val="yellow"/>
        </w:rPr>
      </w:pPr>
    </w:p>
    <w:p w14:paraId="66A082D0" w14:textId="77777777" w:rsidR="00D9175D" w:rsidRDefault="00D9175D" w:rsidP="007A0155">
      <w:pPr>
        <w:rPr>
          <w:b/>
          <w:i/>
          <w:highlight w:val="yellow"/>
        </w:rPr>
      </w:pPr>
    </w:p>
    <w:p w14:paraId="1B081486" w14:textId="77777777" w:rsidR="00D9175D" w:rsidRDefault="00D9175D" w:rsidP="007A0155">
      <w:pPr>
        <w:rPr>
          <w:b/>
          <w:i/>
          <w:highlight w:val="yellow"/>
        </w:rPr>
      </w:pPr>
    </w:p>
    <w:p w14:paraId="21BF0183" w14:textId="77777777" w:rsidR="00D9175D" w:rsidRPr="007A0155" w:rsidRDefault="00D9175D" w:rsidP="007A0155">
      <w:pPr>
        <w:rPr>
          <w:i/>
          <w:highlight w:val="yellow"/>
        </w:rPr>
      </w:pP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0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bookmarkStart w:id="0" w:name="_Hlk203379039"/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  <w:bookmarkEnd w:id="0"/>
    </w:p>
    <w:p w14:paraId="635FBA9E" w14:textId="2E269217" w:rsidR="0089740B" w:rsidRPr="00CC5890" w:rsidRDefault="00730A4D" w:rsidP="008638D3">
      <w:pPr>
        <w:spacing w:after="360"/>
      </w:pPr>
      <w:r w:rsidRPr="00CC5890">
        <w:t>Za společnost jedná a podepisuje</w:t>
      </w:r>
      <w:r w:rsidR="00D9175D">
        <w:t xml:space="preserve">: </w:t>
      </w:r>
      <w:r w:rsidR="00D9175D" w:rsidRPr="007A0155">
        <w:rPr>
          <w:color w:val="FF0000"/>
          <w:highlight w:val="lightGray"/>
        </w:rPr>
        <w:t>(doplní dodavatel)</w:t>
      </w:r>
      <w:r w:rsidR="00D9175D" w:rsidRPr="007A0155">
        <w:rPr>
          <w:color w:val="FF0000"/>
        </w:rPr>
        <w:tab/>
      </w:r>
    </w:p>
    <w:p w14:paraId="6A8718A3" w14:textId="77777777" w:rsidR="0089740B" w:rsidRPr="007A0155" w:rsidRDefault="0089740B" w:rsidP="008638D3">
      <w:pPr>
        <w:pStyle w:val="Odrky0"/>
        <w:ind w:left="714" w:hanging="357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228C76F8" w14:textId="26C77AFB" w:rsidR="008466F2" w:rsidRPr="00CC5890" w:rsidRDefault="003D1CCC" w:rsidP="008638D3">
      <w:pPr>
        <w:spacing w:after="360"/>
      </w:pPr>
      <w:r w:rsidRPr="00CC5890">
        <w:t xml:space="preserve">Předmět podnikání: </w:t>
      </w:r>
      <w:r w:rsidR="00887F7F" w:rsidRPr="008638D3">
        <w:rPr>
          <w:b/>
          <w:bCs/>
        </w:rPr>
        <w:t>Projektování pozemkových úprav</w:t>
      </w:r>
      <w:r w:rsidR="00887F7F">
        <w:t xml:space="preserve"> </w:t>
      </w:r>
    </w:p>
    <w:p w14:paraId="6D5C2AB8" w14:textId="006EC42C" w:rsidR="00F76FD8" w:rsidRPr="00105574" w:rsidRDefault="00F76FD8" w:rsidP="00EA4C11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105574">
        <w:rPr>
          <w:rFonts w:ascii="Arial" w:hAnsi="Arial" w:cs="Arial"/>
        </w:rPr>
        <w:t>který je oprávněn podnikat v rozsahu odpovídajícím předmětu veřejné zakázky</w:t>
      </w:r>
    </w:p>
    <w:p w14:paraId="03DFB5F4" w14:textId="77777777" w:rsidR="00F76FD8" w:rsidRPr="00F76FD8" w:rsidRDefault="00F76FD8" w:rsidP="00F76FD8">
      <w:r w:rsidRPr="00F76FD8">
        <w:t xml:space="preserve">Doklad o oprávnění k podnikání: </w:t>
      </w:r>
      <w:r w:rsidRPr="00F76FD8">
        <w:rPr>
          <w:color w:val="FF0000"/>
          <w:highlight w:val="lightGray"/>
        </w:rPr>
        <w:t>(doplní dodavatel)</w:t>
      </w:r>
      <w:r w:rsidRPr="00F76FD8">
        <w:rPr>
          <w:color w:val="FF0000"/>
        </w:rPr>
        <w:tab/>
      </w:r>
    </w:p>
    <w:p w14:paraId="2427D486" w14:textId="3275265D" w:rsidR="002F2229" w:rsidRDefault="00F76FD8" w:rsidP="00F76FD8">
      <w:r w:rsidRPr="00F76FD8">
        <w:t xml:space="preserve">Předmět podnikání: </w:t>
      </w:r>
      <w:r w:rsidR="000C4794" w:rsidRPr="000C4794">
        <w:rPr>
          <w:b/>
          <w:bCs/>
        </w:rPr>
        <w:t xml:space="preserve">Výkon zeměměřických činností </w:t>
      </w:r>
      <w:r w:rsidRPr="00F76FD8">
        <w:rPr>
          <w:highlight w:val="lightGray"/>
        </w:rPr>
        <w:t xml:space="preserve"> 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43B073B" w14:textId="77777777" w:rsidR="0089740B" w:rsidRPr="00BA661B" w:rsidRDefault="0089740B" w:rsidP="00EA4C11">
      <w:pPr>
        <w:pStyle w:val="Odstavecseseznamem"/>
        <w:numPr>
          <w:ilvl w:val="0"/>
          <w:numId w:val="1"/>
        </w:numPr>
        <w:spacing w:after="360" w:line="280" w:lineRule="atLeast"/>
        <w:ind w:left="714" w:hanging="357"/>
        <w:contextualSpacing w:val="0"/>
        <w:rPr>
          <w:rFonts w:ascii="Arial" w:eastAsia="Times New Roman" w:hAnsi="Arial"/>
          <w:lang w:eastAsia="cs-CZ"/>
        </w:rPr>
      </w:pPr>
      <w:r w:rsidRPr="00EE2717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23796B">
        <w:rPr>
          <w:rFonts w:ascii="Arial" w:hAnsi="Arial" w:cs="Arial"/>
        </w:rPr>
        <w:t xml:space="preserve"> </w:t>
      </w:r>
      <w:r w:rsidRPr="00BA661B">
        <w:rPr>
          <w:rFonts w:ascii="Arial" w:eastAsia="Times New Roman" w:hAnsi="Arial"/>
          <w:lang w:eastAsia="cs-CZ"/>
        </w:rPr>
        <w:t>způsobilost zabezpečuje</w:t>
      </w:r>
    </w:p>
    <w:p w14:paraId="45EB81C6" w14:textId="77777777" w:rsidR="00F82DAA" w:rsidRPr="00CC5890" w:rsidRDefault="00F82DAA" w:rsidP="00F82DAA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B049FFE" w14:textId="0072B2BC" w:rsidR="00546CBD" w:rsidRDefault="00F82DAA" w:rsidP="00F82DAA">
      <w:r w:rsidRPr="00CC5890">
        <w:t>Obor:</w:t>
      </w:r>
      <w:r>
        <w:t xml:space="preserve"> </w:t>
      </w:r>
      <w:r w:rsidR="00546CBD" w:rsidRPr="007463F1">
        <w:rPr>
          <w:b/>
          <w:bCs/>
        </w:rPr>
        <w:tab/>
        <w:t>pravomocné Úřední oprávnění k projektování pozemkových úprav</w:t>
      </w:r>
      <w:r w:rsidR="00546CBD" w:rsidRPr="00546CBD">
        <w:t xml:space="preserve"> ve smyslu §18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0AD5B943" w14:textId="4DE53B95" w:rsidR="00F82DAA" w:rsidRPr="00CC5890" w:rsidRDefault="00F82DAA" w:rsidP="00F82DAA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4EC0DF0" w14:textId="09CD701B" w:rsidR="00F82DAA" w:rsidRDefault="00F82DAA" w:rsidP="001434A7">
      <w:pPr>
        <w:spacing w:after="360"/>
      </w:pPr>
      <w:r w:rsidRPr="00CC5890">
        <w:t xml:space="preserve">Osoba zabezpečující odbornou způsobilost dodavatele je </w:t>
      </w:r>
      <w:r w:rsidRPr="009564CE">
        <w:rPr>
          <w:i/>
          <w:iCs/>
          <w:color w:val="FF0000"/>
          <w:highlight w:val="lightGray"/>
        </w:rPr>
        <w:t>zaměstnanec/ poddodavatel/ statutární orgán</w:t>
      </w:r>
      <w:r w:rsidRPr="009564CE">
        <w:rPr>
          <w:color w:val="FF0000"/>
        </w:rPr>
        <w:t xml:space="preserve"> </w:t>
      </w:r>
      <w:r w:rsidRPr="00CC5890">
        <w:t>dodavatele o veřejnou zakázku.</w:t>
      </w:r>
    </w:p>
    <w:p w14:paraId="148F31C3" w14:textId="77777777" w:rsidR="00685CE3" w:rsidRPr="00CC5890" w:rsidRDefault="00685CE3" w:rsidP="00685CE3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9D0C042" w14:textId="77777777" w:rsidR="00546CBD" w:rsidRDefault="00685CE3" w:rsidP="00546CBD">
      <w:r w:rsidRPr="00CC5890">
        <w:t>Obor:</w:t>
      </w:r>
      <w:r>
        <w:t xml:space="preserve"> </w:t>
      </w:r>
      <w:r w:rsidR="00546CBD" w:rsidRPr="00BE58B7">
        <w:rPr>
          <w:b/>
          <w:bCs/>
        </w:rPr>
        <w:tab/>
        <w:t>pravomocné Úřední oprávnění k projektování pozemkových úprav</w:t>
      </w:r>
      <w:r w:rsidR="00546CBD" w:rsidRPr="00546CBD">
        <w:t xml:space="preserve"> ve smyslu §18 odst. 1 zákona č. 139/2002 Sb., o pozemkových úpravách a pozemkových úřadech a o změně zákona č. 229/1991 Sb., o úpravě vlastnických vztahů k půdě a jinému zemědělskému majetku, ve znění pozdějších předpisů</w:t>
      </w:r>
    </w:p>
    <w:p w14:paraId="1CCDEBE9" w14:textId="77777777" w:rsidR="00685CE3" w:rsidRPr="00CC5890" w:rsidRDefault="00685CE3" w:rsidP="00685CE3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2E01001" w14:textId="77777777" w:rsidR="00685CE3" w:rsidRDefault="00685CE3" w:rsidP="00450226">
      <w:pPr>
        <w:spacing w:after="360"/>
      </w:pPr>
      <w:r w:rsidRPr="00CC5890">
        <w:t xml:space="preserve">Osoba zabezpečující odbornou způsobilost dodavatele je </w:t>
      </w:r>
      <w:r w:rsidRPr="009564CE">
        <w:rPr>
          <w:i/>
          <w:iCs/>
          <w:color w:val="FF0000"/>
          <w:highlight w:val="lightGray"/>
        </w:rPr>
        <w:t>zaměstnanec/ poddodavatel/ statutární orgán</w:t>
      </w:r>
      <w:r w:rsidRPr="009564CE">
        <w:rPr>
          <w:color w:val="FF0000"/>
        </w:rPr>
        <w:t xml:space="preserve"> </w:t>
      </w:r>
      <w:r w:rsidRPr="00CC5890">
        <w:t>dodavatele o veřejnou zakázku.</w:t>
      </w:r>
    </w:p>
    <w:p w14:paraId="37910DF8" w14:textId="72ACA969" w:rsidR="003D1CCC" w:rsidRPr="00CC5890" w:rsidRDefault="003D1CCC" w:rsidP="00450226">
      <w:bookmarkStart w:id="1" w:name="_Hlk203381132"/>
      <w:r w:rsidRPr="00CC5890">
        <w:t xml:space="preserve">Osoba zabezpečující odbornou způsobilost: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3865816C" w14:textId="3EACBB0B" w:rsidR="00450226" w:rsidRDefault="003D1CCC" w:rsidP="00EE2717">
      <w:pPr>
        <w:pStyle w:val="Odrky"/>
        <w:numPr>
          <w:ilvl w:val="0"/>
          <w:numId w:val="0"/>
        </w:numPr>
      </w:pPr>
      <w:r w:rsidRPr="00CC5890">
        <w:t>Obor:</w:t>
      </w:r>
      <w:bookmarkStart w:id="2" w:name="_Hlk141252393"/>
      <w:r w:rsidR="00A265C6">
        <w:t xml:space="preserve"> </w:t>
      </w:r>
      <w:bookmarkStart w:id="3" w:name="_Hlk205893633"/>
      <w:r w:rsidR="00D21A6A" w:rsidRPr="00D21A6A">
        <w:rPr>
          <w:b/>
          <w:bCs/>
        </w:rPr>
        <w:t>osvědčení o autorizaci pro ověřování výsledků zeměměřických činností</w:t>
      </w:r>
      <w:r w:rsidR="00D21A6A" w:rsidRPr="00D21A6A"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="00D21A6A" w:rsidRPr="00D21A6A">
        <w:rPr>
          <w:b/>
          <w:bCs/>
        </w:rPr>
        <w:t xml:space="preserve">§ 16f odst. 1 písm. a) </w:t>
      </w:r>
      <w:r w:rsidR="00D21A6A" w:rsidRPr="00D21A6A">
        <w:t>a</w:t>
      </w:r>
      <w:r w:rsidR="00D21A6A" w:rsidRPr="00D21A6A">
        <w:rPr>
          <w:b/>
          <w:bCs/>
        </w:rPr>
        <w:t xml:space="preserve"> písm. b)</w:t>
      </w:r>
      <w:r w:rsidR="00D21A6A" w:rsidRPr="00D21A6A">
        <w:t xml:space="preserve"> zákona č. 200/1994 Sb.</w:t>
      </w:r>
      <w:bookmarkEnd w:id="3"/>
    </w:p>
    <w:bookmarkEnd w:id="2"/>
    <w:p w14:paraId="509AED67" w14:textId="77777777" w:rsidR="003D1CCC" w:rsidRPr="00CC5890" w:rsidRDefault="003D1CCC" w:rsidP="007A0155">
      <w:r w:rsidRPr="00CC5890">
        <w:t xml:space="preserve">Číslo autorizace: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2927BA8" w14:textId="77777777" w:rsidR="003D1CCC" w:rsidRDefault="003D1CCC" w:rsidP="00EE2717">
      <w:pPr>
        <w:spacing w:after="360"/>
      </w:pPr>
      <w:r w:rsidRPr="00CC5890">
        <w:lastRenderedPageBreak/>
        <w:t xml:space="preserve">Osoba zabezpečující odbornou způsobilost </w:t>
      </w:r>
      <w:r w:rsidR="003B18E4" w:rsidRPr="00CC5890">
        <w:t>dodavatel</w:t>
      </w:r>
      <w:r w:rsidRPr="00CC5890">
        <w:t xml:space="preserve">e je </w:t>
      </w:r>
      <w:r w:rsidRPr="00EE2717">
        <w:rPr>
          <w:i/>
          <w:iCs/>
          <w:color w:val="FF0000"/>
          <w:highlight w:val="lightGray"/>
        </w:rPr>
        <w:t>zaměstnanec/ poddodavatel/ statutární orgán</w:t>
      </w:r>
      <w:r w:rsidRPr="00EE2717">
        <w:rPr>
          <w:color w:val="FF0000"/>
        </w:rPr>
        <w:t xml:space="preserve"> </w:t>
      </w:r>
      <w:r w:rsidR="003B18E4" w:rsidRPr="00CC5890">
        <w:t>dodavatel</w:t>
      </w:r>
      <w:r w:rsidRPr="00CC5890">
        <w:t>e o veřejnou zakázku.</w:t>
      </w:r>
    </w:p>
    <w:bookmarkEnd w:id="1"/>
    <w:p w14:paraId="175CBEBC" w14:textId="77777777" w:rsidR="00685CE3" w:rsidRPr="00CC5890" w:rsidRDefault="00685CE3" w:rsidP="00685CE3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121C748" w14:textId="499284FE" w:rsidR="00450226" w:rsidRDefault="00450226" w:rsidP="00450226">
      <w:pPr>
        <w:pStyle w:val="Odrky"/>
        <w:numPr>
          <w:ilvl w:val="0"/>
          <w:numId w:val="0"/>
        </w:numPr>
      </w:pPr>
      <w:r w:rsidRPr="00CC5890">
        <w:t>Obor:</w:t>
      </w:r>
      <w:r>
        <w:t xml:space="preserve"> </w:t>
      </w:r>
      <w:r w:rsidR="00D21A6A" w:rsidRPr="00D21A6A">
        <w:rPr>
          <w:b/>
          <w:bCs/>
        </w:rPr>
        <w:t>osvědčení o autorizaci pro ověřování výsledků zeměměřických činností</w:t>
      </w:r>
      <w:r w:rsidR="00D21A6A" w:rsidRPr="00D21A6A"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="00D21A6A" w:rsidRPr="00D21A6A">
        <w:rPr>
          <w:b/>
          <w:bCs/>
        </w:rPr>
        <w:t xml:space="preserve">§ 16f odst. 1 písm. a) </w:t>
      </w:r>
      <w:r w:rsidR="00D21A6A" w:rsidRPr="00D21A6A">
        <w:t>a</w:t>
      </w:r>
      <w:r w:rsidR="00D21A6A" w:rsidRPr="00D21A6A">
        <w:rPr>
          <w:b/>
          <w:bCs/>
        </w:rPr>
        <w:t xml:space="preserve"> písm. b)</w:t>
      </w:r>
      <w:r w:rsidR="00D21A6A" w:rsidRPr="00D21A6A">
        <w:t xml:space="preserve"> zákona č. 200/1994 Sb.</w:t>
      </w:r>
    </w:p>
    <w:p w14:paraId="20595EE2" w14:textId="77777777" w:rsidR="00685CE3" w:rsidRPr="00CC5890" w:rsidRDefault="00685CE3" w:rsidP="00685CE3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1F99C4FE" w14:textId="77777777" w:rsidR="00685CE3" w:rsidRDefault="00685CE3" w:rsidP="00685CE3">
      <w:pPr>
        <w:spacing w:after="360"/>
      </w:pPr>
      <w:r w:rsidRPr="00CC5890">
        <w:t xml:space="preserve">Osoba zabezpečující odbornou způsobilost dodavatele je </w:t>
      </w:r>
      <w:r w:rsidRPr="009564CE">
        <w:rPr>
          <w:i/>
          <w:iCs/>
          <w:color w:val="FF0000"/>
          <w:highlight w:val="lightGray"/>
        </w:rPr>
        <w:t>zaměstnanec/ poddodavatel/ statutární orgán</w:t>
      </w:r>
      <w:r w:rsidRPr="009564CE">
        <w:rPr>
          <w:color w:val="FF0000"/>
        </w:rPr>
        <w:t xml:space="preserve"> </w:t>
      </w:r>
      <w:r w:rsidRPr="00CC5890">
        <w:t>dodavatele o veřejnou zakázku.</w:t>
      </w:r>
    </w:p>
    <w:p w14:paraId="325AAE68" w14:textId="77777777" w:rsidR="00846151" w:rsidRPr="00CC5890" w:rsidRDefault="00846151" w:rsidP="00846151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6D7EF3A" w14:textId="651189AB" w:rsidR="00344E08" w:rsidRPr="00DA5C8C" w:rsidRDefault="00846151" w:rsidP="00EE2717">
      <w:pPr>
        <w:pStyle w:val="Odrky"/>
        <w:numPr>
          <w:ilvl w:val="0"/>
          <w:numId w:val="0"/>
        </w:numPr>
      </w:pPr>
      <w:r w:rsidRPr="00CC5890">
        <w:t xml:space="preserve">Obor: </w:t>
      </w:r>
      <w:r w:rsidR="00D21A6A" w:rsidRPr="00D21A6A">
        <w:rPr>
          <w:b/>
          <w:bCs/>
        </w:rPr>
        <w:t>osvědčení o autorizaci</w:t>
      </w:r>
      <w:r w:rsidR="00D21A6A" w:rsidRPr="00D21A6A">
        <w:t xml:space="preserve"> podle zákona č. 360/1992 Sb., o výkonu povolání autorizovaných architektů a o výkonu povolání autorizovaných inženýrů a techniků činných ve výstavbě, ve znění pozdějších předpisů, pro obor </w:t>
      </w:r>
      <w:r w:rsidR="00D21A6A" w:rsidRPr="00D21A6A">
        <w:rPr>
          <w:b/>
          <w:bCs/>
        </w:rPr>
        <w:t>„Dopravní stavby“</w:t>
      </w:r>
      <w:r w:rsidR="00D21A6A" w:rsidRPr="00D21A6A">
        <w:t>, v rozsahu Autorizovaný inženýr (ID00), Autorizovaný technik a stavitel – doprava nekolejová (TD02, SD02)</w:t>
      </w:r>
    </w:p>
    <w:p w14:paraId="77D59660" w14:textId="77777777" w:rsidR="00846151" w:rsidRPr="00CC5890" w:rsidRDefault="00846151" w:rsidP="00846151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ABF1C09" w14:textId="79D8A4D2" w:rsidR="00846151" w:rsidRDefault="00846151" w:rsidP="00EE2717">
      <w:pPr>
        <w:spacing w:after="360"/>
      </w:pPr>
      <w:r w:rsidRPr="00CC5890">
        <w:t xml:space="preserve">Osoba zabezpečující odbornou způsobilost dodavatele je </w:t>
      </w:r>
      <w:r w:rsidR="002F5A6A" w:rsidRPr="009564CE">
        <w:rPr>
          <w:i/>
          <w:iCs/>
          <w:color w:val="FF0000"/>
          <w:highlight w:val="lightGray"/>
        </w:rPr>
        <w:t>zaměstnanec/ poddodavatel/ statutární orgán</w:t>
      </w:r>
      <w:r w:rsidRPr="00CC5890">
        <w:t xml:space="preserve"> dodavatele o veřejnou zakázku.</w:t>
      </w:r>
    </w:p>
    <w:p w14:paraId="7FCDBCCB" w14:textId="77777777" w:rsidR="00846151" w:rsidRPr="00CC5890" w:rsidRDefault="00846151" w:rsidP="00846151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49F560AD" w14:textId="3F429438" w:rsidR="00201ED1" w:rsidRPr="00DA5C8C" w:rsidRDefault="00846151" w:rsidP="00EE2717">
      <w:pPr>
        <w:pStyle w:val="Odrky"/>
        <w:numPr>
          <w:ilvl w:val="0"/>
          <w:numId w:val="0"/>
        </w:numPr>
        <w:rPr>
          <w:b/>
          <w:u w:val="single"/>
        </w:rPr>
      </w:pPr>
      <w:r w:rsidRPr="00CC5890">
        <w:t xml:space="preserve">Obor: </w:t>
      </w:r>
      <w:r w:rsidR="00D21A6A" w:rsidRPr="00D21A6A">
        <w:rPr>
          <w:b/>
          <w:bCs/>
        </w:rPr>
        <w:t>osvědčení o autorizaci</w:t>
      </w:r>
      <w:r w:rsidR="00D21A6A" w:rsidRPr="00D21A6A">
        <w:t xml:space="preserve"> podle zákona č. 360/1992 Sb., o výkonu povolání autorizovaných architektů a o výkonu povolání autorizovaných inženýrů a techniků činných ve výstavbě, ve znění pozdějších předpisů, pro obor </w:t>
      </w:r>
      <w:r w:rsidR="00D21A6A" w:rsidRPr="00D21A6A">
        <w:rPr>
          <w:b/>
          <w:bCs/>
        </w:rPr>
        <w:t>„Stavby vodního hospodářství a krajinného inženýrství“ („Vodohospodářské stavby“)</w:t>
      </w:r>
      <w:r w:rsidR="00D21A6A" w:rsidRPr="00D21A6A">
        <w:t>, v rozsahu Autorizovaný inženýr (IV00), Autorizovaný technik a stavitel – stavby hydrotechnické (TV01, SV01) nebo Autorizovaný technik a stavitel – stavby meliorační a sanační (TV03, SV03)</w:t>
      </w:r>
    </w:p>
    <w:p w14:paraId="6E024204" w14:textId="77777777" w:rsidR="00846151" w:rsidRPr="00CC5890" w:rsidRDefault="00846151" w:rsidP="00846151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1CC68E81" w14:textId="5411D828" w:rsidR="00846151" w:rsidRDefault="00846151" w:rsidP="00EE2717">
      <w:pPr>
        <w:spacing w:after="360"/>
      </w:pPr>
      <w:r w:rsidRPr="00CC5890">
        <w:t xml:space="preserve">Osoba zabezpečující odbornou způsobilost dodavatele je </w:t>
      </w:r>
      <w:r w:rsidR="002F5A6A" w:rsidRPr="009564CE">
        <w:rPr>
          <w:i/>
          <w:iCs/>
          <w:color w:val="FF0000"/>
          <w:highlight w:val="lightGray"/>
        </w:rPr>
        <w:t>zaměstnanec/ poddodavatel/ statutární orgán</w:t>
      </w:r>
      <w:r w:rsidRPr="00CC5890">
        <w:t xml:space="preserve"> dodavatele o veřejnou zakázku.</w:t>
      </w:r>
    </w:p>
    <w:p w14:paraId="3BE03D3A" w14:textId="77777777" w:rsidR="00846151" w:rsidRPr="00CC5890" w:rsidRDefault="00846151" w:rsidP="00846151">
      <w:r w:rsidRPr="00CC5890">
        <w:t xml:space="preserve">Osoba zabezpečující odbornou způsobilost: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6CF2F76" w14:textId="0D7829E1" w:rsidR="007E20A5" w:rsidRDefault="00846151" w:rsidP="00EE2717">
      <w:pPr>
        <w:pStyle w:val="Odrky"/>
        <w:numPr>
          <w:ilvl w:val="0"/>
          <w:numId w:val="0"/>
        </w:numPr>
        <w:rPr>
          <w:bCs/>
        </w:rPr>
      </w:pPr>
      <w:r w:rsidRPr="00CC5890">
        <w:t xml:space="preserve">Obor: </w:t>
      </w:r>
      <w:r w:rsidR="00D21A6A" w:rsidRPr="00D21A6A">
        <w:rPr>
          <w:b/>
        </w:rPr>
        <w:t>osvědčení o autorizaci</w:t>
      </w:r>
      <w:r w:rsidR="00D21A6A" w:rsidRPr="00D21A6A">
        <w:rPr>
          <w:bCs/>
        </w:rPr>
        <w:t xml:space="preserve"> podle zákona č. 360/1992 Sb., o výkonu povolání autorizovaných architektů a o výkonu povolání autorizovaných inženýrů a techniků činných ve výstavbě, ve znění pozdějších předpisů k </w:t>
      </w:r>
      <w:r w:rsidR="00D21A6A" w:rsidRPr="00D21A6A">
        <w:rPr>
          <w:b/>
        </w:rPr>
        <w:t>projektování USES (Územních systémů ekologické stability) nebo pro obor Krajinářská architektura</w:t>
      </w:r>
    </w:p>
    <w:p w14:paraId="34E3027C" w14:textId="77777777" w:rsidR="00846151" w:rsidRPr="00CC5890" w:rsidRDefault="00846151" w:rsidP="00846151">
      <w:r w:rsidRPr="00CC5890">
        <w:t xml:space="preserve">Číslo autorizace: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03E3242B" w14:textId="5A03EFA5" w:rsidR="00846151" w:rsidRPr="00CC5890" w:rsidRDefault="00846151" w:rsidP="00846151">
      <w:r w:rsidRPr="00CC5890">
        <w:t xml:space="preserve">Osoba zabezpečující odbornou způsobilost dodavatele je </w:t>
      </w:r>
      <w:r w:rsidR="002F5A6A" w:rsidRPr="009564CE">
        <w:rPr>
          <w:i/>
          <w:iCs/>
          <w:color w:val="FF0000"/>
          <w:highlight w:val="lightGray"/>
        </w:rPr>
        <w:t>zaměstnanec/ poddodavatel/ statutární orgán</w:t>
      </w:r>
      <w:r w:rsidRPr="00CC5890">
        <w:t xml:space="preserve"> dodavatele o veřejnou zakázku.</w:t>
      </w:r>
    </w:p>
    <w:p w14:paraId="1E4EFA99" w14:textId="77777777" w:rsidR="00846151" w:rsidRDefault="00846151" w:rsidP="007A0155"/>
    <w:p w14:paraId="481728F3" w14:textId="77777777" w:rsidR="00EA4C11" w:rsidRDefault="00EA4C11" w:rsidP="007A0155"/>
    <w:p w14:paraId="19E790D6" w14:textId="77777777" w:rsidR="00894125" w:rsidRDefault="00894125" w:rsidP="007A0155"/>
    <w:p w14:paraId="66C8CD99" w14:textId="77777777" w:rsidR="00EA4C11" w:rsidRDefault="00EA4C11" w:rsidP="007A0155"/>
    <w:p w14:paraId="41A5E4BB" w14:textId="77777777" w:rsidR="00EA4C11" w:rsidRPr="00CC5890" w:rsidRDefault="00EA4C11" w:rsidP="007A0155"/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0393C7D5" w14:textId="3A9ACD67" w:rsidR="008024E2" w:rsidRPr="008024E2" w:rsidRDefault="008024E2" w:rsidP="00682094">
      <w:pPr>
        <w:pStyle w:val="Odrky2"/>
        <w:numPr>
          <w:ilvl w:val="0"/>
          <w:numId w:val="0"/>
        </w:numPr>
        <w:rPr>
          <w:b w:val="0"/>
          <w:bCs/>
        </w:rPr>
      </w:pPr>
      <w:r w:rsidRPr="008024E2">
        <w:rPr>
          <w:b w:val="0"/>
          <w:bCs/>
          <w:szCs w:val="22"/>
        </w:rPr>
        <w:t>Dodavatel splňuje technickou kvalifikaci, pokud</w:t>
      </w:r>
      <w:r>
        <w:rPr>
          <w:b w:val="0"/>
          <w:bCs/>
          <w:szCs w:val="22"/>
        </w:rPr>
        <w:t xml:space="preserve"> v</w:t>
      </w:r>
      <w:r w:rsidRPr="008024E2">
        <w:rPr>
          <w:b w:val="0"/>
          <w:bCs/>
          <w:szCs w:val="22"/>
        </w:rPr>
        <w:t xml:space="preserve"> </w:t>
      </w:r>
      <w:r w:rsidRPr="008024E2">
        <w:rPr>
          <w:szCs w:val="22"/>
        </w:rPr>
        <w:t>seznamu významných služeb, poskytnutých dodavatelem za poslední 3 roky před zahájením zadávacího řízení</w:t>
      </w:r>
      <w:r w:rsidRPr="008024E2">
        <w:rPr>
          <w:b w:val="0"/>
          <w:bCs/>
          <w:szCs w:val="22"/>
        </w:rPr>
        <w:t xml:space="preserve"> </w:t>
      </w:r>
      <w:r w:rsidR="00E638FA" w:rsidRPr="00E638FA">
        <w:rPr>
          <w:b w:val="0"/>
          <w:bCs/>
          <w:szCs w:val="22"/>
        </w:rPr>
        <w:t xml:space="preserve">minimálně </w:t>
      </w:r>
      <w:r w:rsidR="005737C8" w:rsidRPr="005737C8">
        <w:rPr>
          <w:szCs w:val="22"/>
        </w:rPr>
        <w:t xml:space="preserve">3 služby </w:t>
      </w:r>
      <w:r w:rsidR="005737C8" w:rsidRPr="005737C8">
        <w:rPr>
          <w:b w:val="0"/>
          <w:bCs/>
          <w:szCs w:val="22"/>
        </w:rPr>
        <w:t>charakteru zpracování návrhu komplexní pozemkové úpravy na základě zákona č. 139/2002 Sb., o pozemkových úpravách a pozemkových úřadech</w:t>
      </w:r>
      <w:r w:rsidR="005737C8" w:rsidRPr="005737C8">
        <w:rPr>
          <w:szCs w:val="22"/>
        </w:rPr>
        <w:t xml:space="preserve"> o celkové výměře (tj. v součtu) 704 ha, z toho 1 o výměře minimálně 528 ha</w:t>
      </w:r>
      <w:r w:rsidR="00E638FA" w:rsidRPr="00E638FA">
        <w:rPr>
          <w:b w:val="0"/>
          <w:bCs/>
          <w:szCs w:val="22"/>
        </w:rPr>
        <w:t xml:space="preserve">, které jsou zapsány v KN. Zadavatel připouští i možnost, že jeden z těchto návrhů </w:t>
      </w:r>
      <w:proofErr w:type="spellStart"/>
      <w:r w:rsidR="00E638FA" w:rsidRPr="00E638FA">
        <w:rPr>
          <w:b w:val="0"/>
          <w:bCs/>
          <w:szCs w:val="22"/>
        </w:rPr>
        <w:t>KoPÚ</w:t>
      </w:r>
      <w:proofErr w:type="spellEnd"/>
      <w:r w:rsidR="00E638FA" w:rsidRPr="00E638FA">
        <w:rPr>
          <w:b w:val="0"/>
          <w:bCs/>
          <w:szCs w:val="22"/>
        </w:rPr>
        <w:t xml:space="preserve"> ještě nemusí být zapsán v KN, ale je ve fázi pravomocného rozhodnutí o schválení návrhu</w:t>
      </w:r>
      <w:r w:rsidRPr="008024E2">
        <w:rPr>
          <w:b w:val="0"/>
          <w:bCs/>
          <w:szCs w:val="22"/>
        </w:rPr>
        <w:t>.</w:t>
      </w:r>
    </w:p>
    <w:p w14:paraId="1240EBA1" w14:textId="77777777" w:rsidR="0061540C" w:rsidRPr="008024E2" w:rsidRDefault="0061540C" w:rsidP="007A0155">
      <w:pPr>
        <w:rPr>
          <w:u w:val="single"/>
        </w:rPr>
      </w:pPr>
      <w:r w:rsidRPr="008024E2">
        <w:rPr>
          <w:u w:val="single"/>
        </w:rPr>
        <w:t xml:space="preserve">Seznam </w:t>
      </w:r>
      <w:r w:rsidR="009B6DCC" w:rsidRPr="008024E2">
        <w:rPr>
          <w:u w:val="single"/>
        </w:rPr>
        <w:t xml:space="preserve">významných </w:t>
      </w:r>
      <w:r w:rsidRPr="008024E2">
        <w:rPr>
          <w:u w:val="single"/>
        </w:rPr>
        <w:t>služeb</w:t>
      </w:r>
      <w:r w:rsidR="00CE7F26" w:rsidRPr="008024E2">
        <w:rPr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3603E3AB" w14:textId="77777777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035E56A" w14:textId="77777777" w:rsidR="002B2396" w:rsidRDefault="002B2396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B2396" w:rsidRPr="00CC5890" w14:paraId="6DC9B2D7" w14:textId="77777777" w:rsidTr="009564CE">
        <w:trPr>
          <w:trHeight w:val="113"/>
        </w:trPr>
        <w:tc>
          <w:tcPr>
            <w:tcW w:w="2557" w:type="dxa"/>
          </w:tcPr>
          <w:p w14:paraId="24AC7240" w14:textId="77777777" w:rsidR="002B2396" w:rsidRPr="00CC5890" w:rsidRDefault="002B2396" w:rsidP="009564CE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6A7C8A9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173E693F" w14:textId="77777777" w:rsidTr="009564CE">
        <w:trPr>
          <w:trHeight w:val="113"/>
        </w:trPr>
        <w:tc>
          <w:tcPr>
            <w:tcW w:w="8954" w:type="dxa"/>
            <w:gridSpan w:val="2"/>
          </w:tcPr>
          <w:p w14:paraId="6DDECBD4" w14:textId="77777777" w:rsidR="002B2396" w:rsidRPr="00CC5890" w:rsidRDefault="002B2396" w:rsidP="009564CE">
            <w:pPr>
              <w:spacing w:after="0"/>
            </w:pPr>
            <w:r w:rsidRPr="00CC5890">
              <w:t>Objednatel:</w:t>
            </w:r>
          </w:p>
        </w:tc>
      </w:tr>
      <w:tr w:rsidR="002B2396" w:rsidRPr="00CC5890" w14:paraId="06CF3198" w14:textId="77777777" w:rsidTr="009564CE">
        <w:trPr>
          <w:trHeight w:val="113"/>
        </w:trPr>
        <w:tc>
          <w:tcPr>
            <w:tcW w:w="2557" w:type="dxa"/>
          </w:tcPr>
          <w:p w14:paraId="505858A6" w14:textId="77777777" w:rsidR="002B2396" w:rsidRPr="00CC5890" w:rsidRDefault="002B2396" w:rsidP="009564CE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684DAC13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40AB7D04" w14:textId="77777777" w:rsidTr="009564CE">
        <w:trPr>
          <w:trHeight w:val="113"/>
        </w:trPr>
        <w:tc>
          <w:tcPr>
            <w:tcW w:w="2557" w:type="dxa"/>
          </w:tcPr>
          <w:p w14:paraId="55AE3BC8" w14:textId="77777777" w:rsidR="002B2396" w:rsidRDefault="002B2396" w:rsidP="009564CE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18383DE7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21D37EAC" w14:textId="77777777" w:rsidTr="009564CE">
        <w:trPr>
          <w:trHeight w:val="113"/>
        </w:trPr>
        <w:tc>
          <w:tcPr>
            <w:tcW w:w="2557" w:type="dxa"/>
          </w:tcPr>
          <w:p w14:paraId="0DE7E1D7" w14:textId="77777777" w:rsidR="002B2396" w:rsidRPr="00CC5890" w:rsidRDefault="002B2396" w:rsidP="009564CE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13CFB15A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36535184" w14:textId="77777777" w:rsidTr="009564CE">
        <w:trPr>
          <w:trHeight w:val="113"/>
        </w:trPr>
        <w:tc>
          <w:tcPr>
            <w:tcW w:w="2557" w:type="dxa"/>
          </w:tcPr>
          <w:p w14:paraId="49AF5012" w14:textId="77777777" w:rsidR="002B2396" w:rsidRPr="00CC5890" w:rsidRDefault="002B2396" w:rsidP="009564CE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59F963B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04A904A3" w14:textId="77777777" w:rsidTr="009564CE">
        <w:trPr>
          <w:trHeight w:val="113"/>
        </w:trPr>
        <w:tc>
          <w:tcPr>
            <w:tcW w:w="2557" w:type="dxa"/>
          </w:tcPr>
          <w:p w14:paraId="356B0700" w14:textId="77777777" w:rsidR="002B2396" w:rsidRPr="00CC5890" w:rsidRDefault="002B2396" w:rsidP="009564CE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65F860DE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1FC48CAC" w14:textId="77777777" w:rsidTr="009564CE">
        <w:trPr>
          <w:trHeight w:val="113"/>
        </w:trPr>
        <w:tc>
          <w:tcPr>
            <w:tcW w:w="2557" w:type="dxa"/>
          </w:tcPr>
          <w:p w14:paraId="6323887A" w14:textId="77777777" w:rsidR="002B2396" w:rsidRPr="00CC5890" w:rsidRDefault="002B2396" w:rsidP="009564CE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6537910D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2EAFFF1F" w14:textId="77777777" w:rsidTr="009564CE">
        <w:trPr>
          <w:trHeight w:val="113"/>
        </w:trPr>
        <w:tc>
          <w:tcPr>
            <w:tcW w:w="2557" w:type="dxa"/>
          </w:tcPr>
          <w:p w14:paraId="52555A01" w14:textId="77777777" w:rsidR="002B2396" w:rsidRPr="00CC5890" w:rsidRDefault="002B2396" w:rsidP="009564CE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F6AC90F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6A434EB1" w14:textId="77777777" w:rsidTr="009564CE">
        <w:trPr>
          <w:trHeight w:val="113"/>
        </w:trPr>
        <w:tc>
          <w:tcPr>
            <w:tcW w:w="2557" w:type="dxa"/>
          </w:tcPr>
          <w:p w14:paraId="30DB045B" w14:textId="77777777" w:rsidR="002B2396" w:rsidRPr="00CC5890" w:rsidRDefault="002B2396" w:rsidP="009564CE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D42E475" w14:textId="77777777" w:rsidR="002B2396" w:rsidRPr="00CC5890" w:rsidRDefault="002B2396" w:rsidP="009564CE">
            <w:pPr>
              <w:spacing w:after="0"/>
            </w:pPr>
          </w:p>
        </w:tc>
      </w:tr>
    </w:tbl>
    <w:p w14:paraId="0DB1F191" w14:textId="77777777" w:rsidR="002B2396" w:rsidRDefault="002B2396" w:rsidP="002B2396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65753D46" w14:textId="77777777" w:rsidR="002B2396" w:rsidRDefault="002B2396" w:rsidP="007A01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2B2396" w:rsidRPr="00CC5890" w14:paraId="360444B5" w14:textId="77777777" w:rsidTr="009564CE">
        <w:trPr>
          <w:trHeight w:val="113"/>
        </w:trPr>
        <w:tc>
          <w:tcPr>
            <w:tcW w:w="2557" w:type="dxa"/>
          </w:tcPr>
          <w:p w14:paraId="58A7B6CF" w14:textId="77777777" w:rsidR="002B2396" w:rsidRPr="00CC5890" w:rsidRDefault="002B2396" w:rsidP="009564CE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351D098D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33744EA9" w14:textId="77777777" w:rsidTr="009564CE">
        <w:trPr>
          <w:trHeight w:val="113"/>
        </w:trPr>
        <w:tc>
          <w:tcPr>
            <w:tcW w:w="8954" w:type="dxa"/>
            <w:gridSpan w:val="2"/>
          </w:tcPr>
          <w:p w14:paraId="5CCCAF77" w14:textId="77777777" w:rsidR="002B2396" w:rsidRPr="00CC5890" w:rsidRDefault="002B2396" w:rsidP="009564CE">
            <w:pPr>
              <w:spacing w:after="0"/>
            </w:pPr>
            <w:r w:rsidRPr="00CC5890">
              <w:t>Objednatel:</w:t>
            </w:r>
          </w:p>
        </w:tc>
      </w:tr>
      <w:tr w:rsidR="002B2396" w:rsidRPr="00CC5890" w14:paraId="21FB3805" w14:textId="77777777" w:rsidTr="009564CE">
        <w:trPr>
          <w:trHeight w:val="113"/>
        </w:trPr>
        <w:tc>
          <w:tcPr>
            <w:tcW w:w="2557" w:type="dxa"/>
          </w:tcPr>
          <w:p w14:paraId="0FFA687D" w14:textId="77777777" w:rsidR="002B2396" w:rsidRPr="00CC5890" w:rsidRDefault="002B2396" w:rsidP="009564CE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48734A4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18D435F4" w14:textId="77777777" w:rsidTr="009564CE">
        <w:trPr>
          <w:trHeight w:val="113"/>
        </w:trPr>
        <w:tc>
          <w:tcPr>
            <w:tcW w:w="2557" w:type="dxa"/>
          </w:tcPr>
          <w:p w14:paraId="3DA0D363" w14:textId="77777777" w:rsidR="002B2396" w:rsidRDefault="002B2396" w:rsidP="009564CE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DDA3FF3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43A17755" w14:textId="77777777" w:rsidTr="009564CE">
        <w:trPr>
          <w:trHeight w:val="113"/>
        </w:trPr>
        <w:tc>
          <w:tcPr>
            <w:tcW w:w="2557" w:type="dxa"/>
          </w:tcPr>
          <w:p w14:paraId="2026A1F7" w14:textId="77777777" w:rsidR="002B2396" w:rsidRPr="00CC5890" w:rsidRDefault="002B2396" w:rsidP="009564CE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05204FC9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64F5D8C1" w14:textId="77777777" w:rsidTr="009564CE">
        <w:trPr>
          <w:trHeight w:val="113"/>
        </w:trPr>
        <w:tc>
          <w:tcPr>
            <w:tcW w:w="2557" w:type="dxa"/>
          </w:tcPr>
          <w:p w14:paraId="246BE341" w14:textId="77777777" w:rsidR="002B2396" w:rsidRPr="00CC5890" w:rsidRDefault="002B2396" w:rsidP="009564CE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9F9F341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33B96475" w14:textId="77777777" w:rsidTr="009564CE">
        <w:trPr>
          <w:trHeight w:val="113"/>
        </w:trPr>
        <w:tc>
          <w:tcPr>
            <w:tcW w:w="2557" w:type="dxa"/>
          </w:tcPr>
          <w:p w14:paraId="468963A4" w14:textId="77777777" w:rsidR="002B2396" w:rsidRPr="00CC5890" w:rsidRDefault="002B2396" w:rsidP="009564CE">
            <w:pPr>
              <w:spacing w:after="0"/>
            </w:pPr>
            <w:r w:rsidRPr="006153A9">
              <w:rPr>
                <w:highlight w:val="yellow"/>
              </w:rPr>
              <w:lastRenderedPageBreak/>
              <w:t>Měsíc a rok zapsání KPÚ do KN:</w:t>
            </w:r>
          </w:p>
        </w:tc>
        <w:tc>
          <w:tcPr>
            <w:tcW w:w="6397" w:type="dxa"/>
          </w:tcPr>
          <w:p w14:paraId="1FC06A44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44AEF5D6" w14:textId="77777777" w:rsidTr="009564CE">
        <w:trPr>
          <w:trHeight w:val="113"/>
        </w:trPr>
        <w:tc>
          <w:tcPr>
            <w:tcW w:w="2557" w:type="dxa"/>
          </w:tcPr>
          <w:p w14:paraId="6A4FA75B" w14:textId="77777777" w:rsidR="002B2396" w:rsidRPr="00CC5890" w:rsidRDefault="002B2396" w:rsidP="009564CE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CD43982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0AFC1F30" w14:textId="77777777" w:rsidTr="009564CE">
        <w:trPr>
          <w:trHeight w:val="113"/>
        </w:trPr>
        <w:tc>
          <w:tcPr>
            <w:tcW w:w="2557" w:type="dxa"/>
          </w:tcPr>
          <w:p w14:paraId="0719E2C5" w14:textId="77777777" w:rsidR="002B2396" w:rsidRPr="00CC5890" w:rsidRDefault="002B2396" w:rsidP="009564CE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071D52BF" w14:textId="77777777" w:rsidR="002B2396" w:rsidRPr="00CC5890" w:rsidRDefault="002B2396" w:rsidP="009564CE">
            <w:pPr>
              <w:spacing w:after="0"/>
            </w:pPr>
          </w:p>
        </w:tc>
      </w:tr>
      <w:tr w:rsidR="002B2396" w:rsidRPr="00CC5890" w14:paraId="100B2A35" w14:textId="77777777" w:rsidTr="009564CE">
        <w:trPr>
          <w:trHeight w:val="113"/>
        </w:trPr>
        <w:tc>
          <w:tcPr>
            <w:tcW w:w="2557" w:type="dxa"/>
          </w:tcPr>
          <w:p w14:paraId="054537F4" w14:textId="77777777" w:rsidR="002B2396" w:rsidRPr="00CC5890" w:rsidRDefault="002B2396" w:rsidP="009564CE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B803201" w14:textId="77777777" w:rsidR="002B2396" w:rsidRPr="00CC5890" w:rsidRDefault="002B2396" w:rsidP="009564CE">
            <w:pPr>
              <w:spacing w:after="0"/>
            </w:pPr>
          </w:p>
        </w:tc>
      </w:tr>
    </w:tbl>
    <w:p w14:paraId="006DE75B" w14:textId="77777777" w:rsidR="002B2396" w:rsidRDefault="002B2396" w:rsidP="002B2396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031AF323" w14:textId="77777777" w:rsidR="002B2396" w:rsidRDefault="002B2396" w:rsidP="007A0155"/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3D37E6E0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F07ED0">
        <w:trPr>
          <w:trHeight w:val="113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418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51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418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51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68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418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C41790">
        <w:trPr>
          <w:trHeight w:val="851"/>
        </w:trPr>
        <w:tc>
          <w:tcPr>
            <w:tcW w:w="1984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418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36E24852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B9924B1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3D4DCB6C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D2155CC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E52F20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550EC9" w:rsidRPr="00C41790" w14:paraId="214F1160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81BE2E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4869E3A5" w14:textId="77777777" w:rsidR="00550EC9" w:rsidRPr="00C41790" w:rsidRDefault="00550EC9" w:rsidP="00C41790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715A60F2" w14:textId="77777777" w:rsidR="00550EC9" w:rsidRPr="00C41790" w:rsidRDefault="00550EC9" w:rsidP="00550EC9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3461249" w14:textId="77777777" w:rsidR="00550EC9" w:rsidRPr="00C41790" w:rsidRDefault="00550EC9" w:rsidP="00550EC9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550EC9" w:rsidRPr="00C41790" w14:paraId="71A3F392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38436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37F7C52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CD139D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1F073E39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9C4106A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1B68D6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35B4232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582E82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73EAE42D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407987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FCEBA28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A116EF8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9DB068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229601C5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5010BAAF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8C87755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D96D9CF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F2EC38C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550EC9" w:rsidRPr="00C41790" w14:paraId="68CC16A6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CD6A9D6" w14:textId="77777777" w:rsidR="00550EC9" w:rsidRPr="00C41790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23E3D8D" w14:textId="77777777" w:rsidR="00550EC9" w:rsidRPr="00C41790" w:rsidRDefault="00550EC9" w:rsidP="00C41790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88DC2A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0F5B9F2E" w14:textId="77777777" w:rsidR="007E0D7D" w:rsidRDefault="007E0D7D" w:rsidP="007E0D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8F64E39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68385075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2C23C87C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3CF0679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7E0D7D" w:rsidRPr="00C41790" w14:paraId="57297F1A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53738620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1ED4980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DFDECD9" w14:textId="77777777" w:rsidR="007E0D7D" w:rsidRPr="00C41790" w:rsidRDefault="007E0D7D" w:rsidP="007E0D7D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17429F5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5DD13899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207A6FDA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421BB7D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D227436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5D737646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3E751E86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E20C576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A43FDFC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0CEDD7F1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318D5171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57A391D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2D388610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1B81FA31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467E1C5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04D36B6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7553A852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6C7BD227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53A0F30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F65895D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3DEB2DED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256D5597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E7948CF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1DE1B50" w14:textId="77777777" w:rsidR="007E0D7D" w:rsidRDefault="007E0D7D" w:rsidP="00BB338C">
      <w:pPr>
        <w:pStyle w:val="Zkladntext21"/>
        <w:jc w:val="left"/>
        <w:rPr>
          <w:rFonts w:cs="Arial"/>
          <w:color w:val="000000"/>
        </w:rPr>
      </w:pPr>
    </w:p>
    <w:p w14:paraId="2E93087B" w14:textId="77777777" w:rsidR="007E0D7D" w:rsidRDefault="007E0D7D" w:rsidP="007E0D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9B9262E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4402A23C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2EFAA833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1137F2C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7E0D7D" w:rsidRPr="00C41790" w14:paraId="0AC41005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3416BD2D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76437F8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EA74B03" w14:textId="77777777" w:rsidR="007E0D7D" w:rsidRPr="00C41790" w:rsidRDefault="007E0D7D" w:rsidP="007E0D7D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2F5789A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7CC220AB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6E205C7F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A8968F3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48C1303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2953AA10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3E6C445F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A87BAEA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41A8B03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068E8B9A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09AFF597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E6D6A29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271108B0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258E4B38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EE866A1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4B60CAD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1C428359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5387187C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0C33101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B3BB2AD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09E23ACD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3EB5ACDF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AB5C20C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AC800FA" w14:textId="77777777" w:rsidR="007E0D7D" w:rsidRDefault="007E0D7D" w:rsidP="00BB338C">
      <w:pPr>
        <w:pStyle w:val="Zkladntext21"/>
        <w:jc w:val="left"/>
        <w:rPr>
          <w:rFonts w:cs="Arial"/>
          <w:color w:val="000000"/>
        </w:rPr>
      </w:pPr>
    </w:p>
    <w:p w14:paraId="2363E514" w14:textId="77777777" w:rsidR="007E0D7D" w:rsidRDefault="007E0D7D" w:rsidP="007E0D7D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A57FDD1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0D2824E1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2CB114B1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0739502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7E0D7D" w:rsidRPr="00C41790" w14:paraId="615DDB8D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581B7339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0204759" w14:textId="77777777" w:rsidR="007E0D7D" w:rsidRPr="00C41790" w:rsidRDefault="007E0D7D" w:rsidP="009564CE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8BC8F3B" w14:textId="77777777" w:rsidR="007E0D7D" w:rsidRPr="00C41790" w:rsidRDefault="007E0D7D" w:rsidP="007E0D7D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4CFB090" w14:textId="77777777" w:rsidR="007E0D7D" w:rsidRPr="00C41790" w:rsidRDefault="007E0D7D" w:rsidP="007E0D7D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E0D7D" w:rsidRPr="00C41790" w14:paraId="33BB8E5D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4EB54DE4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C7A0BE8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1278239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79155B4A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3D514E77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33C0C69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1B50889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5B0D3B3D" w14:textId="77777777" w:rsidTr="009564CE">
        <w:trPr>
          <w:trHeight w:val="397"/>
        </w:trPr>
        <w:tc>
          <w:tcPr>
            <w:tcW w:w="2157" w:type="pct"/>
            <w:vAlign w:val="center"/>
            <w:hideMark/>
          </w:tcPr>
          <w:p w14:paraId="435C18D3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F3122B4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67A64ADE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25A689EC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105F8C2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D24CBAB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727BA99D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71931397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2638C1B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002B237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7E0D7D" w:rsidRPr="00C41790" w14:paraId="30D3C314" w14:textId="77777777" w:rsidTr="009564CE">
        <w:trPr>
          <w:trHeight w:val="397"/>
        </w:trPr>
        <w:tc>
          <w:tcPr>
            <w:tcW w:w="2157" w:type="pct"/>
            <w:vAlign w:val="center"/>
          </w:tcPr>
          <w:p w14:paraId="0D26F0BD" w14:textId="77777777" w:rsidR="007E0D7D" w:rsidRPr="00C41790" w:rsidRDefault="007E0D7D" w:rsidP="009564CE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9EE2A26" w14:textId="77777777" w:rsidR="007E0D7D" w:rsidRPr="00C41790" w:rsidRDefault="007E0D7D" w:rsidP="009564CE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AF285EB" w14:textId="77777777" w:rsidR="007E0D7D" w:rsidRDefault="007E0D7D" w:rsidP="00BB338C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15810C92" w14:textId="77777777" w:rsidR="001553E2" w:rsidRDefault="001553E2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4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4"/>
      <w:r w:rsidRPr="00EE2717">
        <w:rPr>
          <w:rFonts w:cs="Arial"/>
          <w:color w:val="FF0000"/>
          <w:szCs w:val="20"/>
          <w:highlight w:val="lightGray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C142" w14:textId="77777777" w:rsidR="009A03C5" w:rsidRDefault="009A03C5" w:rsidP="008E4AD5">
      <w:r>
        <w:separator/>
      </w:r>
    </w:p>
  </w:endnote>
  <w:endnote w:type="continuationSeparator" w:id="0">
    <w:p w14:paraId="4F0F63F8" w14:textId="77777777" w:rsidR="009A03C5" w:rsidRDefault="009A03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7073" w14:textId="77777777" w:rsidR="009A03C5" w:rsidRDefault="009A03C5" w:rsidP="008E4AD5">
      <w:r>
        <w:separator/>
      </w:r>
    </w:p>
  </w:footnote>
  <w:footnote w:type="continuationSeparator" w:id="0">
    <w:p w14:paraId="1EE95590" w14:textId="77777777" w:rsidR="009A03C5" w:rsidRDefault="009A03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37BDD50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C1818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412"/>
    <w:multiLevelType w:val="hybridMultilevel"/>
    <w:tmpl w:val="72127AA8"/>
    <w:lvl w:ilvl="0" w:tplc="615C7F1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4531"/>
    <w:multiLevelType w:val="hybridMultilevel"/>
    <w:tmpl w:val="7A28E0F4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4"/>
  </w:num>
  <w:num w:numId="2" w16cid:durableId="935362406">
    <w:abstractNumId w:val="3"/>
  </w:num>
  <w:num w:numId="3" w16cid:durableId="1190797135">
    <w:abstractNumId w:val="5"/>
  </w:num>
  <w:num w:numId="4" w16cid:durableId="1342778668">
    <w:abstractNumId w:val="2"/>
  </w:num>
  <w:num w:numId="5" w16cid:durableId="620454759">
    <w:abstractNumId w:val="1"/>
  </w:num>
  <w:num w:numId="6" w16cid:durableId="9597255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21C15"/>
    <w:rsid w:val="00034638"/>
    <w:rsid w:val="00035BB2"/>
    <w:rsid w:val="00036720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4794"/>
    <w:rsid w:val="000C75E1"/>
    <w:rsid w:val="000D579E"/>
    <w:rsid w:val="000D641A"/>
    <w:rsid w:val="000E1661"/>
    <w:rsid w:val="000F172E"/>
    <w:rsid w:val="000F1EDF"/>
    <w:rsid w:val="000F3FCE"/>
    <w:rsid w:val="000F4A96"/>
    <w:rsid w:val="000F5FB8"/>
    <w:rsid w:val="00105574"/>
    <w:rsid w:val="001116E2"/>
    <w:rsid w:val="00113229"/>
    <w:rsid w:val="00115321"/>
    <w:rsid w:val="00124F69"/>
    <w:rsid w:val="00125C35"/>
    <w:rsid w:val="0014114C"/>
    <w:rsid w:val="001434A7"/>
    <w:rsid w:val="001553E2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755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291"/>
    <w:rsid w:val="001E3C29"/>
    <w:rsid w:val="001E61BB"/>
    <w:rsid w:val="001F3280"/>
    <w:rsid w:val="002003AB"/>
    <w:rsid w:val="00201ED1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3796B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2396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2229"/>
    <w:rsid w:val="002F45D8"/>
    <w:rsid w:val="002F5A6A"/>
    <w:rsid w:val="002F6152"/>
    <w:rsid w:val="003009E9"/>
    <w:rsid w:val="0031101C"/>
    <w:rsid w:val="003119BC"/>
    <w:rsid w:val="003129CF"/>
    <w:rsid w:val="00313286"/>
    <w:rsid w:val="00317582"/>
    <w:rsid w:val="003313D3"/>
    <w:rsid w:val="00334220"/>
    <w:rsid w:val="00336FD9"/>
    <w:rsid w:val="00340BD1"/>
    <w:rsid w:val="00344E08"/>
    <w:rsid w:val="003451FB"/>
    <w:rsid w:val="003712F4"/>
    <w:rsid w:val="0037294D"/>
    <w:rsid w:val="0037474F"/>
    <w:rsid w:val="00385CB9"/>
    <w:rsid w:val="0039228C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453DA"/>
    <w:rsid w:val="00447F92"/>
    <w:rsid w:val="0045022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1ACA"/>
    <w:rsid w:val="00542DD1"/>
    <w:rsid w:val="0054544B"/>
    <w:rsid w:val="00545606"/>
    <w:rsid w:val="00546CBD"/>
    <w:rsid w:val="005500B1"/>
    <w:rsid w:val="00550EC9"/>
    <w:rsid w:val="00560140"/>
    <w:rsid w:val="00560642"/>
    <w:rsid w:val="005737C8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632A"/>
    <w:rsid w:val="00657E95"/>
    <w:rsid w:val="006605D5"/>
    <w:rsid w:val="00671408"/>
    <w:rsid w:val="0067176C"/>
    <w:rsid w:val="006722E6"/>
    <w:rsid w:val="006746A8"/>
    <w:rsid w:val="006751AD"/>
    <w:rsid w:val="006854A7"/>
    <w:rsid w:val="00685CE3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290"/>
    <w:rsid w:val="007128D3"/>
    <w:rsid w:val="00721FEE"/>
    <w:rsid w:val="00730A4D"/>
    <w:rsid w:val="00732928"/>
    <w:rsid w:val="00743E07"/>
    <w:rsid w:val="007463F1"/>
    <w:rsid w:val="0075192E"/>
    <w:rsid w:val="007540D4"/>
    <w:rsid w:val="007542BE"/>
    <w:rsid w:val="00754AE5"/>
    <w:rsid w:val="00764410"/>
    <w:rsid w:val="00775050"/>
    <w:rsid w:val="0077512B"/>
    <w:rsid w:val="0078328E"/>
    <w:rsid w:val="00784B98"/>
    <w:rsid w:val="007A0155"/>
    <w:rsid w:val="007A08E5"/>
    <w:rsid w:val="007A2FCC"/>
    <w:rsid w:val="007B0058"/>
    <w:rsid w:val="007C40F9"/>
    <w:rsid w:val="007C4D62"/>
    <w:rsid w:val="007C519B"/>
    <w:rsid w:val="007E0D7D"/>
    <w:rsid w:val="007E20A5"/>
    <w:rsid w:val="007F6AD7"/>
    <w:rsid w:val="007F7EFE"/>
    <w:rsid w:val="00801A30"/>
    <w:rsid w:val="008024E2"/>
    <w:rsid w:val="008042C2"/>
    <w:rsid w:val="00804C09"/>
    <w:rsid w:val="0082287A"/>
    <w:rsid w:val="00825155"/>
    <w:rsid w:val="00846151"/>
    <w:rsid w:val="008466F2"/>
    <w:rsid w:val="008470B5"/>
    <w:rsid w:val="00850EF5"/>
    <w:rsid w:val="00851F46"/>
    <w:rsid w:val="00856BB7"/>
    <w:rsid w:val="008638D3"/>
    <w:rsid w:val="008724A7"/>
    <w:rsid w:val="00877675"/>
    <w:rsid w:val="00881115"/>
    <w:rsid w:val="00885E03"/>
    <w:rsid w:val="00887BD5"/>
    <w:rsid w:val="00887F7F"/>
    <w:rsid w:val="00892308"/>
    <w:rsid w:val="00894125"/>
    <w:rsid w:val="0089432D"/>
    <w:rsid w:val="0089740B"/>
    <w:rsid w:val="008A5A6F"/>
    <w:rsid w:val="008A5D63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03C5"/>
    <w:rsid w:val="009A2665"/>
    <w:rsid w:val="009A3564"/>
    <w:rsid w:val="009A4789"/>
    <w:rsid w:val="009A5564"/>
    <w:rsid w:val="009B36EF"/>
    <w:rsid w:val="009B6DCC"/>
    <w:rsid w:val="009B7822"/>
    <w:rsid w:val="009C039E"/>
    <w:rsid w:val="009C71DA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263"/>
    <w:rsid w:val="00A20335"/>
    <w:rsid w:val="00A2387B"/>
    <w:rsid w:val="00A256FA"/>
    <w:rsid w:val="00A25BF3"/>
    <w:rsid w:val="00A265C6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62B7"/>
    <w:rsid w:val="00A776C0"/>
    <w:rsid w:val="00A82565"/>
    <w:rsid w:val="00A953F7"/>
    <w:rsid w:val="00A96BA0"/>
    <w:rsid w:val="00AA7E7B"/>
    <w:rsid w:val="00AB2386"/>
    <w:rsid w:val="00AB4CC8"/>
    <w:rsid w:val="00AB77C0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4003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61B"/>
    <w:rsid w:val="00BA6A98"/>
    <w:rsid w:val="00BA7E8C"/>
    <w:rsid w:val="00BB338C"/>
    <w:rsid w:val="00BB4DD1"/>
    <w:rsid w:val="00BB7059"/>
    <w:rsid w:val="00BB796D"/>
    <w:rsid w:val="00BC16B7"/>
    <w:rsid w:val="00BC1818"/>
    <w:rsid w:val="00BC4027"/>
    <w:rsid w:val="00BC72E8"/>
    <w:rsid w:val="00BD13B2"/>
    <w:rsid w:val="00BD2484"/>
    <w:rsid w:val="00BE19F1"/>
    <w:rsid w:val="00BE672B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0306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1A6A"/>
    <w:rsid w:val="00D223A1"/>
    <w:rsid w:val="00D2306F"/>
    <w:rsid w:val="00D3356D"/>
    <w:rsid w:val="00D40D0E"/>
    <w:rsid w:val="00D4452D"/>
    <w:rsid w:val="00D458E3"/>
    <w:rsid w:val="00D46457"/>
    <w:rsid w:val="00D50D9E"/>
    <w:rsid w:val="00D51AE5"/>
    <w:rsid w:val="00D6547C"/>
    <w:rsid w:val="00D65648"/>
    <w:rsid w:val="00D73DF4"/>
    <w:rsid w:val="00D83EDF"/>
    <w:rsid w:val="00D9175D"/>
    <w:rsid w:val="00D921EB"/>
    <w:rsid w:val="00DA5621"/>
    <w:rsid w:val="00DB1710"/>
    <w:rsid w:val="00DB4515"/>
    <w:rsid w:val="00DC2086"/>
    <w:rsid w:val="00DC37AF"/>
    <w:rsid w:val="00DD3FE2"/>
    <w:rsid w:val="00DD610D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2660"/>
    <w:rsid w:val="00E440E3"/>
    <w:rsid w:val="00E45AB5"/>
    <w:rsid w:val="00E50349"/>
    <w:rsid w:val="00E50789"/>
    <w:rsid w:val="00E633A3"/>
    <w:rsid w:val="00E638FA"/>
    <w:rsid w:val="00E64AF1"/>
    <w:rsid w:val="00E64C7F"/>
    <w:rsid w:val="00E706A6"/>
    <w:rsid w:val="00E75DD4"/>
    <w:rsid w:val="00E77968"/>
    <w:rsid w:val="00E81A99"/>
    <w:rsid w:val="00E827FD"/>
    <w:rsid w:val="00E83B94"/>
    <w:rsid w:val="00E94686"/>
    <w:rsid w:val="00E9506F"/>
    <w:rsid w:val="00EA2FEF"/>
    <w:rsid w:val="00EA4C11"/>
    <w:rsid w:val="00EB0671"/>
    <w:rsid w:val="00EB44DE"/>
    <w:rsid w:val="00EB4CCA"/>
    <w:rsid w:val="00EB6190"/>
    <w:rsid w:val="00EB6B1C"/>
    <w:rsid w:val="00EC0606"/>
    <w:rsid w:val="00EC0F0D"/>
    <w:rsid w:val="00EC3526"/>
    <w:rsid w:val="00EC5B65"/>
    <w:rsid w:val="00ED51DD"/>
    <w:rsid w:val="00EE1B98"/>
    <w:rsid w:val="00EE2717"/>
    <w:rsid w:val="00EE49E4"/>
    <w:rsid w:val="00EE62A7"/>
    <w:rsid w:val="00EF2E8B"/>
    <w:rsid w:val="00EF42BD"/>
    <w:rsid w:val="00EF56D5"/>
    <w:rsid w:val="00EF597A"/>
    <w:rsid w:val="00EF7BF5"/>
    <w:rsid w:val="00F01FC6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2409"/>
    <w:rsid w:val="00F53361"/>
    <w:rsid w:val="00F55DB2"/>
    <w:rsid w:val="00F56B04"/>
    <w:rsid w:val="00F56FFA"/>
    <w:rsid w:val="00F60B59"/>
    <w:rsid w:val="00F63A1A"/>
    <w:rsid w:val="00F66071"/>
    <w:rsid w:val="00F745CE"/>
    <w:rsid w:val="00F76FD8"/>
    <w:rsid w:val="00F80F00"/>
    <w:rsid w:val="00F81416"/>
    <w:rsid w:val="00F82534"/>
    <w:rsid w:val="00F82DAA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CBD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0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0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paragraph" w:customStyle="1" w:styleId="Odrky">
    <w:name w:val="Odrážky ..."/>
    <w:basedOn w:val="Normln"/>
    <w:link w:val="OdrkyChar0"/>
    <w:qFormat/>
    <w:rsid w:val="00447F92"/>
    <w:pPr>
      <w:numPr>
        <w:numId w:val="6"/>
      </w:numPr>
      <w:ind w:left="1077" w:hanging="357"/>
    </w:pPr>
  </w:style>
  <w:style w:type="character" w:customStyle="1" w:styleId="OdrkyChar0">
    <w:name w:val="Odrážky ... Char"/>
    <w:basedOn w:val="Standardnpsmoodstavce"/>
    <w:link w:val="Odrky"/>
    <w:rsid w:val="00447F92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1648</Words>
  <Characters>10320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58</cp:revision>
  <cp:lastPrinted>2025-08-12T10:28:00Z</cp:lastPrinted>
  <dcterms:created xsi:type="dcterms:W3CDTF">2025-06-23T07:33:00Z</dcterms:created>
  <dcterms:modified xsi:type="dcterms:W3CDTF">2025-08-12T10:28:00Z</dcterms:modified>
</cp:coreProperties>
</file>