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4833685"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1024/11a, 130 00 Praha 3 – Žižkov, IČO: 013 12 774, Krajský pozemkový úřad pro</w:t>
      </w:r>
      <w:r w:rsidR="00F07E6D" w:rsidRPr="00F07E6D">
        <w:rPr>
          <w:rFonts w:ascii="Arial" w:hAnsi="Arial" w:cs="Arial"/>
          <w:snapToGrid w:val="0"/>
        </w:rPr>
        <w:t xml:space="preserve"> </w:t>
      </w:r>
      <w:r w:rsidR="00F07E6D">
        <w:rPr>
          <w:rFonts w:ascii="Arial" w:hAnsi="Arial" w:cs="Arial"/>
          <w:snapToGrid w:val="0"/>
        </w:rPr>
        <w:t>Středočeský kraj a hl. m. Praha</w:t>
      </w:r>
      <w:r w:rsidRPr="00ED6435">
        <w:rPr>
          <w:rFonts w:ascii="Arial" w:hAnsi="Arial" w:cs="Arial"/>
          <w:snapToGrid w:val="0"/>
        </w:rPr>
        <w:t>, na adrese</w:t>
      </w:r>
      <w:r w:rsidR="00F07E6D" w:rsidRPr="00F07E6D">
        <w:t xml:space="preserve"> </w:t>
      </w:r>
      <w:r w:rsidR="00F07E6D" w:rsidRPr="00F07E6D">
        <w:rPr>
          <w:rFonts w:ascii="Arial" w:hAnsi="Arial" w:cs="Arial"/>
          <w:snapToGrid w:val="0"/>
        </w:rPr>
        <w:t>nám. Winstona Churchilla 1800/2, 130 00 Praha 3</w:t>
      </w:r>
    </w:p>
    <w:p w14:paraId="5222B7FD" w14:textId="77777777" w:rsidR="00213FA2" w:rsidRDefault="00E0086F" w:rsidP="00F07E6D">
      <w:pPr>
        <w:spacing w:before="120" w:after="120"/>
        <w:ind w:left="567"/>
        <w:jc w:val="both"/>
        <w:rPr>
          <w:rFonts w:ascii="Arial" w:hAnsi="Arial" w:cs="Arial"/>
        </w:rPr>
      </w:pPr>
      <w:r w:rsidRPr="00ED6435">
        <w:rPr>
          <w:rFonts w:ascii="Arial" w:hAnsi="Arial" w:cs="Arial"/>
        </w:rPr>
        <w:t xml:space="preserve">Zastoupená: </w:t>
      </w:r>
      <w:r w:rsidR="00F07E6D">
        <w:rPr>
          <w:rFonts w:ascii="Arial" w:hAnsi="Arial" w:cs="Arial"/>
        </w:rPr>
        <w:t>Ing. Jiří Veselý, ředitel KPÚ</w:t>
      </w:r>
      <w:r w:rsidR="00F07E6D" w:rsidRPr="00ED6435" w:rsidDel="00504CC9">
        <w:rPr>
          <w:rFonts w:ascii="Arial" w:hAnsi="Arial" w:cs="Arial"/>
        </w:rPr>
        <w:t xml:space="preserve"> </w:t>
      </w:r>
    </w:p>
    <w:p w14:paraId="16095A04" w14:textId="77777777" w:rsidR="00213FA2" w:rsidRDefault="00E0086F" w:rsidP="00F07E6D">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F07E6D" w:rsidRPr="00F07E6D">
        <w:rPr>
          <w:rFonts w:ascii="Arial" w:hAnsi="Arial" w:cs="Arial"/>
        </w:rPr>
        <w:t>Ing. Jiří Veselý, ředitel KPÚ</w:t>
      </w:r>
      <w:r w:rsidR="00F07E6D" w:rsidRPr="00F07E6D" w:rsidDel="00F07E6D">
        <w:rPr>
          <w:rFonts w:ascii="Arial" w:hAnsi="Arial" w:cs="Arial"/>
        </w:rPr>
        <w:t xml:space="preserve"> </w:t>
      </w:r>
    </w:p>
    <w:p w14:paraId="4939C5C6" w14:textId="7DF0B2D4" w:rsidR="00E0086F" w:rsidRPr="00ED6435" w:rsidRDefault="00E0086F" w:rsidP="00F07E6D">
      <w:pPr>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F07E6D" w:rsidRPr="00F07E6D">
        <w:rPr>
          <w:rFonts w:ascii="Arial" w:hAnsi="Arial" w:cs="Arial"/>
          <w:snapToGrid w:val="0"/>
        </w:rPr>
        <w:t>Andrea Čápová, Eva Jelínková, Pobočka Beroun</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1C4EF08A"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Tel.:</w:t>
      </w:r>
      <w:r w:rsidR="00F07E6D" w:rsidRPr="00F07E6D">
        <w:rPr>
          <w:rFonts w:ascii="Arial" w:hAnsi="Arial" w:cs="Arial"/>
        </w:rPr>
        <w:t xml:space="preserve"> </w:t>
      </w:r>
      <w:r w:rsidR="00F07E6D">
        <w:rPr>
          <w:rFonts w:ascii="Arial" w:hAnsi="Arial" w:cs="Arial"/>
        </w:rPr>
        <w:t xml:space="preserve">+420 </w:t>
      </w:r>
      <w:r w:rsidR="00F07E6D" w:rsidRPr="003A36CF">
        <w:rPr>
          <w:rFonts w:ascii="Arial" w:hAnsi="Arial" w:cs="Arial"/>
        </w:rPr>
        <w:t>606</w:t>
      </w:r>
      <w:r w:rsidR="00F07E6D">
        <w:rPr>
          <w:rFonts w:ascii="Arial" w:hAnsi="Arial" w:cs="Arial"/>
        </w:rPr>
        <w:t> </w:t>
      </w:r>
      <w:r w:rsidR="00F07E6D" w:rsidRPr="003A36CF">
        <w:rPr>
          <w:rFonts w:ascii="Arial" w:hAnsi="Arial" w:cs="Arial"/>
        </w:rPr>
        <w:t>668</w:t>
      </w:r>
      <w:r w:rsidR="00F07E6D">
        <w:rPr>
          <w:rFonts w:ascii="Arial" w:hAnsi="Arial" w:cs="Arial"/>
        </w:rPr>
        <w:t xml:space="preserve"> </w:t>
      </w:r>
      <w:r w:rsidR="00F07E6D" w:rsidRPr="003A36CF">
        <w:rPr>
          <w:rFonts w:ascii="Arial" w:hAnsi="Arial" w:cs="Arial"/>
        </w:rPr>
        <w:t>879</w:t>
      </w:r>
      <w:r w:rsidR="00F07E6D">
        <w:rPr>
          <w:rFonts w:ascii="Arial" w:hAnsi="Arial" w:cs="Arial"/>
        </w:rPr>
        <w:t xml:space="preserve">, +420 </w:t>
      </w:r>
      <w:r w:rsidR="00F07E6D" w:rsidRPr="003A36CF">
        <w:rPr>
          <w:rFonts w:ascii="Arial" w:hAnsi="Arial" w:cs="Arial"/>
        </w:rPr>
        <w:t>727</w:t>
      </w:r>
      <w:r w:rsidR="00F07E6D">
        <w:rPr>
          <w:rFonts w:ascii="Arial" w:hAnsi="Arial" w:cs="Arial"/>
        </w:rPr>
        <w:t xml:space="preserve"> </w:t>
      </w:r>
      <w:r w:rsidR="00F07E6D" w:rsidRPr="003A36CF">
        <w:rPr>
          <w:rFonts w:ascii="Arial" w:hAnsi="Arial" w:cs="Arial"/>
        </w:rPr>
        <w:t>956</w:t>
      </w:r>
      <w:r w:rsidR="00F07E6D">
        <w:rPr>
          <w:rFonts w:ascii="Arial" w:hAnsi="Arial" w:cs="Arial"/>
        </w:rPr>
        <w:t xml:space="preserve"> </w:t>
      </w:r>
      <w:r w:rsidR="00F07E6D" w:rsidRPr="003A36CF">
        <w:rPr>
          <w:rFonts w:ascii="Arial" w:hAnsi="Arial" w:cs="Arial"/>
        </w:rPr>
        <w:t>722</w:t>
      </w:r>
    </w:p>
    <w:p w14:paraId="073F5E87" w14:textId="2088B8F8"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00F07E6D" w:rsidRPr="00F07E6D">
        <w:rPr>
          <w:rFonts w:ascii="Arial" w:hAnsi="Arial" w:cs="Arial"/>
          <w:snapToGrid w:val="0"/>
        </w:rPr>
        <w:t xml:space="preserve"> </w:t>
      </w:r>
      <w:r w:rsidR="00F07E6D" w:rsidRPr="00C82111">
        <w:rPr>
          <w:rFonts w:ascii="Arial" w:hAnsi="Arial" w:cs="Arial"/>
          <w:snapToGrid w:val="0"/>
        </w:rPr>
        <w:t>andrea.capova@spu.gov.cz</w:t>
      </w:r>
      <w:r w:rsidR="00F07E6D">
        <w:rPr>
          <w:rFonts w:ascii="Arial" w:hAnsi="Arial" w:cs="Arial"/>
          <w:snapToGrid w:val="0"/>
        </w:rPr>
        <w:t xml:space="preserve">, </w:t>
      </w:r>
      <w:r w:rsidR="00F07E6D" w:rsidRPr="003A36CF">
        <w:rPr>
          <w:rFonts w:ascii="Arial" w:hAnsi="Arial" w:cs="Arial"/>
          <w:snapToGrid w:val="0"/>
        </w:rPr>
        <w:t>eva.jelinkova@spu.gov.cz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32CF0B2" w14:textId="77777777" w:rsidR="001A16DB" w:rsidRPr="007F0786" w:rsidRDefault="001A16DB" w:rsidP="001A16DB">
      <w:pPr>
        <w:numPr>
          <w:ilvl w:val="0"/>
          <w:numId w:val="13"/>
        </w:numPr>
        <w:spacing w:before="120" w:after="120" w:line="240" w:lineRule="auto"/>
        <w:ind w:left="567" w:hanging="567"/>
        <w:jc w:val="both"/>
        <w:rPr>
          <w:rFonts w:ascii="Arial" w:hAnsi="Arial" w:cs="Arial"/>
          <w:b/>
        </w:rPr>
      </w:pPr>
      <w:r w:rsidRPr="007F0786">
        <w:rPr>
          <w:rFonts w:ascii="Arial" w:hAnsi="Arial" w:cs="Arial"/>
          <w:b/>
        </w:rPr>
        <w:t>AGROPLAN, spol. s r.o.</w:t>
      </w:r>
    </w:p>
    <w:p w14:paraId="3E1A892C" w14:textId="77777777" w:rsidR="001A16DB" w:rsidRPr="007F0786" w:rsidRDefault="001A16DB" w:rsidP="001A16DB">
      <w:pPr>
        <w:spacing w:after="120"/>
        <w:ind w:left="567"/>
        <w:jc w:val="both"/>
        <w:rPr>
          <w:rFonts w:ascii="Arial" w:hAnsi="Arial" w:cs="Arial"/>
          <w:snapToGrid w:val="0"/>
        </w:rPr>
      </w:pPr>
      <w:r w:rsidRPr="007F0786">
        <w:rPr>
          <w:rFonts w:ascii="Arial" w:hAnsi="Arial" w:cs="Arial"/>
        </w:rPr>
        <w:t xml:space="preserve">společnost založená a existující podle právního řádu [České republiky], </w:t>
      </w:r>
      <w:r w:rsidRPr="007F0786">
        <w:rPr>
          <w:rFonts w:ascii="Arial" w:hAnsi="Arial" w:cs="Arial"/>
          <w:bCs/>
        </w:rPr>
        <w:t>se sídlem Jeremenkova 411/9, 147 00 Praha 4 - Podolí</w:t>
      </w:r>
      <w:r w:rsidRPr="007F0786">
        <w:rPr>
          <w:rFonts w:ascii="Arial" w:hAnsi="Arial" w:cs="Arial"/>
          <w:snapToGrid w:val="0"/>
        </w:rPr>
        <w:t>, IČO: 48110141, zapsaná v obchodním rejstříku vedeném u Městského soudu v Praze, oddíl C, vložka 16154.</w:t>
      </w:r>
    </w:p>
    <w:p w14:paraId="1B0D32C8" w14:textId="77777777" w:rsidR="001A16DB" w:rsidRPr="007F0786" w:rsidRDefault="001A16DB" w:rsidP="001A16DB">
      <w:pPr>
        <w:tabs>
          <w:tab w:val="left" w:pos="4678"/>
        </w:tabs>
        <w:spacing w:after="120"/>
        <w:ind w:left="567"/>
        <w:contextualSpacing/>
        <w:jc w:val="both"/>
        <w:rPr>
          <w:rFonts w:ascii="Arial" w:hAnsi="Arial" w:cs="Arial"/>
          <w:bCs/>
        </w:rPr>
      </w:pPr>
      <w:r w:rsidRPr="007F0786">
        <w:rPr>
          <w:rFonts w:ascii="Arial" w:hAnsi="Arial" w:cs="Arial"/>
          <w:snapToGrid w:val="0"/>
        </w:rPr>
        <w:t>Zastoupená:</w:t>
      </w:r>
      <w:r w:rsidRPr="007F0786">
        <w:rPr>
          <w:rFonts w:ascii="Arial" w:hAnsi="Arial" w:cs="Arial"/>
          <w:snapToGrid w:val="0"/>
        </w:rPr>
        <w:tab/>
        <w:t>Ing. Petrem Kubů, jednatelem</w:t>
      </w:r>
    </w:p>
    <w:p w14:paraId="6461D54E" w14:textId="77777777" w:rsidR="001A16DB" w:rsidRPr="007F0786" w:rsidRDefault="001A16DB" w:rsidP="001A16DB">
      <w:pPr>
        <w:tabs>
          <w:tab w:val="left" w:pos="4678"/>
        </w:tabs>
        <w:spacing w:after="120"/>
        <w:ind w:left="4677" w:hanging="4110"/>
        <w:contextualSpacing/>
        <w:jc w:val="both"/>
        <w:rPr>
          <w:rFonts w:ascii="Arial" w:hAnsi="Arial" w:cs="Arial"/>
        </w:rPr>
      </w:pPr>
      <w:r w:rsidRPr="007F0786">
        <w:rPr>
          <w:rFonts w:ascii="Arial" w:hAnsi="Arial" w:cs="Arial"/>
        </w:rPr>
        <w:t>Ve smluvních záležitostech zastoupená</w:t>
      </w:r>
      <w:r w:rsidRPr="007F0786">
        <w:rPr>
          <w:rFonts w:ascii="Arial" w:hAnsi="Arial" w:cs="Arial"/>
          <w:bCs/>
        </w:rPr>
        <w:t>:</w:t>
      </w:r>
      <w:r w:rsidRPr="007F0786">
        <w:rPr>
          <w:rFonts w:ascii="Arial" w:hAnsi="Arial" w:cs="Arial"/>
          <w:bCs/>
        </w:rPr>
        <w:tab/>
      </w:r>
      <w:r w:rsidRPr="007F0786">
        <w:rPr>
          <w:rFonts w:ascii="Arial" w:hAnsi="Arial" w:cs="Arial"/>
          <w:snapToGrid w:val="0"/>
        </w:rPr>
        <w:t>Ing. Petrem Kubů, jednatelem;</w:t>
      </w:r>
      <w:r w:rsidRPr="007F0786">
        <w:rPr>
          <w:rFonts w:ascii="Arial" w:hAnsi="Arial" w:cs="Arial"/>
        </w:rPr>
        <w:t xml:space="preserve"> </w:t>
      </w:r>
      <w:r w:rsidRPr="007F0786">
        <w:rPr>
          <w:rFonts w:ascii="Arial" w:hAnsi="Arial" w:cs="Arial"/>
          <w:snapToGrid w:val="0"/>
        </w:rPr>
        <w:t>Ing. Janou Švábovou, jednatelem</w:t>
      </w:r>
    </w:p>
    <w:p w14:paraId="18410973" w14:textId="334416B7" w:rsidR="001A16DB" w:rsidRPr="007F0786" w:rsidRDefault="001A16DB" w:rsidP="001A16DB">
      <w:pPr>
        <w:tabs>
          <w:tab w:val="left" w:pos="4678"/>
        </w:tabs>
        <w:spacing w:after="120"/>
        <w:ind w:left="4677" w:hanging="4110"/>
        <w:contextualSpacing/>
        <w:jc w:val="both"/>
        <w:rPr>
          <w:rFonts w:ascii="Arial" w:hAnsi="Arial" w:cs="Arial"/>
          <w:snapToGrid w:val="0"/>
        </w:rPr>
      </w:pPr>
      <w:r w:rsidRPr="007F0786">
        <w:rPr>
          <w:rFonts w:ascii="Arial" w:hAnsi="Arial" w:cs="Arial"/>
        </w:rPr>
        <w:t>V technických záležitostech zastoupená:</w:t>
      </w:r>
      <w:r w:rsidRPr="007F0786">
        <w:rPr>
          <w:rFonts w:ascii="Arial" w:hAnsi="Arial" w:cs="Arial"/>
        </w:rPr>
        <w:tab/>
      </w:r>
      <w:r w:rsidR="00B60EBD">
        <w:rPr>
          <w:rFonts w:ascii="Arial" w:hAnsi="Arial" w:cs="Arial"/>
        </w:rPr>
        <w:t>XXXXXXXXXX</w:t>
      </w:r>
      <w:r w:rsidRPr="007F0786">
        <w:rPr>
          <w:rFonts w:ascii="Arial" w:hAnsi="Arial" w:cs="Arial"/>
          <w:snapToGrid w:val="0"/>
        </w:rPr>
        <w:t xml:space="preserve">, </w:t>
      </w:r>
      <w:r w:rsidR="006165D7">
        <w:rPr>
          <w:rFonts w:ascii="Arial" w:hAnsi="Arial" w:cs="Arial"/>
        </w:rPr>
        <w:t>XXXXXXXXXX</w:t>
      </w:r>
      <w:r w:rsidRPr="007F0786">
        <w:rPr>
          <w:rFonts w:ascii="Arial" w:hAnsi="Arial" w:cs="Arial"/>
        </w:rPr>
        <w:t>;</w:t>
      </w:r>
      <w:r w:rsidR="006165D7">
        <w:rPr>
          <w:rFonts w:ascii="Arial" w:hAnsi="Arial" w:cs="Arial"/>
        </w:rPr>
        <w:t xml:space="preserve"> </w:t>
      </w:r>
      <w:r w:rsidR="00B60EBD">
        <w:rPr>
          <w:rFonts w:ascii="Arial" w:hAnsi="Arial" w:cs="Arial"/>
        </w:rPr>
        <w:t>XXXXXXXXXX</w:t>
      </w:r>
      <w:r w:rsidRPr="007F0786">
        <w:rPr>
          <w:rFonts w:ascii="Arial" w:hAnsi="Arial" w:cs="Arial"/>
          <w:snapToGrid w:val="0"/>
        </w:rPr>
        <w:t xml:space="preserve">, </w:t>
      </w:r>
      <w:r w:rsidR="006165D7">
        <w:rPr>
          <w:rFonts w:ascii="Arial" w:hAnsi="Arial" w:cs="Arial"/>
        </w:rPr>
        <w:t>XXXXXXXXXX</w:t>
      </w:r>
    </w:p>
    <w:p w14:paraId="37698E1C" w14:textId="77777777" w:rsidR="006165D7" w:rsidRDefault="001A16DB" w:rsidP="001A16DB">
      <w:pPr>
        <w:tabs>
          <w:tab w:val="left" w:pos="4678"/>
        </w:tabs>
        <w:spacing w:after="120"/>
        <w:ind w:left="567"/>
        <w:contextualSpacing/>
        <w:jc w:val="both"/>
        <w:rPr>
          <w:rFonts w:ascii="Arial" w:hAnsi="Arial" w:cs="Arial"/>
          <w:snapToGrid w:val="0"/>
        </w:rPr>
      </w:pPr>
      <w:r w:rsidRPr="007F0786">
        <w:rPr>
          <w:rFonts w:ascii="Arial" w:hAnsi="Arial" w:cs="Arial"/>
          <w:snapToGrid w:val="0"/>
        </w:rPr>
        <w:t>Vedoucí týmu:</w:t>
      </w:r>
      <w:r w:rsidRPr="007F0786">
        <w:rPr>
          <w:rFonts w:ascii="Arial" w:hAnsi="Arial" w:cs="Arial"/>
          <w:snapToGrid w:val="0"/>
        </w:rPr>
        <w:tab/>
      </w:r>
      <w:r w:rsidR="00B60EBD">
        <w:rPr>
          <w:rFonts w:ascii="Arial" w:hAnsi="Arial" w:cs="Arial"/>
        </w:rPr>
        <w:t>XXXXXXXXXX</w:t>
      </w:r>
      <w:r w:rsidRPr="007F0786">
        <w:rPr>
          <w:rFonts w:ascii="Arial" w:hAnsi="Arial" w:cs="Arial"/>
          <w:snapToGrid w:val="0"/>
        </w:rPr>
        <w:t xml:space="preserve">, </w:t>
      </w:r>
      <w:r w:rsidR="006165D7">
        <w:rPr>
          <w:rFonts w:ascii="Arial" w:hAnsi="Arial" w:cs="Arial"/>
        </w:rPr>
        <w:t>XXXXXXXXXX</w:t>
      </w:r>
      <w:r w:rsidR="006165D7" w:rsidRPr="007F0786">
        <w:rPr>
          <w:rFonts w:ascii="Arial" w:hAnsi="Arial" w:cs="Arial"/>
          <w:snapToGrid w:val="0"/>
        </w:rPr>
        <w:t xml:space="preserve"> </w:t>
      </w:r>
    </w:p>
    <w:p w14:paraId="2D1F8809" w14:textId="54D98253" w:rsidR="001A16DB" w:rsidRPr="007F0786" w:rsidRDefault="001A16DB" w:rsidP="001A16DB">
      <w:pPr>
        <w:tabs>
          <w:tab w:val="left" w:pos="4678"/>
        </w:tabs>
        <w:spacing w:after="120"/>
        <w:ind w:left="567"/>
        <w:contextualSpacing/>
        <w:jc w:val="both"/>
        <w:rPr>
          <w:rFonts w:ascii="Arial" w:hAnsi="Arial" w:cs="Arial"/>
        </w:rPr>
      </w:pPr>
      <w:r w:rsidRPr="007F0786">
        <w:rPr>
          <w:rFonts w:ascii="Arial" w:hAnsi="Arial" w:cs="Arial"/>
          <w:snapToGrid w:val="0"/>
        </w:rPr>
        <w:t>Zástupce vedoucího týmu:</w:t>
      </w:r>
      <w:r w:rsidRPr="007F0786">
        <w:rPr>
          <w:rFonts w:ascii="Arial" w:hAnsi="Arial" w:cs="Arial"/>
          <w:snapToGrid w:val="0"/>
        </w:rPr>
        <w:tab/>
      </w:r>
      <w:r w:rsidR="00B60EBD">
        <w:rPr>
          <w:rFonts w:ascii="Arial" w:hAnsi="Arial" w:cs="Arial"/>
        </w:rPr>
        <w:t>XXXXXXXXXX</w:t>
      </w:r>
    </w:p>
    <w:p w14:paraId="2DB28D66" w14:textId="77777777" w:rsidR="001A16DB" w:rsidRPr="007F0786" w:rsidRDefault="001A16DB" w:rsidP="001A16DB">
      <w:pPr>
        <w:tabs>
          <w:tab w:val="left" w:pos="4536"/>
        </w:tabs>
        <w:spacing w:after="120"/>
        <w:ind w:left="567"/>
        <w:contextualSpacing/>
        <w:jc w:val="both"/>
        <w:rPr>
          <w:rFonts w:ascii="Arial" w:hAnsi="Arial" w:cs="Arial"/>
        </w:rPr>
      </w:pPr>
      <w:r w:rsidRPr="007F0786">
        <w:rPr>
          <w:rFonts w:ascii="Arial" w:hAnsi="Arial" w:cs="Arial"/>
          <w:b/>
          <w:bCs/>
        </w:rPr>
        <w:t>Kontaktní údaje:</w:t>
      </w:r>
    </w:p>
    <w:p w14:paraId="35E74A83" w14:textId="55C38C8B" w:rsidR="001A16DB" w:rsidRPr="007F0786" w:rsidRDefault="001A16DB" w:rsidP="001A16DB">
      <w:pPr>
        <w:tabs>
          <w:tab w:val="left" w:pos="4678"/>
        </w:tabs>
        <w:spacing w:after="120"/>
        <w:ind w:left="567"/>
        <w:contextualSpacing/>
        <w:jc w:val="both"/>
        <w:rPr>
          <w:rFonts w:ascii="Arial" w:hAnsi="Arial" w:cs="Arial"/>
        </w:rPr>
      </w:pPr>
      <w:r w:rsidRPr="007F0786">
        <w:rPr>
          <w:rFonts w:ascii="Arial" w:hAnsi="Arial" w:cs="Arial"/>
        </w:rPr>
        <w:t>Tel.:</w:t>
      </w:r>
      <w:r w:rsidRPr="007F0786">
        <w:rPr>
          <w:rFonts w:ascii="Arial" w:hAnsi="Arial" w:cs="Arial"/>
        </w:rPr>
        <w:tab/>
      </w:r>
      <w:r w:rsidR="006165D7">
        <w:rPr>
          <w:rFonts w:ascii="Arial" w:hAnsi="Arial" w:cs="Arial"/>
        </w:rPr>
        <w:t>XXXXXXXXXX</w:t>
      </w:r>
    </w:p>
    <w:p w14:paraId="05224FDF" w14:textId="407B9C1F" w:rsidR="001A16DB" w:rsidRPr="007F0786" w:rsidRDefault="001A16DB" w:rsidP="001A16DB">
      <w:pPr>
        <w:tabs>
          <w:tab w:val="left" w:pos="4678"/>
        </w:tabs>
        <w:spacing w:after="120"/>
        <w:ind w:left="567"/>
        <w:contextualSpacing/>
        <w:jc w:val="both"/>
        <w:rPr>
          <w:rFonts w:ascii="Arial" w:hAnsi="Arial" w:cs="Arial"/>
        </w:rPr>
      </w:pPr>
      <w:r w:rsidRPr="007F0786">
        <w:rPr>
          <w:rFonts w:ascii="Arial" w:hAnsi="Arial" w:cs="Arial"/>
        </w:rPr>
        <w:t>E-mail:</w:t>
      </w:r>
      <w:r w:rsidRPr="007F0786">
        <w:rPr>
          <w:rFonts w:ascii="Arial" w:hAnsi="Arial" w:cs="Arial"/>
          <w:snapToGrid w:val="0"/>
        </w:rPr>
        <w:tab/>
      </w:r>
      <w:r w:rsidR="006165D7">
        <w:rPr>
          <w:rFonts w:ascii="Arial" w:hAnsi="Arial" w:cs="Arial"/>
        </w:rPr>
        <w:t>XXXXXXXXXX</w:t>
      </w:r>
    </w:p>
    <w:p w14:paraId="105ECE0B" w14:textId="77777777" w:rsidR="001A16DB" w:rsidRPr="007F0786" w:rsidRDefault="001A16DB" w:rsidP="001A16DB">
      <w:pPr>
        <w:tabs>
          <w:tab w:val="left" w:pos="4678"/>
        </w:tabs>
        <w:spacing w:after="120"/>
        <w:ind w:left="567"/>
        <w:jc w:val="both"/>
        <w:rPr>
          <w:rFonts w:ascii="Arial" w:hAnsi="Arial" w:cs="Arial"/>
        </w:rPr>
      </w:pPr>
      <w:r w:rsidRPr="007F0786">
        <w:rPr>
          <w:rFonts w:ascii="Arial" w:hAnsi="Arial" w:cs="Arial"/>
        </w:rPr>
        <w:t>ID datové schránky:</w:t>
      </w:r>
      <w:r w:rsidRPr="007F0786">
        <w:rPr>
          <w:rFonts w:ascii="Arial" w:hAnsi="Arial" w:cs="Arial"/>
          <w:snapToGrid w:val="0"/>
        </w:rPr>
        <w:tab/>
        <w:t>pb5jxk5</w:t>
      </w:r>
    </w:p>
    <w:p w14:paraId="20134009" w14:textId="77777777" w:rsidR="001A16DB" w:rsidRPr="007F0786" w:rsidRDefault="001A16DB" w:rsidP="001A16DB">
      <w:pPr>
        <w:tabs>
          <w:tab w:val="left" w:pos="4678"/>
        </w:tabs>
        <w:spacing w:after="120"/>
        <w:ind w:left="567"/>
        <w:contextualSpacing/>
        <w:jc w:val="both"/>
        <w:rPr>
          <w:rFonts w:ascii="Arial" w:hAnsi="Arial" w:cs="Arial"/>
        </w:rPr>
      </w:pPr>
      <w:r w:rsidRPr="007F0786">
        <w:rPr>
          <w:rFonts w:ascii="Arial" w:hAnsi="Arial" w:cs="Arial"/>
          <w:b/>
        </w:rPr>
        <w:lastRenderedPageBreak/>
        <w:t>Bankovní spojení:</w:t>
      </w:r>
      <w:r w:rsidRPr="007F0786">
        <w:rPr>
          <w:rFonts w:ascii="Arial" w:hAnsi="Arial" w:cs="Arial"/>
          <w:snapToGrid w:val="0"/>
        </w:rPr>
        <w:tab/>
        <w:t>ČSOB a.s. Praha 4</w:t>
      </w:r>
    </w:p>
    <w:p w14:paraId="1D8C4A0D" w14:textId="77777777" w:rsidR="001A16DB" w:rsidRPr="007F0786" w:rsidRDefault="001A16DB" w:rsidP="001A16DB">
      <w:pPr>
        <w:tabs>
          <w:tab w:val="left" w:pos="4678"/>
        </w:tabs>
        <w:spacing w:after="120"/>
        <w:ind w:left="567"/>
        <w:contextualSpacing/>
        <w:jc w:val="both"/>
        <w:rPr>
          <w:rFonts w:ascii="Arial" w:hAnsi="Arial" w:cs="Arial"/>
        </w:rPr>
      </w:pPr>
      <w:r w:rsidRPr="007F0786">
        <w:rPr>
          <w:rFonts w:ascii="Arial" w:hAnsi="Arial" w:cs="Arial"/>
        </w:rPr>
        <w:t>Číslo účtu:</w:t>
      </w:r>
      <w:r w:rsidRPr="007F0786">
        <w:rPr>
          <w:rFonts w:ascii="Arial" w:hAnsi="Arial" w:cs="Arial"/>
        </w:rPr>
        <w:tab/>
      </w:r>
      <w:r w:rsidRPr="007F0786">
        <w:rPr>
          <w:rFonts w:ascii="Arial" w:hAnsi="Arial" w:cs="Arial"/>
          <w:snapToGrid w:val="0"/>
        </w:rPr>
        <w:t>31405/0300</w:t>
      </w:r>
    </w:p>
    <w:p w14:paraId="2A0191B7" w14:textId="77777777" w:rsidR="001A16DB" w:rsidRPr="00AE7139" w:rsidRDefault="001A16DB" w:rsidP="001A16DB">
      <w:pPr>
        <w:tabs>
          <w:tab w:val="left" w:pos="4678"/>
        </w:tabs>
        <w:spacing w:after="120"/>
        <w:ind w:left="567"/>
        <w:jc w:val="both"/>
        <w:rPr>
          <w:rFonts w:ascii="Arial" w:hAnsi="Arial" w:cs="Arial"/>
        </w:rPr>
      </w:pPr>
      <w:r w:rsidRPr="007F0786">
        <w:rPr>
          <w:rFonts w:ascii="Arial" w:hAnsi="Arial" w:cs="Arial"/>
        </w:rPr>
        <w:t>DIČ:</w:t>
      </w:r>
      <w:r w:rsidRPr="007F0786">
        <w:rPr>
          <w:rFonts w:ascii="Arial" w:hAnsi="Arial" w:cs="Arial"/>
        </w:rPr>
        <w:tab/>
      </w:r>
      <w:r w:rsidRPr="007F0786">
        <w:rPr>
          <w:rFonts w:ascii="Arial" w:hAnsi="Arial" w:cs="Arial"/>
          <w:snapToGrid w:val="0"/>
        </w:rPr>
        <w:t>CZ48110141</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3823CE28"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555DF7" w:rsidRPr="00555DF7">
        <w:rPr>
          <w:rFonts w:ascii="Arial" w:hAnsi="Arial" w:cs="Arial"/>
          <w:b/>
          <w:bCs/>
        </w:rPr>
        <w:t>KoPÚ v k.ú. Srbsko u</w:t>
      </w:r>
      <w:r w:rsidR="00213FA2">
        <w:rPr>
          <w:rFonts w:ascii="Arial" w:hAnsi="Arial" w:cs="Arial"/>
          <w:b/>
          <w:bCs/>
        </w:rPr>
        <w:t> </w:t>
      </w:r>
      <w:r w:rsidR="00555DF7" w:rsidRPr="00555DF7">
        <w:rPr>
          <w:rFonts w:ascii="Arial" w:hAnsi="Arial" w:cs="Arial"/>
          <w:b/>
          <w:bCs/>
        </w:rPr>
        <w:t>Karlštejna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C31A1A2"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w:t>
      </w:r>
      <w:r w:rsidRPr="007F0786">
        <w:rPr>
          <w:rFonts w:ascii="Arial" w:hAnsi="Arial" w:cs="Arial"/>
        </w:rPr>
        <w:t xml:space="preserve">Objednateli dne </w:t>
      </w:r>
      <w:r w:rsidR="001A16DB" w:rsidRPr="007F0786">
        <w:rPr>
          <w:rFonts w:ascii="Arial" w:hAnsi="Arial" w:cs="Arial"/>
        </w:rPr>
        <w:t xml:space="preserve">27.06.2025 </w:t>
      </w:r>
      <w:r w:rsidRPr="007F0786">
        <w:rPr>
          <w:rFonts w:ascii="Arial" w:hAnsi="Arial" w:cs="Arial"/>
        </w:rPr>
        <w:t>svou nabídku na Veřejnou zakázku („</w:t>
      </w:r>
      <w:r w:rsidRPr="007F0786">
        <w:rPr>
          <w:rFonts w:ascii="Arial" w:hAnsi="Arial" w:cs="Arial"/>
          <w:b/>
          <w:bCs/>
        </w:rPr>
        <w:t>Nabídka</w:t>
      </w:r>
      <w:r w:rsidRPr="007F0786">
        <w:rPr>
          <w:rFonts w:ascii="Arial" w:hAnsi="Arial" w:cs="Arial"/>
        </w:rPr>
        <w:t xml:space="preserve">“), kterou Objednatel vyhodnotil </w:t>
      </w:r>
      <w:r w:rsidR="00073E29" w:rsidRPr="007F0786">
        <w:rPr>
          <w:rFonts w:ascii="Arial" w:hAnsi="Arial" w:cs="Arial"/>
        </w:rPr>
        <w:t>v zadávacím</w:t>
      </w:r>
      <w:r w:rsidR="41F1C4DD" w:rsidRPr="007F0786">
        <w:rPr>
          <w:rFonts w:ascii="Arial" w:hAnsi="Arial" w:cs="Arial"/>
        </w:rPr>
        <w:t xml:space="preserve"> </w:t>
      </w:r>
      <w:r w:rsidR="00073E29" w:rsidRPr="007F0786">
        <w:rPr>
          <w:rFonts w:ascii="Arial" w:hAnsi="Arial" w:cs="Arial"/>
        </w:rPr>
        <w:t xml:space="preserve">řízení </w:t>
      </w:r>
      <w:r w:rsidR="00D57DCE" w:rsidRPr="007F0786">
        <w:rPr>
          <w:rFonts w:ascii="Arial" w:hAnsi="Arial" w:cs="Arial"/>
        </w:rPr>
        <w:t>postupem</w:t>
      </w:r>
      <w:r w:rsidR="00D57DCE" w:rsidRPr="00764100">
        <w:rPr>
          <w:rFonts w:ascii="Arial" w:hAnsi="Arial" w:cs="Arial"/>
        </w:rPr>
        <w:t xml:space="preserve">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525DC20"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555DF7" w:rsidRPr="00764100">
        <w:rPr>
          <w:rFonts w:ascii="Arial" w:hAnsi="Arial" w:cs="Arial"/>
          <w:b/>
          <w:bCs/>
        </w:rPr>
        <w:t>K</w:t>
      </w:r>
      <w:r w:rsidR="00555DF7">
        <w:rPr>
          <w:rFonts w:ascii="Arial" w:hAnsi="Arial" w:cs="Arial"/>
          <w:b/>
          <w:bCs/>
        </w:rPr>
        <w:t>oPÚ Srbsko u Karlštejna</w:t>
      </w:r>
      <w:r w:rsidR="00555DF7" w:rsidRPr="00350E82" w:rsidDel="00555DF7">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60E1679" w:rsidR="00117696" w:rsidRPr="00A2099A" w:rsidRDefault="0091239E" w:rsidP="00555DF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555DF7" w:rsidRPr="006426DD">
        <w:rPr>
          <w:rFonts w:ascii="Arial" w:hAnsi="Arial" w:cs="Arial"/>
        </w:rPr>
        <w:t>Srbsko u Karlštejna</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555DF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95"/>
        <w:gridCol w:w="2202"/>
        <w:gridCol w:w="2085"/>
      </w:tblGrid>
      <w:tr w:rsidR="00763C03" w:rsidRPr="00763C03" w14:paraId="48318981" w14:textId="77777777" w:rsidTr="001A16DB">
        <w:trPr>
          <w:trHeight w:val="288"/>
        </w:trPr>
        <w:tc>
          <w:tcPr>
            <w:tcW w:w="2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99"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1A16DB" w:rsidRPr="00763C03" w14:paraId="0C7070B3" w14:textId="77777777" w:rsidTr="001A16DB">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1A16DB" w:rsidRPr="00763C03" w:rsidRDefault="001A16DB" w:rsidP="001A16DB">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99" w:type="pct"/>
            <w:tcBorders>
              <w:top w:val="nil"/>
              <w:left w:val="nil"/>
              <w:bottom w:val="single" w:sz="4" w:space="0" w:color="auto"/>
              <w:right w:val="single" w:sz="4" w:space="0" w:color="auto"/>
            </w:tcBorders>
            <w:shd w:val="clear" w:color="auto" w:fill="auto"/>
            <w:vAlign w:val="center"/>
            <w:hideMark/>
          </w:tcPr>
          <w:p w14:paraId="32322F08" w14:textId="096EAD1A" w:rsidR="001A16DB" w:rsidRPr="002E6FD1" w:rsidRDefault="001A16DB" w:rsidP="001A16DB">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1 649 860,00 Kč</w:t>
            </w:r>
          </w:p>
        </w:tc>
        <w:tc>
          <w:tcPr>
            <w:tcW w:w="1135" w:type="pct"/>
            <w:tcBorders>
              <w:top w:val="nil"/>
              <w:left w:val="nil"/>
              <w:bottom w:val="single" w:sz="4" w:space="0" w:color="auto"/>
              <w:right w:val="single" w:sz="4" w:space="0" w:color="auto"/>
            </w:tcBorders>
            <w:shd w:val="clear" w:color="auto" w:fill="auto"/>
            <w:vAlign w:val="center"/>
            <w:hideMark/>
          </w:tcPr>
          <w:p w14:paraId="4A4321B1" w14:textId="1782716A" w:rsidR="001A16DB" w:rsidRPr="002E6FD1" w:rsidRDefault="001A16DB" w:rsidP="001A16DB">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1 996 330,60 Kč</w:t>
            </w:r>
          </w:p>
        </w:tc>
      </w:tr>
      <w:tr w:rsidR="001A16DB" w:rsidRPr="00763C03" w14:paraId="56056865" w14:textId="77777777" w:rsidTr="001A16DB">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1A16DB" w:rsidRPr="00763C03" w:rsidRDefault="001A16DB" w:rsidP="001A16DB">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199" w:type="pct"/>
            <w:tcBorders>
              <w:top w:val="nil"/>
              <w:left w:val="nil"/>
              <w:bottom w:val="single" w:sz="4" w:space="0" w:color="auto"/>
              <w:right w:val="single" w:sz="4" w:space="0" w:color="auto"/>
            </w:tcBorders>
            <w:shd w:val="clear" w:color="auto" w:fill="auto"/>
            <w:vAlign w:val="center"/>
            <w:hideMark/>
          </w:tcPr>
          <w:p w14:paraId="2E77379B" w14:textId="15219688" w:rsidR="001A16DB" w:rsidRPr="002E6FD1" w:rsidRDefault="001A16DB" w:rsidP="001A16DB">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1 111 157,50 Kč</w:t>
            </w:r>
          </w:p>
        </w:tc>
        <w:tc>
          <w:tcPr>
            <w:tcW w:w="1135" w:type="pct"/>
            <w:tcBorders>
              <w:top w:val="nil"/>
              <w:left w:val="nil"/>
              <w:bottom w:val="single" w:sz="4" w:space="0" w:color="auto"/>
              <w:right w:val="single" w:sz="4" w:space="0" w:color="auto"/>
            </w:tcBorders>
            <w:shd w:val="clear" w:color="auto" w:fill="auto"/>
            <w:vAlign w:val="center"/>
            <w:hideMark/>
          </w:tcPr>
          <w:p w14:paraId="2E9CF23A" w14:textId="43D8373D" w:rsidR="001A16DB" w:rsidRPr="002E6FD1" w:rsidRDefault="001A16DB" w:rsidP="001A16DB">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1 344 500,58 Kč</w:t>
            </w:r>
          </w:p>
        </w:tc>
      </w:tr>
      <w:tr w:rsidR="001A16DB" w:rsidRPr="00763C03" w14:paraId="2386014D" w14:textId="77777777" w:rsidTr="001A16DB">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1A16DB" w:rsidRPr="00763C03" w:rsidRDefault="001A16DB" w:rsidP="001A16DB">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99" w:type="pct"/>
            <w:tcBorders>
              <w:top w:val="nil"/>
              <w:left w:val="nil"/>
              <w:bottom w:val="single" w:sz="4" w:space="0" w:color="auto"/>
              <w:right w:val="single" w:sz="4" w:space="0" w:color="auto"/>
            </w:tcBorders>
            <w:shd w:val="clear" w:color="auto" w:fill="auto"/>
            <w:vAlign w:val="center"/>
            <w:hideMark/>
          </w:tcPr>
          <w:p w14:paraId="3E554913" w14:textId="4497E37B" w:rsidR="001A16DB" w:rsidRPr="002E6FD1" w:rsidRDefault="007F0786" w:rsidP="001A16DB">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 xml:space="preserve">   </w:t>
            </w:r>
            <w:r w:rsidR="001A16DB">
              <w:rPr>
                <w:rFonts w:ascii="Arial" w:hAnsi="Arial" w:cs="Arial"/>
              </w:rPr>
              <w:t>180 380,00 Kč</w:t>
            </w:r>
          </w:p>
        </w:tc>
        <w:tc>
          <w:tcPr>
            <w:tcW w:w="1135" w:type="pct"/>
            <w:tcBorders>
              <w:top w:val="nil"/>
              <w:left w:val="nil"/>
              <w:bottom w:val="single" w:sz="4" w:space="0" w:color="auto"/>
              <w:right w:val="single" w:sz="4" w:space="0" w:color="auto"/>
            </w:tcBorders>
            <w:shd w:val="clear" w:color="auto" w:fill="auto"/>
            <w:vAlign w:val="center"/>
            <w:hideMark/>
          </w:tcPr>
          <w:p w14:paraId="68E13A49" w14:textId="63948E3F" w:rsidR="001A16DB" w:rsidRPr="002E6FD1" w:rsidRDefault="007F0786" w:rsidP="001A16DB">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 xml:space="preserve">   </w:t>
            </w:r>
            <w:r w:rsidR="001A16DB">
              <w:rPr>
                <w:rFonts w:ascii="Arial" w:hAnsi="Arial" w:cs="Arial"/>
              </w:rPr>
              <w:t>218 259,80 Kč</w:t>
            </w:r>
          </w:p>
        </w:tc>
      </w:tr>
      <w:tr w:rsidR="001A16DB" w:rsidRPr="00763C03" w14:paraId="1984FABA" w14:textId="77777777" w:rsidTr="001A16DB">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1A16DB" w:rsidRPr="00763C03" w:rsidRDefault="001A16DB" w:rsidP="001A16DB">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99" w:type="pct"/>
            <w:tcBorders>
              <w:top w:val="nil"/>
              <w:left w:val="nil"/>
              <w:bottom w:val="single" w:sz="4" w:space="0" w:color="auto"/>
              <w:right w:val="single" w:sz="4" w:space="0" w:color="auto"/>
            </w:tcBorders>
            <w:shd w:val="clear" w:color="auto" w:fill="auto"/>
            <w:vAlign w:val="center"/>
            <w:hideMark/>
          </w:tcPr>
          <w:p w14:paraId="1FDC6935" w14:textId="6615CA55" w:rsidR="001A16DB" w:rsidRPr="007F0786" w:rsidRDefault="001A16DB" w:rsidP="001A16DB">
            <w:pPr>
              <w:spacing w:after="0" w:line="240" w:lineRule="auto"/>
              <w:jc w:val="both"/>
              <w:rPr>
                <w:rFonts w:ascii="Arial" w:eastAsia="Times New Roman" w:hAnsi="Arial" w:cs="Arial"/>
                <w:b/>
                <w:bCs/>
                <w:color w:val="000000"/>
                <w:kern w:val="0"/>
                <w:highlight w:val="yellow"/>
                <w:lang w:eastAsia="cs-CZ"/>
                <w14:ligatures w14:val="none"/>
              </w:rPr>
            </w:pPr>
            <w:r w:rsidRPr="007F0786">
              <w:rPr>
                <w:rFonts w:ascii="Arial" w:hAnsi="Arial" w:cs="Arial"/>
                <w:b/>
                <w:bCs/>
              </w:rPr>
              <w:t>2 941 397,50 Kč</w:t>
            </w:r>
          </w:p>
        </w:tc>
        <w:tc>
          <w:tcPr>
            <w:tcW w:w="1135" w:type="pct"/>
            <w:tcBorders>
              <w:top w:val="nil"/>
              <w:left w:val="nil"/>
              <w:bottom w:val="single" w:sz="4" w:space="0" w:color="auto"/>
              <w:right w:val="single" w:sz="4" w:space="0" w:color="auto"/>
            </w:tcBorders>
            <w:shd w:val="clear" w:color="auto" w:fill="auto"/>
            <w:vAlign w:val="center"/>
            <w:hideMark/>
          </w:tcPr>
          <w:p w14:paraId="65BCDD5C" w14:textId="11AA6022" w:rsidR="001A16DB" w:rsidRPr="007F0786" w:rsidRDefault="001A16DB" w:rsidP="001A16DB">
            <w:pPr>
              <w:spacing w:after="0" w:line="240" w:lineRule="auto"/>
              <w:jc w:val="both"/>
              <w:rPr>
                <w:rFonts w:ascii="Arial" w:eastAsia="Times New Roman" w:hAnsi="Arial" w:cs="Arial"/>
                <w:b/>
                <w:bCs/>
                <w:color w:val="000000"/>
                <w:kern w:val="0"/>
                <w:highlight w:val="yellow"/>
                <w:lang w:eastAsia="cs-CZ"/>
                <w14:ligatures w14:val="none"/>
              </w:rPr>
            </w:pPr>
            <w:r w:rsidRPr="007F0786">
              <w:rPr>
                <w:rFonts w:ascii="Arial" w:hAnsi="Arial" w:cs="Arial"/>
                <w:b/>
                <w:bCs/>
              </w:rPr>
              <w:t>3 559 090,98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6E80E4BB"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w:t>
      </w:r>
      <w:r w:rsidR="00486FE3" w:rsidRPr="00E81EB4">
        <w:rPr>
          <w:rFonts w:ascii="Arial" w:hAnsi="Arial" w:cs="Arial"/>
          <w:szCs w:val="22"/>
        </w:rPr>
        <w:lastRenderedPageBreak/>
        <w:t xml:space="preserve">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641913">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w:t>
      </w:r>
      <w:r w:rsidR="00C018AA" w:rsidRPr="000B1A31">
        <w:rPr>
          <w:rFonts w:ascii="Arial" w:hAnsi="Arial" w:cs="Arial"/>
        </w:rPr>
        <w:lastRenderedPageBreak/>
        <w:t xml:space="preserve">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0D55900"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 xml:space="preserve">Na Faktuře bude uveden konečný příjemce plnění </w:t>
      </w:r>
      <w:r w:rsidR="00B47209" w:rsidRPr="00213FA2">
        <w:rPr>
          <w:rFonts w:ascii="Arial" w:hAnsi="Arial" w:cs="Arial"/>
          <w:color w:val="000000" w:themeColor="text1"/>
        </w:rPr>
        <w:t xml:space="preserve">Díla: </w:t>
      </w:r>
      <w:r w:rsidR="002E6FD1" w:rsidRPr="00213FA2">
        <w:rPr>
          <w:rFonts w:ascii="Arial" w:hAnsi="Arial" w:cs="Arial"/>
          <w:color w:val="000000" w:themeColor="text1"/>
          <w:szCs w:val="22"/>
        </w:rPr>
        <w:t>Pobočka Beroun</w:t>
      </w:r>
      <w:r w:rsidR="00B47209" w:rsidRPr="00213FA2">
        <w:rPr>
          <w:rFonts w:ascii="Arial" w:hAnsi="Arial" w:cs="Arial"/>
          <w:color w:val="000000" w:themeColor="text1"/>
        </w:rPr>
        <w:t xml:space="preserve">, KPÚ </w:t>
      </w:r>
      <w:r w:rsidR="00B47209">
        <w:rPr>
          <w:rFonts w:ascii="Arial" w:hAnsi="Arial" w:cs="Arial"/>
        </w:rPr>
        <w:t xml:space="preserve">pro </w:t>
      </w:r>
      <w:r w:rsidR="002E6FD1" w:rsidRPr="007A340D">
        <w:rPr>
          <w:rFonts w:ascii="Arial" w:hAnsi="Arial" w:cs="Arial"/>
          <w:szCs w:val="22"/>
        </w:rPr>
        <w:t>Středočeský kraj a hl. m. Praha</w:t>
      </w:r>
      <w:r w:rsidR="002E6FD1">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w:t>
      </w:r>
      <w:r w:rsidRPr="00ED6435">
        <w:rPr>
          <w:rFonts w:ascii="Arial" w:hAnsi="Arial" w:cs="Arial"/>
          <w:szCs w:val="22"/>
        </w:rPr>
        <w:lastRenderedPageBreak/>
        <w:t>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 xml:space="preserve">provádění pozemkových </w:t>
      </w:r>
      <w:r w:rsidRPr="009C22D3">
        <w:rPr>
          <w:rFonts w:ascii="Arial" w:hAnsi="Arial" w:cs="Arial"/>
          <w:szCs w:val="22"/>
        </w:rPr>
        <w:lastRenderedPageBreak/>
        <w:t>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w:t>
      </w:r>
      <w:r w:rsidRPr="00ED6435">
        <w:rPr>
          <w:rFonts w:ascii="Arial" w:hAnsi="Arial" w:cs="Arial"/>
          <w:szCs w:val="22"/>
        </w:rPr>
        <w:lastRenderedPageBreak/>
        <w:t xml:space="preserve">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555DF7">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555DF7">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CF2BCE5" w:rsidR="0008597D" w:rsidRPr="009060BB" w:rsidRDefault="00175562"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1716C2">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B636093" w:rsidR="00B022EF" w:rsidRPr="009060BB" w:rsidRDefault="00175562"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1716C2">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w:t>
      </w:r>
      <w:r w:rsidR="00B022EF" w:rsidRPr="4CFF60DB">
        <w:rPr>
          <w:rFonts w:ascii="Arial" w:eastAsia="Calibri" w:hAnsi="Arial" w:cs="Arial"/>
        </w:rPr>
        <w:lastRenderedPageBreak/>
        <w:t xml:space="preserve">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555DF7">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555DF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555DF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61EB80D0"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r w:rsidR="00175562">
        <w:rPr>
          <w:rFonts w:ascii="Arial" w:hAnsi="Arial" w:cs="Arial"/>
          <w:szCs w:val="22"/>
        </w:rPr>
        <w:t xml:space="preserve"> doplnění stávajícího bodového pole </w:t>
      </w:r>
      <w:r w:rsidR="00175562" w:rsidRPr="00213FA2">
        <w:rPr>
          <w:rFonts w:ascii="Arial" w:hAnsi="Arial" w:cs="Arial"/>
          <w:b/>
          <w:bCs/>
          <w:szCs w:val="22"/>
        </w:rPr>
        <w:t>NENÍ PŘEDMĚTEM TÉTO SMLOUVY</w:t>
      </w:r>
    </w:p>
    <w:p w14:paraId="49A354B0" w14:textId="69E4A8A9" w:rsidR="00B9128B" w:rsidRPr="00764100" w:rsidRDefault="00B9128B" w:rsidP="00555DF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w:t>
      </w:r>
      <w:r w:rsidRPr="00764100">
        <w:rPr>
          <w:rFonts w:ascii="Arial" w:hAnsi="Arial" w:cs="Arial"/>
        </w:rPr>
        <w:lastRenderedPageBreak/>
        <w:t>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555DF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555DF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555DF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555DF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E84A336" w:rsidR="006B518C" w:rsidRPr="00764100" w:rsidRDefault="00175562"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1716C2">
        <w:rPr>
          <w:rFonts w:ascii="Arial" w:hAnsi="Arial" w:cs="Arial"/>
          <w:b/>
          <w:bCs/>
        </w:rPr>
        <w:t>NENÍ PŘEDMĚTEM TÉTO SMLOUVY</w:t>
      </w:r>
      <w:r>
        <w:rPr>
          <w:rFonts w:ascii="Arial" w:hAnsi="Arial" w:cs="Arial"/>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555DF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555DF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555DF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555DF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555DF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555DF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555DF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555DF7">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555DF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555DF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555DF7">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555DF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555DF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555DF7">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555DF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555DF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555DF7">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555DF7">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555DF7">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555DF7">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555DF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555DF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555DF7">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555DF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w:t>
      </w:r>
      <w:r w:rsidR="00B9128B" w:rsidRPr="00764100">
        <w:rPr>
          <w:rFonts w:ascii="Arial" w:hAnsi="Arial" w:cs="Arial"/>
        </w:rPr>
        <w:lastRenderedPageBreak/>
        <w:t>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555DF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555DF7">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555DF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555DF7">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555DF7">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555DF7">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555DF7">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w:t>
      </w:r>
      <w:r w:rsidR="009D187E" w:rsidRPr="00764100">
        <w:rPr>
          <w:rFonts w:ascii="Arial" w:hAnsi="Arial" w:cs="Arial"/>
          <w:szCs w:val="22"/>
        </w:rPr>
        <w:lastRenderedPageBreak/>
        <w:t xml:space="preserve">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555DF7">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555DF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555DF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555DF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555DF7">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555DF7">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555DF7">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555DF7">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lastRenderedPageBreak/>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555DF7">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555DF7">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555DF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555DF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lastRenderedPageBreak/>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w:t>
      </w:r>
      <w:r w:rsidRPr="00C62699">
        <w:rPr>
          <w:rFonts w:ascii="Arial" w:hAnsi="Arial" w:cs="Arial"/>
          <w:szCs w:val="22"/>
        </w:rPr>
        <w:lastRenderedPageBreak/>
        <w:t xml:space="preserve">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lastRenderedPageBreak/>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54540784"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C2063B">
        <w:rPr>
          <w:rFonts w:ascii="Arial" w:hAnsi="Arial" w:cs="Arial"/>
          <w:szCs w:val="22"/>
        </w:rPr>
        <w:t>2 647</w:t>
      </w:r>
      <w:r w:rsidR="004B3D88">
        <w:rPr>
          <w:rFonts w:ascii="Arial" w:hAnsi="Arial" w:cs="Arial"/>
          <w:szCs w:val="22"/>
        </w:rPr>
        <w:t> </w:t>
      </w:r>
      <w:r w:rsidR="00C2063B">
        <w:rPr>
          <w:rFonts w:ascii="Arial" w:hAnsi="Arial" w:cs="Arial"/>
          <w:szCs w:val="22"/>
        </w:rPr>
        <w:t>25</w:t>
      </w:r>
      <w:r w:rsidR="004B3D88">
        <w:rPr>
          <w:rFonts w:ascii="Arial" w:hAnsi="Arial" w:cs="Arial"/>
          <w:szCs w:val="22"/>
        </w:rPr>
        <w:t>7,75</w:t>
      </w:r>
      <w:r w:rsidR="00C2063B" w:rsidRPr="00764100">
        <w:rPr>
          <w:rFonts w:ascii="Arial" w:hAnsi="Arial" w:cs="Arial"/>
          <w:szCs w:val="22"/>
        </w:rPr>
        <w:t xml:space="preserve">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 xml:space="preserve">Zhotovitel je povinen při </w:t>
      </w:r>
      <w:r w:rsidR="00363385" w:rsidRPr="001D7911">
        <w:rPr>
          <w:rFonts w:ascii="Arial" w:hAnsi="Arial" w:cs="Arial"/>
          <w:szCs w:val="22"/>
        </w:rPr>
        <w:lastRenderedPageBreak/>
        <w:t>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55ED9BE"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641913">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926B0AA"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w:t>
      </w:r>
      <w:r w:rsidRPr="00C62699">
        <w:rPr>
          <w:rFonts w:ascii="Arial" w:hAnsi="Arial" w:cs="Arial"/>
          <w:szCs w:val="22"/>
        </w:rPr>
        <w:lastRenderedPageBreak/>
        <w:t>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75562">
        <w:rPr>
          <w:rFonts w:ascii="Arial" w:hAnsi="Arial" w:cs="Arial"/>
          <w:szCs w:val="22"/>
        </w:rPr>
        <w:t>Beroun</w:t>
      </w:r>
      <w:r w:rsidR="00127C34" w:rsidRPr="00C62699">
        <w:rPr>
          <w:rFonts w:ascii="Arial" w:hAnsi="Arial" w:cs="Arial"/>
          <w:szCs w:val="22"/>
        </w:rPr>
        <w:t xml:space="preserve">, adresa </w:t>
      </w:r>
      <w:r w:rsidR="00175562">
        <w:rPr>
          <w:rFonts w:ascii="Arial" w:hAnsi="Arial" w:cs="Arial"/>
          <w:szCs w:val="22"/>
        </w:rPr>
        <w:t xml:space="preserve">Pod Hájem 324, 267 01 Králův </w:t>
      </w:r>
      <w:r w:rsidR="00B020FD">
        <w:rPr>
          <w:rFonts w:ascii="Arial" w:hAnsi="Arial" w:cs="Arial"/>
          <w:szCs w:val="22"/>
        </w:rPr>
        <w:t>Dvůr</w:t>
      </w:r>
      <w:r w:rsidR="00B020FD" w:rsidRPr="00C6269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w:t>
      </w:r>
      <w:r w:rsidR="00AC0B5E" w:rsidRPr="00764100">
        <w:rPr>
          <w:rFonts w:ascii="Arial" w:hAnsi="Arial" w:cs="Arial"/>
          <w:szCs w:val="22"/>
        </w:rPr>
        <w:lastRenderedPageBreak/>
        <w:t xml:space="preserve">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w:t>
      </w:r>
      <w:r w:rsidRPr="00ED6435">
        <w:rPr>
          <w:rFonts w:ascii="Arial" w:hAnsi="Arial" w:cs="Arial"/>
          <w:szCs w:val="22"/>
        </w:rPr>
        <w:lastRenderedPageBreak/>
        <w:t xml:space="preserve">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555DF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nebo hrozících sporů či řízení týkajících se Díla nebo </w:t>
      </w:r>
      <w:r w:rsidRPr="00C62699">
        <w:rPr>
          <w:rFonts w:ascii="Arial" w:hAnsi="Arial" w:cs="Arial"/>
        </w:rPr>
        <w:lastRenderedPageBreak/>
        <w:t>jakékoliv jeho části, a nemá k němu práva žádná jiná osoba než osoba uvedená v této Smlouvě;</w:t>
      </w:r>
    </w:p>
    <w:p w14:paraId="5D6EA0CF" w14:textId="5763CD82" w:rsidR="00237BE0" w:rsidRPr="00C62699" w:rsidRDefault="00237BE0" w:rsidP="00555DF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555DF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555DF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555DF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555DF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555DF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w:t>
      </w:r>
      <w:r w:rsidRPr="00ED6435">
        <w:rPr>
          <w:rFonts w:ascii="Arial" w:hAnsi="Arial" w:cs="Arial"/>
          <w:szCs w:val="22"/>
        </w:rPr>
        <w:lastRenderedPageBreak/>
        <w:t>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555DF7">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555DF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555DF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555DF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555DF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w:t>
      </w:r>
      <w:r w:rsidRPr="00ED6435">
        <w:rPr>
          <w:rFonts w:ascii="Arial" w:hAnsi="Arial" w:cs="Arial"/>
        </w:rPr>
        <w:lastRenderedPageBreak/>
        <w:t>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lastRenderedPageBreak/>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C8B00B7"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C2063B">
        <w:rPr>
          <w:rFonts w:ascii="Arial" w:hAnsi="Arial" w:cs="Arial"/>
          <w:szCs w:val="22"/>
        </w:rPr>
        <w:t xml:space="preserve">60 + </w:t>
      </w:r>
      <w:r w:rsidR="00C2063B" w:rsidRPr="00C2063B">
        <w:rPr>
          <w:rFonts w:ascii="Arial" w:hAnsi="Arial" w:cs="Arial"/>
          <w:szCs w:val="22"/>
        </w:rPr>
        <w:t>36</w:t>
      </w:r>
      <w:r w:rsidR="004667C6" w:rsidRPr="00C62699">
        <w:rPr>
          <w:rFonts w:ascii="Arial" w:hAnsi="Arial" w:cs="Arial"/>
          <w:szCs w:val="22"/>
        </w:rPr>
        <w:t xml:space="preserve"> </w:t>
      </w:r>
      <w:r w:rsidR="004667C6" w:rsidRPr="00B020FD">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555DF7">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555DF7">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555DF7">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555DF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555DF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555DF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555DF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555DF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555DF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555DF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555DF7">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555DF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555DF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555DF7">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555DF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555DF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555DF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 xml:space="preserve">tak, aby byl naplněn účel </w:t>
      </w:r>
      <w:r w:rsidRPr="00E81EB4">
        <w:rPr>
          <w:rFonts w:ascii="Arial" w:hAnsi="Arial" w:cs="Arial"/>
        </w:rPr>
        <w:lastRenderedPageBreak/>
        <w:t>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555DF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555DF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555DF7">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555DF7">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555DF7">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555DF7">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555DF7">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lastRenderedPageBreak/>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555DF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555DF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555DF7">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555DF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555DF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lastRenderedPageBreak/>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555DF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555DF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555DF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555DF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555DF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555DF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555DF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555DF7">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 xml:space="preserve">oprávněn změnit dodavatele v průběhu plnění </w:t>
      </w:r>
      <w:r w:rsidRPr="00D328BE">
        <w:rPr>
          <w:rFonts w:ascii="Arial" w:hAnsi="Arial" w:cs="Arial"/>
        </w:rPr>
        <w:lastRenderedPageBreak/>
        <w:t>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555DF7">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lastRenderedPageBreak/>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555DF7">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555DF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555DF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555DF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555DF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555DF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555DF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555DF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555DF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555DF7">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Zhotovitel podá insolvenční návrh jako dlužník ve smyslu § 98 Insolvenčního zákona;</w:t>
      </w:r>
    </w:p>
    <w:p w14:paraId="5CCD553F" w14:textId="44CD4A7A" w:rsidR="0021275B" w:rsidRPr="00ED6435" w:rsidRDefault="0021275B"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555DF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555DF7">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555DF7">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555DF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555DF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szCs w:val="22"/>
        </w:rPr>
        <w:lastRenderedPageBreak/>
        <w:t>(</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 xml:space="preserve">340/2015 Sb., o zvláštních podmínkách účinnosti některých </w:t>
      </w:r>
      <w:r w:rsidRPr="5784E4A4">
        <w:rPr>
          <w:rFonts w:ascii="Arial" w:hAnsi="Arial" w:cs="Arial"/>
        </w:rPr>
        <w:lastRenderedPageBreak/>
        <w:t>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555DF7">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4ACD9CB7" w:rsidR="002B735B" w:rsidRPr="00C2063B"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bookmarkStart w:id="192" w:name="_Hlk191980366"/>
      <w:r w:rsidR="00C2063B" w:rsidRPr="00C2063B">
        <w:rPr>
          <w:rFonts w:ascii="Arial" w:eastAsia="Times New Roman" w:hAnsi="Arial" w:cs="Arial"/>
          <w:b/>
          <w:lang w:eastAsia="cs-CZ"/>
        </w:rPr>
        <w:t>AGROPLAN, spol. s r.o.</w:t>
      </w:r>
      <w:bookmarkEnd w:id="192"/>
    </w:p>
    <w:p w14:paraId="52DB552F" w14:textId="0EDD9ED0" w:rsidR="002B735B" w:rsidRPr="00C2063B" w:rsidRDefault="002B735B" w:rsidP="00266847">
      <w:pPr>
        <w:tabs>
          <w:tab w:val="left" w:pos="567"/>
          <w:tab w:val="left" w:pos="5670"/>
        </w:tabs>
        <w:spacing w:before="120" w:after="120" w:line="240" w:lineRule="auto"/>
        <w:rPr>
          <w:rFonts w:ascii="Arial" w:eastAsia="Times New Roman" w:hAnsi="Arial" w:cs="Arial"/>
          <w:bCs/>
        </w:rPr>
      </w:pPr>
      <w:r w:rsidRPr="00C2063B">
        <w:rPr>
          <w:rFonts w:ascii="Arial" w:eastAsia="Times New Roman" w:hAnsi="Arial" w:cs="Arial"/>
          <w:bCs/>
        </w:rPr>
        <w:t xml:space="preserve">Místo: </w:t>
      </w:r>
      <w:r w:rsidR="00CF1786" w:rsidRPr="00C2063B">
        <w:rPr>
          <w:rFonts w:ascii="Arial" w:eastAsia="Times New Roman" w:hAnsi="Arial" w:cs="Arial"/>
          <w:bCs/>
        </w:rPr>
        <w:t>Praha</w:t>
      </w:r>
      <w:r w:rsidRPr="00C2063B">
        <w:rPr>
          <w:rFonts w:ascii="Arial" w:eastAsia="Times New Roman" w:hAnsi="Arial" w:cs="Arial"/>
          <w:bCs/>
        </w:rPr>
        <w:tab/>
      </w:r>
      <w:r w:rsidRPr="00C2063B">
        <w:rPr>
          <w:rFonts w:ascii="Arial" w:eastAsia="Times New Roman" w:hAnsi="Arial" w:cs="Arial"/>
          <w:bCs/>
        </w:rPr>
        <w:tab/>
        <w:t xml:space="preserve">Místo: </w:t>
      </w:r>
      <w:r w:rsidR="00C2063B" w:rsidRPr="00C2063B">
        <w:rPr>
          <w:rFonts w:ascii="Arial" w:eastAsia="Times New Roman" w:hAnsi="Arial" w:cs="Arial"/>
          <w:bCs/>
        </w:rPr>
        <w:t>Praha</w:t>
      </w:r>
    </w:p>
    <w:p w14:paraId="435FBFFE" w14:textId="77ED98F7" w:rsidR="002B735B" w:rsidRPr="00C2063B" w:rsidRDefault="002B735B" w:rsidP="00266847">
      <w:pPr>
        <w:tabs>
          <w:tab w:val="left" w:pos="567"/>
          <w:tab w:val="left" w:pos="5670"/>
        </w:tabs>
        <w:spacing w:before="120" w:after="120" w:line="240" w:lineRule="auto"/>
        <w:rPr>
          <w:rFonts w:ascii="Arial" w:eastAsia="Times New Roman" w:hAnsi="Arial" w:cs="Arial"/>
          <w:bCs/>
        </w:rPr>
      </w:pPr>
      <w:r w:rsidRPr="00C2063B">
        <w:rPr>
          <w:rFonts w:ascii="Arial" w:eastAsia="Times New Roman" w:hAnsi="Arial" w:cs="Arial"/>
          <w:bCs/>
        </w:rPr>
        <w:t xml:space="preserve">Datum: </w:t>
      </w:r>
      <w:r w:rsidR="00B60EBD" w:rsidRPr="00B60EBD">
        <w:rPr>
          <w:rFonts w:ascii="Arial" w:eastAsia="Times New Roman" w:hAnsi="Arial" w:cs="Arial"/>
          <w:bCs/>
        </w:rPr>
        <w:t>05.08.2025</w:t>
      </w:r>
      <w:r w:rsidRPr="00C2063B">
        <w:rPr>
          <w:rFonts w:ascii="Arial" w:eastAsia="Times New Roman" w:hAnsi="Arial" w:cs="Arial"/>
          <w:bCs/>
        </w:rPr>
        <w:tab/>
      </w:r>
      <w:r w:rsidRPr="00C2063B">
        <w:rPr>
          <w:rFonts w:ascii="Arial" w:eastAsia="Times New Roman" w:hAnsi="Arial" w:cs="Arial"/>
          <w:bCs/>
        </w:rPr>
        <w:tab/>
        <w:t xml:space="preserve">Datum: </w:t>
      </w:r>
      <w:r w:rsidR="00B60EBD" w:rsidRPr="00B60EBD">
        <w:rPr>
          <w:rFonts w:ascii="Arial" w:eastAsia="Times New Roman" w:hAnsi="Arial" w:cs="Arial"/>
          <w:bCs/>
        </w:rPr>
        <w:t>05.08.2025</w:t>
      </w:r>
    </w:p>
    <w:p w14:paraId="4B555DE5" w14:textId="77777777" w:rsidR="002B735B" w:rsidRPr="00C2063B" w:rsidRDefault="002B735B" w:rsidP="00266847">
      <w:pPr>
        <w:tabs>
          <w:tab w:val="left" w:pos="567"/>
          <w:tab w:val="left" w:pos="5670"/>
        </w:tabs>
        <w:spacing w:before="120" w:after="120" w:line="240" w:lineRule="auto"/>
        <w:rPr>
          <w:rFonts w:ascii="Arial" w:eastAsia="Times New Roman" w:hAnsi="Arial" w:cs="Arial"/>
          <w:bCs/>
        </w:rPr>
      </w:pPr>
    </w:p>
    <w:p w14:paraId="4725C978" w14:textId="77777777" w:rsidR="00D950EC" w:rsidRPr="00C2063B" w:rsidRDefault="00D950EC" w:rsidP="00266847">
      <w:pPr>
        <w:tabs>
          <w:tab w:val="left" w:pos="567"/>
          <w:tab w:val="left" w:pos="5670"/>
        </w:tabs>
        <w:spacing w:before="120" w:after="120" w:line="240" w:lineRule="auto"/>
        <w:rPr>
          <w:rFonts w:ascii="Arial" w:eastAsia="Times New Roman" w:hAnsi="Arial" w:cs="Arial"/>
          <w:bCs/>
        </w:rPr>
      </w:pPr>
    </w:p>
    <w:p w14:paraId="0CFC2928" w14:textId="0FAEEC32" w:rsidR="002B735B" w:rsidRPr="00C2063B" w:rsidRDefault="003D6D2B" w:rsidP="00D950EC">
      <w:pPr>
        <w:spacing w:before="120" w:after="120" w:line="240" w:lineRule="auto"/>
        <w:jc w:val="both"/>
        <w:rPr>
          <w:rFonts w:ascii="Arial" w:hAnsi="Arial" w:cs="Arial"/>
          <w:b/>
        </w:rPr>
      </w:pPr>
      <w:r w:rsidRPr="00C2063B">
        <w:rPr>
          <w:rStyle w:val="cf01"/>
          <w:rFonts w:ascii="Arial" w:hAnsi="Arial" w:cs="Arial"/>
          <w:sz w:val="22"/>
          <w:szCs w:val="22"/>
        </w:rPr>
        <w:t>„elektronicky podepsáno“</w:t>
      </w:r>
      <w:r w:rsidRPr="00C2063B">
        <w:rPr>
          <w:rStyle w:val="cf01"/>
          <w:rFonts w:ascii="Arial" w:hAnsi="Arial" w:cs="Arial"/>
          <w:sz w:val="22"/>
          <w:szCs w:val="22"/>
        </w:rPr>
        <w:tab/>
      </w:r>
      <w:r w:rsidRPr="00C2063B">
        <w:rPr>
          <w:rStyle w:val="cf01"/>
          <w:rFonts w:ascii="Arial" w:hAnsi="Arial" w:cs="Arial"/>
          <w:sz w:val="22"/>
          <w:szCs w:val="22"/>
        </w:rPr>
        <w:tab/>
      </w:r>
      <w:r w:rsidRPr="00C2063B">
        <w:rPr>
          <w:rStyle w:val="cf01"/>
          <w:rFonts w:ascii="Arial" w:hAnsi="Arial" w:cs="Arial"/>
          <w:sz w:val="22"/>
          <w:szCs w:val="22"/>
        </w:rPr>
        <w:tab/>
      </w:r>
      <w:r w:rsidRPr="00C2063B">
        <w:rPr>
          <w:rStyle w:val="cf01"/>
          <w:rFonts w:ascii="Arial" w:hAnsi="Arial" w:cs="Arial"/>
          <w:sz w:val="22"/>
          <w:szCs w:val="22"/>
        </w:rPr>
        <w:tab/>
      </w:r>
      <w:r w:rsidRPr="00C2063B">
        <w:rPr>
          <w:rStyle w:val="cf01"/>
          <w:rFonts w:ascii="Arial" w:hAnsi="Arial" w:cs="Arial"/>
          <w:sz w:val="22"/>
          <w:szCs w:val="22"/>
        </w:rPr>
        <w:tab/>
        <w:t>„elektronicky podepsáno“</w:t>
      </w:r>
    </w:p>
    <w:p w14:paraId="40C39296" w14:textId="77777777" w:rsidR="002B735B" w:rsidRPr="00C2063B"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C2063B" w:rsidRDefault="002B735B" w:rsidP="00266847">
      <w:pPr>
        <w:tabs>
          <w:tab w:val="left" w:pos="567"/>
          <w:tab w:val="left" w:pos="5670"/>
        </w:tabs>
        <w:spacing w:before="120" w:after="120" w:line="240" w:lineRule="auto"/>
        <w:rPr>
          <w:rFonts w:ascii="Arial" w:eastAsia="Times New Roman" w:hAnsi="Arial" w:cs="Arial"/>
          <w:bCs/>
        </w:rPr>
      </w:pPr>
      <w:r w:rsidRPr="00C2063B">
        <w:rPr>
          <w:rFonts w:ascii="Arial" w:eastAsia="Times New Roman" w:hAnsi="Arial" w:cs="Arial"/>
          <w:bCs/>
        </w:rPr>
        <w:t xml:space="preserve">________________________________ </w:t>
      </w:r>
      <w:r w:rsidRPr="00C2063B">
        <w:rPr>
          <w:rFonts w:ascii="Arial" w:eastAsia="Times New Roman" w:hAnsi="Arial" w:cs="Arial"/>
          <w:bCs/>
        </w:rPr>
        <w:tab/>
        <w:t>___________________________</w:t>
      </w:r>
    </w:p>
    <w:p w14:paraId="60262FE5" w14:textId="4EBC4B96" w:rsidR="002B735B" w:rsidRPr="00C2063B" w:rsidRDefault="002B735B" w:rsidP="00266847">
      <w:pPr>
        <w:tabs>
          <w:tab w:val="left" w:pos="567"/>
          <w:tab w:val="left" w:pos="5670"/>
        </w:tabs>
        <w:spacing w:before="120" w:after="120" w:line="240" w:lineRule="auto"/>
        <w:rPr>
          <w:rFonts w:ascii="Arial" w:eastAsia="Times New Roman" w:hAnsi="Arial" w:cs="Arial"/>
          <w:bCs/>
        </w:rPr>
      </w:pPr>
      <w:r w:rsidRPr="00C2063B">
        <w:rPr>
          <w:rFonts w:ascii="Arial" w:eastAsia="Times New Roman" w:hAnsi="Arial" w:cs="Arial"/>
          <w:bCs/>
        </w:rPr>
        <w:t xml:space="preserve">Jméno: </w:t>
      </w:r>
      <w:r w:rsidR="00CF1786" w:rsidRPr="00C2063B">
        <w:rPr>
          <w:rFonts w:ascii="Arial" w:eastAsia="Times New Roman" w:hAnsi="Arial" w:cs="Arial"/>
          <w:bCs/>
          <w:lang w:eastAsia="cs-CZ"/>
        </w:rPr>
        <w:t>Ing. Jiří Veselý</w:t>
      </w:r>
      <w:r w:rsidRPr="00C2063B">
        <w:rPr>
          <w:rFonts w:ascii="Arial" w:eastAsia="Times New Roman" w:hAnsi="Arial" w:cs="Arial"/>
          <w:bCs/>
        </w:rPr>
        <w:tab/>
      </w:r>
      <w:r w:rsidRPr="00C2063B">
        <w:rPr>
          <w:rFonts w:ascii="Arial" w:eastAsia="Times New Roman" w:hAnsi="Arial" w:cs="Arial"/>
          <w:bCs/>
        </w:rPr>
        <w:tab/>
      </w:r>
      <w:r w:rsidR="00B020FD" w:rsidRPr="00C2063B">
        <w:rPr>
          <w:rFonts w:ascii="Arial" w:eastAsia="Times New Roman" w:hAnsi="Arial" w:cs="Arial"/>
          <w:bCs/>
        </w:rPr>
        <w:tab/>
      </w:r>
      <w:r w:rsidR="00C2063B" w:rsidRPr="00C2063B">
        <w:rPr>
          <w:rFonts w:ascii="Arial" w:eastAsia="Times New Roman" w:hAnsi="Arial" w:cs="Arial"/>
          <w:bCs/>
        </w:rPr>
        <w:t xml:space="preserve">Jméno: </w:t>
      </w:r>
      <w:bookmarkStart w:id="193" w:name="_Hlk191982714"/>
      <w:r w:rsidR="00C2063B" w:rsidRPr="00C2063B">
        <w:rPr>
          <w:rFonts w:ascii="Arial" w:eastAsia="Times New Roman" w:hAnsi="Arial" w:cs="Arial"/>
          <w:bCs/>
          <w:lang w:eastAsia="cs-CZ"/>
        </w:rPr>
        <w:t>Ing. Petr Kubů</w:t>
      </w:r>
      <w:bookmarkEnd w:id="193"/>
    </w:p>
    <w:p w14:paraId="7F614098" w14:textId="77777777" w:rsidR="00C2063B" w:rsidRPr="00ED6435" w:rsidRDefault="002B735B" w:rsidP="00C2063B">
      <w:pPr>
        <w:tabs>
          <w:tab w:val="left" w:pos="567"/>
          <w:tab w:val="left" w:pos="5670"/>
        </w:tabs>
        <w:spacing w:before="120" w:after="120" w:line="240" w:lineRule="auto"/>
        <w:ind w:left="6381" w:hanging="6375"/>
        <w:rPr>
          <w:rFonts w:ascii="Arial" w:eastAsia="Times New Roman" w:hAnsi="Arial" w:cs="Arial"/>
          <w:bCs/>
        </w:rPr>
      </w:pPr>
      <w:r w:rsidRPr="00C2063B">
        <w:rPr>
          <w:rFonts w:ascii="Arial" w:eastAsia="Times New Roman" w:hAnsi="Arial" w:cs="Arial"/>
          <w:bCs/>
        </w:rPr>
        <w:t xml:space="preserve">Funkce: </w:t>
      </w:r>
      <w:r w:rsidR="00CF1786" w:rsidRPr="00C2063B">
        <w:rPr>
          <w:rFonts w:ascii="Arial" w:eastAsia="Times New Roman" w:hAnsi="Arial" w:cs="Arial"/>
          <w:bCs/>
        </w:rPr>
        <w:t>ředitel KPÚ pro Středočeský kraj a hl. m. Praha</w:t>
      </w:r>
      <w:r w:rsidRPr="00C2063B">
        <w:rPr>
          <w:rFonts w:ascii="Arial" w:eastAsia="Times New Roman" w:hAnsi="Arial" w:cs="Arial"/>
          <w:bCs/>
        </w:rPr>
        <w:tab/>
        <w:t xml:space="preserve">Funkce: </w:t>
      </w:r>
      <w:bookmarkStart w:id="194" w:name="_Hlk191982719"/>
      <w:r w:rsidR="00C2063B" w:rsidRPr="00C2063B">
        <w:rPr>
          <w:rFonts w:ascii="Arial" w:eastAsia="Times New Roman" w:hAnsi="Arial" w:cs="Arial"/>
          <w:bCs/>
          <w:lang w:eastAsia="cs-CZ"/>
        </w:rPr>
        <w:t xml:space="preserve">jednatel </w:t>
      </w:r>
      <w:r w:rsidR="00C2063B" w:rsidRPr="00C2063B">
        <w:rPr>
          <w:rFonts w:ascii="Arial" w:hAnsi="Arial" w:cs="Arial"/>
        </w:rPr>
        <w:t>A</w:t>
      </w:r>
      <w:r w:rsidR="00C2063B" w:rsidRPr="00C2063B">
        <w:rPr>
          <w:rFonts w:ascii="Arial" w:eastAsia="Times New Roman" w:hAnsi="Arial" w:cs="Arial"/>
          <w:bCs/>
          <w:lang w:eastAsia="cs-CZ"/>
        </w:rPr>
        <w:t>GROPLAN, spol. s r.o.</w:t>
      </w:r>
      <w:bookmarkEnd w:id="194"/>
    </w:p>
    <w:p w14:paraId="340842AD" w14:textId="50F7F5F6"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3D3AE081" w14:textId="30FB310E" w:rsidR="00B3745E" w:rsidRDefault="00B3745E" w:rsidP="00B020FD">
      <w:pPr>
        <w:spacing w:before="120" w:after="120" w:line="240" w:lineRule="auto"/>
        <w:rPr>
          <w:rFonts w:ascii="Arial" w:hAnsi="Arial" w:cs="Arial"/>
          <w:b/>
          <w:i/>
          <w:iCs/>
          <w:caps/>
        </w:rPr>
      </w:pPr>
    </w:p>
    <w:p w14:paraId="7EADF1B5" w14:textId="77777777" w:rsidR="00311DEB" w:rsidRPr="0060622F" w:rsidRDefault="00311DEB" w:rsidP="00311DEB">
      <w:pPr>
        <w:spacing w:before="240" w:line="240" w:lineRule="auto"/>
        <w:jc w:val="both"/>
        <w:rPr>
          <w:rFonts w:ascii="Arial" w:hAnsi="Arial" w:cs="Arial"/>
          <w:bCs/>
        </w:rPr>
      </w:pPr>
      <w:r w:rsidRPr="0060622F">
        <w:rPr>
          <w:rFonts w:ascii="Arial" w:hAnsi="Arial" w:cs="Arial"/>
          <w:bCs/>
        </w:rPr>
        <w:t>Za správnost: Ing</w:t>
      </w:r>
      <w:r>
        <w:rPr>
          <w:rFonts w:ascii="Arial" w:hAnsi="Arial" w:cs="Arial"/>
          <w:bCs/>
        </w:rPr>
        <w:t>.</w:t>
      </w:r>
      <w:r w:rsidRPr="0060622F">
        <w:rPr>
          <w:rFonts w:ascii="Arial" w:hAnsi="Arial" w:cs="Arial"/>
          <w:bCs/>
        </w:rPr>
        <w:t xml:space="preserve"> Bc. Dagmara Ledroit</w:t>
      </w:r>
    </w:p>
    <w:tbl>
      <w:tblPr>
        <w:tblW w:w="5000" w:type="pct"/>
        <w:tblCellMar>
          <w:left w:w="70" w:type="dxa"/>
          <w:right w:w="70" w:type="dxa"/>
        </w:tblCellMar>
        <w:tblLook w:val="04A0" w:firstRow="1" w:lastRow="0" w:firstColumn="1" w:lastColumn="0" w:noHBand="0" w:noVBand="1"/>
      </w:tblPr>
      <w:tblGrid>
        <w:gridCol w:w="887"/>
        <w:gridCol w:w="2768"/>
        <w:gridCol w:w="799"/>
        <w:gridCol w:w="799"/>
        <w:gridCol w:w="1109"/>
        <w:gridCol w:w="1075"/>
        <w:gridCol w:w="1099"/>
        <w:gridCol w:w="1217"/>
      </w:tblGrid>
      <w:tr w:rsidR="00930FA7" w:rsidRPr="00930FA7" w14:paraId="0698EAD1" w14:textId="77777777" w:rsidTr="00930FA7">
        <w:trPr>
          <w:trHeight w:val="278"/>
        </w:trPr>
        <w:tc>
          <w:tcPr>
            <w:tcW w:w="3299" w:type="pct"/>
            <w:gridSpan w:val="5"/>
            <w:tcBorders>
              <w:top w:val="nil"/>
              <w:left w:val="nil"/>
              <w:bottom w:val="nil"/>
              <w:right w:val="nil"/>
            </w:tcBorders>
            <w:shd w:val="clear" w:color="auto" w:fill="auto"/>
            <w:noWrap/>
            <w:vAlign w:val="center"/>
            <w:hideMark/>
          </w:tcPr>
          <w:p w14:paraId="0B02D00C" w14:textId="77777777" w:rsidR="00930FA7" w:rsidRDefault="00930FA7" w:rsidP="00930FA7">
            <w:pPr>
              <w:spacing w:after="0" w:line="240" w:lineRule="auto"/>
              <w:rPr>
                <w:rFonts w:ascii="Arial" w:eastAsia="Times New Roman" w:hAnsi="Arial" w:cs="Arial"/>
                <w:b/>
                <w:bCs/>
                <w:kern w:val="0"/>
                <w:sz w:val="16"/>
                <w:szCs w:val="16"/>
                <w:lang w:eastAsia="cs-CZ"/>
                <w14:ligatures w14:val="none"/>
              </w:rPr>
            </w:pPr>
          </w:p>
          <w:p w14:paraId="7CEE2EFC" w14:textId="77777777" w:rsidR="00930FA7" w:rsidRDefault="00930FA7" w:rsidP="00930FA7">
            <w:pPr>
              <w:spacing w:after="0" w:line="240" w:lineRule="auto"/>
              <w:rPr>
                <w:rFonts w:ascii="Arial" w:eastAsia="Times New Roman" w:hAnsi="Arial" w:cs="Arial"/>
                <w:b/>
                <w:bCs/>
                <w:kern w:val="0"/>
                <w:sz w:val="16"/>
                <w:szCs w:val="16"/>
                <w:lang w:eastAsia="cs-CZ"/>
                <w14:ligatures w14:val="none"/>
              </w:rPr>
            </w:pPr>
          </w:p>
          <w:p w14:paraId="430F3454" w14:textId="77777777" w:rsidR="00930FA7" w:rsidRDefault="00930FA7" w:rsidP="00930FA7">
            <w:pPr>
              <w:spacing w:after="0" w:line="240" w:lineRule="auto"/>
              <w:rPr>
                <w:rFonts w:ascii="Arial" w:eastAsia="Times New Roman" w:hAnsi="Arial" w:cs="Arial"/>
                <w:b/>
                <w:bCs/>
                <w:kern w:val="0"/>
                <w:sz w:val="16"/>
                <w:szCs w:val="16"/>
                <w:lang w:eastAsia="cs-CZ"/>
                <w14:ligatures w14:val="none"/>
              </w:rPr>
            </w:pPr>
          </w:p>
          <w:p w14:paraId="67C487C9" w14:textId="77777777" w:rsidR="00930FA7" w:rsidRDefault="00930FA7" w:rsidP="00930FA7">
            <w:pPr>
              <w:spacing w:after="0" w:line="240" w:lineRule="auto"/>
              <w:rPr>
                <w:rFonts w:ascii="Arial" w:eastAsia="Times New Roman" w:hAnsi="Arial" w:cs="Arial"/>
                <w:b/>
                <w:bCs/>
                <w:kern w:val="0"/>
                <w:sz w:val="16"/>
                <w:szCs w:val="16"/>
                <w:lang w:eastAsia="cs-CZ"/>
                <w14:ligatures w14:val="none"/>
              </w:rPr>
            </w:pPr>
          </w:p>
          <w:p w14:paraId="29D703F1" w14:textId="77777777" w:rsidR="00930FA7" w:rsidRDefault="00930FA7" w:rsidP="00930FA7">
            <w:pPr>
              <w:spacing w:after="0" w:line="240" w:lineRule="auto"/>
              <w:rPr>
                <w:rFonts w:ascii="Arial" w:eastAsia="Times New Roman" w:hAnsi="Arial" w:cs="Arial"/>
                <w:b/>
                <w:bCs/>
                <w:kern w:val="0"/>
                <w:sz w:val="16"/>
                <w:szCs w:val="16"/>
                <w:lang w:eastAsia="cs-CZ"/>
                <w14:ligatures w14:val="none"/>
              </w:rPr>
            </w:pPr>
          </w:p>
          <w:p w14:paraId="1258FDDE" w14:textId="77777777" w:rsidR="00930FA7" w:rsidRDefault="00930FA7" w:rsidP="00930FA7">
            <w:pPr>
              <w:spacing w:after="0" w:line="240" w:lineRule="auto"/>
              <w:rPr>
                <w:rFonts w:ascii="Arial" w:eastAsia="Times New Roman" w:hAnsi="Arial" w:cs="Arial"/>
                <w:b/>
                <w:bCs/>
                <w:kern w:val="0"/>
                <w:sz w:val="16"/>
                <w:szCs w:val="16"/>
                <w:lang w:eastAsia="cs-CZ"/>
                <w14:ligatures w14:val="none"/>
              </w:rPr>
            </w:pPr>
          </w:p>
          <w:p w14:paraId="34F9FF6E" w14:textId="38BEFF68"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lastRenderedPageBreak/>
              <w:t>Položkový výkaz činností –  Příloha ke Smlouvě –  KoPÚ Srbsko u Karlštejna</w:t>
            </w:r>
          </w:p>
        </w:tc>
        <w:tc>
          <w:tcPr>
            <w:tcW w:w="543" w:type="pct"/>
            <w:tcBorders>
              <w:top w:val="nil"/>
              <w:left w:val="nil"/>
              <w:bottom w:val="nil"/>
              <w:right w:val="nil"/>
            </w:tcBorders>
            <w:shd w:val="clear" w:color="auto" w:fill="auto"/>
            <w:noWrap/>
            <w:vAlign w:val="center"/>
            <w:hideMark/>
          </w:tcPr>
          <w:p w14:paraId="75C8F713"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p>
        </w:tc>
        <w:tc>
          <w:tcPr>
            <w:tcW w:w="591" w:type="pct"/>
            <w:tcBorders>
              <w:top w:val="nil"/>
              <w:left w:val="nil"/>
              <w:bottom w:val="nil"/>
              <w:right w:val="nil"/>
            </w:tcBorders>
            <w:shd w:val="clear" w:color="auto" w:fill="auto"/>
            <w:noWrap/>
            <w:vAlign w:val="center"/>
            <w:hideMark/>
          </w:tcPr>
          <w:p w14:paraId="39BB851F" w14:textId="77777777" w:rsidR="00930FA7" w:rsidRPr="00930FA7" w:rsidRDefault="00930FA7" w:rsidP="00930FA7">
            <w:pPr>
              <w:spacing w:after="0" w:line="240" w:lineRule="auto"/>
              <w:rPr>
                <w:rFonts w:ascii="Times New Roman" w:eastAsia="Times New Roman" w:hAnsi="Times New Roman" w:cs="Times New Roman"/>
                <w:kern w:val="0"/>
                <w:sz w:val="16"/>
                <w:szCs w:val="16"/>
                <w:lang w:eastAsia="cs-CZ"/>
                <w14:ligatures w14:val="none"/>
              </w:rPr>
            </w:pPr>
          </w:p>
        </w:tc>
        <w:tc>
          <w:tcPr>
            <w:tcW w:w="567" w:type="pct"/>
            <w:tcBorders>
              <w:top w:val="nil"/>
              <w:left w:val="nil"/>
              <w:bottom w:val="nil"/>
              <w:right w:val="nil"/>
            </w:tcBorders>
            <w:shd w:val="clear" w:color="auto" w:fill="auto"/>
            <w:noWrap/>
            <w:vAlign w:val="center"/>
            <w:hideMark/>
          </w:tcPr>
          <w:p w14:paraId="69EEBB6B" w14:textId="77777777" w:rsidR="00930FA7" w:rsidRPr="00930FA7" w:rsidRDefault="00930FA7" w:rsidP="00930FA7">
            <w:pPr>
              <w:spacing w:after="0" w:line="240" w:lineRule="auto"/>
              <w:rPr>
                <w:rFonts w:ascii="Times New Roman" w:eastAsia="Times New Roman" w:hAnsi="Times New Roman" w:cs="Times New Roman"/>
                <w:kern w:val="0"/>
                <w:sz w:val="16"/>
                <w:szCs w:val="16"/>
                <w:lang w:eastAsia="cs-CZ"/>
                <w14:ligatures w14:val="none"/>
              </w:rPr>
            </w:pPr>
          </w:p>
        </w:tc>
      </w:tr>
      <w:tr w:rsidR="00930FA7" w:rsidRPr="00930FA7" w14:paraId="61335DCE" w14:textId="77777777" w:rsidTr="00930FA7">
        <w:trPr>
          <w:trHeight w:val="830"/>
        </w:trPr>
        <w:tc>
          <w:tcPr>
            <w:tcW w:w="449" w:type="pct"/>
            <w:tcBorders>
              <w:top w:val="single" w:sz="8" w:space="0" w:color="auto"/>
              <w:left w:val="single" w:sz="8" w:space="0" w:color="auto"/>
              <w:bottom w:val="single" w:sz="8" w:space="0" w:color="auto"/>
              <w:right w:val="nil"/>
            </w:tcBorders>
            <w:shd w:val="clear" w:color="auto" w:fill="auto"/>
            <w:noWrap/>
            <w:hideMark/>
          </w:tcPr>
          <w:p w14:paraId="3374F97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1447" w:type="pct"/>
            <w:tcBorders>
              <w:top w:val="single" w:sz="8" w:space="0" w:color="auto"/>
              <w:left w:val="nil"/>
              <w:bottom w:val="single" w:sz="8" w:space="0" w:color="auto"/>
              <w:right w:val="single" w:sz="4" w:space="0" w:color="C0C0C0"/>
            </w:tcBorders>
            <w:shd w:val="clear" w:color="auto" w:fill="auto"/>
            <w:vAlign w:val="center"/>
            <w:hideMark/>
          </w:tcPr>
          <w:p w14:paraId="29932425"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Hlavní  celek  / Dílčí část Hlavního celku</w:t>
            </w:r>
          </w:p>
        </w:tc>
        <w:tc>
          <w:tcPr>
            <w:tcW w:w="404" w:type="pct"/>
            <w:tcBorders>
              <w:top w:val="single" w:sz="8" w:space="0" w:color="auto"/>
              <w:left w:val="nil"/>
              <w:bottom w:val="single" w:sz="8" w:space="0" w:color="auto"/>
              <w:right w:val="single" w:sz="4" w:space="0" w:color="C0C0C0"/>
            </w:tcBorders>
            <w:shd w:val="clear" w:color="auto" w:fill="auto"/>
            <w:vAlign w:val="center"/>
            <w:hideMark/>
          </w:tcPr>
          <w:p w14:paraId="0CDE7816"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Měrná jednotka</w:t>
            </w:r>
          </w:p>
        </w:tc>
        <w:tc>
          <w:tcPr>
            <w:tcW w:w="404" w:type="pct"/>
            <w:tcBorders>
              <w:top w:val="single" w:sz="8" w:space="0" w:color="auto"/>
              <w:left w:val="nil"/>
              <w:bottom w:val="single" w:sz="8" w:space="0" w:color="auto"/>
              <w:right w:val="single" w:sz="4" w:space="0" w:color="C0C0C0"/>
            </w:tcBorders>
            <w:shd w:val="clear" w:color="auto" w:fill="auto"/>
            <w:vAlign w:val="center"/>
            <w:hideMark/>
          </w:tcPr>
          <w:p w14:paraId="4DB192E6"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Počet Měrných jednotek</w:t>
            </w:r>
          </w:p>
        </w:tc>
        <w:tc>
          <w:tcPr>
            <w:tcW w:w="596" w:type="pct"/>
            <w:tcBorders>
              <w:top w:val="single" w:sz="8" w:space="0" w:color="auto"/>
              <w:left w:val="nil"/>
              <w:bottom w:val="single" w:sz="8" w:space="0" w:color="auto"/>
              <w:right w:val="single" w:sz="4" w:space="0" w:color="C0C0C0"/>
            </w:tcBorders>
            <w:shd w:val="clear" w:color="auto" w:fill="auto"/>
            <w:vAlign w:val="center"/>
            <w:hideMark/>
          </w:tcPr>
          <w:p w14:paraId="305D5028"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xml:space="preserve">Cena za Měrnou jednotku bez </w:t>
            </w:r>
            <w:r w:rsidRPr="00930FA7">
              <w:rPr>
                <w:rFonts w:ascii="Arial" w:eastAsia="Times New Roman" w:hAnsi="Arial" w:cs="Arial"/>
                <w:b/>
                <w:bCs/>
                <w:kern w:val="0"/>
                <w:sz w:val="16"/>
                <w:szCs w:val="16"/>
                <w:lang w:eastAsia="cs-CZ"/>
                <w14:ligatures w14:val="none"/>
              </w:rPr>
              <w:br/>
              <w:t>DPH v Kč 10)</w:t>
            </w:r>
          </w:p>
        </w:tc>
        <w:tc>
          <w:tcPr>
            <w:tcW w:w="543" w:type="pct"/>
            <w:tcBorders>
              <w:top w:val="single" w:sz="8" w:space="0" w:color="auto"/>
              <w:left w:val="nil"/>
              <w:bottom w:val="single" w:sz="8" w:space="0" w:color="auto"/>
              <w:right w:val="single" w:sz="4" w:space="0" w:color="C0C0C0"/>
            </w:tcBorders>
            <w:shd w:val="clear" w:color="auto" w:fill="auto"/>
            <w:vAlign w:val="center"/>
            <w:hideMark/>
          </w:tcPr>
          <w:p w14:paraId="06D8D6C4"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Cena bez DPH</w:t>
            </w:r>
            <w:r w:rsidRPr="00930FA7">
              <w:rPr>
                <w:rFonts w:ascii="Arial" w:eastAsia="Times New Roman" w:hAnsi="Arial" w:cs="Arial"/>
                <w:b/>
                <w:bCs/>
                <w:kern w:val="0"/>
                <w:sz w:val="16"/>
                <w:szCs w:val="16"/>
                <w:lang w:eastAsia="cs-CZ"/>
                <w14:ligatures w14:val="none"/>
              </w:rPr>
              <w:br/>
              <w:t>v Kč 10)</w:t>
            </w:r>
          </w:p>
        </w:tc>
        <w:tc>
          <w:tcPr>
            <w:tcW w:w="591" w:type="pct"/>
            <w:tcBorders>
              <w:top w:val="single" w:sz="8" w:space="0" w:color="auto"/>
              <w:left w:val="nil"/>
              <w:bottom w:val="single" w:sz="8" w:space="0" w:color="auto"/>
              <w:right w:val="nil"/>
            </w:tcBorders>
            <w:shd w:val="clear" w:color="auto" w:fill="auto"/>
            <w:vAlign w:val="center"/>
            <w:hideMark/>
          </w:tcPr>
          <w:p w14:paraId="47B3D493"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Cena vč. DPH 10)</w:t>
            </w:r>
          </w:p>
        </w:tc>
        <w:tc>
          <w:tcPr>
            <w:tcW w:w="567" w:type="pct"/>
            <w:tcBorders>
              <w:top w:val="single" w:sz="8" w:space="0" w:color="auto"/>
              <w:left w:val="single" w:sz="4" w:space="0" w:color="C0C0C0"/>
              <w:bottom w:val="single" w:sz="8" w:space="0" w:color="auto"/>
              <w:right w:val="single" w:sz="8" w:space="0" w:color="auto"/>
            </w:tcBorders>
            <w:shd w:val="clear" w:color="auto" w:fill="auto"/>
            <w:vAlign w:val="center"/>
            <w:hideMark/>
          </w:tcPr>
          <w:p w14:paraId="58EEEE28"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Termín předání k akceptačnímu řízení</w:t>
            </w:r>
          </w:p>
        </w:tc>
      </w:tr>
      <w:tr w:rsidR="00930FA7" w:rsidRPr="00930FA7" w14:paraId="41E78B12" w14:textId="77777777" w:rsidTr="00930FA7">
        <w:trPr>
          <w:trHeight w:val="318"/>
        </w:trPr>
        <w:tc>
          <w:tcPr>
            <w:tcW w:w="449" w:type="pct"/>
            <w:tcBorders>
              <w:top w:val="nil"/>
              <w:left w:val="single" w:sz="8" w:space="0" w:color="auto"/>
              <w:bottom w:val="nil"/>
              <w:right w:val="single" w:sz="4" w:space="0" w:color="C0C0C0"/>
            </w:tcBorders>
            <w:shd w:val="clear" w:color="auto" w:fill="auto"/>
            <w:noWrap/>
            <w:vAlign w:val="center"/>
            <w:hideMark/>
          </w:tcPr>
          <w:p w14:paraId="0AA2898C"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6.2</w:t>
            </w:r>
          </w:p>
        </w:tc>
        <w:tc>
          <w:tcPr>
            <w:tcW w:w="1447" w:type="pct"/>
            <w:tcBorders>
              <w:top w:val="nil"/>
              <w:left w:val="nil"/>
              <w:bottom w:val="nil"/>
              <w:right w:val="nil"/>
            </w:tcBorders>
            <w:shd w:val="clear" w:color="auto" w:fill="auto"/>
            <w:vAlign w:val="center"/>
            <w:hideMark/>
          </w:tcPr>
          <w:p w14:paraId="18836DF1"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Hlavní celek 1 „Přípravné práce“</w:t>
            </w:r>
          </w:p>
        </w:tc>
        <w:tc>
          <w:tcPr>
            <w:tcW w:w="404" w:type="pct"/>
            <w:tcBorders>
              <w:top w:val="nil"/>
              <w:left w:val="nil"/>
              <w:bottom w:val="nil"/>
              <w:right w:val="nil"/>
            </w:tcBorders>
            <w:shd w:val="clear" w:color="auto" w:fill="auto"/>
            <w:noWrap/>
            <w:vAlign w:val="center"/>
            <w:hideMark/>
          </w:tcPr>
          <w:p w14:paraId="051D853B"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404" w:type="pct"/>
            <w:tcBorders>
              <w:top w:val="nil"/>
              <w:left w:val="nil"/>
              <w:bottom w:val="nil"/>
              <w:right w:val="nil"/>
            </w:tcBorders>
            <w:shd w:val="clear" w:color="auto" w:fill="auto"/>
            <w:noWrap/>
            <w:vAlign w:val="center"/>
            <w:hideMark/>
          </w:tcPr>
          <w:p w14:paraId="588CD145"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6" w:type="pct"/>
            <w:tcBorders>
              <w:top w:val="nil"/>
              <w:left w:val="nil"/>
              <w:bottom w:val="nil"/>
              <w:right w:val="nil"/>
            </w:tcBorders>
            <w:shd w:val="clear" w:color="auto" w:fill="auto"/>
            <w:noWrap/>
            <w:vAlign w:val="center"/>
            <w:hideMark/>
          </w:tcPr>
          <w:p w14:paraId="2D451DAF"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43" w:type="pct"/>
            <w:tcBorders>
              <w:top w:val="nil"/>
              <w:left w:val="nil"/>
              <w:bottom w:val="nil"/>
              <w:right w:val="nil"/>
            </w:tcBorders>
            <w:shd w:val="clear" w:color="auto" w:fill="auto"/>
            <w:noWrap/>
            <w:vAlign w:val="center"/>
            <w:hideMark/>
          </w:tcPr>
          <w:p w14:paraId="4F907F57"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1" w:type="pct"/>
            <w:tcBorders>
              <w:top w:val="nil"/>
              <w:left w:val="nil"/>
              <w:bottom w:val="nil"/>
              <w:right w:val="nil"/>
            </w:tcBorders>
            <w:shd w:val="clear" w:color="auto" w:fill="auto"/>
            <w:noWrap/>
            <w:vAlign w:val="center"/>
            <w:hideMark/>
          </w:tcPr>
          <w:p w14:paraId="7572125B"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67" w:type="pct"/>
            <w:tcBorders>
              <w:top w:val="nil"/>
              <w:left w:val="nil"/>
              <w:bottom w:val="nil"/>
              <w:right w:val="single" w:sz="8" w:space="0" w:color="auto"/>
            </w:tcBorders>
            <w:shd w:val="clear" w:color="auto" w:fill="auto"/>
            <w:noWrap/>
            <w:vAlign w:val="center"/>
            <w:hideMark/>
          </w:tcPr>
          <w:p w14:paraId="34372086"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r>
      <w:tr w:rsidR="00930FA7" w:rsidRPr="00930FA7" w14:paraId="746D9FFE" w14:textId="77777777" w:rsidTr="00930FA7">
        <w:trPr>
          <w:trHeight w:val="393"/>
        </w:trPr>
        <w:tc>
          <w:tcPr>
            <w:tcW w:w="449" w:type="pct"/>
            <w:tcBorders>
              <w:top w:val="single" w:sz="8" w:space="0" w:color="auto"/>
              <w:left w:val="single" w:sz="8" w:space="0" w:color="auto"/>
              <w:bottom w:val="nil"/>
              <w:right w:val="single" w:sz="4" w:space="0" w:color="auto"/>
            </w:tcBorders>
            <w:shd w:val="clear" w:color="auto" w:fill="auto"/>
            <w:noWrap/>
            <w:vAlign w:val="center"/>
            <w:hideMark/>
          </w:tcPr>
          <w:p w14:paraId="6ACF1BE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6.2.1</w:t>
            </w:r>
          </w:p>
        </w:tc>
        <w:tc>
          <w:tcPr>
            <w:tcW w:w="1447" w:type="pct"/>
            <w:tcBorders>
              <w:top w:val="single" w:sz="8" w:space="0" w:color="auto"/>
              <w:left w:val="nil"/>
              <w:bottom w:val="single" w:sz="4" w:space="0" w:color="auto"/>
              <w:right w:val="single" w:sz="4" w:space="0" w:color="auto"/>
            </w:tcBorders>
            <w:shd w:val="clear" w:color="auto" w:fill="auto"/>
            <w:vAlign w:val="center"/>
            <w:hideMark/>
          </w:tcPr>
          <w:p w14:paraId="266F9D55"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Revize stávajícího bodového pole </w:t>
            </w:r>
          </w:p>
        </w:tc>
        <w:tc>
          <w:tcPr>
            <w:tcW w:w="404" w:type="pct"/>
            <w:tcBorders>
              <w:top w:val="single" w:sz="8" w:space="0" w:color="auto"/>
              <w:left w:val="nil"/>
              <w:bottom w:val="single" w:sz="4" w:space="0" w:color="auto"/>
              <w:right w:val="nil"/>
            </w:tcBorders>
            <w:shd w:val="clear" w:color="auto" w:fill="auto"/>
            <w:noWrap/>
            <w:vAlign w:val="center"/>
            <w:hideMark/>
          </w:tcPr>
          <w:p w14:paraId="22F382F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 bod</w:t>
            </w:r>
          </w:p>
        </w:tc>
        <w:tc>
          <w:tcPr>
            <w:tcW w:w="404"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2F3592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w:t>
            </w:r>
          </w:p>
        </w:tc>
        <w:tc>
          <w:tcPr>
            <w:tcW w:w="596" w:type="pct"/>
            <w:tcBorders>
              <w:top w:val="single" w:sz="8" w:space="0" w:color="auto"/>
              <w:left w:val="nil"/>
              <w:bottom w:val="single" w:sz="4" w:space="0" w:color="auto"/>
              <w:right w:val="single" w:sz="4" w:space="0" w:color="auto"/>
            </w:tcBorders>
            <w:shd w:val="clear" w:color="auto" w:fill="auto"/>
            <w:noWrap/>
            <w:vAlign w:val="center"/>
            <w:hideMark/>
          </w:tcPr>
          <w:p w14:paraId="7CB0F65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500,00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2BE6CC6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2 500,00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503C8E2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3 025,00</w:t>
            </w:r>
          </w:p>
        </w:tc>
        <w:tc>
          <w:tcPr>
            <w:tcW w:w="567" w:type="pct"/>
            <w:tcBorders>
              <w:top w:val="single" w:sz="8" w:space="0" w:color="auto"/>
              <w:left w:val="nil"/>
              <w:bottom w:val="nil"/>
              <w:right w:val="single" w:sz="8" w:space="0" w:color="auto"/>
            </w:tcBorders>
            <w:shd w:val="clear" w:color="auto" w:fill="auto"/>
            <w:noWrap/>
            <w:vAlign w:val="center"/>
            <w:hideMark/>
          </w:tcPr>
          <w:p w14:paraId="3E26E00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30.11.2025 4)</w:t>
            </w:r>
          </w:p>
        </w:tc>
      </w:tr>
      <w:tr w:rsidR="00930FA7" w:rsidRPr="00930FA7" w14:paraId="2E995C56" w14:textId="77777777" w:rsidTr="00930FA7">
        <w:trPr>
          <w:trHeight w:val="412"/>
        </w:trPr>
        <w:tc>
          <w:tcPr>
            <w:tcW w:w="449"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C9FD49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6.2.2</w:t>
            </w:r>
          </w:p>
        </w:tc>
        <w:tc>
          <w:tcPr>
            <w:tcW w:w="1447" w:type="pct"/>
            <w:tcBorders>
              <w:top w:val="nil"/>
              <w:left w:val="nil"/>
              <w:bottom w:val="single" w:sz="4" w:space="0" w:color="auto"/>
              <w:right w:val="single" w:sz="4" w:space="0" w:color="auto"/>
            </w:tcBorders>
            <w:shd w:val="clear" w:color="auto" w:fill="auto"/>
            <w:vAlign w:val="center"/>
            <w:hideMark/>
          </w:tcPr>
          <w:p w14:paraId="0AABDF35"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Podrobné měření polohopisu v obvodu KoPÚ mimo trvalé porosty </w:t>
            </w:r>
          </w:p>
        </w:tc>
        <w:tc>
          <w:tcPr>
            <w:tcW w:w="404" w:type="pct"/>
            <w:tcBorders>
              <w:top w:val="nil"/>
              <w:left w:val="nil"/>
              <w:bottom w:val="single" w:sz="4" w:space="0" w:color="auto"/>
              <w:right w:val="single" w:sz="4" w:space="0" w:color="auto"/>
            </w:tcBorders>
            <w:shd w:val="clear" w:color="auto" w:fill="auto"/>
            <w:noWrap/>
            <w:vAlign w:val="center"/>
            <w:hideMark/>
          </w:tcPr>
          <w:p w14:paraId="7E9E9DC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nil"/>
              <w:left w:val="nil"/>
              <w:bottom w:val="single" w:sz="4" w:space="0" w:color="auto"/>
              <w:right w:val="single" w:sz="4" w:space="0" w:color="auto"/>
            </w:tcBorders>
            <w:shd w:val="clear" w:color="auto" w:fill="auto"/>
            <w:noWrap/>
            <w:vAlign w:val="center"/>
            <w:hideMark/>
          </w:tcPr>
          <w:p w14:paraId="261733C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345</w:t>
            </w:r>
          </w:p>
        </w:tc>
        <w:tc>
          <w:tcPr>
            <w:tcW w:w="596" w:type="pct"/>
            <w:tcBorders>
              <w:top w:val="nil"/>
              <w:left w:val="nil"/>
              <w:bottom w:val="single" w:sz="4" w:space="0" w:color="auto"/>
              <w:right w:val="single" w:sz="4" w:space="0" w:color="auto"/>
            </w:tcBorders>
            <w:shd w:val="clear" w:color="auto" w:fill="auto"/>
            <w:noWrap/>
            <w:vAlign w:val="center"/>
            <w:hideMark/>
          </w:tcPr>
          <w:p w14:paraId="632B4A5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950,00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0ECECF2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327 750,00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2EEE012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396 577,50</w:t>
            </w:r>
          </w:p>
        </w:tc>
        <w:tc>
          <w:tcPr>
            <w:tcW w:w="567"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BB01EC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31.01.2026 4)</w:t>
            </w:r>
          </w:p>
        </w:tc>
      </w:tr>
      <w:tr w:rsidR="00930FA7" w:rsidRPr="00930FA7" w14:paraId="23FBF678" w14:textId="77777777" w:rsidTr="00930FA7">
        <w:trPr>
          <w:trHeight w:val="404"/>
        </w:trPr>
        <w:tc>
          <w:tcPr>
            <w:tcW w:w="449" w:type="pct"/>
            <w:vMerge/>
            <w:tcBorders>
              <w:top w:val="single" w:sz="4" w:space="0" w:color="auto"/>
              <w:left w:val="single" w:sz="8" w:space="0" w:color="auto"/>
              <w:bottom w:val="single" w:sz="4" w:space="0" w:color="000000"/>
              <w:right w:val="single" w:sz="4" w:space="0" w:color="auto"/>
            </w:tcBorders>
            <w:vAlign w:val="center"/>
            <w:hideMark/>
          </w:tcPr>
          <w:p w14:paraId="4C7810F4"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p>
        </w:tc>
        <w:tc>
          <w:tcPr>
            <w:tcW w:w="1447" w:type="pct"/>
            <w:tcBorders>
              <w:top w:val="nil"/>
              <w:left w:val="nil"/>
              <w:bottom w:val="single" w:sz="4" w:space="0" w:color="auto"/>
              <w:right w:val="single" w:sz="4" w:space="0" w:color="auto"/>
            </w:tcBorders>
            <w:shd w:val="clear" w:color="auto" w:fill="auto"/>
            <w:vAlign w:val="center"/>
            <w:hideMark/>
          </w:tcPr>
          <w:p w14:paraId="352F45F2"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Podrobné měření polohopisu v obvodu KoPÚ v trvalých porostech </w:t>
            </w:r>
          </w:p>
        </w:tc>
        <w:tc>
          <w:tcPr>
            <w:tcW w:w="404" w:type="pct"/>
            <w:tcBorders>
              <w:top w:val="nil"/>
              <w:left w:val="nil"/>
              <w:bottom w:val="single" w:sz="4" w:space="0" w:color="auto"/>
              <w:right w:val="single" w:sz="4" w:space="0" w:color="auto"/>
            </w:tcBorders>
            <w:shd w:val="clear" w:color="auto" w:fill="auto"/>
            <w:noWrap/>
            <w:vAlign w:val="center"/>
            <w:hideMark/>
          </w:tcPr>
          <w:p w14:paraId="719B1E9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nil"/>
              <w:left w:val="nil"/>
              <w:bottom w:val="nil"/>
              <w:right w:val="single" w:sz="4" w:space="0" w:color="auto"/>
            </w:tcBorders>
            <w:shd w:val="clear" w:color="auto" w:fill="auto"/>
            <w:noWrap/>
            <w:vAlign w:val="center"/>
            <w:hideMark/>
          </w:tcPr>
          <w:p w14:paraId="66F08FB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277</w:t>
            </w:r>
          </w:p>
        </w:tc>
        <w:tc>
          <w:tcPr>
            <w:tcW w:w="596" w:type="pct"/>
            <w:tcBorders>
              <w:top w:val="nil"/>
              <w:left w:val="nil"/>
              <w:bottom w:val="single" w:sz="4" w:space="0" w:color="auto"/>
              <w:right w:val="single" w:sz="4" w:space="0" w:color="auto"/>
            </w:tcBorders>
            <w:shd w:val="clear" w:color="auto" w:fill="auto"/>
            <w:noWrap/>
            <w:vAlign w:val="center"/>
            <w:hideMark/>
          </w:tcPr>
          <w:p w14:paraId="35C6672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950,00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1771015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263 150,00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654C3D5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318 411,50</w:t>
            </w:r>
          </w:p>
        </w:tc>
        <w:tc>
          <w:tcPr>
            <w:tcW w:w="567" w:type="pct"/>
            <w:vMerge/>
            <w:tcBorders>
              <w:top w:val="single" w:sz="4" w:space="0" w:color="auto"/>
              <w:left w:val="single" w:sz="4" w:space="0" w:color="auto"/>
              <w:bottom w:val="single" w:sz="4" w:space="0" w:color="000000"/>
              <w:right w:val="single" w:sz="8" w:space="0" w:color="auto"/>
            </w:tcBorders>
            <w:vAlign w:val="center"/>
            <w:hideMark/>
          </w:tcPr>
          <w:p w14:paraId="38DA264C"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p>
        </w:tc>
      </w:tr>
      <w:tr w:rsidR="00930FA7" w:rsidRPr="00930FA7" w14:paraId="5DC58EB6" w14:textId="77777777" w:rsidTr="00930FA7">
        <w:trPr>
          <w:trHeight w:val="836"/>
        </w:trPr>
        <w:tc>
          <w:tcPr>
            <w:tcW w:w="449" w:type="pct"/>
            <w:tcBorders>
              <w:top w:val="nil"/>
              <w:left w:val="single" w:sz="8" w:space="0" w:color="auto"/>
              <w:bottom w:val="nil"/>
              <w:right w:val="single" w:sz="4" w:space="0" w:color="auto"/>
            </w:tcBorders>
            <w:shd w:val="clear" w:color="auto" w:fill="auto"/>
            <w:noWrap/>
            <w:vAlign w:val="center"/>
            <w:hideMark/>
          </w:tcPr>
          <w:p w14:paraId="142B30A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6.2.4</w:t>
            </w:r>
          </w:p>
        </w:tc>
        <w:tc>
          <w:tcPr>
            <w:tcW w:w="1447" w:type="pct"/>
            <w:tcBorders>
              <w:top w:val="nil"/>
              <w:left w:val="nil"/>
              <w:bottom w:val="nil"/>
              <w:right w:val="single" w:sz="4" w:space="0" w:color="auto"/>
            </w:tcBorders>
            <w:shd w:val="clear" w:color="auto" w:fill="auto"/>
            <w:vAlign w:val="center"/>
            <w:hideMark/>
          </w:tcPr>
          <w:p w14:paraId="57F69FC8"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404" w:type="pct"/>
            <w:tcBorders>
              <w:top w:val="nil"/>
              <w:left w:val="nil"/>
              <w:bottom w:val="nil"/>
              <w:right w:val="single" w:sz="4" w:space="0" w:color="auto"/>
            </w:tcBorders>
            <w:shd w:val="clear" w:color="auto" w:fill="auto"/>
            <w:vAlign w:val="center"/>
            <w:hideMark/>
          </w:tcPr>
          <w:p w14:paraId="2B5C941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 100 bm</w:t>
            </w:r>
          </w:p>
        </w:tc>
        <w:tc>
          <w:tcPr>
            <w:tcW w:w="404" w:type="pct"/>
            <w:tcBorders>
              <w:top w:val="single" w:sz="4" w:space="0" w:color="auto"/>
              <w:left w:val="nil"/>
              <w:bottom w:val="nil"/>
              <w:right w:val="single" w:sz="4" w:space="0" w:color="auto"/>
            </w:tcBorders>
            <w:shd w:val="clear" w:color="auto" w:fill="auto"/>
            <w:noWrap/>
            <w:vAlign w:val="center"/>
            <w:hideMark/>
          </w:tcPr>
          <w:p w14:paraId="19A95D4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207</w:t>
            </w:r>
          </w:p>
        </w:tc>
        <w:tc>
          <w:tcPr>
            <w:tcW w:w="596" w:type="pct"/>
            <w:tcBorders>
              <w:top w:val="nil"/>
              <w:left w:val="nil"/>
              <w:bottom w:val="nil"/>
              <w:right w:val="single" w:sz="4" w:space="0" w:color="auto"/>
            </w:tcBorders>
            <w:shd w:val="clear" w:color="auto" w:fill="auto"/>
            <w:noWrap/>
            <w:vAlign w:val="center"/>
            <w:hideMark/>
          </w:tcPr>
          <w:p w14:paraId="116BD4A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2 500,00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70CA6B3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517 500,00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2080785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626 175,00</w:t>
            </w:r>
          </w:p>
        </w:tc>
        <w:tc>
          <w:tcPr>
            <w:tcW w:w="567" w:type="pct"/>
            <w:tcBorders>
              <w:top w:val="nil"/>
              <w:left w:val="nil"/>
              <w:bottom w:val="nil"/>
              <w:right w:val="single" w:sz="8" w:space="0" w:color="auto"/>
            </w:tcBorders>
            <w:shd w:val="clear" w:color="auto" w:fill="auto"/>
            <w:noWrap/>
            <w:vAlign w:val="center"/>
            <w:hideMark/>
          </w:tcPr>
          <w:p w14:paraId="7B96A85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30.07.2026 4)</w:t>
            </w:r>
          </w:p>
        </w:tc>
      </w:tr>
      <w:tr w:rsidR="00930FA7" w:rsidRPr="00930FA7" w14:paraId="5737B72A" w14:textId="77777777" w:rsidTr="00930FA7">
        <w:trPr>
          <w:trHeight w:val="325"/>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7F00CC6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6.2.5</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14:paraId="5CAFA2E0"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Zjišťování hranic pozemků neřešených dle § 2 Zákona </w:t>
            </w:r>
          </w:p>
        </w:tc>
        <w:tc>
          <w:tcPr>
            <w:tcW w:w="404" w:type="pct"/>
            <w:tcBorders>
              <w:top w:val="single" w:sz="4" w:space="0" w:color="auto"/>
              <w:left w:val="nil"/>
              <w:bottom w:val="nil"/>
              <w:right w:val="single" w:sz="4" w:space="0" w:color="auto"/>
            </w:tcBorders>
            <w:shd w:val="clear" w:color="auto" w:fill="auto"/>
            <w:vAlign w:val="center"/>
            <w:hideMark/>
          </w:tcPr>
          <w:p w14:paraId="59086296"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 100 bm</w:t>
            </w:r>
          </w:p>
        </w:tc>
        <w:tc>
          <w:tcPr>
            <w:tcW w:w="404" w:type="pct"/>
            <w:tcBorders>
              <w:top w:val="single" w:sz="4" w:space="0" w:color="auto"/>
              <w:left w:val="nil"/>
              <w:bottom w:val="nil"/>
              <w:right w:val="single" w:sz="4" w:space="0" w:color="auto"/>
            </w:tcBorders>
            <w:shd w:val="clear" w:color="auto" w:fill="auto"/>
            <w:noWrap/>
            <w:vAlign w:val="center"/>
            <w:hideMark/>
          </w:tcPr>
          <w:p w14:paraId="31BAEDF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20</w:t>
            </w:r>
          </w:p>
        </w:tc>
        <w:tc>
          <w:tcPr>
            <w:tcW w:w="596" w:type="pct"/>
            <w:tcBorders>
              <w:top w:val="single" w:sz="4" w:space="0" w:color="auto"/>
              <w:left w:val="nil"/>
              <w:bottom w:val="nil"/>
              <w:right w:val="single" w:sz="4" w:space="0" w:color="auto"/>
            </w:tcBorders>
            <w:shd w:val="clear" w:color="auto" w:fill="auto"/>
            <w:noWrap/>
            <w:vAlign w:val="center"/>
            <w:hideMark/>
          </w:tcPr>
          <w:p w14:paraId="6B47A53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5 000,00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36995D2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100 000,00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3497BA3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121 000,00</w:t>
            </w:r>
          </w:p>
        </w:tc>
        <w:tc>
          <w:tcPr>
            <w:tcW w:w="567" w:type="pct"/>
            <w:tcBorders>
              <w:top w:val="single" w:sz="4" w:space="0" w:color="auto"/>
              <w:left w:val="nil"/>
              <w:bottom w:val="nil"/>
              <w:right w:val="single" w:sz="8" w:space="0" w:color="auto"/>
            </w:tcBorders>
            <w:shd w:val="clear" w:color="auto" w:fill="auto"/>
            <w:noWrap/>
            <w:vAlign w:val="center"/>
            <w:hideMark/>
          </w:tcPr>
          <w:p w14:paraId="3BD0E03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30.07.2026 4)</w:t>
            </w:r>
          </w:p>
        </w:tc>
      </w:tr>
      <w:tr w:rsidR="00930FA7" w:rsidRPr="00930FA7" w14:paraId="6E7C49BA" w14:textId="77777777" w:rsidTr="00930FA7">
        <w:trPr>
          <w:trHeight w:val="784"/>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0F7A9DC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6.2.6</w:t>
            </w:r>
          </w:p>
        </w:tc>
        <w:tc>
          <w:tcPr>
            <w:tcW w:w="1447" w:type="pct"/>
            <w:tcBorders>
              <w:top w:val="nil"/>
              <w:left w:val="nil"/>
              <w:bottom w:val="single" w:sz="4" w:space="0" w:color="auto"/>
              <w:right w:val="single" w:sz="4" w:space="0" w:color="auto"/>
            </w:tcBorders>
            <w:shd w:val="clear" w:color="auto" w:fill="auto"/>
            <w:vAlign w:val="center"/>
            <w:hideMark/>
          </w:tcPr>
          <w:p w14:paraId="6E0394C3"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404" w:type="pct"/>
            <w:tcBorders>
              <w:top w:val="single" w:sz="4" w:space="0" w:color="auto"/>
              <w:left w:val="nil"/>
              <w:bottom w:val="nil"/>
              <w:right w:val="single" w:sz="4" w:space="0" w:color="auto"/>
            </w:tcBorders>
            <w:shd w:val="clear" w:color="auto" w:fill="auto"/>
            <w:vAlign w:val="center"/>
            <w:hideMark/>
          </w:tcPr>
          <w:p w14:paraId="1A6EE2E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 100 bm</w:t>
            </w:r>
          </w:p>
        </w:tc>
        <w:tc>
          <w:tcPr>
            <w:tcW w:w="404" w:type="pct"/>
            <w:tcBorders>
              <w:top w:val="single" w:sz="4" w:space="0" w:color="auto"/>
              <w:left w:val="nil"/>
              <w:bottom w:val="nil"/>
              <w:right w:val="single" w:sz="4" w:space="0" w:color="auto"/>
            </w:tcBorders>
            <w:shd w:val="clear" w:color="auto" w:fill="auto"/>
            <w:noWrap/>
            <w:vAlign w:val="center"/>
            <w:hideMark/>
          </w:tcPr>
          <w:p w14:paraId="2B032DF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46</w:t>
            </w:r>
          </w:p>
        </w:tc>
        <w:tc>
          <w:tcPr>
            <w:tcW w:w="596" w:type="pct"/>
            <w:tcBorders>
              <w:top w:val="single" w:sz="4" w:space="0" w:color="auto"/>
              <w:left w:val="nil"/>
              <w:bottom w:val="nil"/>
              <w:right w:val="single" w:sz="4" w:space="0" w:color="auto"/>
            </w:tcBorders>
            <w:shd w:val="clear" w:color="auto" w:fill="auto"/>
            <w:noWrap/>
            <w:vAlign w:val="center"/>
            <w:hideMark/>
          </w:tcPr>
          <w:p w14:paraId="3406BD6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1 700,00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019D41D6"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78 200,00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08F3564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94 622,00</w:t>
            </w:r>
          </w:p>
        </w:tc>
        <w:tc>
          <w:tcPr>
            <w:tcW w:w="567" w:type="pct"/>
            <w:tcBorders>
              <w:top w:val="single" w:sz="4" w:space="0" w:color="auto"/>
              <w:left w:val="nil"/>
              <w:bottom w:val="nil"/>
              <w:right w:val="single" w:sz="8" w:space="0" w:color="auto"/>
            </w:tcBorders>
            <w:shd w:val="clear" w:color="auto" w:fill="auto"/>
            <w:noWrap/>
            <w:vAlign w:val="center"/>
            <w:hideMark/>
          </w:tcPr>
          <w:p w14:paraId="7A42C49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30.07.2026 4)</w:t>
            </w:r>
          </w:p>
        </w:tc>
      </w:tr>
      <w:tr w:rsidR="00930FA7" w:rsidRPr="00930FA7" w14:paraId="29AAA6DF" w14:textId="77777777" w:rsidTr="00930FA7">
        <w:trPr>
          <w:trHeight w:val="271"/>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312552A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6.2.7</w:t>
            </w:r>
          </w:p>
        </w:tc>
        <w:tc>
          <w:tcPr>
            <w:tcW w:w="1447" w:type="pct"/>
            <w:tcBorders>
              <w:top w:val="nil"/>
              <w:left w:val="nil"/>
              <w:bottom w:val="nil"/>
              <w:right w:val="single" w:sz="4" w:space="0" w:color="auto"/>
            </w:tcBorders>
            <w:shd w:val="clear" w:color="auto" w:fill="auto"/>
            <w:vAlign w:val="center"/>
            <w:hideMark/>
          </w:tcPr>
          <w:p w14:paraId="7FE030F8"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Rozbor současného stavu                      </w:t>
            </w:r>
          </w:p>
        </w:tc>
        <w:tc>
          <w:tcPr>
            <w:tcW w:w="404" w:type="pct"/>
            <w:tcBorders>
              <w:top w:val="single" w:sz="4" w:space="0" w:color="auto"/>
              <w:left w:val="nil"/>
              <w:bottom w:val="nil"/>
              <w:right w:val="single" w:sz="4" w:space="0" w:color="auto"/>
            </w:tcBorders>
            <w:shd w:val="clear" w:color="auto" w:fill="auto"/>
            <w:vAlign w:val="center"/>
            <w:hideMark/>
          </w:tcPr>
          <w:p w14:paraId="56C3A0A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auto" w:fill="auto"/>
            <w:noWrap/>
            <w:vAlign w:val="center"/>
            <w:hideMark/>
          </w:tcPr>
          <w:p w14:paraId="29F77C4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622</w:t>
            </w:r>
          </w:p>
        </w:tc>
        <w:tc>
          <w:tcPr>
            <w:tcW w:w="596" w:type="pct"/>
            <w:tcBorders>
              <w:top w:val="single" w:sz="4" w:space="0" w:color="auto"/>
              <w:left w:val="nil"/>
              <w:bottom w:val="nil"/>
              <w:right w:val="single" w:sz="4" w:space="0" w:color="auto"/>
            </w:tcBorders>
            <w:shd w:val="clear" w:color="auto" w:fill="auto"/>
            <w:noWrap/>
            <w:vAlign w:val="center"/>
            <w:hideMark/>
          </w:tcPr>
          <w:p w14:paraId="1667F74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290,00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2D85405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180 380,00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6C015D1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218 259,80</w:t>
            </w:r>
          </w:p>
        </w:tc>
        <w:tc>
          <w:tcPr>
            <w:tcW w:w="567" w:type="pct"/>
            <w:tcBorders>
              <w:top w:val="single" w:sz="4" w:space="0" w:color="auto"/>
              <w:left w:val="nil"/>
              <w:bottom w:val="nil"/>
              <w:right w:val="single" w:sz="8" w:space="0" w:color="auto"/>
            </w:tcBorders>
            <w:shd w:val="clear" w:color="auto" w:fill="auto"/>
            <w:noWrap/>
            <w:vAlign w:val="center"/>
            <w:hideMark/>
          </w:tcPr>
          <w:p w14:paraId="0B5DD46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30.11.2026 4)</w:t>
            </w:r>
          </w:p>
        </w:tc>
      </w:tr>
      <w:tr w:rsidR="00930FA7" w:rsidRPr="00930FA7" w14:paraId="205A867F" w14:textId="77777777" w:rsidTr="00930FA7">
        <w:trPr>
          <w:trHeight w:val="389"/>
        </w:trPr>
        <w:tc>
          <w:tcPr>
            <w:tcW w:w="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2D093F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6.2.8</w:t>
            </w:r>
          </w:p>
        </w:tc>
        <w:tc>
          <w:tcPr>
            <w:tcW w:w="1447" w:type="pct"/>
            <w:tcBorders>
              <w:top w:val="single" w:sz="4" w:space="0" w:color="auto"/>
              <w:left w:val="nil"/>
              <w:bottom w:val="single" w:sz="8" w:space="0" w:color="auto"/>
              <w:right w:val="single" w:sz="4" w:space="0" w:color="auto"/>
            </w:tcBorders>
            <w:shd w:val="clear" w:color="auto" w:fill="auto"/>
            <w:vAlign w:val="center"/>
            <w:hideMark/>
          </w:tcPr>
          <w:p w14:paraId="66C9A4ED"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Dokumentace k soupisu nároků vlastníků pozemků</w:t>
            </w:r>
          </w:p>
        </w:tc>
        <w:tc>
          <w:tcPr>
            <w:tcW w:w="404" w:type="pct"/>
            <w:tcBorders>
              <w:top w:val="single" w:sz="4" w:space="0" w:color="auto"/>
              <w:left w:val="nil"/>
              <w:bottom w:val="single" w:sz="8" w:space="0" w:color="auto"/>
              <w:right w:val="single" w:sz="4" w:space="0" w:color="auto"/>
            </w:tcBorders>
            <w:shd w:val="clear" w:color="auto" w:fill="auto"/>
            <w:noWrap/>
            <w:vAlign w:val="center"/>
            <w:hideMark/>
          </w:tcPr>
          <w:p w14:paraId="60C9006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single" w:sz="8" w:space="0" w:color="auto"/>
              <w:right w:val="single" w:sz="4" w:space="0" w:color="auto"/>
            </w:tcBorders>
            <w:shd w:val="clear" w:color="auto" w:fill="auto"/>
            <w:noWrap/>
            <w:vAlign w:val="center"/>
            <w:hideMark/>
          </w:tcPr>
          <w:p w14:paraId="1A211CE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622</w:t>
            </w:r>
          </w:p>
        </w:tc>
        <w:tc>
          <w:tcPr>
            <w:tcW w:w="596" w:type="pct"/>
            <w:tcBorders>
              <w:top w:val="single" w:sz="4" w:space="0" w:color="auto"/>
              <w:left w:val="nil"/>
              <w:bottom w:val="single" w:sz="8" w:space="0" w:color="auto"/>
              <w:right w:val="single" w:sz="4" w:space="0" w:color="auto"/>
            </w:tcBorders>
            <w:shd w:val="clear" w:color="auto" w:fill="auto"/>
            <w:noWrap/>
            <w:vAlign w:val="center"/>
            <w:hideMark/>
          </w:tcPr>
          <w:p w14:paraId="035E873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290,00</w:t>
            </w:r>
          </w:p>
        </w:tc>
        <w:tc>
          <w:tcPr>
            <w:tcW w:w="543" w:type="pct"/>
            <w:tcBorders>
              <w:top w:val="single" w:sz="8" w:space="0" w:color="auto"/>
              <w:left w:val="nil"/>
              <w:bottom w:val="single" w:sz="4" w:space="0" w:color="auto"/>
              <w:right w:val="single" w:sz="4" w:space="0" w:color="auto"/>
            </w:tcBorders>
            <w:shd w:val="clear" w:color="auto" w:fill="auto"/>
            <w:noWrap/>
            <w:vAlign w:val="center"/>
            <w:hideMark/>
          </w:tcPr>
          <w:p w14:paraId="5C75EC6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180 380,00</w:t>
            </w:r>
          </w:p>
        </w:tc>
        <w:tc>
          <w:tcPr>
            <w:tcW w:w="591" w:type="pct"/>
            <w:tcBorders>
              <w:top w:val="single" w:sz="8" w:space="0" w:color="auto"/>
              <w:left w:val="nil"/>
              <w:bottom w:val="single" w:sz="4" w:space="0" w:color="auto"/>
              <w:right w:val="single" w:sz="4" w:space="0" w:color="auto"/>
            </w:tcBorders>
            <w:shd w:val="clear" w:color="auto" w:fill="auto"/>
            <w:noWrap/>
            <w:vAlign w:val="center"/>
            <w:hideMark/>
          </w:tcPr>
          <w:p w14:paraId="32FBC1D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218 259,80</w:t>
            </w:r>
          </w:p>
        </w:tc>
        <w:tc>
          <w:tcPr>
            <w:tcW w:w="567" w:type="pct"/>
            <w:tcBorders>
              <w:top w:val="single" w:sz="4" w:space="0" w:color="auto"/>
              <w:left w:val="nil"/>
              <w:bottom w:val="single" w:sz="8" w:space="0" w:color="auto"/>
              <w:right w:val="single" w:sz="8" w:space="0" w:color="auto"/>
            </w:tcBorders>
            <w:shd w:val="clear" w:color="auto" w:fill="auto"/>
            <w:noWrap/>
            <w:vAlign w:val="center"/>
            <w:hideMark/>
          </w:tcPr>
          <w:p w14:paraId="7F48A12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31.01.2027 4)</w:t>
            </w:r>
          </w:p>
        </w:tc>
      </w:tr>
      <w:tr w:rsidR="00930FA7" w:rsidRPr="00930FA7" w14:paraId="5ABF8F36" w14:textId="77777777" w:rsidTr="00930FA7">
        <w:trPr>
          <w:trHeight w:val="369"/>
        </w:trPr>
        <w:tc>
          <w:tcPr>
            <w:tcW w:w="1896" w:type="pct"/>
            <w:gridSpan w:val="2"/>
            <w:tcBorders>
              <w:top w:val="single" w:sz="8" w:space="0" w:color="auto"/>
              <w:left w:val="single" w:sz="8" w:space="0" w:color="auto"/>
              <w:bottom w:val="single" w:sz="8" w:space="0" w:color="auto"/>
              <w:right w:val="nil"/>
            </w:tcBorders>
            <w:shd w:val="clear" w:color="auto" w:fill="auto"/>
            <w:vAlign w:val="center"/>
            <w:hideMark/>
          </w:tcPr>
          <w:p w14:paraId="4BE67467"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„Přípravné práce“ celkem</w:t>
            </w:r>
          </w:p>
        </w:tc>
        <w:tc>
          <w:tcPr>
            <w:tcW w:w="404" w:type="pct"/>
            <w:tcBorders>
              <w:top w:val="nil"/>
              <w:left w:val="nil"/>
              <w:bottom w:val="single" w:sz="8" w:space="0" w:color="auto"/>
              <w:right w:val="nil"/>
            </w:tcBorders>
            <w:shd w:val="clear" w:color="auto" w:fill="auto"/>
            <w:vAlign w:val="center"/>
            <w:hideMark/>
          </w:tcPr>
          <w:p w14:paraId="630C6B15"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404" w:type="pct"/>
            <w:tcBorders>
              <w:top w:val="nil"/>
              <w:left w:val="nil"/>
              <w:bottom w:val="single" w:sz="8" w:space="0" w:color="auto"/>
              <w:right w:val="nil"/>
            </w:tcBorders>
            <w:shd w:val="clear" w:color="auto" w:fill="auto"/>
            <w:vAlign w:val="center"/>
            <w:hideMark/>
          </w:tcPr>
          <w:p w14:paraId="6E74F265"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6" w:type="pct"/>
            <w:tcBorders>
              <w:top w:val="nil"/>
              <w:left w:val="nil"/>
              <w:bottom w:val="single" w:sz="8" w:space="0" w:color="auto"/>
              <w:right w:val="nil"/>
            </w:tcBorders>
            <w:shd w:val="clear" w:color="auto" w:fill="auto"/>
            <w:vAlign w:val="center"/>
            <w:hideMark/>
          </w:tcPr>
          <w:p w14:paraId="178410DE"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13)</w:t>
            </w:r>
          </w:p>
        </w:tc>
        <w:tc>
          <w:tcPr>
            <w:tcW w:w="543" w:type="pct"/>
            <w:tcBorders>
              <w:top w:val="single" w:sz="8" w:space="0" w:color="auto"/>
              <w:left w:val="nil"/>
              <w:bottom w:val="single" w:sz="8" w:space="0" w:color="auto"/>
              <w:right w:val="nil"/>
            </w:tcBorders>
            <w:shd w:val="clear" w:color="auto" w:fill="auto"/>
            <w:vAlign w:val="center"/>
            <w:hideMark/>
          </w:tcPr>
          <w:p w14:paraId="4087D802"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1 649 860,00</w:t>
            </w:r>
          </w:p>
        </w:tc>
        <w:tc>
          <w:tcPr>
            <w:tcW w:w="591" w:type="pct"/>
            <w:tcBorders>
              <w:top w:val="single" w:sz="8" w:space="0" w:color="auto"/>
              <w:left w:val="nil"/>
              <w:bottom w:val="single" w:sz="8" w:space="0" w:color="auto"/>
              <w:right w:val="nil"/>
            </w:tcBorders>
            <w:shd w:val="clear" w:color="auto" w:fill="auto"/>
            <w:vAlign w:val="center"/>
            <w:hideMark/>
          </w:tcPr>
          <w:p w14:paraId="3676A9E1"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1 996 330,60</w:t>
            </w:r>
          </w:p>
        </w:tc>
        <w:tc>
          <w:tcPr>
            <w:tcW w:w="567" w:type="pct"/>
            <w:tcBorders>
              <w:top w:val="nil"/>
              <w:left w:val="nil"/>
              <w:bottom w:val="single" w:sz="8" w:space="0" w:color="auto"/>
              <w:right w:val="single" w:sz="8" w:space="0" w:color="auto"/>
            </w:tcBorders>
            <w:shd w:val="clear" w:color="auto" w:fill="auto"/>
            <w:noWrap/>
            <w:vAlign w:val="center"/>
            <w:hideMark/>
          </w:tcPr>
          <w:p w14:paraId="015FFED3"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31.1.2027</w:t>
            </w:r>
          </w:p>
        </w:tc>
      </w:tr>
      <w:tr w:rsidR="00930FA7" w:rsidRPr="00930FA7" w14:paraId="076AC061" w14:textId="77777777" w:rsidTr="00930FA7">
        <w:trPr>
          <w:trHeight w:val="275"/>
        </w:trPr>
        <w:tc>
          <w:tcPr>
            <w:tcW w:w="449" w:type="pct"/>
            <w:tcBorders>
              <w:top w:val="nil"/>
              <w:left w:val="single" w:sz="8" w:space="0" w:color="auto"/>
              <w:bottom w:val="single" w:sz="4" w:space="0" w:color="auto"/>
              <w:right w:val="single" w:sz="4" w:space="0" w:color="C0C0C0"/>
            </w:tcBorders>
            <w:shd w:val="clear" w:color="auto" w:fill="auto"/>
            <w:noWrap/>
            <w:vAlign w:val="center"/>
            <w:hideMark/>
          </w:tcPr>
          <w:p w14:paraId="01E5EB0E"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6.3</w:t>
            </w:r>
          </w:p>
        </w:tc>
        <w:tc>
          <w:tcPr>
            <w:tcW w:w="1447" w:type="pct"/>
            <w:tcBorders>
              <w:top w:val="nil"/>
              <w:left w:val="nil"/>
              <w:bottom w:val="single" w:sz="4" w:space="0" w:color="auto"/>
              <w:right w:val="nil"/>
            </w:tcBorders>
            <w:shd w:val="clear" w:color="auto" w:fill="auto"/>
            <w:vAlign w:val="center"/>
            <w:hideMark/>
          </w:tcPr>
          <w:p w14:paraId="6C772E42"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xml:space="preserve">Hlavní celek 2 „Návrhové práce“ </w:t>
            </w:r>
          </w:p>
        </w:tc>
        <w:tc>
          <w:tcPr>
            <w:tcW w:w="404" w:type="pct"/>
            <w:tcBorders>
              <w:top w:val="nil"/>
              <w:left w:val="nil"/>
              <w:bottom w:val="single" w:sz="4" w:space="0" w:color="auto"/>
              <w:right w:val="nil"/>
            </w:tcBorders>
            <w:shd w:val="clear" w:color="auto" w:fill="auto"/>
            <w:noWrap/>
            <w:vAlign w:val="center"/>
            <w:hideMark/>
          </w:tcPr>
          <w:p w14:paraId="33368055"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404" w:type="pct"/>
            <w:tcBorders>
              <w:top w:val="nil"/>
              <w:left w:val="nil"/>
              <w:bottom w:val="single" w:sz="4" w:space="0" w:color="auto"/>
              <w:right w:val="nil"/>
            </w:tcBorders>
            <w:shd w:val="clear" w:color="auto" w:fill="auto"/>
            <w:noWrap/>
            <w:vAlign w:val="center"/>
            <w:hideMark/>
          </w:tcPr>
          <w:p w14:paraId="4CE60C14"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6" w:type="pct"/>
            <w:tcBorders>
              <w:top w:val="nil"/>
              <w:left w:val="nil"/>
              <w:bottom w:val="single" w:sz="4" w:space="0" w:color="auto"/>
              <w:right w:val="nil"/>
            </w:tcBorders>
            <w:shd w:val="clear" w:color="auto" w:fill="auto"/>
            <w:noWrap/>
            <w:vAlign w:val="center"/>
            <w:hideMark/>
          </w:tcPr>
          <w:p w14:paraId="306A34E2"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43" w:type="pct"/>
            <w:tcBorders>
              <w:top w:val="nil"/>
              <w:left w:val="nil"/>
              <w:bottom w:val="single" w:sz="4" w:space="0" w:color="auto"/>
              <w:right w:val="nil"/>
            </w:tcBorders>
            <w:shd w:val="clear" w:color="auto" w:fill="auto"/>
            <w:noWrap/>
            <w:vAlign w:val="center"/>
            <w:hideMark/>
          </w:tcPr>
          <w:p w14:paraId="757B7EDE"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1" w:type="pct"/>
            <w:tcBorders>
              <w:top w:val="nil"/>
              <w:left w:val="nil"/>
              <w:bottom w:val="single" w:sz="4" w:space="0" w:color="auto"/>
              <w:right w:val="nil"/>
            </w:tcBorders>
            <w:shd w:val="clear" w:color="auto" w:fill="auto"/>
            <w:noWrap/>
            <w:vAlign w:val="center"/>
            <w:hideMark/>
          </w:tcPr>
          <w:p w14:paraId="1DBEF067"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67" w:type="pct"/>
            <w:tcBorders>
              <w:top w:val="nil"/>
              <w:left w:val="nil"/>
              <w:bottom w:val="single" w:sz="4" w:space="0" w:color="auto"/>
              <w:right w:val="single" w:sz="8" w:space="0" w:color="auto"/>
            </w:tcBorders>
            <w:shd w:val="clear" w:color="auto" w:fill="auto"/>
            <w:noWrap/>
            <w:vAlign w:val="center"/>
            <w:hideMark/>
          </w:tcPr>
          <w:p w14:paraId="41196CAB"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r>
      <w:tr w:rsidR="00930FA7" w:rsidRPr="00930FA7" w14:paraId="50EA11E6" w14:textId="77777777" w:rsidTr="00930FA7">
        <w:trPr>
          <w:trHeight w:val="403"/>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2562FE1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6.3.1</w:t>
            </w:r>
          </w:p>
        </w:tc>
        <w:tc>
          <w:tcPr>
            <w:tcW w:w="1447" w:type="pct"/>
            <w:tcBorders>
              <w:top w:val="nil"/>
              <w:left w:val="nil"/>
              <w:bottom w:val="single" w:sz="4" w:space="0" w:color="auto"/>
              <w:right w:val="single" w:sz="4" w:space="0" w:color="auto"/>
            </w:tcBorders>
            <w:shd w:val="clear" w:color="auto" w:fill="auto"/>
            <w:vAlign w:val="center"/>
            <w:hideMark/>
          </w:tcPr>
          <w:p w14:paraId="61B987D3"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Vypracování plánu společných zařízení ("PSZ")</w:t>
            </w:r>
          </w:p>
        </w:tc>
        <w:tc>
          <w:tcPr>
            <w:tcW w:w="404" w:type="pct"/>
            <w:tcBorders>
              <w:top w:val="nil"/>
              <w:left w:val="nil"/>
              <w:bottom w:val="single" w:sz="4" w:space="0" w:color="auto"/>
              <w:right w:val="single" w:sz="4" w:space="0" w:color="auto"/>
            </w:tcBorders>
            <w:shd w:val="clear" w:color="auto" w:fill="auto"/>
            <w:noWrap/>
            <w:vAlign w:val="center"/>
            <w:hideMark/>
          </w:tcPr>
          <w:p w14:paraId="259C859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nil"/>
              <w:left w:val="nil"/>
              <w:bottom w:val="single" w:sz="4" w:space="0" w:color="auto"/>
              <w:right w:val="single" w:sz="4" w:space="0" w:color="auto"/>
            </w:tcBorders>
            <w:shd w:val="clear" w:color="auto" w:fill="auto"/>
            <w:noWrap/>
            <w:vAlign w:val="center"/>
            <w:hideMark/>
          </w:tcPr>
          <w:p w14:paraId="00BDC6D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621</w:t>
            </w:r>
          </w:p>
        </w:tc>
        <w:tc>
          <w:tcPr>
            <w:tcW w:w="596" w:type="pct"/>
            <w:tcBorders>
              <w:top w:val="nil"/>
              <w:left w:val="nil"/>
              <w:bottom w:val="single" w:sz="4" w:space="0" w:color="auto"/>
              <w:right w:val="nil"/>
            </w:tcBorders>
            <w:shd w:val="clear" w:color="auto" w:fill="auto"/>
            <w:noWrap/>
            <w:vAlign w:val="center"/>
            <w:hideMark/>
          </w:tcPr>
          <w:p w14:paraId="0B8165B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800,00</w:t>
            </w:r>
          </w:p>
        </w:tc>
        <w:tc>
          <w:tcPr>
            <w:tcW w:w="543" w:type="pct"/>
            <w:tcBorders>
              <w:top w:val="nil"/>
              <w:left w:val="single" w:sz="4" w:space="0" w:color="auto"/>
              <w:bottom w:val="single" w:sz="4" w:space="0" w:color="auto"/>
              <w:right w:val="nil"/>
            </w:tcBorders>
            <w:shd w:val="clear" w:color="auto" w:fill="auto"/>
            <w:noWrap/>
            <w:vAlign w:val="center"/>
            <w:hideMark/>
          </w:tcPr>
          <w:p w14:paraId="7E2902B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496 800,00</w:t>
            </w:r>
          </w:p>
        </w:tc>
        <w:tc>
          <w:tcPr>
            <w:tcW w:w="591" w:type="pct"/>
            <w:tcBorders>
              <w:top w:val="nil"/>
              <w:left w:val="single" w:sz="4" w:space="0" w:color="auto"/>
              <w:bottom w:val="single" w:sz="4" w:space="0" w:color="auto"/>
              <w:right w:val="nil"/>
            </w:tcBorders>
            <w:shd w:val="clear" w:color="auto" w:fill="auto"/>
            <w:noWrap/>
            <w:vAlign w:val="center"/>
            <w:hideMark/>
          </w:tcPr>
          <w:p w14:paraId="065AF46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601 128,00</w:t>
            </w:r>
          </w:p>
        </w:tc>
        <w:tc>
          <w:tcPr>
            <w:tcW w:w="567" w:type="pct"/>
            <w:vMerge w:val="restart"/>
            <w:tcBorders>
              <w:top w:val="nil"/>
              <w:left w:val="single" w:sz="4" w:space="0" w:color="auto"/>
              <w:bottom w:val="nil"/>
              <w:right w:val="single" w:sz="8" w:space="0" w:color="auto"/>
            </w:tcBorders>
            <w:shd w:val="clear" w:color="auto" w:fill="auto"/>
            <w:noWrap/>
            <w:vAlign w:val="center"/>
            <w:hideMark/>
          </w:tcPr>
          <w:p w14:paraId="6A5EC64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  31.01.2028 4)</w:t>
            </w:r>
          </w:p>
        </w:tc>
      </w:tr>
      <w:tr w:rsidR="00930FA7" w:rsidRPr="00930FA7" w14:paraId="365400DC" w14:textId="77777777" w:rsidTr="00930FA7">
        <w:trPr>
          <w:trHeight w:val="408"/>
        </w:trPr>
        <w:tc>
          <w:tcPr>
            <w:tcW w:w="449" w:type="pct"/>
            <w:tcBorders>
              <w:top w:val="nil"/>
              <w:left w:val="single" w:sz="8" w:space="0" w:color="auto"/>
              <w:bottom w:val="nil"/>
              <w:right w:val="single" w:sz="4" w:space="0" w:color="auto"/>
            </w:tcBorders>
            <w:shd w:val="clear" w:color="auto" w:fill="auto"/>
            <w:vAlign w:val="center"/>
            <w:hideMark/>
          </w:tcPr>
          <w:p w14:paraId="3EBD788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6.3.1 i) a)</w:t>
            </w:r>
          </w:p>
        </w:tc>
        <w:tc>
          <w:tcPr>
            <w:tcW w:w="1447" w:type="pct"/>
            <w:tcBorders>
              <w:top w:val="nil"/>
              <w:left w:val="nil"/>
              <w:bottom w:val="nil"/>
              <w:right w:val="single" w:sz="4" w:space="0" w:color="auto"/>
            </w:tcBorders>
            <w:shd w:val="clear" w:color="auto" w:fill="auto"/>
            <w:vAlign w:val="center"/>
            <w:hideMark/>
          </w:tcPr>
          <w:p w14:paraId="05C68474"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Výškopisné zaměření zájmového území dle čl. 6.3.1 i) a) Smlouvy 2) </w:t>
            </w:r>
          </w:p>
        </w:tc>
        <w:tc>
          <w:tcPr>
            <w:tcW w:w="404" w:type="pct"/>
            <w:tcBorders>
              <w:top w:val="nil"/>
              <w:left w:val="nil"/>
              <w:bottom w:val="single" w:sz="4" w:space="0" w:color="auto"/>
              <w:right w:val="single" w:sz="4" w:space="0" w:color="auto"/>
            </w:tcBorders>
            <w:shd w:val="clear" w:color="auto" w:fill="auto"/>
            <w:noWrap/>
            <w:vAlign w:val="center"/>
            <w:hideMark/>
          </w:tcPr>
          <w:p w14:paraId="2BD417B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nil"/>
              <w:left w:val="nil"/>
              <w:bottom w:val="single" w:sz="4" w:space="0" w:color="auto"/>
              <w:right w:val="single" w:sz="4" w:space="0" w:color="auto"/>
            </w:tcBorders>
            <w:shd w:val="clear" w:color="auto" w:fill="auto"/>
            <w:noWrap/>
            <w:vAlign w:val="center"/>
            <w:hideMark/>
          </w:tcPr>
          <w:p w14:paraId="029E2BC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33</w:t>
            </w:r>
          </w:p>
        </w:tc>
        <w:tc>
          <w:tcPr>
            <w:tcW w:w="596" w:type="pct"/>
            <w:tcBorders>
              <w:top w:val="nil"/>
              <w:left w:val="nil"/>
              <w:bottom w:val="single" w:sz="4" w:space="0" w:color="auto"/>
              <w:right w:val="nil"/>
            </w:tcBorders>
            <w:shd w:val="clear" w:color="auto" w:fill="auto"/>
            <w:noWrap/>
            <w:vAlign w:val="center"/>
            <w:hideMark/>
          </w:tcPr>
          <w:p w14:paraId="0901836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800,00</w:t>
            </w:r>
          </w:p>
        </w:tc>
        <w:tc>
          <w:tcPr>
            <w:tcW w:w="543" w:type="pct"/>
            <w:tcBorders>
              <w:top w:val="nil"/>
              <w:left w:val="single" w:sz="4" w:space="0" w:color="auto"/>
              <w:bottom w:val="single" w:sz="4" w:space="0" w:color="auto"/>
              <w:right w:val="nil"/>
            </w:tcBorders>
            <w:shd w:val="clear" w:color="auto" w:fill="auto"/>
            <w:noWrap/>
            <w:vAlign w:val="center"/>
            <w:hideMark/>
          </w:tcPr>
          <w:p w14:paraId="1A19C1D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26 400,00</w:t>
            </w:r>
          </w:p>
        </w:tc>
        <w:tc>
          <w:tcPr>
            <w:tcW w:w="591" w:type="pct"/>
            <w:tcBorders>
              <w:top w:val="nil"/>
              <w:left w:val="single" w:sz="4" w:space="0" w:color="auto"/>
              <w:bottom w:val="single" w:sz="4" w:space="0" w:color="auto"/>
              <w:right w:val="nil"/>
            </w:tcBorders>
            <w:shd w:val="clear" w:color="auto" w:fill="auto"/>
            <w:noWrap/>
            <w:vAlign w:val="center"/>
            <w:hideMark/>
          </w:tcPr>
          <w:p w14:paraId="692CFB0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31 944,00</w:t>
            </w:r>
          </w:p>
        </w:tc>
        <w:tc>
          <w:tcPr>
            <w:tcW w:w="567" w:type="pct"/>
            <w:vMerge/>
            <w:tcBorders>
              <w:top w:val="nil"/>
              <w:left w:val="single" w:sz="4" w:space="0" w:color="auto"/>
              <w:bottom w:val="nil"/>
              <w:right w:val="single" w:sz="8" w:space="0" w:color="auto"/>
            </w:tcBorders>
            <w:vAlign w:val="center"/>
            <w:hideMark/>
          </w:tcPr>
          <w:p w14:paraId="7DA82302"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p>
        </w:tc>
      </w:tr>
      <w:tr w:rsidR="00930FA7" w:rsidRPr="00930FA7" w14:paraId="6E1FDEE5" w14:textId="77777777" w:rsidTr="00930FA7">
        <w:trPr>
          <w:trHeight w:val="712"/>
        </w:trPr>
        <w:tc>
          <w:tcPr>
            <w:tcW w:w="449"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FB1B896"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6.3.1 i) b)</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14:paraId="700322F6"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404" w:type="pct"/>
            <w:tcBorders>
              <w:top w:val="nil"/>
              <w:left w:val="nil"/>
              <w:bottom w:val="single" w:sz="4" w:space="0" w:color="auto"/>
              <w:right w:val="single" w:sz="4" w:space="0" w:color="auto"/>
            </w:tcBorders>
            <w:shd w:val="clear" w:color="auto" w:fill="auto"/>
            <w:noWrap/>
            <w:vAlign w:val="center"/>
            <w:hideMark/>
          </w:tcPr>
          <w:p w14:paraId="43613AB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100 bm</w:t>
            </w:r>
          </w:p>
        </w:tc>
        <w:tc>
          <w:tcPr>
            <w:tcW w:w="404" w:type="pct"/>
            <w:tcBorders>
              <w:top w:val="nil"/>
              <w:left w:val="nil"/>
              <w:bottom w:val="single" w:sz="4" w:space="0" w:color="auto"/>
              <w:right w:val="single" w:sz="4" w:space="0" w:color="auto"/>
            </w:tcBorders>
            <w:shd w:val="clear" w:color="auto" w:fill="auto"/>
            <w:noWrap/>
            <w:vAlign w:val="center"/>
            <w:hideMark/>
          </w:tcPr>
          <w:p w14:paraId="0416685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68</w:t>
            </w:r>
          </w:p>
        </w:tc>
        <w:tc>
          <w:tcPr>
            <w:tcW w:w="596" w:type="pct"/>
            <w:tcBorders>
              <w:top w:val="nil"/>
              <w:left w:val="nil"/>
              <w:bottom w:val="single" w:sz="4" w:space="0" w:color="auto"/>
              <w:right w:val="nil"/>
            </w:tcBorders>
            <w:shd w:val="clear" w:color="auto" w:fill="auto"/>
            <w:noWrap/>
            <w:vAlign w:val="center"/>
            <w:hideMark/>
          </w:tcPr>
          <w:p w14:paraId="6AAE37C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250,00</w:t>
            </w:r>
          </w:p>
        </w:tc>
        <w:tc>
          <w:tcPr>
            <w:tcW w:w="543" w:type="pct"/>
            <w:tcBorders>
              <w:top w:val="nil"/>
              <w:left w:val="single" w:sz="4" w:space="0" w:color="auto"/>
              <w:bottom w:val="single" w:sz="4" w:space="0" w:color="auto"/>
              <w:right w:val="nil"/>
            </w:tcBorders>
            <w:shd w:val="clear" w:color="auto" w:fill="auto"/>
            <w:noWrap/>
            <w:vAlign w:val="center"/>
            <w:hideMark/>
          </w:tcPr>
          <w:p w14:paraId="389EF3D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17 000,00</w:t>
            </w:r>
          </w:p>
        </w:tc>
        <w:tc>
          <w:tcPr>
            <w:tcW w:w="591" w:type="pct"/>
            <w:tcBorders>
              <w:top w:val="nil"/>
              <w:left w:val="single" w:sz="4" w:space="0" w:color="auto"/>
              <w:bottom w:val="single" w:sz="4" w:space="0" w:color="auto"/>
              <w:right w:val="nil"/>
            </w:tcBorders>
            <w:shd w:val="clear" w:color="auto" w:fill="auto"/>
            <w:noWrap/>
            <w:vAlign w:val="center"/>
            <w:hideMark/>
          </w:tcPr>
          <w:p w14:paraId="44FE109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20 570,00</w:t>
            </w:r>
          </w:p>
        </w:tc>
        <w:tc>
          <w:tcPr>
            <w:tcW w:w="567" w:type="pct"/>
            <w:vMerge/>
            <w:tcBorders>
              <w:top w:val="nil"/>
              <w:left w:val="single" w:sz="4" w:space="0" w:color="auto"/>
              <w:bottom w:val="nil"/>
              <w:right w:val="single" w:sz="8" w:space="0" w:color="auto"/>
            </w:tcBorders>
            <w:vAlign w:val="center"/>
            <w:hideMark/>
          </w:tcPr>
          <w:p w14:paraId="61CF709B"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p>
        </w:tc>
      </w:tr>
      <w:tr w:rsidR="00930FA7" w:rsidRPr="00930FA7" w14:paraId="1CCD7DE1" w14:textId="77777777" w:rsidTr="00930FA7">
        <w:trPr>
          <w:trHeight w:val="950"/>
        </w:trPr>
        <w:tc>
          <w:tcPr>
            <w:tcW w:w="449" w:type="pct"/>
            <w:vMerge/>
            <w:tcBorders>
              <w:top w:val="single" w:sz="4" w:space="0" w:color="auto"/>
              <w:left w:val="single" w:sz="8" w:space="0" w:color="auto"/>
              <w:bottom w:val="single" w:sz="4" w:space="0" w:color="000000"/>
              <w:right w:val="single" w:sz="4" w:space="0" w:color="auto"/>
            </w:tcBorders>
            <w:vAlign w:val="center"/>
            <w:hideMark/>
          </w:tcPr>
          <w:p w14:paraId="57B6E94E"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p>
        </w:tc>
        <w:tc>
          <w:tcPr>
            <w:tcW w:w="1447" w:type="pct"/>
            <w:tcBorders>
              <w:top w:val="nil"/>
              <w:left w:val="nil"/>
              <w:bottom w:val="single" w:sz="4" w:space="0" w:color="auto"/>
              <w:right w:val="single" w:sz="4" w:space="0" w:color="auto"/>
            </w:tcBorders>
            <w:shd w:val="clear" w:color="auto" w:fill="auto"/>
            <w:vAlign w:val="center"/>
            <w:hideMark/>
          </w:tcPr>
          <w:p w14:paraId="1F2147C1"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404" w:type="pct"/>
            <w:tcBorders>
              <w:top w:val="nil"/>
              <w:left w:val="nil"/>
              <w:bottom w:val="single" w:sz="4" w:space="0" w:color="auto"/>
              <w:right w:val="single" w:sz="4" w:space="0" w:color="auto"/>
            </w:tcBorders>
            <w:shd w:val="clear" w:color="auto" w:fill="auto"/>
            <w:noWrap/>
            <w:vAlign w:val="center"/>
            <w:hideMark/>
          </w:tcPr>
          <w:p w14:paraId="5ACA789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100 bm</w:t>
            </w:r>
          </w:p>
        </w:tc>
        <w:tc>
          <w:tcPr>
            <w:tcW w:w="404" w:type="pct"/>
            <w:tcBorders>
              <w:top w:val="nil"/>
              <w:left w:val="nil"/>
              <w:bottom w:val="single" w:sz="4" w:space="0" w:color="auto"/>
              <w:right w:val="single" w:sz="4" w:space="0" w:color="auto"/>
            </w:tcBorders>
            <w:shd w:val="clear" w:color="auto" w:fill="auto"/>
            <w:noWrap/>
            <w:vAlign w:val="center"/>
            <w:hideMark/>
          </w:tcPr>
          <w:p w14:paraId="24817C5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15</w:t>
            </w:r>
          </w:p>
        </w:tc>
        <w:tc>
          <w:tcPr>
            <w:tcW w:w="596" w:type="pct"/>
            <w:tcBorders>
              <w:top w:val="nil"/>
              <w:left w:val="nil"/>
              <w:bottom w:val="single" w:sz="4" w:space="0" w:color="auto"/>
              <w:right w:val="nil"/>
            </w:tcBorders>
            <w:shd w:val="clear" w:color="auto" w:fill="auto"/>
            <w:noWrap/>
            <w:vAlign w:val="center"/>
            <w:hideMark/>
          </w:tcPr>
          <w:p w14:paraId="168C11F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500,00</w:t>
            </w:r>
          </w:p>
        </w:tc>
        <w:tc>
          <w:tcPr>
            <w:tcW w:w="543" w:type="pct"/>
            <w:tcBorders>
              <w:top w:val="nil"/>
              <w:left w:val="single" w:sz="4" w:space="0" w:color="auto"/>
              <w:bottom w:val="single" w:sz="4" w:space="0" w:color="auto"/>
              <w:right w:val="nil"/>
            </w:tcBorders>
            <w:shd w:val="clear" w:color="auto" w:fill="auto"/>
            <w:noWrap/>
            <w:vAlign w:val="center"/>
            <w:hideMark/>
          </w:tcPr>
          <w:p w14:paraId="169ADE7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7 500,00</w:t>
            </w:r>
          </w:p>
        </w:tc>
        <w:tc>
          <w:tcPr>
            <w:tcW w:w="591" w:type="pct"/>
            <w:tcBorders>
              <w:top w:val="nil"/>
              <w:left w:val="single" w:sz="4" w:space="0" w:color="auto"/>
              <w:bottom w:val="single" w:sz="4" w:space="0" w:color="auto"/>
              <w:right w:val="nil"/>
            </w:tcBorders>
            <w:shd w:val="clear" w:color="auto" w:fill="auto"/>
            <w:noWrap/>
            <w:vAlign w:val="center"/>
            <w:hideMark/>
          </w:tcPr>
          <w:p w14:paraId="4E5566F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9 075,00</w:t>
            </w:r>
          </w:p>
        </w:tc>
        <w:tc>
          <w:tcPr>
            <w:tcW w:w="567" w:type="pct"/>
            <w:vMerge/>
            <w:tcBorders>
              <w:top w:val="nil"/>
              <w:left w:val="single" w:sz="4" w:space="0" w:color="auto"/>
              <w:bottom w:val="nil"/>
              <w:right w:val="single" w:sz="8" w:space="0" w:color="auto"/>
            </w:tcBorders>
            <w:vAlign w:val="center"/>
            <w:hideMark/>
          </w:tcPr>
          <w:p w14:paraId="3D5C664D"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p>
        </w:tc>
      </w:tr>
      <w:tr w:rsidR="00930FA7" w:rsidRPr="00930FA7" w14:paraId="1F9442B0" w14:textId="77777777" w:rsidTr="00930FA7">
        <w:trPr>
          <w:trHeight w:val="425"/>
        </w:trPr>
        <w:tc>
          <w:tcPr>
            <w:tcW w:w="449" w:type="pct"/>
            <w:tcBorders>
              <w:top w:val="nil"/>
              <w:left w:val="single" w:sz="8" w:space="0" w:color="auto"/>
              <w:bottom w:val="single" w:sz="4" w:space="0" w:color="auto"/>
              <w:right w:val="nil"/>
            </w:tcBorders>
            <w:shd w:val="clear" w:color="auto" w:fill="auto"/>
            <w:noWrap/>
            <w:vAlign w:val="center"/>
            <w:hideMark/>
          </w:tcPr>
          <w:p w14:paraId="1262D56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6.3.1 i) c)</w:t>
            </w:r>
          </w:p>
        </w:tc>
        <w:tc>
          <w:tcPr>
            <w:tcW w:w="1447" w:type="pct"/>
            <w:tcBorders>
              <w:top w:val="nil"/>
              <w:left w:val="single" w:sz="4" w:space="0" w:color="auto"/>
              <w:bottom w:val="single" w:sz="4" w:space="0" w:color="auto"/>
              <w:right w:val="single" w:sz="4" w:space="0" w:color="auto"/>
            </w:tcBorders>
            <w:shd w:val="clear" w:color="auto" w:fill="auto"/>
            <w:vAlign w:val="center"/>
            <w:hideMark/>
          </w:tcPr>
          <w:p w14:paraId="74A21195"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DTR vodohospodářských staveb PSZ dle čl. 6.3.1 i) c) Smlouvy 2)</w:t>
            </w:r>
          </w:p>
        </w:tc>
        <w:tc>
          <w:tcPr>
            <w:tcW w:w="404" w:type="pct"/>
            <w:tcBorders>
              <w:top w:val="nil"/>
              <w:left w:val="nil"/>
              <w:bottom w:val="single" w:sz="4" w:space="0" w:color="auto"/>
              <w:right w:val="single" w:sz="4" w:space="0" w:color="auto"/>
            </w:tcBorders>
            <w:shd w:val="clear" w:color="auto" w:fill="auto"/>
            <w:noWrap/>
            <w:vAlign w:val="center"/>
            <w:hideMark/>
          </w:tcPr>
          <w:p w14:paraId="0889655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ks</w:t>
            </w:r>
          </w:p>
        </w:tc>
        <w:tc>
          <w:tcPr>
            <w:tcW w:w="404" w:type="pct"/>
            <w:tcBorders>
              <w:top w:val="nil"/>
              <w:left w:val="nil"/>
              <w:bottom w:val="single" w:sz="4" w:space="0" w:color="auto"/>
              <w:right w:val="single" w:sz="4" w:space="0" w:color="auto"/>
            </w:tcBorders>
            <w:shd w:val="clear" w:color="auto" w:fill="auto"/>
            <w:noWrap/>
            <w:vAlign w:val="center"/>
            <w:hideMark/>
          </w:tcPr>
          <w:p w14:paraId="1A005BF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w:t>
            </w:r>
          </w:p>
        </w:tc>
        <w:tc>
          <w:tcPr>
            <w:tcW w:w="596" w:type="pct"/>
            <w:tcBorders>
              <w:top w:val="nil"/>
              <w:left w:val="nil"/>
              <w:bottom w:val="single" w:sz="4" w:space="0" w:color="auto"/>
              <w:right w:val="nil"/>
            </w:tcBorders>
            <w:shd w:val="clear" w:color="auto" w:fill="auto"/>
            <w:noWrap/>
            <w:vAlign w:val="center"/>
            <w:hideMark/>
          </w:tcPr>
          <w:p w14:paraId="1AD6066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30 000,00</w:t>
            </w:r>
          </w:p>
        </w:tc>
        <w:tc>
          <w:tcPr>
            <w:tcW w:w="543" w:type="pct"/>
            <w:tcBorders>
              <w:top w:val="nil"/>
              <w:left w:val="single" w:sz="4" w:space="0" w:color="auto"/>
              <w:bottom w:val="single" w:sz="4" w:space="0" w:color="auto"/>
              <w:right w:val="nil"/>
            </w:tcBorders>
            <w:shd w:val="clear" w:color="auto" w:fill="auto"/>
            <w:noWrap/>
            <w:vAlign w:val="center"/>
            <w:hideMark/>
          </w:tcPr>
          <w:p w14:paraId="1FBF685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30 000,00</w:t>
            </w:r>
          </w:p>
        </w:tc>
        <w:tc>
          <w:tcPr>
            <w:tcW w:w="591" w:type="pct"/>
            <w:tcBorders>
              <w:top w:val="nil"/>
              <w:left w:val="single" w:sz="4" w:space="0" w:color="auto"/>
              <w:bottom w:val="single" w:sz="4" w:space="0" w:color="auto"/>
              <w:right w:val="nil"/>
            </w:tcBorders>
            <w:shd w:val="clear" w:color="auto" w:fill="auto"/>
            <w:noWrap/>
            <w:vAlign w:val="center"/>
            <w:hideMark/>
          </w:tcPr>
          <w:p w14:paraId="0D11C44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36 300,00</w:t>
            </w:r>
          </w:p>
        </w:tc>
        <w:tc>
          <w:tcPr>
            <w:tcW w:w="567" w:type="pct"/>
            <w:vMerge/>
            <w:tcBorders>
              <w:top w:val="nil"/>
              <w:left w:val="single" w:sz="4" w:space="0" w:color="auto"/>
              <w:bottom w:val="nil"/>
              <w:right w:val="single" w:sz="8" w:space="0" w:color="auto"/>
            </w:tcBorders>
            <w:vAlign w:val="center"/>
            <w:hideMark/>
          </w:tcPr>
          <w:p w14:paraId="7DA4350E"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p>
        </w:tc>
      </w:tr>
      <w:tr w:rsidR="00930FA7" w:rsidRPr="00930FA7" w14:paraId="2263C10E" w14:textId="77777777" w:rsidTr="008F02EF">
        <w:trPr>
          <w:trHeight w:val="417"/>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15CF234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6.3.2 h)</w:t>
            </w:r>
          </w:p>
        </w:tc>
        <w:tc>
          <w:tcPr>
            <w:tcW w:w="1447" w:type="pct"/>
            <w:tcBorders>
              <w:top w:val="nil"/>
              <w:left w:val="nil"/>
              <w:bottom w:val="nil"/>
              <w:right w:val="single" w:sz="4" w:space="0" w:color="auto"/>
            </w:tcBorders>
            <w:shd w:val="clear" w:color="auto" w:fill="auto"/>
            <w:vAlign w:val="center"/>
            <w:hideMark/>
          </w:tcPr>
          <w:p w14:paraId="4689C76B"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PSZ 11)</w:t>
            </w:r>
          </w:p>
        </w:tc>
        <w:tc>
          <w:tcPr>
            <w:tcW w:w="404" w:type="pct"/>
            <w:tcBorders>
              <w:top w:val="nil"/>
              <w:left w:val="nil"/>
              <w:bottom w:val="nil"/>
              <w:right w:val="single" w:sz="4" w:space="0" w:color="auto"/>
            </w:tcBorders>
            <w:shd w:val="clear" w:color="auto" w:fill="auto"/>
            <w:noWrap/>
            <w:vAlign w:val="center"/>
            <w:hideMark/>
          </w:tcPr>
          <w:p w14:paraId="2EB41F2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nil"/>
              <w:left w:val="nil"/>
              <w:bottom w:val="nil"/>
              <w:right w:val="single" w:sz="4" w:space="0" w:color="auto"/>
            </w:tcBorders>
            <w:shd w:val="clear" w:color="000000" w:fill="D9D9D9"/>
            <w:noWrap/>
            <w:vAlign w:val="center"/>
            <w:hideMark/>
          </w:tcPr>
          <w:p w14:paraId="4F1CC9E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96" w:type="pct"/>
            <w:tcBorders>
              <w:top w:val="nil"/>
              <w:left w:val="nil"/>
              <w:bottom w:val="nil"/>
              <w:right w:val="single" w:sz="4" w:space="0" w:color="auto"/>
            </w:tcBorders>
            <w:shd w:val="clear" w:color="000000" w:fill="D9D9D9"/>
            <w:noWrap/>
            <w:vAlign w:val="center"/>
            <w:hideMark/>
          </w:tcPr>
          <w:p w14:paraId="1E798FF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43" w:type="pct"/>
            <w:tcBorders>
              <w:top w:val="nil"/>
              <w:left w:val="nil"/>
              <w:bottom w:val="nil"/>
              <w:right w:val="single" w:sz="4" w:space="0" w:color="auto"/>
            </w:tcBorders>
            <w:shd w:val="clear" w:color="000000" w:fill="D9D9D9"/>
            <w:noWrap/>
            <w:vAlign w:val="center"/>
            <w:hideMark/>
          </w:tcPr>
          <w:p w14:paraId="389588D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91" w:type="pct"/>
            <w:tcBorders>
              <w:top w:val="nil"/>
              <w:left w:val="nil"/>
              <w:bottom w:val="nil"/>
              <w:right w:val="single" w:sz="4" w:space="0" w:color="auto"/>
            </w:tcBorders>
            <w:shd w:val="clear" w:color="000000" w:fill="D9D9D9"/>
            <w:noWrap/>
            <w:vAlign w:val="center"/>
            <w:hideMark/>
          </w:tcPr>
          <w:p w14:paraId="5BAEA4B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67" w:type="pct"/>
            <w:tcBorders>
              <w:top w:val="single" w:sz="4" w:space="0" w:color="auto"/>
              <w:left w:val="nil"/>
              <w:bottom w:val="nil"/>
              <w:right w:val="single" w:sz="8" w:space="0" w:color="auto"/>
            </w:tcBorders>
            <w:shd w:val="clear" w:color="000000" w:fill="D9D9D9"/>
            <w:vAlign w:val="center"/>
            <w:hideMark/>
          </w:tcPr>
          <w:p w14:paraId="55F13AA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r>
      <w:tr w:rsidR="00930FA7" w:rsidRPr="00930FA7" w14:paraId="1D53CFE3" w14:textId="77777777" w:rsidTr="008F02EF">
        <w:trPr>
          <w:trHeight w:val="679"/>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67F20C4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6.3.2 h) i)</w:t>
            </w:r>
          </w:p>
        </w:tc>
        <w:tc>
          <w:tcPr>
            <w:tcW w:w="1447" w:type="pct"/>
            <w:tcBorders>
              <w:top w:val="single" w:sz="4" w:space="0" w:color="auto"/>
              <w:left w:val="nil"/>
              <w:bottom w:val="nil"/>
              <w:right w:val="single" w:sz="4" w:space="0" w:color="auto"/>
            </w:tcBorders>
            <w:shd w:val="clear" w:color="auto" w:fill="auto"/>
            <w:vAlign w:val="center"/>
            <w:hideMark/>
          </w:tcPr>
          <w:p w14:paraId="4BCCEF1B"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PSZ do 10 ha 11)</w:t>
            </w:r>
          </w:p>
        </w:tc>
        <w:tc>
          <w:tcPr>
            <w:tcW w:w="404" w:type="pct"/>
            <w:tcBorders>
              <w:top w:val="single" w:sz="4" w:space="0" w:color="auto"/>
              <w:left w:val="nil"/>
              <w:bottom w:val="nil"/>
              <w:right w:val="single" w:sz="4" w:space="0" w:color="auto"/>
            </w:tcBorders>
            <w:shd w:val="clear" w:color="auto" w:fill="auto"/>
            <w:noWrap/>
            <w:vAlign w:val="center"/>
            <w:hideMark/>
          </w:tcPr>
          <w:p w14:paraId="0FFDC25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auto" w:fill="auto"/>
            <w:noWrap/>
            <w:vAlign w:val="center"/>
            <w:hideMark/>
          </w:tcPr>
          <w:p w14:paraId="1514594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w:t>
            </w:r>
          </w:p>
        </w:tc>
        <w:tc>
          <w:tcPr>
            <w:tcW w:w="596" w:type="pct"/>
            <w:tcBorders>
              <w:top w:val="single" w:sz="4" w:space="0" w:color="auto"/>
              <w:left w:val="nil"/>
              <w:bottom w:val="single" w:sz="4" w:space="0" w:color="auto"/>
              <w:right w:val="nil"/>
            </w:tcBorders>
            <w:shd w:val="clear" w:color="auto" w:fill="auto"/>
            <w:noWrap/>
            <w:vAlign w:val="center"/>
            <w:hideMark/>
          </w:tcPr>
          <w:p w14:paraId="48B2711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5 600,00</w:t>
            </w:r>
          </w:p>
        </w:tc>
        <w:tc>
          <w:tcPr>
            <w:tcW w:w="543" w:type="pct"/>
            <w:tcBorders>
              <w:top w:val="single" w:sz="4" w:space="0" w:color="auto"/>
              <w:left w:val="single" w:sz="4" w:space="0" w:color="auto"/>
              <w:bottom w:val="single" w:sz="4" w:space="0" w:color="auto"/>
              <w:right w:val="nil"/>
            </w:tcBorders>
            <w:shd w:val="clear" w:color="auto" w:fill="auto"/>
            <w:noWrap/>
            <w:vAlign w:val="center"/>
            <w:hideMark/>
          </w:tcPr>
          <w:p w14:paraId="00A9F10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5 600,00</w:t>
            </w:r>
          </w:p>
        </w:tc>
        <w:tc>
          <w:tcPr>
            <w:tcW w:w="591" w:type="pct"/>
            <w:tcBorders>
              <w:top w:val="single" w:sz="4" w:space="0" w:color="auto"/>
              <w:left w:val="single" w:sz="4" w:space="0" w:color="auto"/>
              <w:bottom w:val="single" w:sz="4" w:space="0" w:color="auto"/>
              <w:right w:val="nil"/>
            </w:tcBorders>
            <w:shd w:val="clear" w:color="auto" w:fill="auto"/>
            <w:noWrap/>
            <w:vAlign w:val="center"/>
            <w:hideMark/>
          </w:tcPr>
          <w:p w14:paraId="128F5ED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6 776,00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2135859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na výzvu Objednatele v dohodnuté lhůtě</w:t>
            </w:r>
          </w:p>
        </w:tc>
      </w:tr>
      <w:tr w:rsidR="00930FA7" w:rsidRPr="00930FA7" w14:paraId="1BC9B4E9" w14:textId="77777777" w:rsidTr="008F02EF">
        <w:trPr>
          <w:trHeight w:val="802"/>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335AEC4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6.3.2 h) ii)</w:t>
            </w:r>
          </w:p>
        </w:tc>
        <w:tc>
          <w:tcPr>
            <w:tcW w:w="1447" w:type="pct"/>
            <w:tcBorders>
              <w:top w:val="single" w:sz="4" w:space="0" w:color="auto"/>
              <w:left w:val="nil"/>
              <w:bottom w:val="nil"/>
              <w:right w:val="single" w:sz="4" w:space="0" w:color="auto"/>
            </w:tcBorders>
            <w:shd w:val="clear" w:color="auto" w:fill="auto"/>
            <w:vAlign w:val="center"/>
            <w:hideMark/>
          </w:tcPr>
          <w:p w14:paraId="42263EF6"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PSZ do 50 ha 11)</w:t>
            </w:r>
          </w:p>
        </w:tc>
        <w:tc>
          <w:tcPr>
            <w:tcW w:w="404" w:type="pct"/>
            <w:tcBorders>
              <w:top w:val="single" w:sz="4" w:space="0" w:color="auto"/>
              <w:left w:val="nil"/>
              <w:bottom w:val="nil"/>
              <w:right w:val="single" w:sz="4" w:space="0" w:color="auto"/>
            </w:tcBorders>
            <w:shd w:val="clear" w:color="auto" w:fill="auto"/>
            <w:noWrap/>
            <w:vAlign w:val="center"/>
            <w:hideMark/>
          </w:tcPr>
          <w:p w14:paraId="504A2E2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auto" w:fill="auto"/>
            <w:noWrap/>
            <w:vAlign w:val="center"/>
            <w:hideMark/>
          </w:tcPr>
          <w:p w14:paraId="48DA95E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w:t>
            </w:r>
          </w:p>
        </w:tc>
        <w:tc>
          <w:tcPr>
            <w:tcW w:w="596" w:type="pct"/>
            <w:tcBorders>
              <w:top w:val="nil"/>
              <w:left w:val="nil"/>
              <w:bottom w:val="single" w:sz="4" w:space="0" w:color="auto"/>
              <w:right w:val="nil"/>
            </w:tcBorders>
            <w:shd w:val="clear" w:color="auto" w:fill="auto"/>
            <w:noWrap/>
            <w:vAlign w:val="center"/>
            <w:hideMark/>
          </w:tcPr>
          <w:p w14:paraId="04B53D5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3 200,00</w:t>
            </w:r>
          </w:p>
        </w:tc>
        <w:tc>
          <w:tcPr>
            <w:tcW w:w="543" w:type="pct"/>
            <w:tcBorders>
              <w:top w:val="nil"/>
              <w:left w:val="single" w:sz="4" w:space="0" w:color="auto"/>
              <w:bottom w:val="single" w:sz="4" w:space="0" w:color="auto"/>
              <w:right w:val="nil"/>
            </w:tcBorders>
            <w:shd w:val="clear" w:color="auto" w:fill="auto"/>
            <w:noWrap/>
            <w:vAlign w:val="center"/>
            <w:hideMark/>
          </w:tcPr>
          <w:p w14:paraId="37FF39E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3 200,00</w:t>
            </w:r>
          </w:p>
        </w:tc>
        <w:tc>
          <w:tcPr>
            <w:tcW w:w="591" w:type="pct"/>
            <w:tcBorders>
              <w:top w:val="nil"/>
              <w:left w:val="single" w:sz="4" w:space="0" w:color="auto"/>
              <w:bottom w:val="single" w:sz="4" w:space="0" w:color="auto"/>
              <w:right w:val="nil"/>
            </w:tcBorders>
            <w:shd w:val="clear" w:color="auto" w:fill="auto"/>
            <w:noWrap/>
            <w:vAlign w:val="center"/>
            <w:hideMark/>
          </w:tcPr>
          <w:p w14:paraId="555E1496"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3 872,00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1548900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na výzvu Objednatele v dohodnuté lhůtě</w:t>
            </w:r>
          </w:p>
        </w:tc>
      </w:tr>
      <w:tr w:rsidR="00930FA7" w:rsidRPr="00930FA7" w14:paraId="2ABB0B45" w14:textId="77777777" w:rsidTr="008F02EF">
        <w:trPr>
          <w:trHeight w:val="700"/>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242DFEC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6.3.2 h) iii)</w:t>
            </w:r>
          </w:p>
        </w:tc>
        <w:tc>
          <w:tcPr>
            <w:tcW w:w="1447" w:type="pct"/>
            <w:tcBorders>
              <w:top w:val="single" w:sz="4" w:space="0" w:color="auto"/>
              <w:left w:val="nil"/>
              <w:bottom w:val="nil"/>
              <w:right w:val="single" w:sz="4" w:space="0" w:color="auto"/>
            </w:tcBorders>
            <w:shd w:val="clear" w:color="auto" w:fill="auto"/>
            <w:vAlign w:val="center"/>
            <w:hideMark/>
          </w:tcPr>
          <w:p w14:paraId="1392D6C2"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PSZ nad 50 ha 11)</w:t>
            </w:r>
          </w:p>
        </w:tc>
        <w:tc>
          <w:tcPr>
            <w:tcW w:w="404" w:type="pct"/>
            <w:tcBorders>
              <w:top w:val="single" w:sz="4" w:space="0" w:color="auto"/>
              <w:left w:val="nil"/>
              <w:bottom w:val="nil"/>
              <w:right w:val="single" w:sz="4" w:space="0" w:color="auto"/>
            </w:tcBorders>
            <w:shd w:val="clear" w:color="auto" w:fill="auto"/>
            <w:noWrap/>
            <w:vAlign w:val="center"/>
            <w:hideMark/>
          </w:tcPr>
          <w:p w14:paraId="03457D2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auto" w:fill="auto"/>
            <w:noWrap/>
            <w:vAlign w:val="center"/>
            <w:hideMark/>
          </w:tcPr>
          <w:p w14:paraId="1BDE651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w:t>
            </w:r>
          </w:p>
        </w:tc>
        <w:tc>
          <w:tcPr>
            <w:tcW w:w="596" w:type="pct"/>
            <w:tcBorders>
              <w:top w:val="nil"/>
              <w:left w:val="nil"/>
              <w:bottom w:val="single" w:sz="4" w:space="0" w:color="auto"/>
              <w:right w:val="nil"/>
            </w:tcBorders>
            <w:shd w:val="clear" w:color="auto" w:fill="auto"/>
            <w:noWrap/>
            <w:vAlign w:val="center"/>
            <w:hideMark/>
          </w:tcPr>
          <w:p w14:paraId="3DD8A76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1 200,00</w:t>
            </w:r>
          </w:p>
        </w:tc>
        <w:tc>
          <w:tcPr>
            <w:tcW w:w="543" w:type="pct"/>
            <w:tcBorders>
              <w:top w:val="nil"/>
              <w:left w:val="single" w:sz="4" w:space="0" w:color="auto"/>
              <w:bottom w:val="single" w:sz="4" w:space="0" w:color="auto"/>
              <w:right w:val="nil"/>
            </w:tcBorders>
            <w:shd w:val="clear" w:color="auto" w:fill="auto"/>
            <w:noWrap/>
            <w:vAlign w:val="center"/>
            <w:hideMark/>
          </w:tcPr>
          <w:p w14:paraId="3B9B03E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1 200,00</w:t>
            </w:r>
          </w:p>
        </w:tc>
        <w:tc>
          <w:tcPr>
            <w:tcW w:w="591" w:type="pct"/>
            <w:tcBorders>
              <w:top w:val="nil"/>
              <w:left w:val="single" w:sz="4" w:space="0" w:color="auto"/>
              <w:bottom w:val="single" w:sz="4" w:space="0" w:color="auto"/>
              <w:right w:val="nil"/>
            </w:tcBorders>
            <w:shd w:val="clear" w:color="auto" w:fill="auto"/>
            <w:noWrap/>
            <w:vAlign w:val="center"/>
            <w:hideMark/>
          </w:tcPr>
          <w:p w14:paraId="44F21E9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1 452,00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178D81D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na výzvu Objednatele v dohodnuté lhůtě</w:t>
            </w:r>
          </w:p>
        </w:tc>
      </w:tr>
      <w:tr w:rsidR="00930FA7" w:rsidRPr="00930FA7" w14:paraId="45FFE64E" w14:textId="77777777" w:rsidTr="008F02EF">
        <w:trPr>
          <w:trHeight w:val="513"/>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64AC1AB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6.3.2 </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14:paraId="39892D8E"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5EA562F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09D2C1C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621</w:t>
            </w:r>
          </w:p>
        </w:tc>
        <w:tc>
          <w:tcPr>
            <w:tcW w:w="596" w:type="pct"/>
            <w:tcBorders>
              <w:top w:val="nil"/>
              <w:left w:val="nil"/>
              <w:bottom w:val="single" w:sz="4" w:space="0" w:color="auto"/>
              <w:right w:val="nil"/>
            </w:tcBorders>
            <w:shd w:val="clear" w:color="auto" w:fill="auto"/>
            <w:noWrap/>
            <w:vAlign w:val="center"/>
            <w:hideMark/>
          </w:tcPr>
          <w:p w14:paraId="755FADA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645,00</w:t>
            </w:r>
          </w:p>
        </w:tc>
        <w:tc>
          <w:tcPr>
            <w:tcW w:w="543" w:type="pct"/>
            <w:tcBorders>
              <w:top w:val="nil"/>
              <w:left w:val="single" w:sz="4" w:space="0" w:color="auto"/>
              <w:bottom w:val="single" w:sz="4" w:space="0" w:color="auto"/>
              <w:right w:val="nil"/>
            </w:tcBorders>
            <w:shd w:val="clear" w:color="auto" w:fill="auto"/>
            <w:noWrap/>
            <w:vAlign w:val="center"/>
            <w:hideMark/>
          </w:tcPr>
          <w:p w14:paraId="7296B84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400 545,00</w:t>
            </w:r>
          </w:p>
        </w:tc>
        <w:tc>
          <w:tcPr>
            <w:tcW w:w="591" w:type="pct"/>
            <w:tcBorders>
              <w:top w:val="nil"/>
              <w:left w:val="single" w:sz="4" w:space="0" w:color="auto"/>
              <w:bottom w:val="single" w:sz="4" w:space="0" w:color="auto"/>
              <w:right w:val="nil"/>
            </w:tcBorders>
            <w:shd w:val="clear" w:color="auto" w:fill="auto"/>
            <w:noWrap/>
            <w:vAlign w:val="center"/>
            <w:hideMark/>
          </w:tcPr>
          <w:p w14:paraId="1B27CA4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484 659,45</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60876A25"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31.7.2028</w:t>
            </w:r>
          </w:p>
        </w:tc>
      </w:tr>
      <w:tr w:rsidR="00930FA7" w:rsidRPr="00930FA7" w14:paraId="76954F63" w14:textId="77777777" w:rsidTr="003B5308">
        <w:trPr>
          <w:trHeight w:val="507"/>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0533288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6.3.3</w:t>
            </w:r>
          </w:p>
        </w:tc>
        <w:tc>
          <w:tcPr>
            <w:tcW w:w="1447" w:type="pct"/>
            <w:tcBorders>
              <w:top w:val="nil"/>
              <w:left w:val="nil"/>
              <w:bottom w:val="single" w:sz="4" w:space="0" w:color="auto"/>
              <w:right w:val="single" w:sz="4" w:space="0" w:color="auto"/>
            </w:tcBorders>
            <w:shd w:val="clear" w:color="auto" w:fill="auto"/>
            <w:vAlign w:val="center"/>
            <w:hideMark/>
          </w:tcPr>
          <w:p w14:paraId="16A5EBD4"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Předložení aktuální dokumentace návrhu KoPÚ</w:t>
            </w:r>
          </w:p>
        </w:tc>
        <w:tc>
          <w:tcPr>
            <w:tcW w:w="404" w:type="pct"/>
            <w:tcBorders>
              <w:top w:val="nil"/>
              <w:left w:val="nil"/>
              <w:bottom w:val="single" w:sz="4" w:space="0" w:color="auto"/>
              <w:right w:val="single" w:sz="4" w:space="0" w:color="auto"/>
            </w:tcBorders>
            <w:shd w:val="clear" w:color="auto" w:fill="auto"/>
            <w:noWrap/>
            <w:vAlign w:val="center"/>
            <w:hideMark/>
          </w:tcPr>
          <w:p w14:paraId="7654ED5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ks</w:t>
            </w:r>
          </w:p>
        </w:tc>
        <w:tc>
          <w:tcPr>
            <w:tcW w:w="404" w:type="pct"/>
            <w:tcBorders>
              <w:top w:val="nil"/>
              <w:left w:val="nil"/>
              <w:bottom w:val="single" w:sz="4" w:space="0" w:color="auto"/>
              <w:right w:val="single" w:sz="4" w:space="0" w:color="auto"/>
            </w:tcBorders>
            <w:shd w:val="clear" w:color="auto" w:fill="auto"/>
            <w:noWrap/>
            <w:vAlign w:val="center"/>
            <w:hideMark/>
          </w:tcPr>
          <w:p w14:paraId="332328A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w:t>
            </w:r>
          </w:p>
        </w:tc>
        <w:tc>
          <w:tcPr>
            <w:tcW w:w="596" w:type="pct"/>
            <w:tcBorders>
              <w:top w:val="nil"/>
              <w:left w:val="nil"/>
              <w:bottom w:val="single" w:sz="4" w:space="0" w:color="auto"/>
              <w:right w:val="nil"/>
            </w:tcBorders>
            <w:shd w:val="clear" w:color="auto" w:fill="auto"/>
            <w:noWrap/>
            <w:vAlign w:val="center"/>
            <w:hideMark/>
          </w:tcPr>
          <w:p w14:paraId="66DC8D06"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50 000,00</w:t>
            </w:r>
          </w:p>
        </w:tc>
        <w:tc>
          <w:tcPr>
            <w:tcW w:w="543" w:type="pct"/>
            <w:tcBorders>
              <w:top w:val="nil"/>
              <w:left w:val="single" w:sz="4" w:space="0" w:color="auto"/>
              <w:bottom w:val="single" w:sz="4" w:space="0" w:color="auto"/>
              <w:right w:val="nil"/>
            </w:tcBorders>
            <w:shd w:val="clear" w:color="auto" w:fill="auto"/>
            <w:noWrap/>
            <w:vAlign w:val="center"/>
            <w:hideMark/>
          </w:tcPr>
          <w:p w14:paraId="361B1C0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100 000,00</w:t>
            </w:r>
          </w:p>
        </w:tc>
        <w:tc>
          <w:tcPr>
            <w:tcW w:w="591" w:type="pct"/>
            <w:tcBorders>
              <w:top w:val="nil"/>
              <w:left w:val="single" w:sz="4" w:space="0" w:color="auto"/>
              <w:bottom w:val="single" w:sz="4" w:space="0" w:color="auto"/>
              <w:right w:val="nil"/>
            </w:tcBorders>
            <w:shd w:val="clear" w:color="auto" w:fill="auto"/>
            <w:noWrap/>
            <w:vAlign w:val="center"/>
            <w:hideMark/>
          </w:tcPr>
          <w:p w14:paraId="490E6A1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121 000,00</w:t>
            </w:r>
          </w:p>
        </w:tc>
        <w:tc>
          <w:tcPr>
            <w:tcW w:w="56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908EDBD"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do 1 měsíce od výzvy Objednatele</w:t>
            </w:r>
          </w:p>
        </w:tc>
      </w:tr>
      <w:tr w:rsidR="00930FA7" w:rsidRPr="00930FA7" w14:paraId="663A0CC6" w14:textId="77777777" w:rsidTr="003B5308">
        <w:trPr>
          <w:trHeight w:val="551"/>
        </w:trPr>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801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6.3.4</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14:paraId="5C263817"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Zhotovení podkladů pro změnu katastrální hranice  7)</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4142B19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100 bm</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36A46CB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22</w:t>
            </w:r>
          </w:p>
        </w:tc>
        <w:tc>
          <w:tcPr>
            <w:tcW w:w="596" w:type="pct"/>
            <w:tcBorders>
              <w:top w:val="single" w:sz="4" w:space="0" w:color="auto"/>
              <w:left w:val="nil"/>
              <w:bottom w:val="single" w:sz="4" w:space="0" w:color="auto"/>
              <w:right w:val="nil"/>
            </w:tcBorders>
            <w:shd w:val="clear" w:color="auto" w:fill="auto"/>
            <w:noWrap/>
            <w:vAlign w:val="center"/>
            <w:hideMark/>
          </w:tcPr>
          <w:p w14:paraId="5CEA6C8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675,00</w:t>
            </w:r>
          </w:p>
        </w:tc>
        <w:tc>
          <w:tcPr>
            <w:tcW w:w="543" w:type="pct"/>
            <w:tcBorders>
              <w:top w:val="single" w:sz="4" w:space="0" w:color="auto"/>
              <w:left w:val="single" w:sz="4" w:space="0" w:color="auto"/>
              <w:bottom w:val="single" w:sz="4" w:space="0" w:color="auto"/>
              <w:right w:val="nil"/>
            </w:tcBorders>
            <w:shd w:val="clear" w:color="auto" w:fill="auto"/>
            <w:noWrap/>
            <w:vAlign w:val="center"/>
            <w:hideMark/>
          </w:tcPr>
          <w:p w14:paraId="285394E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14 850,00</w:t>
            </w:r>
          </w:p>
        </w:tc>
        <w:tc>
          <w:tcPr>
            <w:tcW w:w="591" w:type="pct"/>
            <w:tcBorders>
              <w:top w:val="single" w:sz="4" w:space="0" w:color="auto"/>
              <w:left w:val="single" w:sz="4" w:space="0" w:color="auto"/>
              <w:bottom w:val="single" w:sz="4" w:space="0" w:color="auto"/>
              <w:right w:val="nil"/>
            </w:tcBorders>
            <w:shd w:val="clear" w:color="auto" w:fill="auto"/>
            <w:noWrap/>
            <w:vAlign w:val="center"/>
            <w:hideMark/>
          </w:tcPr>
          <w:p w14:paraId="2983109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17 968,50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F778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do 3 měsíců od výzvy Objednatele</w:t>
            </w:r>
          </w:p>
        </w:tc>
      </w:tr>
      <w:tr w:rsidR="00930FA7" w:rsidRPr="00930FA7" w14:paraId="693F2089" w14:textId="77777777" w:rsidTr="003B5308">
        <w:trPr>
          <w:trHeight w:val="410"/>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5C08FCB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lastRenderedPageBreak/>
              <w:t>6.3.5</w:t>
            </w:r>
          </w:p>
        </w:tc>
        <w:tc>
          <w:tcPr>
            <w:tcW w:w="1447" w:type="pct"/>
            <w:tcBorders>
              <w:top w:val="single" w:sz="4" w:space="0" w:color="auto"/>
              <w:left w:val="nil"/>
              <w:bottom w:val="nil"/>
              <w:right w:val="single" w:sz="4" w:space="0" w:color="auto"/>
            </w:tcBorders>
            <w:shd w:val="clear" w:color="auto" w:fill="auto"/>
            <w:vAlign w:val="center"/>
            <w:hideMark/>
          </w:tcPr>
          <w:p w14:paraId="5FD4E5AE"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návrhu po ukončení odvolacího řízení 12)</w:t>
            </w:r>
          </w:p>
        </w:tc>
        <w:tc>
          <w:tcPr>
            <w:tcW w:w="404" w:type="pct"/>
            <w:tcBorders>
              <w:top w:val="single" w:sz="4" w:space="0" w:color="auto"/>
              <w:left w:val="nil"/>
              <w:bottom w:val="nil"/>
              <w:right w:val="single" w:sz="4" w:space="0" w:color="auto"/>
            </w:tcBorders>
            <w:shd w:val="clear" w:color="auto" w:fill="auto"/>
            <w:noWrap/>
            <w:vAlign w:val="center"/>
            <w:hideMark/>
          </w:tcPr>
          <w:p w14:paraId="057C2A3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000000" w:fill="D9D9D9"/>
            <w:noWrap/>
            <w:vAlign w:val="center"/>
            <w:hideMark/>
          </w:tcPr>
          <w:p w14:paraId="076B557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96" w:type="pct"/>
            <w:tcBorders>
              <w:top w:val="single" w:sz="4" w:space="0" w:color="auto"/>
              <w:left w:val="nil"/>
              <w:bottom w:val="nil"/>
              <w:right w:val="single" w:sz="4" w:space="0" w:color="auto"/>
            </w:tcBorders>
            <w:shd w:val="clear" w:color="000000" w:fill="D9D9D9"/>
            <w:noWrap/>
            <w:vAlign w:val="center"/>
            <w:hideMark/>
          </w:tcPr>
          <w:p w14:paraId="3BB9C05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43" w:type="pct"/>
            <w:tcBorders>
              <w:top w:val="single" w:sz="4" w:space="0" w:color="auto"/>
              <w:left w:val="nil"/>
              <w:bottom w:val="nil"/>
              <w:right w:val="single" w:sz="4" w:space="0" w:color="auto"/>
            </w:tcBorders>
            <w:shd w:val="clear" w:color="000000" w:fill="D9D9D9"/>
            <w:noWrap/>
            <w:vAlign w:val="center"/>
            <w:hideMark/>
          </w:tcPr>
          <w:p w14:paraId="6015BAB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91" w:type="pct"/>
            <w:tcBorders>
              <w:top w:val="single" w:sz="4" w:space="0" w:color="auto"/>
              <w:left w:val="nil"/>
              <w:bottom w:val="nil"/>
              <w:right w:val="single" w:sz="4" w:space="0" w:color="auto"/>
            </w:tcBorders>
            <w:shd w:val="clear" w:color="000000" w:fill="D9D9D9"/>
            <w:noWrap/>
            <w:vAlign w:val="center"/>
            <w:hideMark/>
          </w:tcPr>
          <w:p w14:paraId="3CA85C1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c>
          <w:tcPr>
            <w:tcW w:w="567" w:type="pct"/>
            <w:tcBorders>
              <w:top w:val="single" w:sz="4" w:space="0" w:color="auto"/>
              <w:left w:val="nil"/>
              <w:bottom w:val="nil"/>
              <w:right w:val="single" w:sz="8" w:space="0" w:color="auto"/>
            </w:tcBorders>
            <w:shd w:val="clear" w:color="000000" w:fill="D9D9D9"/>
            <w:vAlign w:val="center"/>
            <w:hideMark/>
          </w:tcPr>
          <w:p w14:paraId="21E1A9E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strike/>
                <w:kern w:val="0"/>
                <w:sz w:val="16"/>
                <w:szCs w:val="16"/>
                <w:lang w:eastAsia="cs-CZ"/>
                <w14:ligatures w14:val="none"/>
              </w:rPr>
              <w:t> </w:t>
            </w:r>
          </w:p>
        </w:tc>
      </w:tr>
      <w:tr w:rsidR="00930FA7" w:rsidRPr="00930FA7" w14:paraId="6710BC8A" w14:textId="77777777" w:rsidTr="008F02EF">
        <w:trPr>
          <w:trHeight w:val="558"/>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35D0150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6.3.5 i)</w:t>
            </w:r>
          </w:p>
        </w:tc>
        <w:tc>
          <w:tcPr>
            <w:tcW w:w="1447" w:type="pct"/>
            <w:tcBorders>
              <w:top w:val="single" w:sz="4" w:space="0" w:color="auto"/>
              <w:left w:val="nil"/>
              <w:bottom w:val="nil"/>
              <w:right w:val="single" w:sz="4" w:space="0" w:color="auto"/>
            </w:tcBorders>
            <w:shd w:val="clear" w:color="auto" w:fill="auto"/>
            <w:vAlign w:val="center"/>
            <w:hideMark/>
          </w:tcPr>
          <w:p w14:paraId="0AC30DDA"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návrhu po ukončení odvolacího řízení do 10 ha 12)</w:t>
            </w:r>
          </w:p>
        </w:tc>
        <w:tc>
          <w:tcPr>
            <w:tcW w:w="404" w:type="pct"/>
            <w:tcBorders>
              <w:top w:val="single" w:sz="4" w:space="0" w:color="auto"/>
              <w:left w:val="nil"/>
              <w:bottom w:val="nil"/>
              <w:right w:val="single" w:sz="4" w:space="0" w:color="auto"/>
            </w:tcBorders>
            <w:shd w:val="clear" w:color="auto" w:fill="auto"/>
            <w:noWrap/>
            <w:vAlign w:val="center"/>
            <w:hideMark/>
          </w:tcPr>
          <w:p w14:paraId="77F71E0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auto" w:fill="auto"/>
            <w:noWrap/>
            <w:vAlign w:val="center"/>
            <w:hideMark/>
          </w:tcPr>
          <w:p w14:paraId="5E48482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w:t>
            </w:r>
          </w:p>
        </w:tc>
        <w:tc>
          <w:tcPr>
            <w:tcW w:w="596" w:type="pct"/>
            <w:tcBorders>
              <w:top w:val="single" w:sz="4" w:space="0" w:color="auto"/>
              <w:left w:val="nil"/>
              <w:bottom w:val="single" w:sz="4" w:space="0" w:color="auto"/>
              <w:right w:val="nil"/>
            </w:tcBorders>
            <w:shd w:val="clear" w:color="auto" w:fill="auto"/>
            <w:noWrap/>
            <w:vAlign w:val="center"/>
            <w:hideMark/>
          </w:tcPr>
          <w:p w14:paraId="160547B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4 515,00</w:t>
            </w:r>
          </w:p>
        </w:tc>
        <w:tc>
          <w:tcPr>
            <w:tcW w:w="543" w:type="pct"/>
            <w:tcBorders>
              <w:top w:val="single" w:sz="4" w:space="0" w:color="auto"/>
              <w:left w:val="single" w:sz="4" w:space="0" w:color="auto"/>
              <w:bottom w:val="single" w:sz="4" w:space="0" w:color="auto"/>
              <w:right w:val="nil"/>
            </w:tcBorders>
            <w:shd w:val="clear" w:color="auto" w:fill="auto"/>
            <w:noWrap/>
            <w:vAlign w:val="center"/>
            <w:hideMark/>
          </w:tcPr>
          <w:p w14:paraId="639C931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4 515,00</w:t>
            </w:r>
          </w:p>
        </w:tc>
        <w:tc>
          <w:tcPr>
            <w:tcW w:w="591" w:type="pct"/>
            <w:tcBorders>
              <w:top w:val="single" w:sz="4" w:space="0" w:color="auto"/>
              <w:left w:val="single" w:sz="4" w:space="0" w:color="auto"/>
              <w:bottom w:val="single" w:sz="4" w:space="0" w:color="auto"/>
              <w:right w:val="nil"/>
            </w:tcBorders>
            <w:shd w:val="clear" w:color="auto" w:fill="auto"/>
            <w:noWrap/>
            <w:vAlign w:val="center"/>
            <w:hideMark/>
          </w:tcPr>
          <w:p w14:paraId="08C2C26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5 463,15</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32A7B67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do 3 měsíců od výzvy Objednatele</w:t>
            </w:r>
          </w:p>
        </w:tc>
      </w:tr>
      <w:tr w:rsidR="00930FA7" w:rsidRPr="00930FA7" w14:paraId="2DEAE5E1" w14:textId="77777777" w:rsidTr="008F02EF">
        <w:trPr>
          <w:trHeight w:val="552"/>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081DDFE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6.3.5 ii)</w:t>
            </w:r>
          </w:p>
        </w:tc>
        <w:tc>
          <w:tcPr>
            <w:tcW w:w="1447" w:type="pct"/>
            <w:tcBorders>
              <w:top w:val="single" w:sz="4" w:space="0" w:color="auto"/>
              <w:left w:val="nil"/>
              <w:bottom w:val="nil"/>
              <w:right w:val="single" w:sz="4" w:space="0" w:color="auto"/>
            </w:tcBorders>
            <w:shd w:val="clear" w:color="auto" w:fill="auto"/>
            <w:vAlign w:val="center"/>
            <w:hideMark/>
          </w:tcPr>
          <w:p w14:paraId="7D22D490"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návrhu po ukončení odvolacího řízení do 50 ha 12)</w:t>
            </w:r>
          </w:p>
        </w:tc>
        <w:tc>
          <w:tcPr>
            <w:tcW w:w="404" w:type="pct"/>
            <w:tcBorders>
              <w:top w:val="single" w:sz="4" w:space="0" w:color="auto"/>
              <w:left w:val="nil"/>
              <w:bottom w:val="nil"/>
              <w:right w:val="single" w:sz="4" w:space="0" w:color="auto"/>
            </w:tcBorders>
            <w:shd w:val="clear" w:color="auto" w:fill="auto"/>
            <w:noWrap/>
            <w:vAlign w:val="center"/>
            <w:hideMark/>
          </w:tcPr>
          <w:p w14:paraId="3C4194F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auto" w:fill="auto"/>
            <w:noWrap/>
            <w:vAlign w:val="center"/>
            <w:hideMark/>
          </w:tcPr>
          <w:p w14:paraId="3AFDB7B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w:t>
            </w:r>
          </w:p>
        </w:tc>
        <w:tc>
          <w:tcPr>
            <w:tcW w:w="596" w:type="pct"/>
            <w:tcBorders>
              <w:top w:val="nil"/>
              <w:left w:val="nil"/>
              <w:bottom w:val="single" w:sz="4" w:space="0" w:color="auto"/>
              <w:right w:val="nil"/>
            </w:tcBorders>
            <w:shd w:val="clear" w:color="auto" w:fill="auto"/>
            <w:noWrap/>
            <w:vAlign w:val="center"/>
            <w:hideMark/>
          </w:tcPr>
          <w:p w14:paraId="327D4FA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2 580,00</w:t>
            </w:r>
          </w:p>
        </w:tc>
        <w:tc>
          <w:tcPr>
            <w:tcW w:w="543" w:type="pct"/>
            <w:tcBorders>
              <w:top w:val="nil"/>
              <w:left w:val="single" w:sz="4" w:space="0" w:color="auto"/>
              <w:bottom w:val="single" w:sz="4" w:space="0" w:color="auto"/>
              <w:right w:val="nil"/>
            </w:tcBorders>
            <w:shd w:val="clear" w:color="auto" w:fill="auto"/>
            <w:noWrap/>
            <w:vAlign w:val="center"/>
            <w:hideMark/>
          </w:tcPr>
          <w:p w14:paraId="0C659CA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2 580,00</w:t>
            </w:r>
          </w:p>
        </w:tc>
        <w:tc>
          <w:tcPr>
            <w:tcW w:w="591" w:type="pct"/>
            <w:tcBorders>
              <w:top w:val="nil"/>
              <w:left w:val="single" w:sz="4" w:space="0" w:color="auto"/>
              <w:bottom w:val="single" w:sz="4" w:space="0" w:color="auto"/>
              <w:right w:val="nil"/>
            </w:tcBorders>
            <w:shd w:val="clear" w:color="auto" w:fill="auto"/>
            <w:noWrap/>
            <w:vAlign w:val="center"/>
            <w:hideMark/>
          </w:tcPr>
          <w:p w14:paraId="3137641F"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3 121,80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3508CE9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do 3 měsíců od výzvy Objednatele</w:t>
            </w:r>
          </w:p>
        </w:tc>
      </w:tr>
      <w:tr w:rsidR="00930FA7" w:rsidRPr="00930FA7" w14:paraId="3B0AB222" w14:textId="77777777" w:rsidTr="008F02EF">
        <w:trPr>
          <w:trHeight w:val="559"/>
        </w:trPr>
        <w:tc>
          <w:tcPr>
            <w:tcW w:w="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81ACDA"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6.3.5 iii)</w:t>
            </w:r>
          </w:p>
        </w:tc>
        <w:tc>
          <w:tcPr>
            <w:tcW w:w="1447" w:type="pct"/>
            <w:tcBorders>
              <w:top w:val="single" w:sz="4" w:space="0" w:color="auto"/>
              <w:left w:val="nil"/>
              <w:bottom w:val="single" w:sz="8" w:space="0" w:color="auto"/>
              <w:right w:val="single" w:sz="4" w:space="0" w:color="auto"/>
            </w:tcBorders>
            <w:shd w:val="clear" w:color="auto" w:fill="auto"/>
            <w:vAlign w:val="center"/>
            <w:hideMark/>
          </w:tcPr>
          <w:p w14:paraId="34D0DEF1"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Aktualizace návrhu po ukončení odvolacího řízení nad 50 ha 12)</w:t>
            </w:r>
          </w:p>
        </w:tc>
        <w:tc>
          <w:tcPr>
            <w:tcW w:w="404" w:type="pct"/>
            <w:tcBorders>
              <w:top w:val="single" w:sz="4" w:space="0" w:color="auto"/>
              <w:left w:val="nil"/>
              <w:bottom w:val="single" w:sz="8" w:space="0" w:color="auto"/>
              <w:right w:val="single" w:sz="4" w:space="0" w:color="auto"/>
            </w:tcBorders>
            <w:shd w:val="clear" w:color="auto" w:fill="auto"/>
            <w:noWrap/>
            <w:vAlign w:val="center"/>
            <w:hideMark/>
          </w:tcPr>
          <w:p w14:paraId="4C05A2C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single" w:sz="4" w:space="0" w:color="auto"/>
              <w:left w:val="nil"/>
              <w:bottom w:val="nil"/>
              <w:right w:val="single" w:sz="4" w:space="0" w:color="auto"/>
            </w:tcBorders>
            <w:shd w:val="clear" w:color="auto" w:fill="auto"/>
            <w:noWrap/>
            <w:vAlign w:val="center"/>
            <w:hideMark/>
          </w:tcPr>
          <w:p w14:paraId="0F42CDB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w:t>
            </w:r>
          </w:p>
        </w:tc>
        <w:tc>
          <w:tcPr>
            <w:tcW w:w="596" w:type="pct"/>
            <w:tcBorders>
              <w:top w:val="nil"/>
              <w:left w:val="nil"/>
              <w:bottom w:val="single" w:sz="4" w:space="0" w:color="auto"/>
              <w:right w:val="nil"/>
            </w:tcBorders>
            <w:shd w:val="clear" w:color="auto" w:fill="auto"/>
            <w:noWrap/>
            <w:vAlign w:val="center"/>
            <w:hideMark/>
          </w:tcPr>
          <w:p w14:paraId="10D9BC8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967,50</w:t>
            </w:r>
          </w:p>
        </w:tc>
        <w:tc>
          <w:tcPr>
            <w:tcW w:w="543" w:type="pct"/>
            <w:tcBorders>
              <w:top w:val="nil"/>
              <w:left w:val="single" w:sz="4" w:space="0" w:color="auto"/>
              <w:bottom w:val="single" w:sz="4" w:space="0" w:color="auto"/>
              <w:right w:val="nil"/>
            </w:tcBorders>
            <w:shd w:val="clear" w:color="auto" w:fill="auto"/>
            <w:noWrap/>
            <w:vAlign w:val="center"/>
            <w:hideMark/>
          </w:tcPr>
          <w:p w14:paraId="0C21FD2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967,50</w:t>
            </w:r>
          </w:p>
        </w:tc>
        <w:tc>
          <w:tcPr>
            <w:tcW w:w="591" w:type="pct"/>
            <w:tcBorders>
              <w:top w:val="nil"/>
              <w:left w:val="single" w:sz="4" w:space="0" w:color="auto"/>
              <w:bottom w:val="single" w:sz="4" w:space="0" w:color="auto"/>
              <w:right w:val="nil"/>
            </w:tcBorders>
            <w:shd w:val="clear" w:color="auto" w:fill="auto"/>
            <w:noWrap/>
            <w:vAlign w:val="center"/>
            <w:hideMark/>
          </w:tcPr>
          <w:p w14:paraId="0EF99BE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1 170,68</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18DEEBD9"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do 3 měsíců od výzvy Objednatele</w:t>
            </w:r>
          </w:p>
        </w:tc>
      </w:tr>
      <w:tr w:rsidR="00930FA7" w:rsidRPr="00930FA7" w14:paraId="3CC1D09A" w14:textId="77777777" w:rsidTr="008F02EF">
        <w:trPr>
          <w:trHeight w:val="415"/>
        </w:trPr>
        <w:tc>
          <w:tcPr>
            <w:tcW w:w="1896" w:type="pct"/>
            <w:gridSpan w:val="2"/>
            <w:tcBorders>
              <w:top w:val="single" w:sz="8" w:space="0" w:color="auto"/>
              <w:left w:val="single" w:sz="8" w:space="0" w:color="auto"/>
              <w:bottom w:val="single" w:sz="8" w:space="0" w:color="auto"/>
              <w:right w:val="nil"/>
            </w:tcBorders>
            <w:shd w:val="clear" w:color="auto" w:fill="auto"/>
            <w:vAlign w:val="center"/>
            <w:hideMark/>
          </w:tcPr>
          <w:p w14:paraId="24609513"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„Návrhové práce“ celkem</w:t>
            </w:r>
          </w:p>
        </w:tc>
        <w:tc>
          <w:tcPr>
            <w:tcW w:w="404" w:type="pct"/>
            <w:tcBorders>
              <w:top w:val="nil"/>
              <w:left w:val="nil"/>
              <w:bottom w:val="single" w:sz="8" w:space="0" w:color="auto"/>
              <w:right w:val="nil"/>
            </w:tcBorders>
            <w:shd w:val="clear" w:color="auto" w:fill="auto"/>
            <w:vAlign w:val="center"/>
            <w:hideMark/>
          </w:tcPr>
          <w:p w14:paraId="2843C1C3"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404" w:type="pct"/>
            <w:tcBorders>
              <w:top w:val="single" w:sz="8" w:space="0" w:color="auto"/>
              <w:left w:val="nil"/>
              <w:bottom w:val="single" w:sz="8" w:space="0" w:color="auto"/>
              <w:right w:val="nil"/>
            </w:tcBorders>
            <w:shd w:val="clear" w:color="auto" w:fill="auto"/>
            <w:vAlign w:val="center"/>
            <w:hideMark/>
          </w:tcPr>
          <w:p w14:paraId="4A6D10BC"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6" w:type="pct"/>
            <w:tcBorders>
              <w:top w:val="single" w:sz="8" w:space="0" w:color="auto"/>
              <w:left w:val="nil"/>
              <w:bottom w:val="single" w:sz="8" w:space="0" w:color="auto"/>
              <w:right w:val="single" w:sz="4" w:space="0" w:color="auto"/>
            </w:tcBorders>
            <w:shd w:val="clear" w:color="auto" w:fill="auto"/>
            <w:vAlign w:val="center"/>
            <w:hideMark/>
          </w:tcPr>
          <w:p w14:paraId="5527CD4B"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43" w:type="pct"/>
            <w:tcBorders>
              <w:top w:val="single" w:sz="8" w:space="0" w:color="auto"/>
              <w:left w:val="nil"/>
              <w:bottom w:val="single" w:sz="8" w:space="0" w:color="auto"/>
              <w:right w:val="nil"/>
            </w:tcBorders>
            <w:shd w:val="clear" w:color="auto" w:fill="auto"/>
            <w:vAlign w:val="center"/>
            <w:hideMark/>
          </w:tcPr>
          <w:p w14:paraId="72FB9DA5"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1 111 157,50</w:t>
            </w:r>
          </w:p>
        </w:tc>
        <w:tc>
          <w:tcPr>
            <w:tcW w:w="591" w:type="pct"/>
            <w:tcBorders>
              <w:top w:val="single" w:sz="8" w:space="0" w:color="auto"/>
              <w:left w:val="nil"/>
              <w:bottom w:val="single" w:sz="8" w:space="0" w:color="auto"/>
              <w:right w:val="nil"/>
            </w:tcBorders>
            <w:shd w:val="clear" w:color="auto" w:fill="auto"/>
            <w:vAlign w:val="center"/>
            <w:hideMark/>
          </w:tcPr>
          <w:p w14:paraId="39DBB642"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1 344 500,58</w:t>
            </w:r>
          </w:p>
        </w:tc>
        <w:tc>
          <w:tcPr>
            <w:tcW w:w="567"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CEBCA6F"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r>
      <w:tr w:rsidR="00930FA7" w:rsidRPr="00930FA7" w14:paraId="1F9A0D02" w14:textId="77777777" w:rsidTr="008F02EF">
        <w:trPr>
          <w:trHeight w:val="384"/>
        </w:trPr>
        <w:tc>
          <w:tcPr>
            <w:tcW w:w="449" w:type="pct"/>
            <w:tcBorders>
              <w:top w:val="nil"/>
              <w:left w:val="single" w:sz="8" w:space="0" w:color="auto"/>
              <w:bottom w:val="single" w:sz="8" w:space="0" w:color="auto"/>
              <w:right w:val="nil"/>
            </w:tcBorders>
            <w:shd w:val="clear" w:color="auto" w:fill="auto"/>
            <w:noWrap/>
            <w:vAlign w:val="center"/>
            <w:hideMark/>
          </w:tcPr>
          <w:p w14:paraId="726C7A56"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1447" w:type="pct"/>
            <w:tcBorders>
              <w:top w:val="nil"/>
              <w:left w:val="single" w:sz="4" w:space="0" w:color="auto"/>
              <w:bottom w:val="single" w:sz="8" w:space="0" w:color="auto"/>
              <w:right w:val="single" w:sz="4" w:space="0" w:color="auto"/>
            </w:tcBorders>
            <w:shd w:val="clear" w:color="auto" w:fill="auto"/>
            <w:vAlign w:val="center"/>
            <w:hideMark/>
          </w:tcPr>
          <w:p w14:paraId="469E1FA4"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xml:space="preserve">Hlavní celek 3 „Mapové dílo“ </w:t>
            </w:r>
          </w:p>
        </w:tc>
        <w:tc>
          <w:tcPr>
            <w:tcW w:w="404" w:type="pct"/>
            <w:tcBorders>
              <w:top w:val="nil"/>
              <w:left w:val="nil"/>
              <w:bottom w:val="single" w:sz="8" w:space="0" w:color="auto"/>
              <w:right w:val="single" w:sz="4" w:space="0" w:color="auto"/>
            </w:tcBorders>
            <w:shd w:val="clear" w:color="auto" w:fill="auto"/>
            <w:noWrap/>
            <w:vAlign w:val="center"/>
            <w:hideMark/>
          </w:tcPr>
          <w:p w14:paraId="3B30ADB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ha</w:t>
            </w:r>
          </w:p>
        </w:tc>
        <w:tc>
          <w:tcPr>
            <w:tcW w:w="404" w:type="pct"/>
            <w:tcBorders>
              <w:top w:val="nil"/>
              <w:left w:val="nil"/>
              <w:bottom w:val="single" w:sz="8" w:space="0" w:color="auto"/>
              <w:right w:val="single" w:sz="4" w:space="0" w:color="auto"/>
            </w:tcBorders>
            <w:shd w:val="clear" w:color="auto" w:fill="auto"/>
            <w:noWrap/>
            <w:vAlign w:val="center"/>
            <w:hideMark/>
          </w:tcPr>
          <w:p w14:paraId="55854F3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622</w:t>
            </w:r>
          </w:p>
        </w:tc>
        <w:tc>
          <w:tcPr>
            <w:tcW w:w="596" w:type="pct"/>
            <w:tcBorders>
              <w:top w:val="nil"/>
              <w:left w:val="nil"/>
              <w:bottom w:val="single" w:sz="8" w:space="0" w:color="auto"/>
              <w:right w:val="single" w:sz="4" w:space="0" w:color="auto"/>
            </w:tcBorders>
            <w:shd w:val="clear" w:color="auto" w:fill="auto"/>
            <w:noWrap/>
            <w:vAlign w:val="center"/>
            <w:hideMark/>
          </w:tcPr>
          <w:p w14:paraId="763C2BD2"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290,00</w:t>
            </w:r>
          </w:p>
        </w:tc>
        <w:tc>
          <w:tcPr>
            <w:tcW w:w="543" w:type="pct"/>
            <w:tcBorders>
              <w:top w:val="single" w:sz="4" w:space="0" w:color="auto"/>
              <w:left w:val="nil"/>
              <w:bottom w:val="single" w:sz="4" w:space="0" w:color="auto"/>
              <w:right w:val="nil"/>
            </w:tcBorders>
            <w:shd w:val="clear" w:color="auto" w:fill="auto"/>
            <w:noWrap/>
            <w:vAlign w:val="center"/>
            <w:hideMark/>
          </w:tcPr>
          <w:p w14:paraId="7D69FE6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180 380,00</w:t>
            </w:r>
          </w:p>
        </w:tc>
        <w:tc>
          <w:tcPr>
            <w:tcW w:w="591" w:type="pct"/>
            <w:tcBorders>
              <w:top w:val="nil"/>
              <w:left w:val="single" w:sz="4" w:space="0" w:color="auto"/>
              <w:bottom w:val="nil"/>
              <w:right w:val="nil"/>
            </w:tcBorders>
            <w:shd w:val="clear" w:color="auto" w:fill="auto"/>
            <w:noWrap/>
            <w:vAlign w:val="center"/>
            <w:hideMark/>
          </w:tcPr>
          <w:p w14:paraId="665119C4"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218 259,80</w:t>
            </w:r>
          </w:p>
        </w:tc>
        <w:tc>
          <w:tcPr>
            <w:tcW w:w="567" w:type="pct"/>
            <w:tcBorders>
              <w:top w:val="nil"/>
              <w:left w:val="single" w:sz="4" w:space="0" w:color="auto"/>
              <w:bottom w:val="single" w:sz="4" w:space="0" w:color="auto"/>
              <w:right w:val="single" w:sz="8" w:space="0" w:color="auto"/>
            </w:tcBorders>
            <w:shd w:val="clear" w:color="auto" w:fill="auto"/>
            <w:vAlign w:val="center"/>
            <w:hideMark/>
          </w:tcPr>
          <w:p w14:paraId="50567381"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do 3 měsíců od výzvy Objednatele</w:t>
            </w:r>
          </w:p>
        </w:tc>
      </w:tr>
      <w:tr w:rsidR="00930FA7" w:rsidRPr="00930FA7" w14:paraId="059D55D5" w14:textId="77777777" w:rsidTr="008F02EF">
        <w:trPr>
          <w:trHeight w:val="401"/>
        </w:trPr>
        <w:tc>
          <w:tcPr>
            <w:tcW w:w="1896" w:type="pct"/>
            <w:gridSpan w:val="2"/>
            <w:tcBorders>
              <w:top w:val="nil"/>
              <w:left w:val="single" w:sz="8" w:space="0" w:color="auto"/>
              <w:bottom w:val="single" w:sz="8" w:space="0" w:color="auto"/>
              <w:right w:val="nil"/>
            </w:tcBorders>
            <w:shd w:val="clear" w:color="auto" w:fill="auto"/>
            <w:vAlign w:val="center"/>
            <w:hideMark/>
          </w:tcPr>
          <w:p w14:paraId="73F1C3D7"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„Mapové dílo“ celkem</w:t>
            </w:r>
          </w:p>
        </w:tc>
        <w:tc>
          <w:tcPr>
            <w:tcW w:w="404" w:type="pct"/>
            <w:tcBorders>
              <w:top w:val="nil"/>
              <w:left w:val="nil"/>
              <w:bottom w:val="single" w:sz="8" w:space="0" w:color="auto"/>
              <w:right w:val="nil"/>
            </w:tcBorders>
            <w:shd w:val="clear" w:color="auto" w:fill="auto"/>
            <w:vAlign w:val="center"/>
            <w:hideMark/>
          </w:tcPr>
          <w:p w14:paraId="1CF2FF33"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404" w:type="pct"/>
            <w:tcBorders>
              <w:top w:val="nil"/>
              <w:left w:val="nil"/>
              <w:bottom w:val="single" w:sz="8" w:space="0" w:color="auto"/>
              <w:right w:val="nil"/>
            </w:tcBorders>
            <w:shd w:val="clear" w:color="auto" w:fill="auto"/>
            <w:vAlign w:val="center"/>
            <w:hideMark/>
          </w:tcPr>
          <w:p w14:paraId="3135172D"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6" w:type="pct"/>
            <w:tcBorders>
              <w:top w:val="nil"/>
              <w:left w:val="nil"/>
              <w:bottom w:val="single" w:sz="8" w:space="0" w:color="auto"/>
              <w:right w:val="single" w:sz="4" w:space="0" w:color="auto"/>
            </w:tcBorders>
            <w:shd w:val="clear" w:color="auto" w:fill="auto"/>
            <w:vAlign w:val="center"/>
            <w:hideMark/>
          </w:tcPr>
          <w:p w14:paraId="5CC6F668"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43" w:type="pct"/>
            <w:tcBorders>
              <w:top w:val="single" w:sz="8" w:space="0" w:color="auto"/>
              <w:left w:val="nil"/>
              <w:bottom w:val="single" w:sz="8" w:space="0" w:color="auto"/>
              <w:right w:val="nil"/>
            </w:tcBorders>
            <w:shd w:val="clear" w:color="auto" w:fill="auto"/>
            <w:vAlign w:val="center"/>
            <w:hideMark/>
          </w:tcPr>
          <w:p w14:paraId="57E7E48C"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180 380,00</w:t>
            </w:r>
          </w:p>
        </w:tc>
        <w:tc>
          <w:tcPr>
            <w:tcW w:w="591" w:type="pct"/>
            <w:tcBorders>
              <w:top w:val="single" w:sz="8" w:space="0" w:color="auto"/>
              <w:left w:val="nil"/>
              <w:bottom w:val="single" w:sz="8" w:space="0" w:color="auto"/>
              <w:right w:val="nil"/>
            </w:tcBorders>
            <w:shd w:val="clear" w:color="auto" w:fill="auto"/>
            <w:vAlign w:val="center"/>
            <w:hideMark/>
          </w:tcPr>
          <w:p w14:paraId="7637B6DB"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218 259,80</w:t>
            </w:r>
          </w:p>
        </w:tc>
        <w:tc>
          <w:tcPr>
            <w:tcW w:w="567"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26EF441"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r>
      <w:tr w:rsidR="00930FA7" w:rsidRPr="00930FA7" w14:paraId="1F8D441F" w14:textId="77777777" w:rsidTr="00962410">
        <w:trPr>
          <w:trHeight w:val="265"/>
        </w:trPr>
        <w:tc>
          <w:tcPr>
            <w:tcW w:w="1896" w:type="pct"/>
            <w:gridSpan w:val="2"/>
            <w:tcBorders>
              <w:top w:val="single" w:sz="8" w:space="0" w:color="auto"/>
              <w:left w:val="single" w:sz="8" w:space="0" w:color="auto"/>
              <w:bottom w:val="nil"/>
              <w:right w:val="nil"/>
            </w:tcBorders>
            <w:shd w:val="clear" w:color="auto" w:fill="auto"/>
            <w:vAlign w:val="center"/>
            <w:hideMark/>
          </w:tcPr>
          <w:p w14:paraId="7FF27549"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Rekapitulace kalkulace ceny</w:t>
            </w:r>
          </w:p>
        </w:tc>
        <w:tc>
          <w:tcPr>
            <w:tcW w:w="404" w:type="pct"/>
            <w:tcBorders>
              <w:top w:val="nil"/>
              <w:left w:val="nil"/>
              <w:bottom w:val="nil"/>
              <w:right w:val="nil"/>
            </w:tcBorders>
            <w:shd w:val="clear" w:color="auto" w:fill="auto"/>
            <w:noWrap/>
            <w:vAlign w:val="center"/>
            <w:hideMark/>
          </w:tcPr>
          <w:p w14:paraId="138A7878"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404" w:type="pct"/>
            <w:tcBorders>
              <w:top w:val="nil"/>
              <w:left w:val="nil"/>
              <w:bottom w:val="nil"/>
              <w:right w:val="nil"/>
            </w:tcBorders>
            <w:shd w:val="clear" w:color="auto" w:fill="auto"/>
            <w:noWrap/>
            <w:vAlign w:val="center"/>
            <w:hideMark/>
          </w:tcPr>
          <w:p w14:paraId="423C4C51"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6" w:type="pct"/>
            <w:tcBorders>
              <w:top w:val="nil"/>
              <w:left w:val="nil"/>
              <w:bottom w:val="nil"/>
              <w:right w:val="nil"/>
            </w:tcBorders>
            <w:shd w:val="clear" w:color="auto" w:fill="auto"/>
            <w:noWrap/>
            <w:vAlign w:val="center"/>
            <w:hideMark/>
          </w:tcPr>
          <w:p w14:paraId="1E488629"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43" w:type="pct"/>
            <w:tcBorders>
              <w:top w:val="nil"/>
              <w:left w:val="nil"/>
              <w:bottom w:val="nil"/>
              <w:right w:val="nil"/>
            </w:tcBorders>
            <w:shd w:val="clear" w:color="auto" w:fill="auto"/>
            <w:noWrap/>
            <w:vAlign w:val="center"/>
            <w:hideMark/>
          </w:tcPr>
          <w:p w14:paraId="5F4F985A"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1" w:type="pct"/>
            <w:tcBorders>
              <w:top w:val="nil"/>
              <w:left w:val="nil"/>
              <w:bottom w:val="nil"/>
              <w:right w:val="nil"/>
            </w:tcBorders>
            <w:shd w:val="clear" w:color="auto" w:fill="auto"/>
            <w:noWrap/>
            <w:vAlign w:val="center"/>
            <w:hideMark/>
          </w:tcPr>
          <w:p w14:paraId="0B949D26"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67" w:type="pct"/>
            <w:tcBorders>
              <w:top w:val="nil"/>
              <w:left w:val="nil"/>
              <w:bottom w:val="nil"/>
              <w:right w:val="single" w:sz="8" w:space="0" w:color="auto"/>
            </w:tcBorders>
            <w:shd w:val="clear" w:color="auto" w:fill="auto"/>
            <w:noWrap/>
            <w:vAlign w:val="center"/>
            <w:hideMark/>
          </w:tcPr>
          <w:p w14:paraId="5F5D7639"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r>
      <w:tr w:rsidR="00930FA7" w:rsidRPr="00930FA7" w14:paraId="7A99021D" w14:textId="77777777" w:rsidTr="00732AE0">
        <w:trPr>
          <w:trHeight w:val="407"/>
        </w:trPr>
        <w:tc>
          <w:tcPr>
            <w:tcW w:w="189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7B23D2"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Hlavní celek 1 celkem v Kč</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5419D880"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7E937C97"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14:paraId="7B1FA1BE"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543" w:type="pct"/>
            <w:tcBorders>
              <w:top w:val="single" w:sz="4" w:space="0" w:color="auto"/>
              <w:left w:val="nil"/>
              <w:bottom w:val="single" w:sz="4" w:space="0" w:color="auto"/>
              <w:right w:val="nil"/>
            </w:tcBorders>
            <w:shd w:val="clear" w:color="auto" w:fill="auto"/>
            <w:noWrap/>
            <w:vAlign w:val="center"/>
            <w:hideMark/>
          </w:tcPr>
          <w:p w14:paraId="078CDDA7"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1 649 860,00</w:t>
            </w:r>
          </w:p>
        </w:tc>
        <w:tc>
          <w:tcPr>
            <w:tcW w:w="591" w:type="pct"/>
            <w:tcBorders>
              <w:top w:val="single" w:sz="4" w:space="0" w:color="auto"/>
              <w:left w:val="single" w:sz="4" w:space="0" w:color="auto"/>
              <w:bottom w:val="single" w:sz="4" w:space="0" w:color="auto"/>
              <w:right w:val="nil"/>
            </w:tcBorders>
            <w:shd w:val="clear" w:color="auto" w:fill="auto"/>
            <w:noWrap/>
            <w:vAlign w:val="center"/>
            <w:hideMark/>
          </w:tcPr>
          <w:p w14:paraId="42200B3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1 996 330,60</w:t>
            </w:r>
          </w:p>
        </w:tc>
        <w:tc>
          <w:tcPr>
            <w:tcW w:w="567" w:type="pct"/>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625BE625"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r>
      <w:tr w:rsidR="00930FA7" w:rsidRPr="00930FA7" w14:paraId="396240AD" w14:textId="77777777" w:rsidTr="00732AE0">
        <w:trPr>
          <w:trHeight w:val="412"/>
        </w:trPr>
        <w:tc>
          <w:tcPr>
            <w:tcW w:w="189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F30938"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 Hlavní celek 2 celkem v Kč</w:t>
            </w:r>
          </w:p>
        </w:tc>
        <w:tc>
          <w:tcPr>
            <w:tcW w:w="404" w:type="pct"/>
            <w:tcBorders>
              <w:top w:val="nil"/>
              <w:left w:val="nil"/>
              <w:bottom w:val="single" w:sz="4" w:space="0" w:color="auto"/>
              <w:right w:val="single" w:sz="4" w:space="0" w:color="auto"/>
            </w:tcBorders>
            <w:shd w:val="clear" w:color="auto" w:fill="auto"/>
            <w:noWrap/>
            <w:vAlign w:val="center"/>
            <w:hideMark/>
          </w:tcPr>
          <w:p w14:paraId="38B59EC2"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404" w:type="pct"/>
            <w:tcBorders>
              <w:top w:val="nil"/>
              <w:left w:val="nil"/>
              <w:bottom w:val="single" w:sz="4" w:space="0" w:color="auto"/>
              <w:right w:val="single" w:sz="4" w:space="0" w:color="auto"/>
            </w:tcBorders>
            <w:shd w:val="clear" w:color="auto" w:fill="auto"/>
            <w:noWrap/>
            <w:vAlign w:val="center"/>
            <w:hideMark/>
          </w:tcPr>
          <w:p w14:paraId="2A984428"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596" w:type="pct"/>
            <w:tcBorders>
              <w:top w:val="nil"/>
              <w:left w:val="nil"/>
              <w:bottom w:val="single" w:sz="4" w:space="0" w:color="auto"/>
              <w:right w:val="single" w:sz="4" w:space="0" w:color="auto"/>
            </w:tcBorders>
            <w:shd w:val="clear" w:color="auto" w:fill="auto"/>
            <w:noWrap/>
            <w:vAlign w:val="center"/>
            <w:hideMark/>
          </w:tcPr>
          <w:p w14:paraId="2E7B778B"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543" w:type="pct"/>
            <w:tcBorders>
              <w:top w:val="nil"/>
              <w:left w:val="nil"/>
              <w:bottom w:val="single" w:sz="4" w:space="0" w:color="auto"/>
              <w:right w:val="nil"/>
            </w:tcBorders>
            <w:shd w:val="clear" w:color="auto" w:fill="auto"/>
            <w:noWrap/>
            <w:vAlign w:val="center"/>
            <w:hideMark/>
          </w:tcPr>
          <w:p w14:paraId="51A5CE2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1 111 157,50</w:t>
            </w:r>
          </w:p>
        </w:tc>
        <w:tc>
          <w:tcPr>
            <w:tcW w:w="591" w:type="pct"/>
            <w:tcBorders>
              <w:top w:val="nil"/>
              <w:left w:val="single" w:sz="4" w:space="0" w:color="auto"/>
              <w:bottom w:val="single" w:sz="4" w:space="0" w:color="auto"/>
              <w:right w:val="nil"/>
            </w:tcBorders>
            <w:shd w:val="clear" w:color="auto" w:fill="auto"/>
            <w:noWrap/>
            <w:vAlign w:val="center"/>
            <w:hideMark/>
          </w:tcPr>
          <w:p w14:paraId="60E1E8DC"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1 344 500,58</w:t>
            </w:r>
          </w:p>
        </w:tc>
        <w:tc>
          <w:tcPr>
            <w:tcW w:w="567" w:type="pct"/>
            <w:tcBorders>
              <w:top w:val="nil"/>
              <w:left w:val="single" w:sz="4" w:space="0" w:color="auto"/>
              <w:bottom w:val="single" w:sz="4" w:space="0" w:color="auto"/>
              <w:right w:val="single" w:sz="8" w:space="0" w:color="auto"/>
            </w:tcBorders>
            <w:shd w:val="clear" w:color="000000" w:fill="D9D9D9"/>
            <w:noWrap/>
            <w:vAlign w:val="center"/>
            <w:hideMark/>
          </w:tcPr>
          <w:p w14:paraId="55AF1916"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r>
      <w:tr w:rsidR="00930FA7" w:rsidRPr="00930FA7" w14:paraId="11D0809D" w14:textId="77777777" w:rsidTr="00732AE0">
        <w:trPr>
          <w:trHeight w:val="419"/>
        </w:trPr>
        <w:tc>
          <w:tcPr>
            <w:tcW w:w="189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5804F8"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 Hlavní celek 3 celkem v Kč</w:t>
            </w:r>
          </w:p>
        </w:tc>
        <w:tc>
          <w:tcPr>
            <w:tcW w:w="404" w:type="pct"/>
            <w:tcBorders>
              <w:top w:val="nil"/>
              <w:left w:val="nil"/>
              <w:bottom w:val="single" w:sz="4" w:space="0" w:color="auto"/>
              <w:right w:val="single" w:sz="4" w:space="0" w:color="auto"/>
            </w:tcBorders>
            <w:shd w:val="clear" w:color="auto" w:fill="auto"/>
            <w:noWrap/>
            <w:vAlign w:val="center"/>
            <w:hideMark/>
          </w:tcPr>
          <w:p w14:paraId="10C34296"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404" w:type="pct"/>
            <w:tcBorders>
              <w:top w:val="nil"/>
              <w:left w:val="nil"/>
              <w:bottom w:val="single" w:sz="4" w:space="0" w:color="auto"/>
              <w:right w:val="single" w:sz="4" w:space="0" w:color="auto"/>
            </w:tcBorders>
            <w:shd w:val="clear" w:color="auto" w:fill="auto"/>
            <w:noWrap/>
            <w:vAlign w:val="center"/>
            <w:hideMark/>
          </w:tcPr>
          <w:p w14:paraId="2DDE3994"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596" w:type="pct"/>
            <w:tcBorders>
              <w:top w:val="nil"/>
              <w:left w:val="nil"/>
              <w:bottom w:val="single" w:sz="4" w:space="0" w:color="auto"/>
              <w:right w:val="single" w:sz="4" w:space="0" w:color="auto"/>
            </w:tcBorders>
            <w:shd w:val="clear" w:color="auto" w:fill="auto"/>
            <w:noWrap/>
            <w:vAlign w:val="center"/>
            <w:hideMark/>
          </w:tcPr>
          <w:p w14:paraId="4153A860"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c>
          <w:tcPr>
            <w:tcW w:w="543" w:type="pct"/>
            <w:tcBorders>
              <w:top w:val="nil"/>
              <w:left w:val="nil"/>
              <w:bottom w:val="single" w:sz="4" w:space="0" w:color="auto"/>
              <w:right w:val="nil"/>
            </w:tcBorders>
            <w:shd w:val="clear" w:color="auto" w:fill="auto"/>
            <w:noWrap/>
            <w:vAlign w:val="center"/>
            <w:hideMark/>
          </w:tcPr>
          <w:p w14:paraId="416F3AE6"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180 380,00</w:t>
            </w:r>
          </w:p>
        </w:tc>
        <w:tc>
          <w:tcPr>
            <w:tcW w:w="591" w:type="pct"/>
            <w:tcBorders>
              <w:top w:val="nil"/>
              <w:left w:val="single" w:sz="4" w:space="0" w:color="auto"/>
              <w:bottom w:val="single" w:sz="4" w:space="0" w:color="auto"/>
              <w:right w:val="nil"/>
            </w:tcBorders>
            <w:shd w:val="clear" w:color="auto" w:fill="auto"/>
            <w:noWrap/>
            <w:vAlign w:val="center"/>
            <w:hideMark/>
          </w:tcPr>
          <w:p w14:paraId="63336318"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218 259,80</w:t>
            </w:r>
          </w:p>
        </w:tc>
        <w:tc>
          <w:tcPr>
            <w:tcW w:w="567" w:type="pct"/>
            <w:tcBorders>
              <w:top w:val="nil"/>
              <w:left w:val="single" w:sz="4" w:space="0" w:color="auto"/>
              <w:bottom w:val="single" w:sz="4" w:space="0" w:color="auto"/>
              <w:right w:val="single" w:sz="8" w:space="0" w:color="auto"/>
            </w:tcBorders>
            <w:shd w:val="clear" w:color="000000" w:fill="D9D9D9"/>
            <w:noWrap/>
            <w:vAlign w:val="center"/>
            <w:hideMark/>
          </w:tcPr>
          <w:p w14:paraId="456D6BE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r>
      <w:tr w:rsidR="00930FA7" w:rsidRPr="00930FA7" w14:paraId="2CAB86AC" w14:textId="77777777" w:rsidTr="008F02EF">
        <w:trPr>
          <w:trHeight w:val="407"/>
        </w:trPr>
        <w:tc>
          <w:tcPr>
            <w:tcW w:w="189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6E2D3C4"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Celková cena v Kč</w:t>
            </w:r>
          </w:p>
        </w:tc>
        <w:tc>
          <w:tcPr>
            <w:tcW w:w="404" w:type="pct"/>
            <w:tcBorders>
              <w:top w:val="nil"/>
              <w:left w:val="nil"/>
              <w:bottom w:val="single" w:sz="4" w:space="0" w:color="auto"/>
              <w:right w:val="single" w:sz="4" w:space="0" w:color="auto"/>
            </w:tcBorders>
            <w:shd w:val="clear" w:color="auto" w:fill="auto"/>
            <w:noWrap/>
            <w:vAlign w:val="center"/>
            <w:hideMark/>
          </w:tcPr>
          <w:p w14:paraId="46E2B9AE"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404" w:type="pct"/>
            <w:tcBorders>
              <w:top w:val="nil"/>
              <w:left w:val="nil"/>
              <w:bottom w:val="single" w:sz="4" w:space="0" w:color="auto"/>
              <w:right w:val="single" w:sz="4" w:space="0" w:color="auto"/>
            </w:tcBorders>
            <w:shd w:val="clear" w:color="auto" w:fill="auto"/>
            <w:noWrap/>
            <w:vAlign w:val="center"/>
            <w:hideMark/>
          </w:tcPr>
          <w:p w14:paraId="02FA19E3" w14:textId="77777777" w:rsidR="00930FA7" w:rsidRPr="00930FA7" w:rsidRDefault="00930FA7" w:rsidP="00930FA7">
            <w:pPr>
              <w:spacing w:after="0" w:line="240" w:lineRule="auto"/>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96" w:type="pct"/>
            <w:tcBorders>
              <w:top w:val="nil"/>
              <w:left w:val="nil"/>
              <w:bottom w:val="single" w:sz="4" w:space="0" w:color="auto"/>
              <w:right w:val="single" w:sz="4" w:space="0" w:color="auto"/>
            </w:tcBorders>
            <w:shd w:val="clear" w:color="auto" w:fill="auto"/>
            <w:noWrap/>
            <w:vAlign w:val="center"/>
            <w:hideMark/>
          </w:tcPr>
          <w:p w14:paraId="4FBFCC7E" w14:textId="77777777" w:rsidR="00930FA7" w:rsidRPr="00930FA7" w:rsidRDefault="00930FA7" w:rsidP="00930FA7">
            <w:pPr>
              <w:spacing w:after="0" w:line="240" w:lineRule="auto"/>
              <w:jc w:val="center"/>
              <w:rPr>
                <w:rFonts w:ascii="Arial" w:eastAsia="Times New Roman" w:hAnsi="Arial" w:cs="Arial"/>
                <w:b/>
                <w:bCs/>
                <w:kern w:val="0"/>
                <w:sz w:val="16"/>
                <w:szCs w:val="16"/>
                <w:lang w:eastAsia="cs-CZ"/>
                <w14:ligatures w14:val="none"/>
              </w:rPr>
            </w:pPr>
            <w:r w:rsidRPr="00930FA7">
              <w:rPr>
                <w:rFonts w:ascii="Arial" w:eastAsia="Times New Roman" w:hAnsi="Arial" w:cs="Arial"/>
                <w:b/>
                <w:bCs/>
                <w:kern w:val="0"/>
                <w:sz w:val="16"/>
                <w:szCs w:val="16"/>
                <w:lang w:eastAsia="cs-CZ"/>
                <w14:ligatures w14:val="none"/>
              </w:rPr>
              <w:t> </w:t>
            </w:r>
          </w:p>
        </w:tc>
        <w:tc>
          <w:tcPr>
            <w:tcW w:w="543" w:type="pct"/>
            <w:tcBorders>
              <w:top w:val="nil"/>
              <w:left w:val="nil"/>
              <w:bottom w:val="single" w:sz="4" w:space="0" w:color="auto"/>
              <w:right w:val="nil"/>
            </w:tcBorders>
            <w:shd w:val="clear" w:color="auto" w:fill="auto"/>
            <w:noWrap/>
            <w:vAlign w:val="center"/>
            <w:hideMark/>
          </w:tcPr>
          <w:p w14:paraId="0C14CC01"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2 941 397,50</w:t>
            </w:r>
          </w:p>
        </w:tc>
        <w:tc>
          <w:tcPr>
            <w:tcW w:w="591" w:type="pct"/>
            <w:tcBorders>
              <w:top w:val="nil"/>
              <w:left w:val="single" w:sz="4" w:space="0" w:color="auto"/>
              <w:bottom w:val="single" w:sz="4" w:space="0" w:color="auto"/>
              <w:right w:val="nil"/>
            </w:tcBorders>
            <w:shd w:val="clear" w:color="auto" w:fill="auto"/>
            <w:noWrap/>
            <w:vAlign w:val="center"/>
            <w:hideMark/>
          </w:tcPr>
          <w:p w14:paraId="14E2FEC2"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3 559 090,98</w:t>
            </w:r>
          </w:p>
        </w:tc>
        <w:tc>
          <w:tcPr>
            <w:tcW w:w="567" w:type="pct"/>
            <w:tcBorders>
              <w:top w:val="nil"/>
              <w:left w:val="single" w:sz="4" w:space="0" w:color="auto"/>
              <w:bottom w:val="single" w:sz="4" w:space="0" w:color="auto"/>
              <w:right w:val="single" w:sz="8" w:space="0" w:color="auto"/>
            </w:tcBorders>
            <w:shd w:val="clear" w:color="000000" w:fill="D9D9D9"/>
            <w:noWrap/>
            <w:vAlign w:val="center"/>
            <w:hideMark/>
          </w:tcPr>
          <w:p w14:paraId="63541B63" w14:textId="77777777" w:rsidR="00930FA7" w:rsidRPr="00930FA7" w:rsidRDefault="00930FA7" w:rsidP="00930FA7">
            <w:pPr>
              <w:spacing w:after="0" w:line="240" w:lineRule="auto"/>
              <w:jc w:val="center"/>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r>
      <w:tr w:rsidR="00930FA7" w:rsidRPr="00930FA7" w14:paraId="61ACA122" w14:textId="77777777" w:rsidTr="00962410">
        <w:trPr>
          <w:trHeight w:val="60"/>
        </w:trPr>
        <w:tc>
          <w:tcPr>
            <w:tcW w:w="5000" w:type="pct"/>
            <w:gridSpan w:val="8"/>
            <w:tcBorders>
              <w:top w:val="single" w:sz="8" w:space="0" w:color="auto"/>
              <w:left w:val="nil"/>
              <w:bottom w:val="nil"/>
              <w:right w:val="nil"/>
            </w:tcBorders>
            <w:shd w:val="clear" w:color="auto" w:fill="auto"/>
            <w:vAlign w:val="center"/>
            <w:hideMark/>
          </w:tcPr>
          <w:p w14:paraId="4B5A48EE"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w:t>
            </w:r>
          </w:p>
        </w:tc>
      </w:tr>
      <w:tr w:rsidR="00930FA7" w:rsidRPr="00930FA7" w14:paraId="61140C9F" w14:textId="77777777" w:rsidTr="00962410">
        <w:trPr>
          <w:trHeight w:val="225"/>
        </w:trPr>
        <w:tc>
          <w:tcPr>
            <w:tcW w:w="5000" w:type="pct"/>
            <w:gridSpan w:val="8"/>
            <w:tcBorders>
              <w:top w:val="nil"/>
              <w:left w:val="nil"/>
              <w:bottom w:val="nil"/>
              <w:right w:val="nil"/>
            </w:tcBorders>
            <w:shd w:val="clear" w:color="auto" w:fill="auto"/>
            <w:vAlign w:val="center"/>
            <w:hideMark/>
          </w:tcPr>
          <w:p w14:paraId="36AE8AEA"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930FA7" w:rsidRPr="00930FA7" w14:paraId="64229A94" w14:textId="77777777" w:rsidTr="00962410">
        <w:trPr>
          <w:trHeight w:val="556"/>
        </w:trPr>
        <w:tc>
          <w:tcPr>
            <w:tcW w:w="5000" w:type="pct"/>
            <w:gridSpan w:val="8"/>
            <w:tcBorders>
              <w:top w:val="nil"/>
              <w:left w:val="nil"/>
              <w:bottom w:val="nil"/>
              <w:right w:val="nil"/>
            </w:tcBorders>
            <w:shd w:val="clear" w:color="auto" w:fill="auto"/>
            <w:vAlign w:val="center"/>
            <w:hideMark/>
          </w:tcPr>
          <w:p w14:paraId="593512E4"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930FA7" w:rsidRPr="00930FA7" w14:paraId="3E9B94C0" w14:textId="77777777" w:rsidTr="00962410">
        <w:trPr>
          <w:trHeight w:val="153"/>
        </w:trPr>
        <w:tc>
          <w:tcPr>
            <w:tcW w:w="5000" w:type="pct"/>
            <w:gridSpan w:val="8"/>
            <w:tcBorders>
              <w:top w:val="nil"/>
              <w:left w:val="nil"/>
              <w:bottom w:val="nil"/>
              <w:right w:val="nil"/>
            </w:tcBorders>
            <w:shd w:val="clear" w:color="auto" w:fill="auto"/>
            <w:vAlign w:val="center"/>
            <w:hideMark/>
          </w:tcPr>
          <w:p w14:paraId="1E91133C"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7) Počet Měrných jednotek bude stanoven podle původní katastrální hranice.</w:t>
            </w:r>
          </w:p>
        </w:tc>
      </w:tr>
      <w:tr w:rsidR="00930FA7" w:rsidRPr="00930FA7" w14:paraId="18B758FA" w14:textId="77777777" w:rsidTr="00962410">
        <w:trPr>
          <w:trHeight w:val="396"/>
        </w:trPr>
        <w:tc>
          <w:tcPr>
            <w:tcW w:w="5000" w:type="pct"/>
            <w:gridSpan w:val="8"/>
            <w:tcBorders>
              <w:top w:val="nil"/>
              <w:left w:val="nil"/>
              <w:bottom w:val="nil"/>
              <w:right w:val="nil"/>
            </w:tcBorders>
            <w:shd w:val="clear" w:color="auto" w:fill="auto"/>
            <w:vAlign w:val="center"/>
            <w:hideMark/>
          </w:tcPr>
          <w:p w14:paraId="71A66D2D" w14:textId="77777777" w:rsidR="00930FA7" w:rsidRPr="00930FA7" w:rsidRDefault="00930FA7" w:rsidP="00930FA7">
            <w:pPr>
              <w:spacing w:after="0" w:line="240" w:lineRule="auto"/>
              <w:rPr>
                <w:rFonts w:ascii="Arial" w:eastAsia="Times New Roman" w:hAnsi="Arial" w:cs="Arial"/>
                <w:b/>
                <w:bCs/>
                <w:color w:val="FF0000"/>
                <w:kern w:val="0"/>
                <w:sz w:val="16"/>
                <w:szCs w:val="16"/>
                <w:lang w:eastAsia="cs-CZ"/>
                <w14:ligatures w14:val="none"/>
              </w:rPr>
            </w:pPr>
            <w:r w:rsidRPr="00930FA7">
              <w:rPr>
                <w:rFonts w:ascii="Arial" w:eastAsia="Times New Roman" w:hAnsi="Arial" w:cs="Arial"/>
                <w:b/>
                <w:bCs/>
                <w:color w:val="FF0000"/>
                <w:kern w:val="0"/>
                <w:sz w:val="16"/>
                <w:szCs w:val="16"/>
                <w:lang w:eastAsia="cs-CZ"/>
                <w14:ligatures w14:val="none"/>
              </w:rPr>
              <w:t>10) Ceny bez DPH jsou uváděny na celé Kč, zaokrouhlené směrem nahoru, ceny s DPH jsou uváděny s přesností na dvě desetinná místa.</w:t>
            </w:r>
          </w:p>
        </w:tc>
      </w:tr>
      <w:tr w:rsidR="00930FA7" w:rsidRPr="00930FA7" w14:paraId="5BDDFF3E" w14:textId="77777777" w:rsidTr="00962410">
        <w:trPr>
          <w:trHeight w:val="714"/>
        </w:trPr>
        <w:tc>
          <w:tcPr>
            <w:tcW w:w="5000" w:type="pct"/>
            <w:gridSpan w:val="8"/>
            <w:tcBorders>
              <w:top w:val="nil"/>
              <w:left w:val="nil"/>
              <w:bottom w:val="nil"/>
              <w:right w:val="nil"/>
            </w:tcBorders>
            <w:shd w:val="clear" w:color="auto" w:fill="auto"/>
            <w:vAlign w:val="center"/>
            <w:hideMark/>
          </w:tcPr>
          <w:p w14:paraId="4CDD2B96"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11) Vždy bude uvedena 1 Měrná jednotka, jejíž cena je v Zadávací dokumentaci limitovaná (pozn.: do 10 ha - sedminásobek, do 50 ha - čtyřnásobek, nad 50 ha jeden a půl násobek). V případě, že dojde k aktualizaci PSZ dle čl. 6.3.2 h) Smlouvy, do MJ se bude počítat výměra všech navržených opatření v ha, uvedená v technické zprávě PSZ již převzaté podle čl. 6.3.1 Smlouvy. Do této výměry se nezapočítává výměra agrotechnických a organizačních opatření.</w:t>
            </w:r>
          </w:p>
        </w:tc>
      </w:tr>
      <w:tr w:rsidR="00930FA7" w:rsidRPr="00930FA7" w14:paraId="06E5203B" w14:textId="77777777" w:rsidTr="00962410">
        <w:trPr>
          <w:trHeight w:val="951"/>
        </w:trPr>
        <w:tc>
          <w:tcPr>
            <w:tcW w:w="5000" w:type="pct"/>
            <w:gridSpan w:val="8"/>
            <w:tcBorders>
              <w:top w:val="nil"/>
              <w:left w:val="nil"/>
              <w:bottom w:val="nil"/>
              <w:right w:val="nil"/>
            </w:tcBorders>
            <w:shd w:val="clear" w:color="auto" w:fill="auto"/>
            <w:vAlign w:val="center"/>
            <w:hideMark/>
          </w:tcPr>
          <w:p w14:paraId="6E95E0FC" w14:textId="77777777" w:rsidR="00930FA7" w:rsidRPr="00930FA7" w:rsidRDefault="00930FA7" w:rsidP="00930FA7">
            <w:pPr>
              <w:spacing w:after="0" w:line="240" w:lineRule="auto"/>
              <w:rPr>
                <w:rFonts w:ascii="Arial" w:eastAsia="Times New Roman" w:hAnsi="Arial" w:cs="Arial"/>
                <w:kern w:val="0"/>
                <w:sz w:val="16"/>
                <w:szCs w:val="16"/>
                <w:lang w:eastAsia="cs-CZ"/>
                <w14:ligatures w14:val="none"/>
              </w:rPr>
            </w:pPr>
            <w:r w:rsidRPr="00930FA7">
              <w:rPr>
                <w:rFonts w:ascii="Arial" w:eastAsia="Times New Roman" w:hAnsi="Arial" w:cs="Arial"/>
                <w:kern w:val="0"/>
                <w:sz w:val="16"/>
                <w:szCs w:val="16"/>
                <w:lang w:eastAsia="cs-CZ"/>
                <w14:ligatures w14:val="none"/>
              </w:rPr>
              <w:t>12) Vždy bude uvedena 1 Měrná jednotka, jejíž cena je v Zadávací dokumentaci limitovaná (pozn.: do 10 ha - sedminásobek, do 50 ha - čtyřnásobek, nad 50 ha jeden a půl násobek).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930FA7" w:rsidRPr="00930FA7" w14:paraId="1874EDC4" w14:textId="77777777" w:rsidTr="00962410">
        <w:trPr>
          <w:trHeight w:val="285"/>
        </w:trPr>
        <w:tc>
          <w:tcPr>
            <w:tcW w:w="5000" w:type="pct"/>
            <w:gridSpan w:val="8"/>
            <w:tcBorders>
              <w:top w:val="nil"/>
              <w:left w:val="nil"/>
              <w:bottom w:val="nil"/>
              <w:right w:val="nil"/>
            </w:tcBorders>
            <w:shd w:val="clear" w:color="auto" w:fill="auto"/>
            <w:vAlign w:val="center"/>
            <w:hideMark/>
          </w:tcPr>
          <w:p w14:paraId="1F123481" w14:textId="77777777" w:rsidR="00930FA7" w:rsidRPr="00930FA7" w:rsidRDefault="00930FA7" w:rsidP="00930FA7">
            <w:pPr>
              <w:spacing w:after="0" w:line="240" w:lineRule="auto"/>
              <w:rPr>
                <w:rFonts w:ascii="Arial" w:eastAsia="Times New Roman" w:hAnsi="Arial" w:cs="Arial"/>
                <w:b/>
                <w:bCs/>
                <w:color w:val="FF0000"/>
                <w:kern w:val="0"/>
                <w:sz w:val="16"/>
                <w:szCs w:val="16"/>
                <w:lang w:eastAsia="cs-CZ"/>
                <w14:ligatures w14:val="none"/>
              </w:rPr>
            </w:pPr>
            <w:r w:rsidRPr="00930FA7">
              <w:rPr>
                <w:rFonts w:ascii="Arial" w:eastAsia="Times New Roman" w:hAnsi="Arial" w:cs="Arial"/>
                <w:b/>
                <w:bCs/>
                <w:color w:val="FF0000"/>
                <w:kern w:val="0"/>
                <w:sz w:val="16"/>
                <w:szCs w:val="16"/>
                <w:lang w:eastAsia="cs-CZ"/>
                <w14:ligatures w14:val="none"/>
              </w:rPr>
              <w:t>13) Jedná se o součet položek ve svislých sloupcích, nelze násobit aktuální výší DPH. Tyto položky budou uvedeny v čl. 3.1 Smlouvy.</w:t>
            </w:r>
          </w:p>
        </w:tc>
      </w:tr>
    </w:tbl>
    <w:p w14:paraId="4D70E27F" w14:textId="77777777" w:rsidR="00311DEB" w:rsidRPr="00311DEB" w:rsidRDefault="00311DEB" w:rsidP="00B020FD">
      <w:pPr>
        <w:spacing w:before="120" w:after="120" w:line="240" w:lineRule="auto"/>
        <w:rPr>
          <w:rFonts w:ascii="Arial" w:hAnsi="Arial" w:cs="Arial"/>
          <w:bCs/>
          <w:caps/>
        </w:rPr>
      </w:pPr>
    </w:p>
    <w:sectPr w:rsidR="00311DEB" w:rsidRPr="00311DEB"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ACB847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F07E6D">
      <w:rPr>
        <w:szCs w:val="16"/>
      </w:rPr>
      <w:t xml:space="preserve"> Srbsko u Karlštejna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509FB369"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295183" w:rsidRPr="00295183">
      <w:rPr>
        <w:rFonts w:cs="Arial"/>
        <w:szCs w:val="16"/>
        <w:lang w:val="fr-FR"/>
      </w:rPr>
      <w:t>526-2025-537203</w:t>
    </w:r>
  </w:p>
  <w:p w14:paraId="0FAE2172" w14:textId="779B39D3" w:rsidR="00F07E6D" w:rsidRDefault="00F07E6D"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Pr="00F07E6D">
      <w:rPr>
        <w:rFonts w:cs="Arial"/>
        <w:szCs w:val="16"/>
        <w:lang w:val="fr-FR"/>
      </w:rPr>
      <w:t>Pomocná evidence KPÚ :</w:t>
    </w:r>
    <w:r w:rsidR="00295183">
      <w:rPr>
        <w:rFonts w:cs="Arial"/>
        <w:szCs w:val="16"/>
        <w:lang w:val="fr-FR"/>
      </w:rPr>
      <w:t xml:space="preserve"> 18/2025-537100</w:t>
    </w:r>
    <w:r w:rsidR="00F62E61">
      <w:rPr>
        <w:rFonts w:cs="Arial"/>
        <w:szCs w:val="16"/>
        <w:lang w:val="fr-FR"/>
      </w:rPr>
      <w:tab/>
    </w:r>
    <w:r w:rsidR="00F62E61">
      <w:rPr>
        <w:rFonts w:cs="Arial"/>
        <w:szCs w:val="16"/>
        <w:lang w:val="fr-FR"/>
      </w:rPr>
      <w:tab/>
    </w:r>
  </w:p>
  <w:p w14:paraId="2A1D6DC0" w14:textId="58955556" w:rsidR="00F62E61" w:rsidRDefault="00F07E6D"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F62E61">
      <w:rPr>
        <w:rFonts w:cs="Arial"/>
        <w:szCs w:val="16"/>
        <w:lang w:val="fr-FR"/>
      </w:rPr>
      <w:t>UID :</w:t>
    </w:r>
    <w:r w:rsidR="0019547E">
      <w:rPr>
        <w:rFonts w:cs="Arial"/>
        <w:szCs w:val="16"/>
        <w:lang w:val="fr-FR"/>
      </w:rPr>
      <w:t xml:space="preserve"> </w:t>
    </w:r>
    <w:r w:rsidR="0019547E" w:rsidRPr="0019547E">
      <w:rPr>
        <w:rFonts w:cs="Arial"/>
        <w:szCs w:val="16"/>
        <w:lang w:val="fr-FR"/>
      </w:rPr>
      <w:t>spudms00000015819780</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517C18E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F07E6D">
      <w:rPr>
        <w:rFonts w:cs="Arial"/>
        <w:szCs w:val="16"/>
        <w:lang w:val="fr-FR"/>
      </w:rPr>
      <w:t xml:space="preserve"> Srbsko u Karlštejna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977"/>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466"/>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5562"/>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47E"/>
    <w:rsid w:val="00195AEF"/>
    <w:rsid w:val="00195B92"/>
    <w:rsid w:val="00195CD3"/>
    <w:rsid w:val="00195F2D"/>
    <w:rsid w:val="00195FFE"/>
    <w:rsid w:val="00196F71"/>
    <w:rsid w:val="00196F99"/>
    <w:rsid w:val="00197346"/>
    <w:rsid w:val="001A0084"/>
    <w:rsid w:val="001A08EF"/>
    <w:rsid w:val="001A0C23"/>
    <w:rsid w:val="001A16DB"/>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3FA2"/>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183"/>
    <w:rsid w:val="00295218"/>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6FD1"/>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1DEB"/>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499"/>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41CD"/>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08"/>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251D"/>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9EF"/>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3D88"/>
    <w:rsid w:val="004B4057"/>
    <w:rsid w:val="004B41A3"/>
    <w:rsid w:val="004B51C7"/>
    <w:rsid w:val="004B546A"/>
    <w:rsid w:val="004B5DC1"/>
    <w:rsid w:val="004B6103"/>
    <w:rsid w:val="004B6869"/>
    <w:rsid w:val="004B6A55"/>
    <w:rsid w:val="004B731F"/>
    <w:rsid w:val="004B7960"/>
    <w:rsid w:val="004B7CFF"/>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5DF7"/>
    <w:rsid w:val="00555E16"/>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65D7"/>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1913"/>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6E0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55"/>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3927"/>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2AE0"/>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0786"/>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0D"/>
    <w:rsid w:val="008E502E"/>
    <w:rsid w:val="008E51D9"/>
    <w:rsid w:val="008E523D"/>
    <w:rsid w:val="008E527D"/>
    <w:rsid w:val="008E5965"/>
    <w:rsid w:val="008E5F1A"/>
    <w:rsid w:val="008E636F"/>
    <w:rsid w:val="008E7106"/>
    <w:rsid w:val="008E72EB"/>
    <w:rsid w:val="008F02EF"/>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0FA7"/>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410"/>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0D8"/>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0FD"/>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0EBD"/>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791"/>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3A6"/>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6F61"/>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63B"/>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09A0"/>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64"/>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1786"/>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0EC"/>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0DB"/>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8D7"/>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CCA"/>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B13"/>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6F53"/>
    <w:rsid w:val="00EF7F19"/>
    <w:rsid w:val="00EF7FE5"/>
    <w:rsid w:val="00F0057F"/>
    <w:rsid w:val="00F006FD"/>
    <w:rsid w:val="00F00929"/>
    <w:rsid w:val="00F010A4"/>
    <w:rsid w:val="00F0202E"/>
    <w:rsid w:val="00F0348F"/>
    <w:rsid w:val="00F040F4"/>
    <w:rsid w:val="00F0511C"/>
    <w:rsid w:val="00F05210"/>
    <w:rsid w:val="00F05BBB"/>
    <w:rsid w:val="00F061C4"/>
    <w:rsid w:val="00F07E6D"/>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5B08"/>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5D7"/>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165D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165D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4"/>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4"/>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4"/>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4"/>
      <w:szCs w:val="24"/>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4"/>
      <w:szCs w:val="24"/>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4"/>
      <w:szCs w:val="24"/>
      <w:lang w:eastAsia="en-US"/>
      <w14:ligatures w14:val="standardContextual"/>
    </w:rPr>
  </w:style>
  <w:style w:type="character" w:customStyle="1" w:styleId="Styl3Char">
    <w:name w:val="Styl 3 Char"/>
    <w:link w:val="Styl3"/>
    <w:rsid w:val="009025E9"/>
    <w:rPr>
      <w:rFonts w:eastAsiaTheme="minorHAnsi" w:cs="Arial"/>
      <w:kern w:val="2"/>
      <w:sz w:val="24"/>
      <w:szCs w:val="24"/>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4"/>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4"/>
      <w:szCs w:val="24"/>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4"/>
      <w:szCs w:val="24"/>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 w:id="21389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40</Pages>
  <Words>17751</Words>
  <Characters>104731</Characters>
  <Application>Microsoft Office Word</Application>
  <DocSecurity>0</DocSecurity>
  <Lines>872</Lines>
  <Paragraphs>244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Ledroit Dagmara Ing. Bc.</cp:lastModifiedBy>
  <cp:revision>363</cp:revision>
  <cp:lastPrinted>2025-08-05T06:51:00Z</cp:lastPrinted>
  <dcterms:created xsi:type="dcterms:W3CDTF">2025-01-27T18:47:00Z</dcterms:created>
  <dcterms:modified xsi:type="dcterms:W3CDTF">2025-08-11T13:19:00Z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