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535365B4" w:rsidR="006615F7" w:rsidRPr="00D9780F" w:rsidRDefault="006615F7" w:rsidP="00BC1E92">
      <w:pPr>
        <w:spacing w:after="24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BC1E92">
        <w:rPr>
          <w:rFonts w:ascii="Arial" w:eastAsia="Times New Roman" w:hAnsi="Arial" w:cs="Arial"/>
          <w:lang w:eastAsia="cs-CZ"/>
        </w:rPr>
        <w:br/>
      </w:r>
      <w:r w:rsidR="00810331">
        <w:rPr>
          <w:rFonts w:ascii="Arial" w:eastAsia="Times New Roman" w:hAnsi="Arial" w:cs="Arial"/>
          <w:lang w:eastAsia="cs-CZ"/>
        </w:rPr>
        <w:t>ve znění pozdějších předpisů</w:t>
      </w:r>
      <w:r w:rsidR="00BC1E92">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9F69844" w:rsidR="006615F7" w:rsidRPr="00D9780F" w:rsidRDefault="006615F7" w:rsidP="00BC1E92">
      <w:pPr>
        <w:tabs>
          <w:tab w:val="left" w:pos="4820"/>
        </w:tabs>
        <w:spacing w:after="24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3BED2DFA" w14:textId="2CBC0138" w:rsidR="00FC4832" w:rsidRDefault="00C94044" w:rsidP="00FC4832">
      <w:pPr>
        <w:tabs>
          <w:tab w:val="left" w:pos="4253"/>
          <w:tab w:val="left" w:pos="4536"/>
        </w:tabs>
        <w:spacing w:after="120" w:line="240" w:lineRule="auto"/>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479F6C5C" w14:textId="4D9DDB26" w:rsidR="00C94044" w:rsidRDefault="00C94044" w:rsidP="00C94044">
      <w:pPr>
        <w:tabs>
          <w:tab w:val="left" w:pos="4253"/>
          <w:tab w:val="left" w:pos="4536"/>
        </w:tabs>
        <w:spacing w:after="0" w:line="240" w:lineRule="auto"/>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4A0CE029" w14:textId="3FD87F9B" w:rsidR="00C94044" w:rsidRDefault="00C94044" w:rsidP="00C94044">
      <w:pPr>
        <w:tabs>
          <w:tab w:val="left" w:pos="4253"/>
          <w:tab w:val="left" w:pos="4536"/>
        </w:tabs>
        <w:spacing w:after="60" w:line="240" w:lineRule="auto"/>
        <w:jc w:val="both"/>
        <w:rPr>
          <w:rFonts w:ascii="Arial" w:eastAsia="Times New Roman" w:hAnsi="Arial" w:cs="Arial"/>
          <w:b/>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Kraj Vysočina</w:t>
      </w:r>
    </w:p>
    <w:p w14:paraId="6B005D75" w14:textId="0A435A36" w:rsidR="00C94044" w:rsidRPr="00594BBC" w:rsidRDefault="00C94044" w:rsidP="00C94044">
      <w:pPr>
        <w:tabs>
          <w:tab w:val="left" w:pos="4253"/>
          <w:tab w:val="left" w:pos="4536"/>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r w:rsidRPr="00750EEE">
        <w:rPr>
          <w:rFonts w:ascii="Arial" w:eastAsia="Times New Roman" w:hAnsi="Arial" w:cs="Arial"/>
          <w:lang w:eastAsia="cs-CZ"/>
        </w:rPr>
        <w:t>Husinecká 1024/11a, 130 00 Praha 3</w:t>
      </w:r>
      <w:r w:rsidRPr="00594BBC">
        <w:rPr>
          <w:rFonts w:ascii="Arial" w:eastAsia="Times New Roman" w:hAnsi="Arial" w:cs="Arial"/>
          <w:b/>
          <w:lang w:eastAsia="cs-CZ"/>
        </w:rPr>
        <w:t xml:space="preserve"> </w:t>
      </w:r>
    </w:p>
    <w:p w14:paraId="080E462C" w14:textId="54E88E2D" w:rsidR="00C94044" w:rsidRPr="00594BBC" w:rsidRDefault="00C94044" w:rsidP="00C94044">
      <w:pPr>
        <w:tabs>
          <w:tab w:val="left" w:pos="4536"/>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proofErr w:type="spellStart"/>
      <w:r w:rsidRPr="000B63DC">
        <w:rPr>
          <w:rFonts w:ascii="Arial" w:eastAsia="Times New Roman" w:hAnsi="Arial" w:cs="Arial"/>
          <w:bCs/>
          <w:lang w:eastAsia="cs-CZ"/>
        </w:rPr>
        <w:t>Fritzova</w:t>
      </w:r>
      <w:proofErr w:type="spellEnd"/>
      <w:r w:rsidRPr="000B63DC">
        <w:rPr>
          <w:rFonts w:ascii="Arial" w:eastAsia="Times New Roman" w:hAnsi="Arial" w:cs="Arial"/>
          <w:bCs/>
          <w:lang w:eastAsia="cs-CZ"/>
        </w:rPr>
        <w:t xml:space="preserve"> 4260/4, 586 01 Jihlava</w:t>
      </w:r>
    </w:p>
    <w:p w14:paraId="26A6B26B" w14:textId="77777777" w:rsidR="00C94044" w:rsidRPr="00594BBC" w:rsidRDefault="00C94044" w:rsidP="00C94044">
      <w:pPr>
        <w:tabs>
          <w:tab w:val="left" w:pos="4536"/>
        </w:tabs>
        <w:overflowPunct w:val="0"/>
        <w:autoSpaceDE w:val="0"/>
        <w:autoSpaceDN w:val="0"/>
        <w:adjustRightInd w:val="0"/>
        <w:spacing w:after="0"/>
        <w:ind w:left="4536" w:hanging="4530"/>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Pr>
          <w:rFonts w:ascii="Arial" w:eastAsia="Lucida Sans Unicode" w:hAnsi="Arial" w:cs="Arial"/>
          <w:lang w:eastAsia="cs-CZ"/>
        </w:rPr>
        <w:t xml:space="preserve">Mgr. Silvií </w:t>
      </w:r>
      <w:proofErr w:type="spellStart"/>
      <w:r>
        <w:rPr>
          <w:rFonts w:ascii="Arial" w:eastAsia="Lucida Sans Unicode" w:hAnsi="Arial" w:cs="Arial"/>
          <w:lang w:eastAsia="cs-CZ"/>
        </w:rPr>
        <w:t>Hawerlandovou</w:t>
      </w:r>
      <w:proofErr w:type="spellEnd"/>
      <w:r>
        <w:rPr>
          <w:rFonts w:ascii="Arial" w:eastAsia="Lucida Sans Unicode" w:hAnsi="Arial" w:cs="Arial"/>
          <w:lang w:eastAsia="cs-CZ"/>
        </w:rPr>
        <w:t>, LL.M., ředitelkou KPÚ pro Kraj Vysočina</w:t>
      </w:r>
    </w:p>
    <w:p w14:paraId="641781B2" w14:textId="77777777" w:rsidR="00C94044" w:rsidRDefault="00C94044" w:rsidP="00C94044">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Pr>
          <w:rFonts w:ascii="Arial" w:eastAsia="Lucida Sans Unicode" w:hAnsi="Arial" w:cs="Arial"/>
          <w:lang w:eastAsia="cs-CZ"/>
        </w:rPr>
        <w:t>Mgr. Silvie Hawerlandová, LL.M., ředitelka KPÚ pro Kraj Vysočina</w:t>
      </w:r>
    </w:p>
    <w:p w14:paraId="74D766CC" w14:textId="3CCB497D"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727 957 247 </w:t>
      </w:r>
    </w:p>
    <w:p w14:paraId="068F97D9" w14:textId="03CBDA68" w:rsidR="00C94044" w:rsidRPr="00594BBC" w:rsidRDefault="00C94044" w:rsidP="00C94044">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00E80267" w:rsidRPr="002F6900">
          <w:rPr>
            <w:rStyle w:val="Hypertextovodkaz"/>
            <w:rFonts w:ascii="Arial" w:eastAsia="Lucida Sans Unicode" w:hAnsi="Arial" w:cs="Arial"/>
            <w:lang w:eastAsia="cs-CZ"/>
          </w:rPr>
          <w:t>vysocina.kraj@spu.gov.cz</w:t>
        </w:r>
      </w:hyperlink>
      <w:r>
        <w:rPr>
          <w:rFonts w:ascii="Arial" w:eastAsia="Lucida Sans Unicode" w:hAnsi="Arial" w:cs="Arial"/>
          <w:lang w:eastAsia="cs-CZ"/>
        </w:rPr>
        <w:t>;</w:t>
      </w:r>
    </w:p>
    <w:p w14:paraId="4DC11D7F" w14:textId="042FFE15" w:rsidR="00C94044" w:rsidRPr="00594BBC" w:rsidRDefault="00C94044" w:rsidP="00C9404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Pr="00BE4790">
        <w:rPr>
          <w:rFonts w:ascii="Arial" w:eastAsia="Lucida Sans Unicode" w:hAnsi="Arial" w:cs="Arial"/>
          <w:bCs/>
          <w:lang w:eastAsia="cs-CZ"/>
        </w:rPr>
        <w:t>Ing. J</w:t>
      </w:r>
      <w:r>
        <w:rPr>
          <w:rFonts w:ascii="Arial" w:eastAsia="Lucida Sans Unicode" w:hAnsi="Arial" w:cs="Arial"/>
          <w:bCs/>
          <w:lang w:eastAsia="cs-CZ"/>
        </w:rPr>
        <w:t>ana Šlejtrová</w:t>
      </w:r>
      <w:r w:rsidRPr="00BE4790">
        <w:rPr>
          <w:rFonts w:ascii="Arial" w:eastAsia="Lucida Sans Unicode" w:hAnsi="Arial" w:cs="Arial"/>
          <w:bCs/>
          <w:lang w:eastAsia="cs-CZ"/>
        </w:rPr>
        <w:t xml:space="preserve">, </w:t>
      </w:r>
      <w:r>
        <w:rPr>
          <w:rFonts w:ascii="Arial" w:eastAsia="Lucida Sans Unicode" w:hAnsi="Arial" w:cs="Arial"/>
          <w:bCs/>
          <w:lang w:eastAsia="cs-CZ"/>
        </w:rPr>
        <w:t>referent</w:t>
      </w:r>
      <w:r w:rsidRPr="00BE4790">
        <w:rPr>
          <w:rFonts w:ascii="Arial" w:eastAsia="Lucida Sans Unicode" w:hAnsi="Arial" w:cs="Arial"/>
          <w:bCs/>
          <w:lang w:eastAsia="cs-CZ"/>
        </w:rPr>
        <w:t xml:space="preserve"> Pobočky Jihlava </w:t>
      </w:r>
    </w:p>
    <w:p w14:paraId="04957DC9" w14:textId="1198127A"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725 352 923 </w:t>
      </w:r>
      <w:r w:rsidRPr="00594BBC">
        <w:rPr>
          <w:rFonts w:ascii="Arial" w:eastAsia="Lucida Sans Unicode" w:hAnsi="Arial" w:cs="Arial"/>
          <w:lang w:eastAsia="cs-CZ"/>
        </w:rPr>
        <w:tab/>
      </w:r>
      <w:r>
        <w:rPr>
          <w:rFonts w:ascii="Arial" w:eastAsia="Lucida Sans Unicode" w:hAnsi="Arial" w:cs="Arial"/>
          <w:lang w:eastAsia="cs-CZ"/>
        </w:rPr>
        <w:t xml:space="preserve"> </w:t>
      </w:r>
    </w:p>
    <w:p w14:paraId="76074A07" w14:textId="4CDCE1DB"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4" w:history="1">
        <w:r w:rsidR="00437476" w:rsidRPr="002F6900">
          <w:rPr>
            <w:rStyle w:val="Hypertextovodkaz"/>
            <w:rFonts w:ascii="Arial" w:eastAsia="Lucida Sans Unicode" w:hAnsi="Arial" w:cs="Arial"/>
            <w:lang w:eastAsia="cs-CZ"/>
          </w:rPr>
          <w:t>jana.slejtrova@spu.gov.cz</w:t>
        </w:r>
      </w:hyperlink>
      <w:r>
        <w:rPr>
          <w:rFonts w:ascii="Arial" w:eastAsia="Lucida Sans Unicode" w:hAnsi="Arial" w:cs="Arial"/>
          <w:lang w:eastAsia="cs-CZ"/>
        </w:rPr>
        <w:t>;</w:t>
      </w:r>
    </w:p>
    <w:p w14:paraId="10AFEFB9"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488C4561"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484E646B"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026F2FF8" w14:textId="5C5DEB76" w:rsidR="00C94044" w:rsidRPr="00594BBC" w:rsidRDefault="00C94044" w:rsidP="00C94044">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7E90016D" w14:textId="77777777" w:rsidR="00C94044" w:rsidRPr="00594BBC" w:rsidRDefault="00C94044" w:rsidP="00C94044">
      <w:pPr>
        <w:widowControl w:val="0"/>
        <w:tabs>
          <w:tab w:val="left" w:pos="4536"/>
        </w:tabs>
        <w:suppressAutoHyphens/>
        <w:spacing w:after="12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7593A59D" w14:textId="77777777" w:rsidR="00C94044" w:rsidRPr="00594BBC" w:rsidRDefault="00C94044" w:rsidP="00C94044">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24B5E948" w14:textId="71C32673" w:rsidR="00E80267" w:rsidRDefault="00E80267" w:rsidP="00721C0F">
      <w:pPr>
        <w:tabs>
          <w:tab w:val="left" w:pos="4253"/>
          <w:tab w:val="left" w:pos="4536"/>
        </w:tabs>
        <w:spacing w:before="240" w:after="240" w:line="288" w:lineRule="auto"/>
        <w:jc w:val="both"/>
        <w:rPr>
          <w:rFonts w:ascii="Arial" w:eastAsia="Times New Roman" w:hAnsi="Arial" w:cs="Arial"/>
          <w:b/>
          <w:lang w:eastAsia="cs-CZ"/>
        </w:rPr>
      </w:pPr>
      <w:r>
        <w:rPr>
          <w:rFonts w:ascii="Arial" w:eastAsia="Times New Roman" w:hAnsi="Arial" w:cs="Arial"/>
          <w:b/>
          <w:lang w:eastAsia="cs-CZ"/>
        </w:rPr>
        <w:t>a</w:t>
      </w:r>
    </w:p>
    <w:p w14:paraId="1F67EA54" w14:textId="2B0AD3E7" w:rsidR="00437476" w:rsidRDefault="00437476" w:rsidP="00FC4832">
      <w:pPr>
        <w:tabs>
          <w:tab w:val="left" w:pos="4253"/>
          <w:tab w:val="left" w:pos="4536"/>
        </w:tabs>
        <w:spacing w:after="120" w:line="240" w:lineRule="auto"/>
        <w:jc w:val="both"/>
        <w:rPr>
          <w:rFonts w:ascii="Arial" w:eastAsia="Times New Roman" w:hAnsi="Arial" w:cs="Arial"/>
          <w:b/>
          <w:lang w:eastAsia="cs-CZ"/>
        </w:rPr>
      </w:pPr>
      <w:r w:rsidRPr="00594BBC">
        <w:rPr>
          <w:rFonts w:ascii="Arial" w:eastAsia="Times New Roman" w:hAnsi="Arial" w:cs="Arial"/>
          <w:b/>
          <w:lang w:eastAsia="cs-CZ"/>
        </w:rPr>
        <w:t>Zhotovitel:</w:t>
      </w:r>
      <w:r w:rsidR="00251ADC">
        <w:rPr>
          <w:rFonts w:ascii="Arial" w:eastAsia="Times New Roman" w:hAnsi="Arial" w:cs="Arial"/>
          <w:b/>
          <w:lang w:eastAsia="cs-CZ"/>
        </w:rPr>
        <w:tab/>
      </w:r>
      <w:r w:rsidR="00251ADC">
        <w:rPr>
          <w:rFonts w:ascii="Arial" w:eastAsia="Times New Roman" w:hAnsi="Arial" w:cs="Arial"/>
          <w:b/>
          <w:lang w:eastAsia="cs-CZ"/>
        </w:rPr>
        <w:tab/>
      </w:r>
      <w:r w:rsidR="00251ADC">
        <w:rPr>
          <w:rFonts w:ascii="Arial" w:eastAsia="Times New Roman" w:hAnsi="Arial" w:cs="Arial"/>
          <w:b/>
          <w:bCs/>
          <w:snapToGrid w:val="0"/>
          <w:lang w:eastAsia="cs-CZ"/>
        </w:rPr>
        <w:t>PORR a.s.</w:t>
      </w:r>
    </w:p>
    <w:p w14:paraId="6D933A93" w14:textId="729AC3E5" w:rsidR="00721C0F" w:rsidRDefault="00437476" w:rsidP="00721C0F">
      <w:pPr>
        <w:tabs>
          <w:tab w:val="left" w:pos="4253"/>
          <w:tab w:val="left" w:pos="4536"/>
        </w:tabs>
        <w:spacing w:after="0" w:line="288" w:lineRule="auto"/>
        <w:ind w:left="4530" w:hanging="4530"/>
        <w:jc w:val="both"/>
        <w:rPr>
          <w:rFonts w:ascii="Arial" w:eastAsia="Lucida Sans Unicode" w:hAnsi="Arial" w:cs="Arial"/>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ab/>
      </w:r>
      <w:r w:rsidR="00F53072">
        <w:rPr>
          <w:rFonts w:ascii="Arial" w:eastAsia="Times New Roman" w:hAnsi="Arial" w:cs="Arial"/>
          <w:b/>
          <w:lang w:eastAsia="cs-CZ"/>
        </w:rPr>
        <w:tab/>
      </w:r>
      <w:r w:rsidR="00F53072" w:rsidRPr="00FE14E7">
        <w:rPr>
          <w:rFonts w:ascii="Arial" w:eastAsia="Lucida Sans Unicode" w:hAnsi="Arial" w:cs="Arial"/>
          <w:lang w:eastAsia="cs-CZ"/>
        </w:rPr>
        <w:t xml:space="preserve">Dubečská 3238/36, 100 00 Praha 10 - </w:t>
      </w:r>
      <w:r w:rsidR="00F53072">
        <w:rPr>
          <w:rFonts w:ascii="Arial" w:eastAsia="Lucida Sans Unicode" w:hAnsi="Arial" w:cs="Arial"/>
          <w:lang w:eastAsia="cs-CZ"/>
        </w:rPr>
        <w:t xml:space="preserve"> </w:t>
      </w:r>
      <w:r w:rsidR="00F53072" w:rsidRPr="00FE14E7">
        <w:rPr>
          <w:rFonts w:ascii="Arial" w:eastAsia="Lucida Sans Unicode" w:hAnsi="Arial" w:cs="Arial"/>
          <w:lang w:eastAsia="cs-CZ"/>
        </w:rPr>
        <w:t>Strašnice</w:t>
      </w:r>
    </w:p>
    <w:p w14:paraId="5FECADBB" w14:textId="0BAC5706" w:rsidR="00BC5AD9" w:rsidRPr="00AB4B8F" w:rsidRDefault="00BC5AD9" w:rsidP="00721C0F">
      <w:pPr>
        <w:tabs>
          <w:tab w:val="left" w:pos="4253"/>
          <w:tab w:val="left" w:pos="4536"/>
        </w:tabs>
        <w:spacing w:after="0" w:line="288" w:lineRule="auto"/>
        <w:ind w:left="4530" w:hanging="4530"/>
        <w:jc w:val="both"/>
        <w:rPr>
          <w:rFonts w:ascii="Arial" w:eastAsia="Times New Roman" w:hAnsi="Arial" w:cs="Arial"/>
          <w:highlight w:val="yellow"/>
          <w:lang w:eastAsia="cs-CZ"/>
        </w:rPr>
      </w:pPr>
      <w:r w:rsidRPr="00AB4B8F">
        <w:rPr>
          <w:rFonts w:ascii="Arial" w:hAnsi="Arial" w:cs="Arial"/>
        </w:rPr>
        <w:t xml:space="preserve">úsek: </w:t>
      </w:r>
      <w:r w:rsidRPr="00AB4B8F">
        <w:rPr>
          <w:rFonts w:ascii="Arial" w:hAnsi="Arial" w:cs="Arial"/>
        </w:rPr>
        <w:tab/>
      </w:r>
      <w:r w:rsidRPr="00AB4B8F">
        <w:rPr>
          <w:rFonts w:ascii="Arial" w:hAnsi="Arial" w:cs="Arial"/>
        </w:rPr>
        <w:tab/>
      </w:r>
      <w:r w:rsidRPr="00AB4B8F">
        <w:rPr>
          <w:rFonts w:ascii="Arial" w:hAnsi="Arial" w:cs="Arial"/>
          <w:b/>
        </w:rPr>
        <w:t>PORR a.s., Dopravní a inženýrské stavby, Oblast Morava</w:t>
      </w:r>
    </w:p>
    <w:p w14:paraId="244DEEE3" w14:textId="51E700EF" w:rsidR="00BC5AD9" w:rsidRPr="00AB4B8F" w:rsidRDefault="00437476" w:rsidP="00BC5AD9">
      <w:pPr>
        <w:tabs>
          <w:tab w:val="left" w:pos="4536"/>
        </w:tabs>
        <w:spacing w:after="0" w:line="288" w:lineRule="auto"/>
        <w:ind w:left="4530" w:hanging="4530"/>
        <w:jc w:val="both"/>
        <w:rPr>
          <w:rFonts w:ascii="Arial" w:eastAsia="Lucida Sans Unicode" w:hAnsi="Arial" w:cs="Arial"/>
          <w:lang w:eastAsia="cs-CZ"/>
        </w:rPr>
      </w:pPr>
      <w:r w:rsidRPr="00AB4B8F">
        <w:rPr>
          <w:rFonts w:ascii="Arial" w:eastAsia="Times New Roman" w:hAnsi="Arial" w:cs="Arial"/>
          <w:lang w:eastAsia="cs-CZ"/>
        </w:rPr>
        <w:t>zastoupený:</w:t>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r w:rsidR="00A95E3E" w:rsidRPr="00AB4B8F">
        <w:rPr>
          <w:rFonts w:ascii="Arial" w:eastAsia="Lucida Sans Unicode" w:hAnsi="Arial" w:cs="Arial"/>
          <w:lang w:eastAsia="cs-CZ"/>
        </w:rPr>
        <w:t xml:space="preserve"> </w:t>
      </w:r>
      <w:r w:rsidR="00BC5AD9" w:rsidRPr="00AB4B8F">
        <w:rPr>
          <w:rFonts w:ascii="Arial" w:eastAsia="Lucida Sans Unicode" w:hAnsi="Arial" w:cs="Arial"/>
          <w:lang w:eastAsia="cs-CZ"/>
        </w:rPr>
        <w:t>a</w:t>
      </w:r>
    </w:p>
    <w:p w14:paraId="42F0396D" w14:textId="7EACB1E4" w:rsidR="00BE0287" w:rsidRPr="00AB4B8F" w:rsidRDefault="00BC5AD9" w:rsidP="00BC5AD9">
      <w:pPr>
        <w:tabs>
          <w:tab w:val="left" w:pos="4536"/>
        </w:tabs>
        <w:spacing w:after="0" w:line="288" w:lineRule="auto"/>
        <w:ind w:left="4530" w:hanging="4530"/>
        <w:jc w:val="both"/>
        <w:rPr>
          <w:rFonts w:ascii="Arial" w:eastAsia="Times New Roman" w:hAnsi="Arial" w:cs="Arial"/>
          <w:lang w:eastAsia="cs-CZ"/>
        </w:rPr>
      </w:pPr>
      <w:r w:rsidRPr="00AB4B8F">
        <w:rPr>
          <w:rFonts w:ascii="Arial" w:eastAsia="Lucida Sans Unicode" w:hAnsi="Arial" w:cs="Arial"/>
          <w:lang w:eastAsia="cs-CZ"/>
        </w:rPr>
        <w:tab/>
      </w:r>
      <w:proofErr w:type="spellStart"/>
      <w:r w:rsidR="00A95E3E" w:rsidRPr="00B83405">
        <w:rPr>
          <w:rFonts w:ascii="Arial" w:hAnsi="Arial" w:cs="Arial"/>
        </w:rPr>
        <w:t>xxxxxxxxxxx</w:t>
      </w:r>
      <w:proofErr w:type="spellEnd"/>
    </w:p>
    <w:p w14:paraId="6A130205" w14:textId="3A5AEDF7" w:rsidR="00237D52" w:rsidRPr="00AB4B8F" w:rsidRDefault="00BE0287" w:rsidP="00163B7E">
      <w:pPr>
        <w:tabs>
          <w:tab w:val="left" w:pos="4536"/>
        </w:tabs>
        <w:spacing w:after="0" w:line="288" w:lineRule="auto"/>
        <w:ind w:left="4530" w:hanging="4530"/>
        <w:jc w:val="both"/>
        <w:rPr>
          <w:rFonts w:ascii="Arial" w:eastAsia="Lucida Sans Unicode" w:hAnsi="Arial" w:cs="Arial"/>
          <w:lang w:eastAsia="cs-CZ"/>
        </w:rPr>
      </w:pPr>
      <w:r w:rsidRPr="00BE0287">
        <w:rPr>
          <w:rFonts w:ascii="Arial" w:eastAsia="Lucida Sans Unicode" w:hAnsi="Arial" w:cs="Arial"/>
          <w:lang w:eastAsia="cs-CZ"/>
        </w:rPr>
        <w:t>ve smluvních záležitostech oprávněn</w:t>
      </w:r>
      <w:r w:rsidR="00163B7E">
        <w:rPr>
          <w:rFonts w:ascii="Arial" w:eastAsia="Lucida Sans Unicode" w:hAnsi="Arial" w:cs="Arial"/>
          <w:lang w:eastAsia="cs-CZ"/>
        </w:rPr>
        <w:t>i</w:t>
      </w:r>
      <w:r w:rsidRPr="00BE0287">
        <w:rPr>
          <w:rFonts w:ascii="Arial" w:eastAsia="Lucida Sans Unicode" w:hAnsi="Arial" w:cs="Arial"/>
          <w:lang w:eastAsia="cs-CZ"/>
        </w:rPr>
        <w:t xml:space="preserve"> jednat:</w:t>
      </w:r>
      <w:r>
        <w:rPr>
          <w:rFonts w:ascii="Arial" w:eastAsia="Lucida Sans Unicode" w:hAnsi="Arial" w:cs="Arial"/>
          <w:lang w:eastAsia="cs-CZ"/>
        </w:rPr>
        <w:tab/>
      </w:r>
      <w:proofErr w:type="spellStart"/>
      <w:r w:rsidR="00A95E3E" w:rsidRPr="00B83405">
        <w:rPr>
          <w:rFonts w:ascii="Arial" w:hAnsi="Arial" w:cs="Arial"/>
        </w:rPr>
        <w:t>xxxxxxxxxxx</w:t>
      </w:r>
      <w:proofErr w:type="spellEnd"/>
      <w:r w:rsidR="00237D52" w:rsidRPr="00AB4B8F">
        <w:rPr>
          <w:rFonts w:ascii="Arial" w:eastAsia="Lucida Sans Unicode" w:hAnsi="Arial" w:cs="Arial"/>
          <w:lang w:eastAsia="cs-CZ"/>
        </w:rPr>
        <w:t xml:space="preserve"> </w:t>
      </w:r>
      <w:r w:rsidR="00BC5AD9" w:rsidRPr="00AB4B8F">
        <w:rPr>
          <w:rFonts w:ascii="Arial" w:eastAsia="Lucida Sans Unicode" w:hAnsi="Arial" w:cs="Arial"/>
          <w:lang w:eastAsia="cs-CZ"/>
        </w:rPr>
        <w:t>a</w:t>
      </w:r>
    </w:p>
    <w:p w14:paraId="155AB9ED" w14:textId="5D09932D" w:rsidR="00BE0287" w:rsidRPr="005901B4" w:rsidRDefault="00A95E3E" w:rsidP="005901B4">
      <w:pPr>
        <w:tabs>
          <w:tab w:val="left" w:pos="4536"/>
        </w:tabs>
        <w:spacing w:after="0" w:line="288" w:lineRule="auto"/>
        <w:ind w:left="4530"/>
        <w:jc w:val="both"/>
        <w:rPr>
          <w:rFonts w:ascii="Arial" w:eastAsia="Lucida Sans Unicode" w:hAnsi="Arial" w:cs="Arial"/>
          <w:lang w:eastAsia="cs-CZ"/>
        </w:rPr>
      </w:pPr>
      <w:proofErr w:type="spellStart"/>
      <w:r w:rsidRPr="00B83405">
        <w:rPr>
          <w:rFonts w:ascii="Arial" w:hAnsi="Arial" w:cs="Arial"/>
        </w:rPr>
        <w:t>xxxxxxxxxxx</w:t>
      </w:r>
      <w:proofErr w:type="spellEnd"/>
    </w:p>
    <w:p w14:paraId="72A2E405" w14:textId="609545D5" w:rsidR="00B06D89" w:rsidRDefault="00437476" w:rsidP="00B06D89">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el./fax:</w:t>
      </w:r>
      <w:r>
        <w:rPr>
          <w:rFonts w:ascii="Arial" w:eastAsia="Times New Roman" w:hAnsi="Arial" w:cs="Arial"/>
          <w:lang w:eastAsia="cs-CZ"/>
        </w:rPr>
        <w:tab/>
      </w:r>
      <w:proofErr w:type="spellStart"/>
      <w:r w:rsidR="00A95E3E" w:rsidRPr="00B83405">
        <w:rPr>
          <w:rFonts w:ascii="Arial" w:hAnsi="Arial" w:cs="Arial"/>
        </w:rPr>
        <w:t>xxxxxxxxxxx</w:t>
      </w:r>
      <w:proofErr w:type="spellEnd"/>
    </w:p>
    <w:p w14:paraId="26E6E1D1" w14:textId="259F095A" w:rsidR="001E2043" w:rsidRPr="00B06D89" w:rsidRDefault="00437476" w:rsidP="00B06D89">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E</w:t>
      </w:r>
      <w:r w:rsidRPr="00594BBC">
        <w:rPr>
          <w:rFonts w:ascii="Arial" w:eastAsia="Times New Roman" w:hAnsi="Arial" w:cs="Arial"/>
          <w:lang w:eastAsia="cs-CZ"/>
        </w:rPr>
        <w:t>-mail:</w:t>
      </w:r>
      <w:r>
        <w:rPr>
          <w:rFonts w:ascii="Arial" w:eastAsia="Times New Roman" w:hAnsi="Arial" w:cs="Arial"/>
          <w:lang w:eastAsia="cs-CZ"/>
        </w:rPr>
        <w:tab/>
      </w:r>
      <w:hyperlink r:id="rId15" w:history="1">
        <w:proofErr w:type="spellStart"/>
        <w:r w:rsidR="00A95E3E" w:rsidRPr="00B83405">
          <w:rPr>
            <w:rFonts w:ascii="Arial" w:hAnsi="Arial" w:cs="Arial"/>
          </w:rPr>
          <w:t>xxxxxxxxxxx</w:t>
        </w:r>
        <w:proofErr w:type="spellEnd"/>
        <w:r w:rsidR="00A95E3E" w:rsidRPr="00132493">
          <w:rPr>
            <w:rStyle w:val="Hypertextovodkaz"/>
            <w:rFonts w:ascii="Arial" w:eastAsia="Times New Roman" w:hAnsi="Arial" w:cs="Arial"/>
            <w:snapToGrid w:val="0"/>
            <w:lang w:val="en-US" w:eastAsia="cs-CZ"/>
          </w:rPr>
          <w:t xml:space="preserve"> </w:t>
        </w:r>
      </w:hyperlink>
    </w:p>
    <w:p w14:paraId="30BF125C" w14:textId="6BEEE682" w:rsidR="00437476" w:rsidRPr="00BC5AD9" w:rsidRDefault="00437476" w:rsidP="00B06D89">
      <w:pPr>
        <w:tabs>
          <w:tab w:val="left" w:pos="4536"/>
        </w:tabs>
        <w:spacing w:after="0" w:line="288" w:lineRule="auto"/>
        <w:jc w:val="both"/>
        <w:rPr>
          <w:rFonts w:ascii="Arial" w:eastAsia="Times New Roman" w:hAnsi="Arial" w:cs="Arial"/>
          <w:snapToGrid w:val="0"/>
          <w:lang w:eastAsia="cs-CZ"/>
        </w:rPr>
      </w:pPr>
      <w:r w:rsidRPr="00BC5AD9">
        <w:rPr>
          <w:rFonts w:ascii="Arial" w:eastAsia="Times New Roman" w:hAnsi="Arial" w:cs="Arial"/>
          <w:bCs/>
          <w:snapToGrid w:val="0"/>
          <w:lang w:eastAsia="cs-CZ"/>
        </w:rPr>
        <w:t>ID DS:</w:t>
      </w:r>
      <w:r w:rsidR="00B06D89" w:rsidRPr="00BC5AD9">
        <w:rPr>
          <w:rFonts w:ascii="Arial" w:eastAsia="Times New Roman" w:hAnsi="Arial" w:cs="Arial"/>
          <w:bCs/>
          <w:snapToGrid w:val="0"/>
          <w:lang w:eastAsia="cs-CZ"/>
        </w:rPr>
        <w:tab/>
      </w:r>
      <w:r w:rsidR="00E83881" w:rsidRPr="00BC5AD9">
        <w:rPr>
          <w:rFonts w:ascii="Arial" w:eastAsia="Times New Roman" w:hAnsi="Arial" w:cs="Arial"/>
          <w:snapToGrid w:val="0"/>
          <w:lang w:eastAsia="cs-CZ"/>
        </w:rPr>
        <w:t>5ssfq4h</w:t>
      </w:r>
    </w:p>
    <w:p w14:paraId="7231923D" w14:textId="03F74B1B" w:rsidR="00923884" w:rsidRPr="00AB4B8F" w:rsidRDefault="00437476" w:rsidP="00266E1E">
      <w:pPr>
        <w:tabs>
          <w:tab w:val="left" w:pos="4253"/>
          <w:tab w:val="left" w:pos="4536"/>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v technických záležitostech oprávněn</w:t>
      </w:r>
      <w:r w:rsidR="00DC7ED1">
        <w:rPr>
          <w:rFonts w:ascii="Arial" w:eastAsia="Times New Roman" w:hAnsi="Arial" w:cs="Arial"/>
          <w:lang w:eastAsia="cs-CZ"/>
        </w:rPr>
        <w:t>i</w:t>
      </w:r>
      <w:r w:rsidRPr="00594BBC">
        <w:rPr>
          <w:rFonts w:ascii="Arial" w:eastAsia="Times New Roman" w:hAnsi="Arial" w:cs="Arial"/>
          <w:lang w:eastAsia="cs-CZ"/>
        </w:rPr>
        <w:t xml:space="preserve"> jednat:</w:t>
      </w:r>
      <w:r>
        <w:rPr>
          <w:rFonts w:ascii="Arial" w:eastAsia="Times New Roman" w:hAnsi="Arial" w:cs="Arial"/>
          <w:lang w:eastAsia="cs-CZ"/>
        </w:rPr>
        <w:tab/>
      </w:r>
      <w:proofErr w:type="spellStart"/>
      <w:r w:rsidR="00A95E3E" w:rsidRPr="00B83405">
        <w:rPr>
          <w:rFonts w:ascii="Arial" w:hAnsi="Arial" w:cs="Arial"/>
        </w:rPr>
        <w:t>xxxxxxxxxxx</w:t>
      </w:r>
      <w:proofErr w:type="spellEnd"/>
    </w:p>
    <w:p w14:paraId="66FAA828" w14:textId="64EAEB85" w:rsidR="00923884" w:rsidRPr="00AB4B8F" w:rsidRDefault="00A074D9" w:rsidP="00266E1E">
      <w:pPr>
        <w:tabs>
          <w:tab w:val="left" w:pos="4253"/>
          <w:tab w:val="left" w:pos="4536"/>
        </w:tabs>
        <w:spacing w:after="0" w:line="288" w:lineRule="auto"/>
        <w:ind w:right="-284"/>
        <w:rPr>
          <w:rFonts w:ascii="Arial" w:eastAsia="Times New Roman" w:hAnsi="Arial" w:cs="Arial"/>
          <w:lang w:eastAsia="cs-CZ"/>
        </w:rPr>
      </w:pPr>
      <w:r w:rsidRPr="00AB4B8F">
        <w:rPr>
          <w:rFonts w:ascii="Arial" w:eastAsia="Times New Roman" w:hAnsi="Arial" w:cs="Arial"/>
          <w:lang w:eastAsia="cs-CZ"/>
        </w:rPr>
        <w:lastRenderedPageBreak/>
        <w:t>Tel./fax:</w:t>
      </w:r>
      <w:r w:rsidRPr="00AB4B8F">
        <w:rPr>
          <w:rFonts w:ascii="Arial" w:eastAsia="Times New Roman" w:hAnsi="Arial" w:cs="Arial"/>
          <w:lang w:eastAsia="cs-CZ"/>
        </w:rPr>
        <w:tab/>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p>
    <w:p w14:paraId="2B0FEB5A" w14:textId="551C98B4" w:rsidR="00B3070F" w:rsidRPr="00AB4B8F" w:rsidRDefault="00B3070F" w:rsidP="00266E1E">
      <w:pPr>
        <w:tabs>
          <w:tab w:val="left" w:pos="4253"/>
          <w:tab w:val="left" w:pos="4536"/>
        </w:tabs>
        <w:spacing w:after="0" w:line="288" w:lineRule="auto"/>
        <w:ind w:right="-284"/>
        <w:rPr>
          <w:rFonts w:ascii="Arial" w:eastAsia="Times New Roman" w:hAnsi="Arial" w:cs="Arial"/>
          <w:lang w:eastAsia="cs-CZ"/>
        </w:rPr>
      </w:pPr>
      <w:r w:rsidRPr="00AB4B8F">
        <w:rPr>
          <w:rFonts w:ascii="Arial" w:eastAsia="Times New Roman" w:hAnsi="Arial" w:cs="Arial"/>
          <w:lang w:eastAsia="cs-CZ"/>
        </w:rPr>
        <w:t>E-mail:</w:t>
      </w:r>
      <w:r w:rsidRPr="00AB4B8F">
        <w:rPr>
          <w:rFonts w:ascii="Arial" w:eastAsia="Times New Roman" w:hAnsi="Arial" w:cs="Arial"/>
          <w:lang w:eastAsia="cs-CZ"/>
        </w:rPr>
        <w:tab/>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r w:rsidR="00A95E3E" w:rsidRPr="00AB4B8F">
        <w:rPr>
          <w:rFonts w:ascii="Arial" w:eastAsia="Times New Roman" w:hAnsi="Arial" w:cs="Arial"/>
          <w:lang w:eastAsia="cs-CZ"/>
        </w:rPr>
        <w:t xml:space="preserve"> </w:t>
      </w:r>
      <w:r w:rsidR="00342239" w:rsidRPr="00AB4B8F">
        <w:rPr>
          <w:rFonts w:ascii="Arial" w:eastAsia="Times New Roman" w:hAnsi="Arial" w:cs="Arial"/>
          <w:lang w:eastAsia="cs-CZ"/>
        </w:rPr>
        <w:t>a</w:t>
      </w:r>
    </w:p>
    <w:p w14:paraId="65CD9C5E" w14:textId="15929A68" w:rsidR="00266E1E" w:rsidRPr="00AB4B8F" w:rsidRDefault="00923884" w:rsidP="00266E1E">
      <w:pPr>
        <w:tabs>
          <w:tab w:val="left" w:pos="4253"/>
          <w:tab w:val="left" w:pos="4536"/>
        </w:tabs>
        <w:spacing w:after="0" w:line="288" w:lineRule="auto"/>
        <w:ind w:right="-284"/>
        <w:rPr>
          <w:rFonts w:ascii="Arial" w:eastAsia="Times New Roman" w:hAnsi="Arial" w:cs="Arial"/>
          <w:lang w:eastAsia="cs-CZ"/>
        </w:rPr>
      </w:pPr>
      <w:r w:rsidRPr="00AB4B8F">
        <w:rPr>
          <w:rFonts w:ascii="Arial" w:eastAsia="Times New Roman" w:hAnsi="Arial" w:cs="Arial"/>
          <w:lang w:eastAsia="cs-CZ"/>
        </w:rPr>
        <w:tab/>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p>
    <w:p w14:paraId="1BF4A069" w14:textId="6945C2DB" w:rsidR="00266E1E" w:rsidRPr="00AB4B8F" w:rsidRDefault="00266E1E" w:rsidP="00266E1E">
      <w:pPr>
        <w:tabs>
          <w:tab w:val="left" w:pos="4536"/>
          <w:tab w:val="left" w:pos="5954"/>
        </w:tabs>
        <w:spacing w:after="0" w:line="288" w:lineRule="auto"/>
        <w:jc w:val="both"/>
        <w:rPr>
          <w:rFonts w:ascii="Arial" w:eastAsia="Times New Roman" w:hAnsi="Arial" w:cs="Arial"/>
          <w:lang w:eastAsia="cs-CZ"/>
        </w:rPr>
      </w:pPr>
      <w:r w:rsidRPr="00AB4B8F">
        <w:rPr>
          <w:rFonts w:ascii="Arial" w:eastAsia="Times New Roman" w:hAnsi="Arial" w:cs="Arial"/>
          <w:lang w:eastAsia="cs-CZ"/>
        </w:rPr>
        <w:t>Tel./fax:</w:t>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p>
    <w:p w14:paraId="04CC66E1" w14:textId="77777777" w:rsidR="00A95E3E" w:rsidRPr="00AB4B8F" w:rsidRDefault="00266E1E" w:rsidP="00A95E3E">
      <w:pPr>
        <w:tabs>
          <w:tab w:val="left" w:pos="4536"/>
          <w:tab w:val="left" w:pos="5954"/>
        </w:tabs>
        <w:spacing w:after="0" w:line="288" w:lineRule="auto"/>
        <w:jc w:val="both"/>
        <w:rPr>
          <w:rFonts w:ascii="Arial" w:eastAsia="Times New Roman" w:hAnsi="Arial" w:cs="Arial"/>
          <w:lang w:eastAsia="cs-CZ"/>
        </w:rPr>
      </w:pPr>
      <w:r w:rsidRPr="00AB4B8F">
        <w:rPr>
          <w:rFonts w:ascii="Arial" w:eastAsia="Times New Roman" w:hAnsi="Arial" w:cs="Arial"/>
          <w:lang w:eastAsia="cs-CZ"/>
        </w:rPr>
        <w:t>E-mail:</w:t>
      </w:r>
      <w:r w:rsidRPr="00AB4B8F">
        <w:rPr>
          <w:rFonts w:ascii="Arial" w:eastAsia="Times New Roman" w:hAnsi="Arial" w:cs="Arial"/>
          <w:lang w:eastAsia="cs-CZ"/>
        </w:rPr>
        <w:tab/>
      </w:r>
      <w:proofErr w:type="spellStart"/>
      <w:r w:rsidR="00A95E3E" w:rsidRPr="00B83405">
        <w:rPr>
          <w:rFonts w:ascii="Arial" w:hAnsi="Arial" w:cs="Arial"/>
        </w:rPr>
        <w:t>xxxxxxxxxxx</w:t>
      </w:r>
      <w:proofErr w:type="spellEnd"/>
    </w:p>
    <w:p w14:paraId="03EE7903" w14:textId="1B5ED784" w:rsidR="00342239" w:rsidRPr="00AB4B8F" w:rsidRDefault="00342239" w:rsidP="00266E1E">
      <w:pPr>
        <w:tabs>
          <w:tab w:val="left" w:pos="4536"/>
        </w:tabs>
        <w:spacing w:after="0" w:line="288" w:lineRule="auto"/>
        <w:ind w:right="-110"/>
        <w:jc w:val="both"/>
        <w:rPr>
          <w:rFonts w:ascii="Arial" w:eastAsia="Times New Roman" w:hAnsi="Arial" w:cs="Arial"/>
          <w:b/>
          <w:bCs/>
          <w:i/>
          <w:iCs/>
          <w:snapToGrid w:val="0"/>
          <w:lang w:eastAsia="cs-CZ"/>
        </w:rPr>
      </w:pPr>
      <w:r w:rsidRPr="00AB4B8F">
        <w:rPr>
          <w:rFonts w:ascii="Arial" w:hAnsi="Arial" w:cs="Arial"/>
        </w:rPr>
        <w:tab/>
      </w:r>
      <w:r w:rsidR="00E41451" w:rsidRPr="00AB4B8F">
        <w:rPr>
          <w:rFonts w:ascii="Arial" w:hAnsi="Arial" w:cs="Arial"/>
          <w:i/>
          <w:iCs/>
        </w:rPr>
        <w:t xml:space="preserve"> </w:t>
      </w:r>
    </w:p>
    <w:p w14:paraId="1D0A3712" w14:textId="77777777" w:rsidR="00266E1E" w:rsidRPr="00D9780F" w:rsidRDefault="00266E1E" w:rsidP="00266E1E">
      <w:pPr>
        <w:tabs>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w:t>
      </w:r>
      <w:r>
        <w:rPr>
          <w:rFonts w:ascii="Arial" w:eastAsia="Times New Roman" w:hAnsi="Arial" w:cs="Arial"/>
          <w:lang w:eastAsia="cs-CZ"/>
        </w:rPr>
        <w:tab/>
      </w:r>
      <w:r w:rsidRPr="00FE14E7">
        <w:rPr>
          <w:rFonts w:ascii="Arial" w:eastAsia="Lucida Sans Unicode" w:hAnsi="Arial" w:cs="Arial"/>
          <w:bCs/>
          <w:lang w:eastAsia="cs-CZ"/>
        </w:rPr>
        <w:t>Raiffeisenbank, a.s.</w:t>
      </w:r>
    </w:p>
    <w:p w14:paraId="22F21689" w14:textId="788DD6D2" w:rsidR="00DF2A88" w:rsidRPr="00594BBC" w:rsidRDefault="00437476" w:rsidP="00DF2A88">
      <w:pPr>
        <w:tabs>
          <w:tab w:val="left" w:pos="4536"/>
        </w:tabs>
        <w:spacing w:after="0" w:line="288" w:lineRule="auto"/>
        <w:ind w:right="-110"/>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Pr>
          <w:rFonts w:ascii="Arial" w:eastAsia="Times New Roman" w:hAnsi="Arial" w:cs="Arial"/>
          <w:lang w:eastAsia="cs-CZ"/>
        </w:rPr>
        <w:tab/>
      </w:r>
      <w:r w:rsidR="00DF2A88" w:rsidRPr="00FE14E7">
        <w:rPr>
          <w:rFonts w:ascii="Arial" w:eastAsia="Lucida Sans Unicode" w:hAnsi="Arial" w:cs="Arial"/>
          <w:bCs/>
          <w:lang w:eastAsia="cs-CZ"/>
        </w:rPr>
        <w:t>1091107720/5500</w:t>
      </w:r>
    </w:p>
    <w:p w14:paraId="3C57521F" w14:textId="77777777" w:rsidR="00DF2A88" w:rsidRPr="00D9780F" w:rsidRDefault="00DF2A88" w:rsidP="00DF2A88">
      <w:pPr>
        <w:tabs>
          <w:tab w:val="left" w:pos="4536"/>
        </w:tabs>
        <w:spacing w:after="0" w:line="288" w:lineRule="auto"/>
        <w:jc w:val="both"/>
        <w:rPr>
          <w:rFonts w:ascii="Arial" w:eastAsia="Times New Roman" w:hAnsi="Arial" w:cs="Arial"/>
          <w:b/>
          <w:lang w:eastAsia="cs-CZ"/>
        </w:rPr>
      </w:pPr>
      <w:r>
        <w:rPr>
          <w:rFonts w:ascii="Arial" w:eastAsia="Times New Roman" w:hAnsi="Arial" w:cs="Arial"/>
          <w:lang w:eastAsia="cs-CZ"/>
        </w:rPr>
        <w:t>I</w:t>
      </w:r>
      <w:r w:rsidRPr="00594BBC">
        <w:rPr>
          <w:rFonts w:ascii="Arial" w:eastAsia="Times New Roman" w:hAnsi="Arial" w:cs="Arial"/>
          <w:lang w:eastAsia="cs-CZ"/>
        </w:rPr>
        <w:t>ČO:</w:t>
      </w:r>
      <w:r>
        <w:rPr>
          <w:rFonts w:ascii="Arial" w:eastAsia="Times New Roman" w:hAnsi="Arial" w:cs="Arial"/>
          <w:lang w:eastAsia="cs-CZ"/>
        </w:rPr>
        <w:tab/>
      </w:r>
      <w:r w:rsidRPr="00FE14E7">
        <w:rPr>
          <w:rFonts w:ascii="Arial" w:eastAsia="Lucida Sans Unicode" w:hAnsi="Arial" w:cs="Arial"/>
          <w:bCs/>
          <w:lang w:eastAsia="cs-CZ"/>
        </w:rPr>
        <w:t>43005560</w:t>
      </w:r>
    </w:p>
    <w:p w14:paraId="7CF64C9E" w14:textId="77777777" w:rsidR="00DF2A88" w:rsidRDefault="00DF2A88" w:rsidP="00DF2A88">
      <w:pPr>
        <w:tabs>
          <w:tab w:val="left" w:pos="4536"/>
        </w:tabs>
        <w:spacing w:after="0" w:line="288" w:lineRule="auto"/>
        <w:jc w:val="both"/>
        <w:rPr>
          <w:rFonts w:ascii="Arial" w:eastAsia="Lucida Sans Unicode" w:hAnsi="Arial" w:cs="Arial"/>
          <w:bCs/>
          <w:lang w:eastAsia="cs-CZ"/>
        </w:rPr>
      </w:pPr>
      <w:r w:rsidRPr="00D9780F">
        <w:rPr>
          <w:rFonts w:ascii="Arial" w:eastAsia="Times New Roman" w:hAnsi="Arial" w:cs="Arial"/>
          <w:lang w:eastAsia="cs-CZ"/>
        </w:rPr>
        <w:t>DIČ</w:t>
      </w:r>
      <w:r>
        <w:rPr>
          <w:rFonts w:ascii="Arial" w:eastAsia="Times New Roman" w:hAnsi="Arial" w:cs="Arial"/>
          <w:lang w:eastAsia="cs-CZ"/>
        </w:rPr>
        <w:t>:</w:t>
      </w:r>
      <w:r>
        <w:rPr>
          <w:rFonts w:ascii="Arial" w:eastAsia="Times New Roman" w:hAnsi="Arial" w:cs="Arial"/>
          <w:lang w:eastAsia="cs-CZ"/>
        </w:rPr>
        <w:tab/>
      </w:r>
      <w:r w:rsidRPr="00FE14E7">
        <w:rPr>
          <w:rFonts w:ascii="Arial" w:eastAsia="Lucida Sans Unicode" w:hAnsi="Arial" w:cs="Arial"/>
          <w:bCs/>
          <w:lang w:eastAsia="cs-CZ"/>
        </w:rPr>
        <w:t>CZ43005560 je plátcem DPH</w:t>
      </w:r>
    </w:p>
    <w:p w14:paraId="06D6CB27" w14:textId="06E8D69F" w:rsidR="00181F66" w:rsidRPr="008E62CD" w:rsidRDefault="00181F66" w:rsidP="00181F66">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sidRPr="008E62CD">
        <w:rPr>
          <w:rFonts w:ascii="Arial" w:eastAsia="Times New Roman" w:hAnsi="Arial" w:cs="Arial"/>
          <w:snapToGrid w:val="0"/>
          <w:lang w:eastAsia="cs-CZ"/>
        </w:rPr>
        <w:t>Městského soudu v Praze</w:t>
      </w:r>
      <w:r w:rsidRPr="008E62CD">
        <w:rPr>
          <w:rFonts w:ascii="Arial" w:eastAsia="Times New Roman" w:hAnsi="Arial" w:cs="Arial"/>
          <w:lang w:eastAsia="cs-CZ"/>
        </w:rPr>
        <w:t xml:space="preserve">, oddíl </w:t>
      </w:r>
      <w:r w:rsidRPr="008E62CD">
        <w:rPr>
          <w:rFonts w:ascii="Arial" w:eastAsia="Times New Roman" w:hAnsi="Arial" w:cs="Arial"/>
          <w:snapToGrid w:val="0"/>
          <w:lang w:eastAsia="cs-CZ"/>
        </w:rPr>
        <w:t>B,</w:t>
      </w:r>
      <w:r w:rsidRPr="008E62CD">
        <w:rPr>
          <w:rFonts w:ascii="Arial" w:eastAsia="Times New Roman" w:hAnsi="Arial" w:cs="Arial"/>
          <w:lang w:eastAsia="cs-CZ"/>
        </w:rPr>
        <w:t xml:space="preserve"> vložka </w:t>
      </w:r>
      <w:r w:rsidRPr="008E62CD">
        <w:rPr>
          <w:rFonts w:ascii="Arial" w:eastAsia="Times New Roman" w:hAnsi="Arial" w:cs="Arial"/>
          <w:snapToGrid w:val="0"/>
          <w:lang w:eastAsia="cs-CZ"/>
        </w:rPr>
        <w:t>1006</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54914A0A" w:rsidR="00F520D7" w:rsidRPr="00594BBC" w:rsidRDefault="00F520D7" w:rsidP="00772C77">
      <w:pPr>
        <w:spacing w:after="24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FC4832">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FC4832">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FC4832">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s</w:t>
      </w:r>
      <w:r w:rsidR="00772C77">
        <w:rPr>
          <w:rFonts w:ascii="Arial" w:eastAsia="Times New Roman" w:hAnsi="Arial" w:cs="Arial"/>
          <w:lang w:eastAsia="cs-CZ"/>
        </w:rPr>
        <w:t> </w:t>
      </w:r>
      <w:r>
        <w:rPr>
          <w:rFonts w:ascii="Arial" w:eastAsia="Times New Roman" w:hAnsi="Arial" w:cs="Arial"/>
          <w:lang w:eastAsia="cs-CZ"/>
        </w:rPr>
        <w:t>názvem</w:t>
      </w:r>
      <w:r w:rsidR="00772C77">
        <w:rPr>
          <w:rFonts w:ascii="Arial" w:eastAsia="Times New Roman" w:hAnsi="Arial" w:cs="Arial"/>
          <w:lang w:eastAsia="cs-CZ"/>
        </w:rPr>
        <w:t>:</w:t>
      </w:r>
      <w:r>
        <w:rPr>
          <w:rFonts w:ascii="Arial" w:eastAsia="Times New Roman" w:hAnsi="Arial" w:cs="Arial"/>
          <w:lang w:eastAsia="cs-CZ"/>
        </w:rPr>
        <w:t xml:space="preserve"> </w:t>
      </w:r>
      <w:r w:rsidR="0044670E" w:rsidRPr="00FC4832">
        <w:rPr>
          <w:rFonts w:ascii="Arial" w:eastAsia="Times New Roman" w:hAnsi="Arial" w:cs="Arial"/>
          <w:b/>
          <w:bCs/>
          <w:snapToGrid w:val="0"/>
          <w:lang w:eastAsia="cs-CZ"/>
        </w:rPr>
        <w:t>Polní cesta CHN1 v </w:t>
      </w:r>
      <w:proofErr w:type="spellStart"/>
      <w:r w:rsidR="0044670E" w:rsidRPr="00FC4832">
        <w:rPr>
          <w:rFonts w:ascii="Arial" w:eastAsia="Times New Roman" w:hAnsi="Arial" w:cs="Arial"/>
          <w:b/>
          <w:bCs/>
          <w:snapToGrid w:val="0"/>
          <w:lang w:eastAsia="cs-CZ"/>
        </w:rPr>
        <w:t>k.ú</w:t>
      </w:r>
      <w:proofErr w:type="spellEnd"/>
      <w:r w:rsidR="0044670E" w:rsidRPr="00FC4832">
        <w:rPr>
          <w:rFonts w:ascii="Arial" w:eastAsia="Times New Roman" w:hAnsi="Arial" w:cs="Arial"/>
          <w:b/>
          <w:bCs/>
          <w:snapToGrid w:val="0"/>
          <w:lang w:eastAsia="cs-CZ"/>
        </w:rPr>
        <w:t>. Růžená</w:t>
      </w:r>
      <w:r w:rsidRPr="00FC4832">
        <w:rPr>
          <w:rFonts w:ascii="Arial" w:eastAsia="Times New Roman" w:hAnsi="Arial" w:cs="Arial"/>
          <w:bCs/>
          <w:snapToGrid w:val="0"/>
          <w:lang w:eastAsia="cs-CZ"/>
        </w:rPr>
        <w:t xml:space="preserve"> </w:t>
      </w:r>
      <w:bookmarkStart w:id="0" w:name="_Hlk72414975"/>
      <w:r w:rsidRPr="00FC4832">
        <w:rPr>
          <w:rFonts w:ascii="Arial" w:eastAsia="Times New Roman" w:hAnsi="Arial" w:cs="Arial"/>
          <w:bCs/>
          <w:snapToGrid w:val="0"/>
          <w:lang w:eastAsia="cs-CZ"/>
        </w:rPr>
        <w:t>(</w:t>
      </w:r>
      <w:r w:rsidRPr="00FC4832">
        <w:rPr>
          <w:rFonts w:ascii="Arial" w:eastAsia="Times New Roman" w:hAnsi="Arial" w:cs="Arial"/>
          <w:bCs/>
          <w:snapToGrid w:val="0"/>
        </w:rPr>
        <w:t>dále jen „veřejná zakázka“)</w:t>
      </w:r>
      <w:r w:rsidRPr="00FC4832">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2E019E6B"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FC4832">
        <w:rPr>
          <w:rFonts w:ascii="Arial" w:eastAsia="Times New Roman" w:hAnsi="Arial" w:cs="Arial"/>
          <w:lang w:eastAsia="cs-CZ"/>
        </w:rPr>
        <w:tab/>
      </w:r>
      <w:r w:rsidR="001E2043" w:rsidRPr="00B06D89">
        <w:rPr>
          <w:rFonts w:ascii="Arial" w:eastAsia="Times New Roman" w:hAnsi="Arial" w:cs="Arial"/>
          <w:b/>
          <w:bCs/>
          <w:lang w:eastAsia="cs-CZ"/>
        </w:rPr>
        <w:t>1</w:t>
      </w:r>
      <w:r w:rsidR="00B06D89">
        <w:rPr>
          <w:rFonts w:ascii="Arial" w:eastAsia="Times New Roman" w:hAnsi="Arial" w:cs="Arial"/>
          <w:b/>
          <w:bCs/>
          <w:lang w:eastAsia="cs-CZ"/>
        </w:rPr>
        <w:t>6</w:t>
      </w:r>
      <w:r w:rsidR="001E2043" w:rsidRPr="00B06D89">
        <w:rPr>
          <w:rFonts w:ascii="Arial" w:eastAsia="Times New Roman" w:hAnsi="Arial" w:cs="Arial"/>
          <w:b/>
          <w:bCs/>
          <w:lang w:eastAsia="cs-CZ"/>
        </w:rPr>
        <w:t>.</w:t>
      </w:r>
      <w:r w:rsidR="00B06D89">
        <w:rPr>
          <w:rFonts w:ascii="Arial" w:eastAsia="Times New Roman" w:hAnsi="Arial" w:cs="Arial"/>
          <w:b/>
          <w:bCs/>
          <w:lang w:eastAsia="cs-CZ"/>
        </w:rPr>
        <w:t xml:space="preserve"> </w:t>
      </w:r>
      <w:r w:rsidR="001E2043" w:rsidRPr="00B06D89">
        <w:rPr>
          <w:rFonts w:ascii="Arial" w:eastAsia="Times New Roman" w:hAnsi="Arial" w:cs="Arial"/>
          <w:b/>
          <w:bCs/>
          <w:lang w:eastAsia="cs-CZ"/>
        </w:rPr>
        <w:t>7.</w:t>
      </w:r>
      <w:r w:rsidR="00B06D89">
        <w:rPr>
          <w:rFonts w:ascii="Arial" w:eastAsia="Times New Roman" w:hAnsi="Arial" w:cs="Arial"/>
          <w:b/>
          <w:bCs/>
          <w:lang w:eastAsia="cs-CZ"/>
        </w:rPr>
        <w:t xml:space="preserve"> </w:t>
      </w:r>
      <w:r w:rsidR="001E2043" w:rsidRPr="00B06D89">
        <w:rPr>
          <w:rFonts w:ascii="Arial" w:eastAsia="Times New Roman" w:hAnsi="Arial" w:cs="Arial"/>
          <w:b/>
          <w:bCs/>
          <w:lang w:eastAsia="cs-CZ"/>
        </w:rPr>
        <w:t>2025</w:t>
      </w:r>
    </w:p>
    <w:p w14:paraId="008D8B6C" w14:textId="6B3D6AA8"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FC4832">
        <w:rPr>
          <w:rFonts w:ascii="Arial" w:eastAsia="Times New Roman" w:hAnsi="Arial" w:cs="Arial"/>
          <w:lang w:eastAsia="cs-CZ"/>
        </w:rPr>
        <w:tab/>
      </w:r>
      <w:r w:rsidR="00772C77" w:rsidRPr="00BC5AD9">
        <w:rPr>
          <w:rFonts w:ascii="Arial" w:eastAsia="Times New Roman" w:hAnsi="Arial" w:cs="Arial"/>
          <w:b/>
          <w:bCs/>
          <w:snapToGrid w:val="0"/>
          <w:lang w:val="pl-PL" w:eastAsia="cs-CZ"/>
        </w:rPr>
        <w:t>30. 6. 2025</w:t>
      </w:r>
    </w:p>
    <w:p w14:paraId="512A69CD" w14:textId="523EFB68"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FC4832">
        <w:rPr>
          <w:rFonts w:ascii="Arial" w:eastAsia="Times New Roman" w:hAnsi="Arial" w:cs="Arial"/>
          <w:lang w:eastAsia="cs-CZ"/>
        </w:rPr>
        <w:tab/>
      </w:r>
      <w:r w:rsidR="00B06D89">
        <w:rPr>
          <w:rFonts w:ascii="Arial" w:eastAsia="Times New Roman" w:hAnsi="Arial" w:cs="Arial"/>
          <w:b/>
          <w:bCs/>
          <w:snapToGrid w:val="0"/>
          <w:lang w:eastAsia="cs-CZ"/>
        </w:rPr>
        <w:t>21. 7. 2025</w:t>
      </w:r>
    </w:p>
    <w:p w14:paraId="6329C6D2" w14:textId="2D1A462C"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B17775">
        <w:rPr>
          <w:rFonts w:ascii="Arial" w:eastAsia="Times New Roman" w:hAnsi="Arial" w:cs="Arial"/>
          <w:b/>
          <w:bCs/>
          <w:snapToGrid w:val="0"/>
          <w:lang w:eastAsia="cs-CZ"/>
        </w:rPr>
        <w:t>27. 2. 2025</w:t>
      </w:r>
      <w:r w:rsidR="00E44EB4">
        <w:rPr>
          <w:rFonts w:ascii="Arial" w:eastAsia="Times New Roman" w:hAnsi="Arial" w:cs="Arial"/>
          <w:b/>
          <w:bCs/>
          <w:snapToGrid w:val="0"/>
          <w:lang w:eastAsia="cs-CZ"/>
        </w:rPr>
        <w:t xml:space="preserve"> č.j. MMJ/OD/69265/2025, PM 2. 4. 2025</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6F9C89FF"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772C77">
        <w:rPr>
          <w:rFonts w:ascii="Arial" w:hAnsi="Arial" w:cs="Arial"/>
          <w:b/>
          <w:u w:val="single"/>
        </w:rPr>
        <w:t xml:space="preserve">  </w:t>
      </w:r>
      <w:r w:rsidR="00332612" w:rsidRPr="00D9780F">
        <w:rPr>
          <w:rFonts w:ascii="Arial" w:hAnsi="Arial" w:cs="Arial"/>
          <w:b/>
          <w:u w:val="single"/>
        </w:rPr>
        <w:t>Předmět a účel smlouvy</w:t>
      </w:r>
    </w:p>
    <w:p w14:paraId="46EE7368" w14:textId="13F006AA"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 </w:t>
      </w:r>
      <w:proofErr w:type="spellStart"/>
      <w:r w:rsidR="00107741" w:rsidRPr="00772C77">
        <w:rPr>
          <w:rFonts w:ascii="Arial" w:hAnsi="Arial" w:cs="Arial"/>
          <w:bCs/>
          <w:lang w:val="x-none"/>
        </w:rPr>
        <w:t>k.ú</w:t>
      </w:r>
      <w:proofErr w:type="spellEnd"/>
      <w:r w:rsidR="00107741" w:rsidRPr="00772C77">
        <w:rPr>
          <w:rFonts w:ascii="Arial" w:hAnsi="Arial" w:cs="Arial"/>
          <w:bCs/>
          <w:lang w:val="x-none"/>
        </w:rPr>
        <w:t>. Růžená</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DD2FF2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107741" w:rsidRPr="00107741">
        <w:rPr>
          <w:rFonts w:ascii="Arial" w:hAnsi="Arial" w:cs="Arial"/>
          <w:b/>
          <w:bCs/>
        </w:rPr>
        <w:t>Polní cesta CHN1 v </w:t>
      </w:r>
      <w:proofErr w:type="spellStart"/>
      <w:r w:rsidR="00107741" w:rsidRPr="00107741">
        <w:rPr>
          <w:rFonts w:ascii="Arial" w:hAnsi="Arial" w:cs="Arial"/>
          <w:b/>
          <w:bCs/>
        </w:rPr>
        <w:t>k.ú</w:t>
      </w:r>
      <w:proofErr w:type="spellEnd"/>
      <w:r w:rsidR="00107741" w:rsidRPr="00107741">
        <w:rPr>
          <w:rFonts w:ascii="Arial" w:hAnsi="Arial" w:cs="Arial"/>
          <w:b/>
          <w:bCs/>
        </w:rPr>
        <w:t>. Růžená</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773D91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107741">
        <w:rPr>
          <w:rFonts w:ascii="Arial" w:hAnsi="Arial" w:cs="Arial"/>
        </w:rPr>
        <w:t>zadávacího</w:t>
      </w:r>
      <w:r w:rsidR="00107741">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lastRenderedPageBreak/>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4A2297CF" w14:textId="39EAB0BD"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772C77">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0D05E6C3" w:rsidR="00D6259E" w:rsidRPr="00D9780F" w:rsidRDefault="00D6259E" w:rsidP="00772C77">
      <w:pPr>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F3665B">
        <w:rPr>
          <w:rFonts w:ascii="Arial" w:hAnsi="Arial" w:cs="Arial"/>
          <w:b/>
          <w:bCs/>
        </w:rPr>
        <w:t>Polní cesta CHN1 v </w:t>
      </w:r>
      <w:proofErr w:type="spellStart"/>
      <w:r w:rsidR="00F3665B">
        <w:rPr>
          <w:rFonts w:ascii="Arial" w:hAnsi="Arial" w:cs="Arial"/>
          <w:b/>
          <w:bCs/>
        </w:rPr>
        <w:t>k.ú</w:t>
      </w:r>
      <w:proofErr w:type="spellEnd"/>
      <w:r w:rsidR="00F3665B">
        <w:rPr>
          <w:rFonts w:ascii="Arial" w:hAnsi="Arial" w:cs="Arial"/>
          <w:b/>
          <w:bCs/>
        </w:rPr>
        <w:t>. Růžená</w:t>
      </w:r>
      <w:r w:rsidRPr="00D9780F">
        <w:rPr>
          <w:rFonts w:ascii="Arial" w:hAnsi="Arial" w:cs="Arial"/>
          <w:b/>
          <w:lang w:val="x-none"/>
        </w:rPr>
        <w:t xml:space="preserve">  </w:t>
      </w:r>
    </w:p>
    <w:p w14:paraId="6BDE2724" w14:textId="60295F77" w:rsidR="00D6259E" w:rsidRPr="00FC7772" w:rsidRDefault="00D6259E" w:rsidP="00772C77">
      <w:pPr>
        <w:spacing w:after="12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F3665B">
        <w:rPr>
          <w:rFonts w:ascii="Arial" w:hAnsi="Arial" w:cs="Arial"/>
          <w:b/>
          <w:bCs/>
        </w:rPr>
        <w:t>katastrální území Rů</w:t>
      </w:r>
      <w:r w:rsidR="00D97C6B">
        <w:rPr>
          <w:rFonts w:ascii="Arial" w:hAnsi="Arial" w:cs="Arial"/>
          <w:b/>
          <w:bCs/>
        </w:rPr>
        <w:t>žená, obec Růžená</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2F4F7B5C"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w:t>
      </w:r>
      <w:proofErr w:type="spellStart"/>
      <w:r w:rsidR="00A95E3E" w:rsidRPr="00B83405">
        <w:rPr>
          <w:rFonts w:ascii="Arial" w:hAnsi="Arial" w:cs="Arial"/>
        </w:rPr>
        <w:t>xxxxxxxxxxx</w:t>
      </w:r>
      <w:proofErr w:type="spellEnd"/>
      <w:r w:rsidRPr="00D9780F">
        <w:rPr>
          <w:rFonts w:ascii="Arial" w:hAnsi="Arial" w:cs="Arial"/>
          <w:b/>
        </w:rPr>
        <w:t>,</w:t>
      </w:r>
      <w:r w:rsidRPr="00D9780F">
        <w:rPr>
          <w:rFonts w:ascii="Arial" w:hAnsi="Arial" w:cs="Arial"/>
        </w:rPr>
        <w:t xml:space="preserve"> č. zakázky </w:t>
      </w:r>
      <w:r w:rsidR="00DC21AB" w:rsidRPr="004C003C">
        <w:rPr>
          <w:rFonts w:ascii="Arial" w:hAnsi="Arial" w:cs="Arial"/>
          <w:b/>
          <w:bCs/>
        </w:rPr>
        <w:t>TR</w:t>
      </w:r>
      <w:r w:rsidR="004C003C" w:rsidRPr="004C003C">
        <w:rPr>
          <w:rFonts w:ascii="Arial" w:hAnsi="Arial" w:cs="Arial"/>
          <w:b/>
          <w:bCs/>
        </w:rPr>
        <w:t xml:space="preserve"> 188</w:t>
      </w:r>
      <w:r w:rsidRPr="004C003C">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7A3BE814" w:rsidR="00D6259E" w:rsidRPr="004C003C" w:rsidRDefault="0026383D" w:rsidP="008D4E02">
      <w:pPr>
        <w:pStyle w:val="Odstavecseseznamem"/>
        <w:numPr>
          <w:ilvl w:val="0"/>
          <w:numId w:val="5"/>
        </w:numPr>
        <w:jc w:val="both"/>
        <w:rPr>
          <w:rFonts w:ascii="Arial" w:hAnsi="Arial" w:cs="Arial"/>
          <w:lang w:val="x-none"/>
        </w:rPr>
      </w:pPr>
      <w:r w:rsidRPr="004C003C">
        <w:rPr>
          <w:rFonts w:ascii="Arial" w:hAnsi="Arial" w:cs="Arial"/>
        </w:rPr>
        <w:t>Zajištění</w:t>
      </w:r>
      <w:r w:rsidR="00D6259E" w:rsidRPr="004C003C">
        <w:rPr>
          <w:rFonts w:ascii="Arial" w:hAnsi="Arial" w:cs="Arial"/>
          <w:lang w:val="x-none"/>
        </w:rPr>
        <w:t xml:space="preserve"> dodávek materiálů a zařízení nezbytných pro řádné dokončení díla</w:t>
      </w:r>
      <w:r w:rsidR="00D6259E" w:rsidRPr="004C003C">
        <w:rPr>
          <w:rFonts w:ascii="Arial" w:hAnsi="Arial" w:cs="Arial"/>
        </w:rPr>
        <w:t xml:space="preserve">. </w:t>
      </w:r>
    </w:p>
    <w:p w14:paraId="7B219317" w14:textId="62603228" w:rsidR="00D6259E" w:rsidRPr="004C003C" w:rsidRDefault="0026383D" w:rsidP="008D4E02">
      <w:pPr>
        <w:pStyle w:val="Odstavecseseznamem"/>
        <w:numPr>
          <w:ilvl w:val="0"/>
          <w:numId w:val="5"/>
        </w:numPr>
        <w:jc w:val="both"/>
        <w:rPr>
          <w:rFonts w:ascii="Arial" w:hAnsi="Arial" w:cs="Arial"/>
          <w:lang w:val="x-none"/>
        </w:rPr>
      </w:pPr>
      <w:r w:rsidRPr="004C003C">
        <w:rPr>
          <w:rFonts w:ascii="Arial" w:hAnsi="Arial" w:cs="Arial"/>
        </w:rPr>
        <w:t>Provedení</w:t>
      </w:r>
      <w:r w:rsidR="00D6259E" w:rsidRPr="004C003C">
        <w:rPr>
          <w:rFonts w:ascii="Arial" w:hAnsi="Arial" w:cs="Arial"/>
          <w:lang w:val="x-none"/>
        </w:rPr>
        <w:t xml:space="preserve"> všech činností souvisejících s provedením </w:t>
      </w:r>
      <w:r w:rsidR="00D6259E" w:rsidRPr="004C003C">
        <w:rPr>
          <w:rFonts w:ascii="Arial" w:hAnsi="Arial" w:cs="Arial"/>
        </w:rPr>
        <w:t>díla</w:t>
      </w:r>
      <w:r w:rsidR="00D6259E" w:rsidRPr="004C003C">
        <w:rPr>
          <w:rFonts w:ascii="Arial" w:hAnsi="Arial" w:cs="Arial"/>
          <w:lang w:val="x-none"/>
        </w:rPr>
        <w:t xml:space="preserve"> nezbytných pro řádné dokončení díla (</w:t>
      </w:r>
      <w:r w:rsidR="00D6259E" w:rsidRPr="004C003C">
        <w:rPr>
          <w:rFonts w:ascii="Arial" w:hAnsi="Arial" w:cs="Arial"/>
        </w:rPr>
        <w:t>dodáv</w:t>
      </w:r>
      <w:r w:rsidR="001A526D" w:rsidRPr="004C003C">
        <w:rPr>
          <w:rFonts w:ascii="Arial" w:hAnsi="Arial" w:cs="Arial"/>
        </w:rPr>
        <w:t>ky</w:t>
      </w:r>
      <w:r w:rsidR="00D6259E" w:rsidRPr="004C003C">
        <w:rPr>
          <w:rFonts w:ascii="Arial" w:hAnsi="Arial" w:cs="Arial"/>
        </w:rPr>
        <w:t>, služ</w:t>
      </w:r>
      <w:r w:rsidR="001A526D" w:rsidRPr="004C003C">
        <w:rPr>
          <w:rFonts w:ascii="Arial" w:hAnsi="Arial" w:cs="Arial"/>
        </w:rPr>
        <w:t>by</w:t>
      </w:r>
      <w:r w:rsidR="00D6259E" w:rsidRPr="004C003C">
        <w:rPr>
          <w:rFonts w:ascii="Arial" w:hAnsi="Arial" w:cs="Arial"/>
        </w:rPr>
        <w:t>,</w:t>
      </w:r>
      <w:r w:rsidR="00D6259E" w:rsidRPr="004C003C">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3E28C3B1"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6" w:history="1">
        <w:r w:rsidR="00AB4B8F" w:rsidRPr="0001388B">
          <w:rPr>
            <w:rStyle w:val="Hypertextovodkaz"/>
            <w:rFonts w:ascii="Arial" w:hAnsi="Arial" w:cs="Arial"/>
          </w:rPr>
          <w:t>www.eagri.cz/prv</w:t>
        </w:r>
      </w:hyperlink>
      <w:r w:rsidRPr="00D9780F">
        <w:rPr>
          <w:rFonts w:ascii="Arial" w:hAnsi="Arial" w:cs="Arial"/>
        </w:rPr>
        <w:t xml:space="preserve">  a  </w:t>
      </w:r>
      <w:hyperlink r:id="rId17" w:history="1">
        <w:r w:rsidRPr="00D9780F">
          <w:rPr>
            <w:rStyle w:val="Hypertextovodkaz"/>
            <w:rFonts w:ascii="Arial" w:hAnsi="Arial" w:cs="Arial"/>
          </w:rPr>
          <w:t>www.szif.cz</w:t>
        </w:r>
      </w:hyperlink>
      <w:r w:rsidRPr="00D9780F">
        <w:rPr>
          <w:rFonts w:ascii="Arial" w:hAnsi="Arial" w:cs="Arial"/>
        </w:rPr>
        <w:t>.</w:t>
      </w:r>
    </w:p>
    <w:p w14:paraId="22819B2F" w14:textId="2D7A6C70"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w:t>
      </w:r>
      <w:r w:rsidR="004C003C">
        <w:rPr>
          <w:rFonts w:ascii="Arial" w:hAnsi="Arial" w:cs="Arial"/>
        </w:rPr>
        <w:t xml:space="preserve"> </w:t>
      </w:r>
      <w:r w:rsidRPr="00D9780F">
        <w:rPr>
          <w:rFonts w:ascii="Arial" w:hAnsi="Arial" w:cs="Arial"/>
        </w:rPr>
        <w:t>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 xml:space="preserve">v rámci přípravy a realizace stavby k nepředvídaným nálezům kulturně cenných předmětů, detailů stavby nebo chráněných částí přírody anebo k archeologickým nálezům, je zhotovitel </w:t>
      </w:r>
      <w:r w:rsidRPr="00D9780F">
        <w:rPr>
          <w:rFonts w:ascii="Arial" w:hAnsi="Arial" w:cs="Arial"/>
        </w:rPr>
        <w:lastRenderedPageBreak/>
        <w:t>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4C9EDE3A"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4C003C">
        <w:rPr>
          <w:rFonts w:ascii="Arial" w:hAnsi="Arial" w:cs="Arial"/>
        </w:rPr>
        <w:t>zadávacím ř</w:t>
      </w:r>
      <w:r w:rsidR="0002111E" w:rsidRPr="004266FC">
        <w:rPr>
          <w:rFonts w:ascii="Arial" w:hAnsi="Arial" w:cs="Arial"/>
        </w:rPr>
        <w:t>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05C0333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přístupu k jednotlivým úsekům stavby za účelem provádění díla, uvedení prováděním díla dotčených pozemků do původního stavu </w:t>
      </w:r>
      <w:r w:rsidR="004C003C">
        <w:rPr>
          <w:rFonts w:ascii="Arial" w:hAnsi="Arial" w:cs="Arial"/>
          <w:lang w:val="x-none"/>
        </w:rPr>
        <w:br/>
      </w:r>
      <w:r w:rsidRPr="00D9780F">
        <w:rPr>
          <w:rFonts w:ascii="Arial" w:hAnsi="Arial" w:cs="Arial"/>
          <w:lang w:val="x-none"/>
        </w:rPr>
        <w:t>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7FF472CF" w:rsidR="003027EE" w:rsidRPr="00D9780F" w:rsidRDefault="003027EE" w:rsidP="003027EE">
      <w:pPr>
        <w:pStyle w:val="Odstavecseseznamem"/>
        <w:ind w:left="1571"/>
        <w:jc w:val="both"/>
        <w:rPr>
          <w:rFonts w:ascii="Arial" w:hAnsi="Arial" w:cs="Arial"/>
          <w:lang w:val="x-none"/>
        </w:rPr>
      </w:pPr>
      <w:bookmarkStart w:id="4" w:name="_Hlk16500257"/>
      <w:r w:rsidRPr="004C003C">
        <w:rPr>
          <w:rFonts w:ascii="Arial" w:hAnsi="Arial" w:cs="Arial"/>
        </w:rPr>
        <w:t>Prověření</w:t>
      </w:r>
      <w:r w:rsidRPr="004C003C">
        <w:t xml:space="preserve"> </w:t>
      </w:r>
      <w:r w:rsidRPr="004C003C">
        <w:rPr>
          <w:rFonts w:ascii="Arial" w:hAnsi="Arial" w:cs="Arial"/>
        </w:rPr>
        <w:t>mocnosti finální vrstvy kontrolními vrty provedenými na své náklady, v</w:t>
      </w:r>
      <w:r w:rsidR="004C003C" w:rsidRPr="004C003C">
        <w:rPr>
          <w:rFonts w:ascii="Arial" w:hAnsi="Arial" w:cs="Arial"/>
        </w:rPr>
        <w:t> </w:t>
      </w:r>
      <w:r w:rsidRPr="004C003C">
        <w:rPr>
          <w:rFonts w:ascii="Arial" w:hAnsi="Arial" w:cs="Arial"/>
        </w:rPr>
        <w:t>místech</w:t>
      </w:r>
      <w:r w:rsidR="004C003C" w:rsidRPr="004C003C">
        <w:rPr>
          <w:rFonts w:ascii="Arial" w:hAnsi="Arial" w:cs="Arial"/>
        </w:rPr>
        <w:t>,</w:t>
      </w:r>
      <w:r w:rsidRPr="004C003C">
        <w:rPr>
          <w:rFonts w:ascii="Arial" w:hAnsi="Arial" w:cs="Arial"/>
        </w:rPr>
        <w:t xml:space="preserve"> kde určí objednatel, a to nejméně 2x na 500 m délky u cest </w:t>
      </w:r>
      <w:r w:rsidR="004C003C">
        <w:rPr>
          <w:rFonts w:ascii="Arial" w:hAnsi="Arial" w:cs="Arial"/>
        </w:rPr>
        <w:br/>
      </w:r>
      <w:r w:rsidRPr="004C003C">
        <w:rPr>
          <w:rFonts w:ascii="Arial" w:hAnsi="Arial" w:cs="Arial"/>
        </w:rPr>
        <w:t>s povrchem z asfaltové směsi.</w:t>
      </w:r>
    </w:p>
    <w:bookmarkEnd w:id="4"/>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0ACD2767"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4C003C">
        <w:rPr>
          <w:rFonts w:ascii="Arial" w:hAnsi="Arial" w:cs="Arial"/>
        </w:rPr>
        <w:t>MMJ</w:t>
      </w:r>
      <w:r w:rsidR="00891973">
        <w:rPr>
          <w:rFonts w:ascii="Arial" w:hAnsi="Arial" w:cs="Arial"/>
        </w:rPr>
        <w:t>, odborem dopravy</w:t>
      </w:r>
      <w:r w:rsidRPr="00594BBC">
        <w:rPr>
          <w:rFonts w:ascii="Arial" w:hAnsi="Arial" w:cs="Arial"/>
        </w:rPr>
        <w:t xml:space="preserve"> dne </w:t>
      </w:r>
      <w:r w:rsidR="00891973">
        <w:rPr>
          <w:rFonts w:ascii="Arial" w:hAnsi="Arial" w:cs="Arial"/>
        </w:rPr>
        <w:t>27. 2. 2025</w:t>
      </w:r>
      <w:r w:rsidRPr="00594BBC">
        <w:rPr>
          <w:rFonts w:ascii="Arial" w:hAnsi="Arial" w:cs="Arial"/>
        </w:rPr>
        <w:t xml:space="preserve"> č.j. </w:t>
      </w:r>
      <w:r w:rsidR="00891973">
        <w:rPr>
          <w:rFonts w:ascii="Arial" w:hAnsi="Arial" w:cs="Arial"/>
        </w:rPr>
        <w:t>MMJ/OD/</w:t>
      </w:r>
      <w:r w:rsidR="002633DC">
        <w:rPr>
          <w:rFonts w:ascii="Arial" w:hAnsi="Arial" w:cs="Arial"/>
        </w:rPr>
        <w:t xml:space="preserve">69265/2025, </w:t>
      </w:r>
      <w:r w:rsidRPr="00594BBC">
        <w:rPr>
          <w:rFonts w:ascii="Arial" w:hAnsi="Arial" w:cs="Arial"/>
        </w:rPr>
        <w:t xml:space="preserve">které nabylo právní moci dne </w:t>
      </w:r>
      <w:r w:rsidR="002633DC">
        <w:rPr>
          <w:rFonts w:ascii="Arial" w:hAnsi="Arial" w:cs="Arial"/>
        </w:rPr>
        <w:t>2. 4. 2025.</w:t>
      </w:r>
      <w:r w:rsidRPr="00594BBC">
        <w:rPr>
          <w:rFonts w:ascii="Arial" w:hAnsi="Arial" w:cs="Arial"/>
        </w:rPr>
        <w:t xml:space="preserve"> </w:t>
      </w:r>
    </w:p>
    <w:p w14:paraId="5E41DE6E" w14:textId="10E6E926" w:rsidR="00D6259E"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w:t>
      </w:r>
      <w:r w:rsidR="00F35CBD">
        <w:rPr>
          <w:rFonts w:ascii="Arial" w:hAnsi="Arial" w:cs="Arial"/>
          <w:lang w:val="x-none"/>
        </w:rPr>
        <w:br/>
      </w:r>
      <w:r w:rsidRPr="00D9780F">
        <w:rPr>
          <w:rFonts w:ascii="Arial" w:hAnsi="Arial" w:cs="Arial"/>
          <w:lang w:val="x-none"/>
        </w:rPr>
        <w:t xml:space="preserve">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w:t>
      </w:r>
      <w:r w:rsidR="00F35CBD">
        <w:rPr>
          <w:rFonts w:ascii="Arial" w:hAnsi="Arial" w:cs="Arial"/>
          <w:lang w:val="x-none"/>
        </w:rPr>
        <w:br/>
      </w:r>
      <w:r w:rsidRPr="00D9780F">
        <w:rPr>
          <w:rFonts w:ascii="Arial" w:hAnsi="Arial" w:cs="Arial"/>
          <w:lang w:val="x-none"/>
        </w:rPr>
        <w:lastRenderedPageBreak/>
        <w:t xml:space="preserve">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657302D3" w14:textId="77777777" w:rsidR="00B06D89" w:rsidRDefault="00B06D89" w:rsidP="00B06D89">
      <w:pPr>
        <w:pStyle w:val="Odstavecseseznamem"/>
        <w:jc w:val="both"/>
        <w:rPr>
          <w:rFonts w:ascii="Arial" w:hAnsi="Arial" w:cs="Arial"/>
          <w:lang w:val="x-none"/>
        </w:rPr>
      </w:pPr>
    </w:p>
    <w:p w14:paraId="1439D735" w14:textId="553FA823" w:rsidR="00CC70FE" w:rsidRPr="00D9780F" w:rsidRDefault="00CC70FE" w:rsidP="00B06D89">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8A723F">
        <w:rPr>
          <w:rFonts w:ascii="Arial" w:hAnsi="Arial" w:cs="Arial"/>
          <w:b/>
          <w:u w:val="single"/>
        </w:rPr>
        <w:t xml:space="preserve">  </w:t>
      </w:r>
      <w:r w:rsidR="005643D1" w:rsidRPr="00D9780F">
        <w:rPr>
          <w:rFonts w:ascii="Arial" w:hAnsi="Arial" w:cs="Arial"/>
          <w:b/>
          <w:u w:val="single"/>
        </w:rPr>
        <w:t>Cena díla</w:t>
      </w:r>
    </w:p>
    <w:p w14:paraId="121F8E19" w14:textId="6390D68B"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4A1640">
        <w:rPr>
          <w:rFonts w:ascii="Arial" w:hAnsi="Arial" w:cs="Arial"/>
        </w:rPr>
        <w:t xml:space="preserve"> 1</w:t>
      </w:r>
      <w:r w:rsidR="00B06D89">
        <w:rPr>
          <w:rFonts w:ascii="Arial" w:hAnsi="Arial" w:cs="Arial"/>
        </w:rPr>
        <w:t>6</w:t>
      </w:r>
      <w:r w:rsidR="004A1640">
        <w:rPr>
          <w:rFonts w:ascii="Arial" w:hAnsi="Arial" w:cs="Arial"/>
        </w:rPr>
        <w:t>.</w:t>
      </w:r>
      <w:r w:rsidR="00B06D89">
        <w:rPr>
          <w:rFonts w:ascii="Arial" w:hAnsi="Arial" w:cs="Arial"/>
        </w:rPr>
        <w:t xml:space="preserve"> </w:t>
      </w:r>
      <w:r w:rsidR="004A1640">
        <w:rPr>
          <w:rFonts w:ascii="Arial" w:hAnsi="Arial" w:cs="Arial"/>
        </w:rPr>
        <w:t>7.</w:t>
      </w:r>
      <w:r w:rsidR="00B06D89">
        <w:rPr>
          <w:rFonts w:ascii="Arial" w:hAnsi="Arial" w:cs="Arial"/>
        </w:rPr>
        <w:t xml:space="preserve"> </w:t>
      </w:r>
      <w:r w:rsidR="004A1640">
        <w:rPr>
          <w:rFonts w:ascii="Arial" w:hAnsi="Arial" w:cs="Arial"/>
        </w:rPr>
        <w:t>2025</w:t>
      </w:r>
      <w:r w:rsidRPr="0054723C">
        <w:rPr>
          <w:rFonts w:ascii="Arial" w:hAnsi="Arial" w:cs="Arial"/>
        </w:rPr>
        <w:t>.</w:t>
      </w:r>
      <w:r>
        <w:rPr>
          <w:rFonts w:ascii="Arial" w:hAnsi="Arial" w:cs="Arial"/>
        </w:rPr>
        <w:t xml:space="preserve"> Přičemž je zhotovitel povinen se sám ujistit o správnosti </w:t>
      </w:r>
      <w:r w:rsidR="00FC4832">
        <w:rPr>
          <w:rFonts w:ascii="Arial" w:hAnsi="Arial" w:cs="Arial"/>
        </w:rPr>
        <w:br/>
      </w:r>
      <w:r>
        <w:rPr>
          <w:rFonts w:ascii="Arial" w:hAnsi="Arial" w:cs="Arial"/>
        </w:rPr>
        <w:t>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5BD10963"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A46DF0">
        <w:rPr>
          <w:rFonts w:ascii="Arial" w:hAnsi="Arial" w:cs="Arial"/>
          <w:b/>
          <w:lang w:val="x-none"/>
        </w:rPr>
        <w:t>7.807.</w:t>
      </w:r>
      <w:r w:rsidR="00883023">
        <w:rPr>
          <w:rFonts w:ascii="Arial" w:hAnsi="Arial" w:cs="Arial"/>
          <w:b/>
          <w:lang w:val="x-none"/>
        </w:rPr>
        <w:t>867,96</w:t>
      </w:r>
      <w:r w:rsidR="004B4C80">
        <w:rPr>
          <w:rFonts w:ascii="Arial" w:hAnsi="Arial" w:cs="Arial"/>
          <w:b/>
          <w:lang w:val="x-none"/>
        </w:rPr>
        <w:t xml:space="preserve"> </w:t>
      </w:r>
      <w:r w:rsidRPr="00B06D89">
        <w:rPr>
          <w:rFonts w:ascii="Arial" w:hAnsi="Arial" w:cs="Arial"/>
          <w:b/>
          <w:bCs/>
          <w:lang w:val="x-none"/>
        </w:rPr>
        <w:t>Kč</w:t>
      </w:r>
    </w:p>
    <w:p w14:paraId="4E6CB25D" w14:textId="3540AEBF"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1525DD">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C64BBA">
        <w:rPr>
          <w:rFonts w:ascii="Arial" w:hAnsi="Arial" w:cs="Arial"/>
          <w:b/>
          <w:lang w:val="x-none"/>
        </w:rPr>
        <w:t>1.639.652,27</w:t>
      </w:r>
      <w:r w:rsidR="004B4C80">
        <w:rPr>
          <w:rFonts w:ascii="Arial" w:hAnsi="Arial" w:cs="Arial"/>
          <w:b/>
          <w:lang w:val="x-none"/>
        </w:rPr>
        <w:t xml:space="preserve"> </w:t>
      </w:r>
      <w:r w:rsidRPr="00B06D89">
        <w:rPr>
          <w:rFonts w:ascii="Arial" w:hAnsi="Arial" w:cs="Arial"/>
          <w:b/>
          <w:bCs/>
          <w:lang w:val="x-none"/>
        </w:rPr>
        <w:t>K</w:t>
      </w:r>
      <w:r w:rsidR="004B4C80" w:rsidRPr="00B06D89">
        <w:rPr>
          <w:rFonts w:ascii="Arial" w:hAnsi="Arial" w:cs="Arial"/>
          <w:b/>
          <w:bCs/>
          <w:lang w:val="x-none"/>
        </w:rPr>
        <w:t>č</w:t>
      </w:r>
    </w:p>
    <w:p w14:paraId="3B038BC0" w14:textId="7D620AAE" w:rsidR="00E6175B" w:rsidRPr="00B06D89" w:rsidRDefault="00E6175B" w:rsidP="00B06D89">
      <w:pPr>
        <w:pStyle w:val="Odstavecseseznamem"/>
        <w:contextualSpacing w:val="0"/>
        <w:rPr>
          <w:rFonts w:ascii="Arial" w:hAnsi="Arial" w:cs="Arial"/>
          <w:b/>
          <w:bCs/>
          <w:lang w:val="x-none"/>
        </w:rPr>
      </w:pPr>
      <w:r w:rsidRPr="00D9780F">
        <w:rPr>
          <w:rFonts w:ascii="Arial" w:hAnsi="Arial" w:cs="Arial"/>
          <w:lang w:val="x-none"/>
        </w:rPr>
        <w:t xml:space="preserve">Celková cena za provedení díla vč. DPH činí                         </w:t>
      </w:r>
      <w:r w:rsidR="00C64BBA">
        <w:rPr>
          <w:rFonts w:ascii="Arial" w:hAnsi="Arial" w:cs="Arial"/>
          <w:b/>
          <w:lang w:val="x-none"/>
        </w:rPr>
        <w:t>9.447.520,23</w:t>
      </w:r>
      <w:r w:rsidRPr="00D9780F">
        <w:rPr>
          <w:rFonts w:ascii="Arial" w:hAnsi="Arial" w:cs="Arial"/>
          <w:lang w:val="x-none"/>
        </w:rPr>
        <w:t xml:space="preserve"> </w:t>
      </w:r>
      <w:r w:rsidRPr="00B06D89">
        <w:rPr>
          <w:rFonts w:ascii="Arial" w:hAnsi="Arial" w:cs="Arial"/>
          <w:b/>
          <w:bCs/>
          <w:lang w:val="x-none"/>
        </w:rPr>
        <w:t>Kč</w:t>
      </w:r>
    </w:p>
    <w:bookmarkEnd w:id="6"/>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7"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7"/>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8"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8"/>
    </w:p>
    <w:p w14:paraId="22705F05" w14:textId="77777777" w:rsidR="00463206" w:rsidRPr="00D9780F" w:rsidRDefault="00463206" w:rsidP="00777067">
      <w:pPr>
        <w:rPr>
          <w:rFonts w:ascii="Arial" w:hAnsi="Arial" w:cs="Arial"/>
          <w:b/>
          <w:u w:val="single"/>
        </w:rPr>
      </w:pPr>
    </w:p>
    <w:p w14:paraId="4BF9F924" w14:textId="26DC5B7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8A723F">
        <w:rPr>
          <w:rFonts w:ascii="Arial" w:hAnsi="Arial" w:cs="Arial"/>
          <w:b/>
          <w:u w:val="single"/>
        </w:rPr>
        <w:t xml:space="preserve">  </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2592BC87" w:rsidR="0046060B" w:rsidRPr="006C70AC" w:rsidRDefault="0046060B" w:rsidP="005C4834">
      <w:pPr>
        <w:pStyle w:val="Odstavecseseznamem"/>
        <w:numPr>
          <w:ilvl w:val="0"/>
          <w:numId w:val="12"/>
        </w:numPr>
        <w:ind w:left="709"/>
        <w:jc w:val="both"/>
        <w:rPr>
          <w:rFonts w:ascii="Arial" w:eastAsiaTheme="minorEastAsia" w:hAnsi="Arial" w:cs="Arial"/>
          <w:iCs/>
          <w:lang w:eastAsia="cs-CZ"/>
        </w:rPr>
      </w:pPr>
      <w:bookmarkStart w:id="9" w:name="_Hlk126324902"/>
      <w:r w:rsidRPr="006C70AC">
        <w:rPr>
          <w:rFonts w:ascii="Arial" w:eastAsiaTheme="minorEastAsia" w:hAnsi="Arial" w:cs="Arial"/>
          <w:iCs/>
          <w:lang w:eastAsia="cs-CZ"/>
        </w:rPr>
        <w:t xml:space="preserve"> 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E26CE4" w:rsidRPr="006C70AC">
        <w:rPr>
          <w:rFonts w:ascii="Arial" w:eastAsiaTheme="minorEastAsia" w:hAnsi="Arial" w:cs="Arial"/>
          <w:b/>
          <w:bCs/>
          <w:iCs/>
          <w:lang w:eastAsia="cs-CZ"/>
        </w:rPr>
        <w:t>6. 10. 2025</w:t>
      </w:r>
      <w:r w:rsidR="00916133" w:rsidRPr="006C70AC">
        <w:rPr>
          <w:rFonts w:ascii="Arial" w:eastAsiaTheme="minorEastAsia" w:hAnsi="Arial" w:cs="Arial"/>
          <w:iCs/>
          <w:lang w:eastAsia="cs-CZ"/>
        </w:rPr>
        <w:t xml:space="preserve">. </w:t>
      </w:r>
      <w:r w:rsidRPr="006C70AC">
        <w:rPr>
          <w:rFonts w:ascii="Arial" w:eastAsiaTheme="minorEastAsia" w:hAnsi="Arial" w:cs="Arial"/>
          <w:iCs/>
          <w:lang w:eastAsia="cs-CZ"/>
        </w:rPr>
        <w:t xml:space="preserve"> </w:t>
      </w:r>
    </w:p>
    <w:bookmarkEnd w:id="9"/>
    <w:p w14:paraId="1CF70F56" w14:textId="7A45993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0" w:name="_Hlk136593638"/>
      <w:r w:rsidR="00903788">
        <w:rPr>
          <w:rFonts w:ascii="Arial" w:hAnsi="Arial" w:cs="Arial"/>
        </w:rPr>
        <w:t>v elektronické formě</w:t>
      </w:r>
      <w:r w:rsidRPr="00D9780F">
        <w:rPr>
          <w:rFonts w:ascii="Arial" w:hAnsi="Arial" w:cs="Arial"/>
          <w:lang w:val="x-none"/>
        </w:rPr>
        <w:t xml:space="preserve"> </w:t>
      </w:r>
      <w:bookmarkEnd w:id="10"/>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w:t>
      </w:r>
      <w:r w:rsidRPr="00D9780F">
        <w:rPr>
          <w:rFonts w:ascii="Arial" w:hAnsi="Arial" w:cs="Arial"/>
          <w:lang w:val="x-none"/>
        </w:rPr>
        <w:lastRenderedPageBreak/>
        <w:t xml:space="preserve">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355412">
        <w:rPr>
          <w:rFonts w:ascii="Arial" w:hAnsi="Arial" w:cs="Arial"/>
          <w:u w:val="single"/>
        </w:rPr>
        <w:t>Odběratel:</w:t>
      </w:r>
      <w:r w:rsidRPr="00D9780F">
        <w:rPr>
          <w:rFonts w:ascii="Arial" w:hAnsi="Arial" w:cs="Arial"/>
        </w:rPr>
        <w:t xml:space="preserve">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194277C0" w:rsidR="00CD6823" w:rsidRPr="00B109EB" w:rsidRDefault="00CC70FE" w:rsidP="00CD6823">
      <w:pPr>
        <w:pStyle w:val="Odstavecseseznamem"/>
        <w:jc w:val="both"/>
        <w:rPr>
          <w:rFonts w:ascii="Arial" w:hAnsi="Arial" w:cs="Arial"/>
        </w:rPr>
      </w:pPr>
      <w:r w:rsidRPr="00355412">
        <w:rPr>
          <w:rFonts w:ascii="Arial" w:hAnsi="Arial" w:cs="Arial"/>
          <w:u w:val="single"/>
        </w:rPr>
        <w:t>Konečný příjemce</w:t>
      </w:r>
      <w:r w:rsidR="00CD6823" w:rsidRPr="00B364F3">
        <w:rPr>
          <w:rFonts w:ascii="Arial" w:hAnsi="Arial" w:cs="Arial"/>
        </w:rPr>
        <w:t>: SPÚ</w:t>
      </w:r>
      <w:r w:rsidR="00355412" w:rsidRPr="00B364F3">
        <w:rPr>
          <w:rFonts w:ascii="Arial" w:hAnsi="Arial" w:cs="Arial"/>
        </w:rPr>
        <w:t xml:space="preserve"> </w:t>
      </w:r>
      <w:r w:rsidR="00CD6823" w:rsidRPr="00B364F3">
        <w:rPr>
          <w:rFonts w:ascii="Arial" w:hAnsi="Arial" w:cs="Arial"/>
        </w:rPr>
        <w:t xml:space="preserve">KPÚ </w:t>
      </w:r>
      <w:r w:rsidR="00355412" w:rsidRPr="00B364F3">
        <w:rPr>
          <w:rFonts w:ascii="Arial" w:hAnsi="Arial" w:cs="Arial"/>
        </w:rPr>
        <w:t xml:space="preserve">pro Kraj Vysočina, </w:t>
      </w:r>
      <w:r w:rsidR="00CD6823" w:rsidRPr="00B364F3">
        <w:rPr>
          <w:rFonts w:ascii="Arial" w:hAnsi="Arial" w:cs="Arial"/>
        </w:rPr>
        <w:t>Pobočka</w:t>
      </w:r>
      <w:bookmarkStart w:id="11" w:name="_Hlk19768500"/>
      <w:bookmarkStart w:id="12" w:name="_Hlk126321134"/>
      <w:r w:rsidR="00355412" w:rsidRPr="00B364F3">
        <w:rPr>
          <w:rFonts w:ascii="Arial" w:hAnsi="Arial" w:cs="Arial"/>
        </w:rPr>
        <w:t xml:space="preserve"> Jihlava, </w:t>
      </w:r>
      <w:proofErr w:type="spellStart"/>
      <w:r w:rsidR="00B364F3" w:rsidRPr="00B364F3">
        <w:rPr>
          <w:rFonts w:ascii="Arial" w:hAnsi="Arial" w:cs="Arial"/>
        </w:rPr>
        <w:t>Fritzova</w:t>
      </w:r>
      <w:proofErr w:type="spellEnd"/>
      <w:r w:rsidR="00B364F3" w:rsidRPr="00B364F3">
        <w:rPr>
          <w:rFonts w:ascii="Arial" w:hAnsi="Arial" w:cs="Arial"/>
        </w:rPr>
        <w:t xml:space="preserve"> 4260/4, 586 01 Jihlava</w:t>
      </w:r>
      <w:bookmarkEnd w:id="11"/>
      <w:bookmarkEnd w:id="12"/>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E2993FC"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E26CE4" w:rsidRPr="00844CA4">
        <w:rPr>
          <w:rFonts w:ascii="Arial" w:hAnsi="Arial" w:cs="Arial"/>
          <w:b/>
          <w:bCs/>
          <w:lang w:val="x-none"/>
        </w:rPr>
        <w:t>30</w:t>
      </w:r>
      <w:r w:rsidR="00E26CE4">
        <w:rPr>
          <w:rFonts w:ascii="Arial" w:hAnsi="Arial" w:cs="Arial"/>
          <w:lang w:val="x-none"/>
        </w:rPr>
        <w:t xml:space="preserve"> </w:t>
      </w:r>
      <w:r w:rsidRPr="00D9780F">
        <w:rPr>
          <w:rFonts w:ascii="Arial" w:hAnsi="Arial" w:cs="Arial"/>
          <w:lang w:val="x-none"/>
        </w:rPr>
        <w:t>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6C1EE450"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844CA4">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829D2FC"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 xml:space="preserve">em požádáno </w:t>
      </w:r>
      <w:r w:rsidR="00844CA4">
        <w:rPr>
          <w:rFonts w:ascii="Arial" w:hAnsi="Arial" w:cs="Arial"/>
        </w:rPr>
        <w:br/>
      </w:r>
      <w:r w:rsidRPr="00D9780F">
        <w:rPr>
          <w:rFonts w:ascii="Arial" w:hAnsi="Arial" w:cs="Arial"/>
        </w:rPr>
        <w:t>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 xml:space="preserve">Zhotovitel tímto bere na vědomí, že objednatel může požadovat rozdělení financování díla dle různých zdrojů. V takovém případě je zhotovitel povinen vystavit na vyžádání </w:t>
      </w:r>
      <w:r w:rsidRPr="00D9780F">
        <w:rPr>
          <w:rFonts w:ascii="Arial" w:hAnsi="Arial" w:cs="Arial"/>
        </w:rPr>
        <w:lastRenderedPageBreak/>
        <w:t>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Default="00CD6823" w:rsidP="00E058AF">
      <w:pPr>
        <w:pStyle w:val="Odstavecseseznamem"/>
        <w:jc w:val="both"/>
        <w:rPr>
          <w:rFonts w:ascii="Arial" w:hAnsi="Arial" w:cs="Arial"/>
        </w:rPr>
      </w:pPr>
    </w:p>
    <w:p w14:paraId="154AEC93" w14:textId="769E461C"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8A723F">
        <w:rPr>
          <w:rFonts w:ascii="Arial" w:hAnsi="Arial" w:cs="Arial"/>
          <w:b/>
          <w:u w:val="single"/>
        </w:rPr>
        <w:t xml:space="preserve">  </w:t>
      </w:r>
      <w:r w:rsidR="005643D1" w:rsidRPr="00D9780F">
        <w:rPr>
          <w:rFonts w:ascii="Arial" w:hAnsi="Arial" w:cs="Arial"/>
          <w:b/>
          <w:u w:val="single"/>
        </w:rPr>
        <w:t>Doba plnění</w:t>
      </w:r>
    </w:p>
    <w:p w14:paraId="2EEE2FCF" w14:textId="0D3528ED"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w:t>
      </w:r>
      <w:r w:rsidR="00497D4B">
        <w:rPr>
          <w:rFonts w:ascii="Arial" w:hAnsi="Arial" w:cs="Arial"/>
        </w:rPr>
        <w:br/>
      </w:r>
      <w:r w:rsidRPr="00B109EB">
        <w:rPr>
          <w:rFonts w:ascii="Arial" w:hAnsi="Arial" w:cs="Arial"/>
        </w:rPr>
        <w:t>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56583F65"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přeruší práce </w:t>
      </w:r>
      <w:r w:rsidR="00497D4B">
        <w:rPr>
          <w:rFonts w:ascii="Arial" w:eastAsiaTheme="minorEastAsia" w:hAnsi="Arial" w:cs="Arial"/>
          <w:lang w:eastAsia="cs-CZ"/>
        </w:rPr>
        <w:br/>
      </w:r>
      <w:r w:rsidRPr="00834F0D">
        <w:rPr>
          <w:rFonts w:ascii="Arial" w:eastAsiaTheme="minorEastAsia" w:hAnsi="Arial" w:cs="Arial"/>
          <w:lang w:eastAsia="cs-CZ"/>
        </w:rPr>
        <w:t>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w:t>
      </w:r>
      <w:r w:rsidR="00497D4B">
        <w:rPr>
          <w:rFonts w:ascii="Arial" w:eastAsiaTheme="minorEastAsia" w:hAnsi="Arial" w:cs="Arial"/>
          <w:lang w:eastAsia="cs-CZ"/>
        </w:rPr>
        <w:br/>
      </w:r>
      <w:r w:rsidRPr="002C6AB9">
        <w:rPr>
          <w:rFonts w:ascii="Arial" w:eastAsiaTheme="minorEastAsia" w:hAnsi="Arial" w:cs="Arial"/>
          <w:lang w:eastAsia="cs-CZ"/>
        </w:rPr>
        <w:t>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 xml:space="preserve">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w:t>
      </w:r>
      <w:r w:rsidR="00497D4B">
        <w:rPr>
          <w:rFonts w:ascii="Arial" w:eastAsiaTheme="minorEastAsia" w:hAnsi="Arial" w:cs="Arial"/>
          <w:lang w:eastAsia="cs-CZ"/>
        </w:rPr>
        <w:br/>
      </w:r>
      <w:r w:rsidRPr="00834F0D">
        <w:rPr>
          <w:rFonts w:ascii="Arial" w:eastAsiaTheme="minorEastAsia" w:hAnsi="Arial" w:cs="Arial"/>
          <w:lang w:eastAsia="cs-CZ"/>
        </w:rPr>
        <w:t>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BD3D606" w:rsidR="00E31966" w:rsidRPr="00E31966" w:rsidRDefault="00E31966" w:rsidP="00313AF3">
      <w:pPr>
        <w:numPr>
          <w:ilvl w:val="0"/>
          <w:numId w:val="36"/>
        </w:numPr>
        <w:tabs>
          <w:tab w:val="left" w:pos="5670"/>
          <w:tab w:val="left" w:pos="5954"/>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313AF3">
        <w:rPr>
          <w:rFonts w:ascii="Arial" w:eastAsiaTheme="minorEastAsia" w:hAnsi="Arial" w:cs="Arial"/>
          <w:lang w:eastAsia="cs-CZ"/>
        </w:rPr>
        <w:tab/>
      </w:r>
      <w:r w:rsidR="00313AF3">
        <w:rPr>
          <w:rFonts w:ascii="Arial" w:eastAsiaTheme="minorEastAsia" w:hAnsi="Arial" w:cs="Arial"/>
          <w:lang w:eastAsia="cs-CZ"/>
        </w:rPr>
        <w:tab/>
      </w:r>
      <w:r w:rsidR="00010EA5">
        <w:rPr>
          <w:rFonts w:ascii="Arial" w:eastAsiaTheme="minorEastAsia" w:hAnsi="Arial" w:cs="Arial"/>
          <w:b/>
          <w:lang w:eastAsia="cs-CZ"/>
        </w:rPr>
        <w:t>do 10</w:t>
      </w:r>
      <w:r w:rsidRPr="00E31966">
        <w:rPr>
          <w:rFonts w:ascii="Arial" w:eastAsiaTheme="minorEastAsia" w:hAnsi="Arial" w:cs="Arial"/>
          <w:b/>
          <w:bCs/>
          <w:lang w:eastAsia="cs-CZ"/>
        </w:rPr>
        <w:t xml:space="preserve"> </w:t>
      </w:r>
      <w:bookmarkStart w:id="17"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7"/>
    </w:p>
    <w:p w14:paraId="2D9CC74F" w14:textId="3606C179" w:rsidR="00E31966" w:rsidRPr="00E31966" w:rsidRDefault="00E31966" w:rsidP="00313AF3">
      <w:pPr>
        <w:numPr>
          <w:ilvl w:val="0"/>
          <w:numId w:val="36"/>
        </w:numPr>
        <w:tabs>
          <w:tab w:val="left" w:pos="5954"/>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Lhůta pro zahájení stavebních prací</w:t>
      </w:r>
      <w:r w:rsidRPr="001515DD">
        <w:rPr>
          <w:rFonts w:ascii="Arial" w:eastAsiaTheme="minorEastAsia" w:hAnsi="Arial" w:cs="Arial"/>
          <w:lang w:eastAsia="cs-CZ"/>
        </w:rPr>
        <w:t xml:space="preserve">: </w:t>
      </w:r>
      <w:r w:rsidR="003A7122">
        <w:rPr>
          <w:rFonts w:ascii="Arial" w:eastAsiaTheme="minorEastAsia" w:hAnsi="Arial" w:cs="Arial"/>
          <w:lang w:eastAsia="cs-CZ"/>
        </w:rPr>
        <w:tab/>
      </w:r>
      <w:r w:rsidR="001515DD" w:rsidRPr="001515DD">
        <w:rPr>
          <w:rFonts w:ascii="Arial" w:eastAsiaTheme="minorEastAsia" w:hAnsi="Arial" w:cs="Arial"/>
          <w:b/>
          <w:lang w:eastAsia="cs-CZ"/>
        </w:rPr>
        <w:t>do 1</w:t>
      </w:r>
      <w:r w:rsidR="00B45318">
        <w:rPr>
          <w:rFonts w:ascii="Arial" w:eastAsiaTheme="minorEastAsia" w:hAnsi="Arial" w:cs="Arial"/>
          <w:b/>
          <w:lang w:eastAsia="cs-CZ"/>
        </w:rPr>
        <w:t>0</w:t>
      </w:r>
      <w:r w:rsidRPr="00E31966">
        <w:rPr>
          <w:rFonts w:ascii="Arial" w:eastAsiaTheme="minorEastAsia" w:hAnsi="Arial" w:cs="Arial"/>
          <w:b/>
          <w:bCs/>
          <w:lang w:eastAsia="cs-CZ"/>
        </w:rPr>
        <w:t xml:space="preserve"> </w:t>
      </w:r>
      <w:bookmarkStart w:id="18"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8"/>
    </w:p>
    <w:p w14:paraId="7296ECA0" w14:textId="64AD1407" w:rsidR="00E31966" w:rsidRPr="00E31966" w:rsidRDefault="00E31966" w:rsidP="00313AF3">
      <w:pPr>
        <w:numPr>
          <w:ilvl w:val="0"/>
          <w:numId w:val="36"/>
        </w:numPr>
        <w:tabs>
          <w:tab w:val="left" w:pos="7655"/>
        </w:tabs>
        <w:ind w:left="1418"/>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4B4C80">
        <w:rPr>
          <w:rFonts w:ascii="Arial" w:eastAsiaTheme="minorEastAsia" w:hAnsi="Arial" w:cs="Arial"/>
          <w:lang w:eastAsia="cs-CZ"/>
        </w:rPr>
        <w:tab/>
      </w:r>
      <w:r w:rsidR="000028C0" w:rsidRPr="00BC5AD9">
        <w:rPr>
          <w:rFonts w:ascii="Arial" w:eastAsiaTheme="minorEastAsia" w:hAnsi="Arial" w:cs="Arial"/>
          <w:b/>
          <w:bCs/>
          <w:lang w:eastAsia="cs-CZ"/>
        </w:rPr>
        <w:t>2</w:t>
      </w:r>
      <w:r w:rsidR="00C12143" w:rsidRPr="00BC5AD9">
        <w:rPr>
          <w:rFonts w:ascii="Arial" w:eastAsiaTheme="minorEastAsia" w:hAnsi="Arial" w:cs="Arial"/>
          <w:b/>
          <w:bCs/>
          <w:lang w:eastAsia="cs-CZ"/>
        </w:rPr>
        <w:t>5</w:t>
      </w:r>
      <w:r w:rsidR="000028C0" w:rsidRPr="00BC5AD9">
        <w:rPr>
          <w:rFonts w:ascii="Arial" w:eastAsiaTheme="minorEastAsia" w:hAnsi="Arial" w:cs="Arial"/>
          <w:b/>
          <w:bCs/>
          <w:lang w:eastAsia="cs-CZ"/>
        </w:rPr>
        <w:t xml:space="preserve">. </w:t>
      </w:r>
      <w:r w:rsidR="000028C0">
        <w:rPr>
          <w:rFonts w:ascii="Arial" w:eastAsiaTheme="minorEastAsia" w:hAnsi="Arial" w:cs="Arial"/>
          <w:b/>
          <w:bCs/>
          <w:lang w:val="en-US" w:eastAsia="cs-CZ"/>
        </w:rPr>
        <w:t>9. 2025</w:t>
      </w:r>
    </w:p>
    <w:p w14:paraId="64FAB1E6" w14:textId="0496F2F0" w:rsidR="00544855" w:rsidRPr="004B4C80" w:rsidRDefault="00E31966" w:rsidP="00313AF3">
      <w:pPr>
        <w:numPr>
          <w:ilvl w:val="0"/>
          <w:numId w:val="36"/>
        </w:numPr>
        <w:tabs>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dokončeného díla: </w:t>
      </w:r>
      <w:r w:rsidR="004B4C80">
        <w:rPr>
          <w:rFonts w:ascii="Arial" w:eastAsiaTheme="minorEastAsia" w:hAnsi="Arial" w:cs="Arial"/>
          <w:lang w:eastAsia="cs-CZ"/>
        </w:rPr>
        <w:tab/>
      </w:r>
      <w:r w:rsidR="00B45318">
        <w:rPr>
          <w:rFonts w:ascii="Arial" w:eastAsiaTheme="minorEastAsia" w:hAnsi="Arial" w:cs="Arial"/>
          <w:b/>
          <w:bCs/>
          <w:lang w:eastAsia="cs-CZ"/>
        </w:rPr>
        <w:t>3</w:t>
      </w:r>
      <w:r w:rsidR="007402D7">
        <w:rPr>
          <w:rFonts w:ascii="Arial" w:eastAsiaTheme="minorEastAsia" w:hAnsi="Arial" w:cs="Arial"/>
          <w:b/>
          <w:bCs/>
          <w:lang w:eastAsia="cs-CZ"/>
        </w:rPr>
        <w:t>.</w:t>
      </w:r>
      <w:r w:rsidR="00C12143">
        <w:rPr>
          <w:rFonts w:ascii="Arial" w:eastAsiaTheme="minorEastAsia" w:hAnsi="Arial" w:cs="Arial"/>
          <w:b/>
          <w:bCs/>
          <w:lang w:eastAsia="cs-CZ"/>
        </w:rPr>
        <w:t xml:space="preserve"> 10. 2025</w:t>
      </w:r>
    </w:p>
    <w:p w14:paraId="5A4B2FF9" w14:textId="7D3D490F" w:rsidR="00E31966" w:rsidRPr="000F34EB" w:rsidRDefault="00E31966" w:rsidP="004B4C80">
      <w:pPr>
        <w:numPr>
          <w:ilvl w:val="0"/>
          <w:numId w:val="30"/>
        </w:numPr>
        <w:spacing w:after="120"/>
        <w:ind w:left="714" w:hanging="357"/>
        <w:jc w:val="both"/>
        <w:rPr>
          <w:rFonts w:ascii="Arial" w:eastAsiaTheme="minorEastAsia" w:hAnsi="Arial" w:cs="Arial"/>
          <w:lang w:eastAsia="cs-CZ"/>
        </w:rPr>
      </w:pPr>
      <w:r w:rsidRPr="000F34EB">
        <w:rPr>
          <w:rFonts w:ascii="Arial" w:eastAsiaTheme="minorEastAsia" w:hAnsi="Arial" w:cs="Arial"/>
          <w:lang w:eastAsia="cs-CZ"/>
        </w:rPr>
        <w:t>Zhotovitel se dále zavazuje provést dílo ve lhůtách</w:t>
      </w:r>
      <w:r w:rsidRPr="000F34EB" w:rsidDel="00FA550A">
        <w:rPr>
          <w:rFonts w:ascii="Arial" w:eastAsiaTheme="minorEastAsia" w:hAnsi="Arial" w:cs="Arial"/>
          <w:lang w:eastAsia="cs-CZ"/>
        </w:rPr>
        <w:t xml:space="preserve"> </w:t>
      </w:r>
      <w:r w:rsidRPr="000F34EB">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w:t>
      </w:r>
      <w:r w:rsidR="00E73DA3" w:rsidRPr="000F34EB">
        <w:rPr>
          <w:rFonts w:ascii="Arial" w:eastAsiaTheme="minorEastAsia" w:hAnsi="Arial" w:cs="Arial"/>
          <w:lang w:eastAsia="cs-CZ"/>
        </w:rPr>
        <w:t xml:space="preserve"> </w:t>
      </w:r>
      <w:r w:rsidR="00E73DA3" w:rsidRPr="004B4C80">
        <w:rPr>
          <w:rFonts w:ascii="Arial" w:eastAsiaTheme="minorEastAsia" w:hAnsi="Arial" w:cs="Arial"/>
          <w:lang w:eastAsia="cs-CZ"/>
        </w:rPr>
        <w:t>etapy</w:t>
      </w:r>
      <w:r w:rsidRPr="000F34EB">
        <w:rPr>
          <w:rFonts w:ascii="Arial" w:eastAsiaTheme="minorEastAsia" w:hAnsi="Arial" w:cs="Arial"/>
          <w:lang w:eastAsia="cs-CZ"/>
        </w:rPr>
        <w:t xml:space="preserve"> stavby:</w:t>
      </w:r>
    </w:p>
    <w:p w14:paraId="24553357" w14:textId="4321D13C" w:rsidR="00E31966" w:rsidRPr="000F34EB" w:rsidRDefault="00E31966" w:rsidP="00E31966">
      <w:pPr>
        <w:ind w:left="720"/>
        <w:contextualSpacing/>
        <w:jc w:val="both"/>
        <w:rPr>
          <w:rFonts w:ascii="Arial" w:hAnsi="Arial" w:cs="Arial"/>
        </w:rPr>
      </w:pPr>
      <w:r w:rsidRPr="000F34EB">
        <w:rPr>
          <w:rFonts w:ascii="Arial" w:hAnsi="Arial" w:cs="Arial"/>
        </w:rPr>
        <w:t xml:space="preserve">Uzlové body – definované </w:t>
      </w:r>
      <w:r w:rsidR="00E73DA3" w:rsidRPr="004B4C80">
        <w:rPr>
          <w:rFonts w:ascii="Arial" w:hAnsi="Arial" w:cs="Arial"/>
        </w:rPr>
        <w:t>etapy</w:t>
      </w:r>
      <w:r w:rsidR="00E73DA3" w:rsidRPr="000F34EB">
        <w:rPr>
          <w:rFonts w:ascii="Arial" w:hAnsi="Arial" w:cs="Arial"/>
        </w:rPr>
        <w:t xml:space="preserve"> </w:t>
      </w:r>
      <w:r w:rsidRPr="000F34EB">
        <w:rPr>
          <w:rFonts w:ascii="Arial" w:hAnsi="Arial" w:cs="Arial"/>
        </w:rPr>
        <w:t>výstavby díla či jen objektu:</w:t>
      </w:r>
    </w:p>
    <w:p w14:paraId="739F572F" w14:textId="1B031EC5" w:rsidR="00E31966" w:rsidRPr="000F34EB" w:rsidRDefault="00A1009D" w:rsidP="00E31966">
      <w:pPr>
        <w:ind w:left="720"/>
        <w:contextualSpacing/>
        <w:jc w:val="both"/>
        <w:rPr>
          <w:rFonts w:ascii="Arial" w:eastAsiaTheme="minorEastAsia" w:hAnsi="Arial" w:cs="Arial"/>
          <w:lang w:eastAsia="cs-CZ"/>
        </w:rPr>
      </w:pPr>
      <w:r w:rsidRPr="00BC5AD9">
        <w:rPr>
          <w:rFonts w:ascii="Arial" w:eastAsiaTheme="minorEastAsia" w:hAnsi="Arial" w:cs="Arial"/>
          <w:b/>
          <w:bCs/>
          <w:lang w:eastAsia="cs-CZ"/>
        </w:rPr>
        <w:t>Dokončení konstrukčních vrstev</w:t>
      </w:r>
      <w:r w:rsidR="004B4C80">
        <w:rPr>
          <w:rFonts w:ascii="Arial" w:eastAsiaTheme="minorEastAsia" w:hAnsi="Arial" w:cs="Arial"/>
          <w:lang w:eastAsia="cs-CZ"/>
        </w:rPr>
        <w:t xml:space="preserve"> </w:t>
      </w:r>
      <w:r w:rsidR="00E31966" w:rsidRPr="000F34EB">
        <w:rPr>
          <w:rFonts w:ascii="Arial" w:eastAsiaTheme="minorEastAsia" w:hAnsi="Arial" w:cs="Arial"/>
          <w:lang w:eastAsia="cs-CZ"/>
        </w:rPr>
        <w:t xml:space="preserve">- lhůta pro plnění do: </w:t>
      </w:r>
      <w:r w:rsidR="00E5492D" w:rsidRPr="00E90E1C">
        <w:rPr>
          <w:rFonts w:ascii="Arial" w:eastAsiaTheme="minorEastAsia" w:hAnsi="Arial" w:cs="Arial"/>
          <w:b/>
          <w:bCs/>
          <w:lang w:eastAsia="cs-CZ"/>
        </w:rPr>
        <w:t>(4</w:t>
      </w:r>
      <w:r w:rsidR="007C35AB" w:rsidRPr="007C35AB">
        <w:rPr>
          <w:rFonts w:ascii="Arial" w:eastAsiaTheme="minorEastAsia" w:hAnsi="Arial" w:cs="Arial"/>
          <w:b/>
          <w:bCs/>
          <w:lang w:eastAsia="cs-CZ"/>
        </w:rPr>
        <w:t>1</w:t>
      </w:r>
      <w:r w:rsidR="00E5492D">
        <w:rPr>
          <w:rFonts w:ascii="Arial" w:eastAsiaTheme="minorEastAsia" w:hAnsi="Arial" w:cs="Arial"/>
          <w:b/>
          <w:bCs/>
          <w:lang w:eastAsia="cs-CZ"/>
        </w:rPr>
        <w:t>+10)</w:t>
      </w:r>
      <w:r w:rsidR="007C35AB" w:rsidRPr="007C35AB">
        <w:rPr>
          <w:rFonts w:ascii="Arial" w:eastAsiaTheme="minorEastAsia" w:hAnsi="Arial" w:cs="Arial"/>
          <w:b/>
          <w:bCs/>
          <w:lang w:eastAsia="cs-CZ"/>
        </w:rPr>
        <w:t xml:space="preserve"> dnů</w:t>
      </w:r>
      <w:r w:rsidR="00E31966" w:rsidRPr="000F34EB">
        <w:rPr>
          <w:rFonts w:ascii="Arial" w:eastAsiaTheme="minorEastAsia" w:hAnsi="Arial" w:cs="Arial"/>
          <w:lang w:eastAsia="cs-CZ"/>
        </w:rPr>
        <w:t xml:space="preserve"> </w:t>
      </w:r>
      <w:r w:rsidR="00E31966" w:rsidRPr="000F34EB">
        <w:rPr>
          <w:rFonts w:ascii="Arial" w:eastAsiaTheme="minorEastAsia" w:hAnsi="Arial" w:cs="Arial"/>
          <w:b/>
          <w:bCs/>
          <w:lang w:eastAsia="cs-CZ"/>
        </w:rPr>
        <w:t>od nabytí účinnosti smlouvy</w:t>
      </w:r>
    </w:p>
    <w:p w14:paraId="42E0AA53" w14:textId="58A89231" w:rsidR="00E31966" w:rsidRPr="00BC5AD9" w:rsidRDefault="00005A2E" w:rsidP="004B4C80">
      <w:pPr>
        <w:spacing w:after="120"/>
        <w:ind w:left="720"/>
        <w:jc w:val="both"/>
        <w:rPr>
          <w:rFonts w:ascii="Arial" w:eastAsiaTheme="minorEastAsia" w:hAnsi="Arial" w:cs="Arial"/>
          <w:bCs/>
          <w:lang w:eastAsia="cs-CZ"/>
        </w:rPr>
      </w:pPr>
      <w:r w:rsidRPr="00BC5AD9">
        <w:rPr>
          <w:rFonts w:ascii="Arial" w:eastAsiaTheme="minorEastAsia" w:hAnsi="Arial" w:cs="Arial"/>
          <w:b/>
          <w:bCs/>
          <w:lang w:eastAsia="cs-CZ"/>
        </w:rPr>
        <w:t>Dokončení asfaltobetonových vrstev</w:t>
      </w:r>
      <w:r w:rsidR="00E31966" w:rsidRPr="000F34EB">
        <w:rPr>
          <w:rFonts w:ascii="Arial" w:eastAsiaTheme="minorEastAsia" w:hAnsi="Arial" w:cs="Arial"/>
          <w:lang w:eastAsia="cs-CZ"/>
        </w:rPr>
        <w:t xml:space="preserve"> - lhůta pro plnění do: </w:t>
      </w:r>
      <w:r w:rsidR="00E5492D" w:rsidRPr="00E90E1C">
        <w:rPr>
          <w:rFonts w:ascii="Arial" w:eastAsiaTheme="minorEastAsia" w:hAnsi="Arial" w:cs="Arial"/>
          <w:b/>
          <w:bCs/>
          <w:lang w:eastAsia="cs-CZ"/>
        </w:rPr>
        <w:t>(4</w:t>
      </w:r>
      <w:r w:rsidR="007C35AB" w:rsidRPr="007C35AB">
        <w:rPr>
          <w:rFonts w:ascii="Arial" w:eastAsiaTheme="minorEastAsia" w:hAnsi="Arial" w:cs="Arial"/>
          <w:b/>
          <w:bCs/>
          <w:lang w:eastAsia="cs-CZ"/>
        </w:rPr>
        <w:t>7</w:t>
      </w:r>
      <w:r w:rsidR="00E5492D">
        <w:rPr>
          <w:rFonts w:ascii="Arial" w:eastAsiaTheme="minorEastAsia" w:hAnsi="Arial" w:cs="Arial"/>
          <w:b/>
          <w:bCs/>
          <w:lang w:eastAsia="cs-CZ"/>
        </w:rPr>
        <w:t>+10)</w:t>
      </w:r>
      <w:r w:rsidR="007C35AB" w:rsidRPr="007C35AB">
        <w:rPr>
          <w:rFonts w:ascii="Arial" w:eastAsiaTheme="minorEastAsia" w:hAnsi="Arial" w:cs="Arial"/>
          <w:b/>
          <w:bCs/>
          <w:lang w:eastAsia="cs-CZ"/>
        </w:rPr>
        <w:t xml:space="preserve"> dnů</w:t>
      </w:r>
      <w:r w:rsidR="00E31966" w:rsidRPr="00BC5AD9">
        <w:rPr>
          <w:rFonts w:ascii="Arial" w:eastAsiaTheme="minorEastAsia" w:hAnsi="Arial" w:cs="Arial"/>
          <w:b/>
          <w:bCs/>
          <w:lang w:eastAsia="cs-CZ"/>
        </w:rPr>
        <w:t xml:space="preserve"> </w:t>
      </w:r>
      <w:r w:rsidR="00E31966" w:rsidRPr="000F34EB">
        <w:rPr>
          <w:rFonts w:ascii="Arial" w:eastAsiaTheme="minorEastAsia" w:hAnsi="Arial" w:cs="Arial"/>
          <w:b/>
          <w:bCs/>
          <w:lang w:eastAsia="cs-CZ"/>
        </w:rPr>
        <w:t>od nabytí účinnosti smlouvy</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lastRenderedPageBreak/>
        <w:t>Žádost o kolaudaci podává u stavebního nebo speciálního úřadu objednatel. Dílo zhotovitel předává objednateli po vydání kolaudačního souhlasu.</w:t>
      </w:r>
    </w:p>
    <w:p w14:paraId="3007D368" w14:textId="77777777" w:rsidR="000162F3" w:rsidRPr="00D9780F" w:rsidRDefault="000162F3" w:rsidP="00E058AF">
      <w:pPr>
        <w:pStyle w:val="Odstavecseseznamem"/>
        <w:jc w:val="both"/>
        <w:rPr>
          <w:rFonts w:ascii="Arial" w:hAnsi="Arial" w:cs="Arial"/>
          <w:lang w:val="x-none"/>
        </w:rPr>
      </w:pPr>
    </w:p>
    <w:bookmarkEnd w:id="15"/>
    <w:bookmarkEnd w:id="16"/>
    <w:p w14:paraId="5F09FA9A" w14:textId="26E8CFEE" w:rsidR="009B3B28" w:rsidRPr="00D9780F" w:rsidRDefault="00E6175B" w:rsidP="00325832">
      <w:pPr>
        <w:jc w:val="center"/>
        <w:rPr>
          <w:rFonts w:ascii="Arial" w:hAnsi="Arial" w:cs="Arial"/>
          <w:b/>
        </w:rPr>
      </w:pPr>
      <w:r w:rsidRPr="00D9780F">
        <w:rPr>
          <w:rFonts w:ascii="Arial" w:hAnsi="Arial" w:cs="Arial"/>
          <w:b/>
          <w:u w:val="single"/>
        </w:rPr>
        <w:t>Čl.</w:t>
      </w:r>
      <w:r w:rsidR="000162F3">
        <w:rPr>
          <w:rFonts w:ascii="Arial" w:hAnsi="Arial" w:cs="Arial"/>
          <w:b/>
          <w:u w:val="single"/>
        </w:rPr>
        <w:t xml:space="preserve"> </w:t>
      </w:r>
      <w:r w:rsidR="00325832" w:rsidRPr="00D9780F">
        <w:rPr>
          <w:rFonts w:ascii="Arial" w:hAnsi="Arial" w:cs="Arial"/>
          <w:b/>
          <w:u w:val="single"/>
        </w:rPr>
        <w:t>VI</w:t>
      </w:r>
      <w:r w:rsidR="000162F3">
        <w:rPr>
          <w:rFonts w:ascii="Arial" w:hAnsi="Arial" w:cs="Arial"/>
          <w:b/>
          <w:u w:val="single"/>
        </w:rPr>
        <w:t xml:space="preserve">  </w:t>
      </w:r>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27AAB13A"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 xml:space="preserve">Objednatel, popřípadě jím určený technický dozor stavebníka, organizuje kontrolní dny stavby. Jejich četnost je závislá na složitosti stavby, časovém harmonogramu, </w:t>
      </w:r>
      <w:r w:rsidR="005078D1">
        <w:rPr>
          <w:rFonts w:ascii="Arial" w:hAnsi="Arial" w:cs="Arial"/>
        </w:rPr>
        <w:br/>
      </w:r>
      <w:r w:rsidRPr="00D9780F">
        <w:rPr>
          <w:rFonts w:ascii="Arial" w:hAnsi="Arial" w:cs="Arial"/>
        </w:rPr>
        <w:t>na postupu provádění prací, na potřebě zajistit koordinaci provádě</w:t>
      </w:r>
      <w:r w:rsidR="001216DB" w:rsidRPr="00D9780F">
        <w:rPr>
          <w:rFonts w:ascii="Arial" w:hAnsi="Arial" w:cs="Arial"/>
        </w:rPr>
        <w:t xml:space="preserve">ných prací </w:t>
      </w:r>
      <w:r w:rsidR="005078D1">
        <w:rPr>
          <w:rFonts w:ascii="Arial" w:hAnsi="Arial" w:cs="Arial"/>
        </w:rPr>
        <w:br/>
      </w:r>
      <w:r w:rsidR="001216DB" w:rsidRPr="00D9780F">
        <w:rPr>
          <w:rFonts w:ascii="Arial" w:hAnsi="Arial" w:cs="Arial"/>
        </w:rPr>
        <w:t xml:space="preserve">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w:t>
      </w:r>
      <w:r w:rsidR="005078D1">
        <w:rPr>
          <w:rFonts w:ascii="Arial" w:hAnsi="Arial" w:cs="Arial"/>
        </w:rPr>
        <w:br/>
      </w:r>
      <w:r w:rsidRPr="00D9780F">
        <w:rPr>
          <w:rFonts w:ascii="Arial" w:hAnsi="Arial" w:cs="Arial"/>
        </w:rPr>
        <w:t xml:space="preserve">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D4FBDC3"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0162F3">
        <w:rPr>
          <w:rFonts w:ascii="Arial" w:hAnsi="Arial" w:cs="Arial"/>
          <w:b/>
          <w:u w:val="single"/>
        </w:rPr>
        <w:t xml:space="preserve">  </w:t>
      </w:r>
      <w:r w:rsidR="00646665" w:rsidRPr="00D9780F">
        <w:rPr>
          <w:rFonts w:ascii="Arial" w:hAnsi="Arial" w:cs="Arial"/>
          <w:b/>
          <w:u w:val="single"/>
        </w:rPr>
        <w:t>Povinnosti zhotovitele</w:t>
      </w:r>
    </w:p>
    <w:p w14:paraId="16AC26AC" w14:textId="5F300F3A" w:rsidR="009A6F40" w:rsidRPr="00F26752"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 xml:space="preserve">vad </w:t>
      </w:r>
      <w:r w:rsidR="005078D1">
        <w:rPr>
          <w:rFonts w:ascii="Arial" w:hAnsi="Arial" w:cs="Arial"/>
        </w:rPr>
        <w:br/>
      </w:r>
      <w:r w:rsidR="00DB5863" w:rsidRPr="00075143">
        <w:rPr>
          <w:rFonts w:ascii="Arial" w:hAnsi="Arial" w:cs="Arial"/>
        </w:rPr>
        <w:t xml:space="preserve">a nedodělků z přejímacího řízení nebo vydáním kolaudačního souhlasu (rozhodující </w:t>
      </w:r>
      <w:r w:rsidR="00E246A8">
        <w:rPr>
          <w:rFonts w:ascii="Arial" w:hAnsi="Arial" w:cs="Arial"/>
        </w:rPr>
        <w:br/>
      </w:r>
      <w:r w:rsidR="00DB5863" w:rsidRPr="00075143">
        <w:rPr>
          <w:rFonts w:ascii="Arial" w:hAnsi="Arial" w:cs="Arial"/>
        </w:rPr>
        <w:t>je okolnost, která nastane dříve).</w:t>
      </w:r>
      <w:bookmarkEnd w:id="19"/>
    </w:p>
    <w:p w14:paraId="3AAC0786" w14:textId="77777777" w:rsidR="00F26752" w:rsidRPr="00F26752" w:rsidRDefault="00F26752" w:rsidP="00F26752">
      <w:pPr>
        <w:jc w:val="both"/>
        <w:rPr>
          <w:rFonts w:ascii="Arial" w:hAnsi="Arial" w:cs="Arial"/>
          <w:lang w:val="x-none"/>
        </w:rPr>
      </w:pP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11E5506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w:t>
      </w:r>
      <w:r w:rsidR="00E246A8">
        <w:rPr>
          <w:rFonts w:ascii="Arial" w:hAnsi="Arial" w:cs="Arial"/>
          <w:lang w:val="x-none"/>
        </w:rPr>
        <w:br/>
      </w:r>
      <w:r w:rsidRPr="00D9780F">
        <w:rPr>
          <w:rFonts w:ascii="Arial" w:hAnsi="Arial" w:cs="Arial"/>
          <w:lang w:val="x-none"/>
        </w:rPr>
        <w:t xml:space="preserve">si vlastní dozor nad bezpečností práce, zajistit si vlastní požární dozor u těch prací, kde to předpisují požární předpisy, a to i po skončení těchto prací </w:t>
      </w:r>
      <w:r w:rsidR="00E246A8">
        <w:rPr>
          <w:rFonts w:ascii="Arial" w:hAnsi="Arial" w:cs="Arial"/>
          <w:lang w:val="x-none"/>
        </w:rPr>
        <w:br/>
      </w:r>
      <w:r w:rsidRPr="00D9780F">
        <w:rPr>
          <w:rFonts w:ascii="Arial" w:hAnsi="Arial" w:cs="Arial"/>
          <w:lang w:val="x-none"/>
        </w:rPr>
        <w:t xml:space="preserve">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254B1B1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w:t>
      </w:r>
      <w:r w:rsidR="00E246A8">
        <w:rPr>
          <w:rFonts w:ascii="Arial" w:hAnsi="Arial" w:cs="Arial"/>
          <w:lang w:val="x-none"/>
        </w:rPr>
        <w:br/>
      </w:r>
      <w:r w:rsidRPr="00D9780F">
        <w:rPr>
          <w:rFonts w:ascii="Arial" w:hAnsi="Arial" w:cs="Arial"/>
          <w:lang w:val="x-none"/>
        </w:rPr>
        <w:t xml:space="preserve">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w:t>
      </w:r>
      <w:r w:rsidRPr="00D9780F">
        <w:rPr>
          <w:rFonts w:ascii="Arial" w:hAnsi="Arial" w:cs="Arial"/>
          <w:lang w:val="x-none"/>
        </w:rPr>
        <w:lastRenderedPageBreak/>
        <w:t xml:space="preserve">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4D5B5C15"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prohlašuje, že odpovídá objednateli za škodu na věcech, které </w:t>
      </w:r>
      <w:r w:rsidR="00E246A8">
        <w:rPr>
          <w:rFonts w:ascii="Arial" w:hAnsi="Arial" w:cs="Arial"/>
          <w:lang w:val="x-none"/>
        </w:rPr>
        <w:br/>
      </w:r>
      <w:r w:rsidRPr="00D9780F">
        <w:rPr>
          <w:rFonts w:ascii="Arial" w:hAnsi="Arial" w:cs="Arial"/>
          <w:lang w:val="x-none"/>
        </w:rPr>
        <w:t>od objednatele protokolárně převzal pro účely provedení díla, a zavazuje se spolu s předávaným dílem předložit objednateli vyúčtování a vrátit mu veškeré takové věci, které při provádění díla nezpracoval.</w:t>
      </w:r>
    </w:p>
    <w:p w14:paraId="22995379" w14:textId="44E86ED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E246A8">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proofErr w:type="spellStart"/>
      <w:r w:rsidRPr="00D9780F">
        <w:rPr>
          <w:rFonts w:ascii="Arial" w:hAnsi="Arial" w:cs="Arial"/>
        </w:rPr>
        <w:t>ZoBP</w:t>
      </w:r>
      <w:bookmarkEnd w:id="20"/>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2390EBC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případě, že v průběhu zpracování díla vstoupí v platnost novela některého </w:t>
      </w:r>
      <w:r w:rsidR="005F4EE6">
        <w:rPr>
          <w:rFonts w:ascii="Arial" w:hAnsi="Arial" w:cs="Arial"/>
          <w:lang w:val="x-none"/>
        </w:rPr>
        <w:br/>
      </w:r>
      <w:r w:rsidRPr="00D9780F">
        <w:rPr>
          <w:rFonts w:ascii="Arial" w:hAnsi="Arial" w:cs="Arial"/>
          <w:lang w:val="x-none"/>
        </w:rPr>
        <w:t>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3755CF63"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lastRenderedPageBreak/>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w:t>
      </w:r>
      <w:r w:rsidR="00783970">
        <w:rPr>
          <w:rFonts w:ascii="Arial" w:hAnsi="Arial" w:cs="Arial"/>
          <w:lang w:val="x-none"/>
        </w:rPr>
        <w:br/>
      </w:r>
      <w:r w:rsidRPr="00D9780F">
        <w:rPr>
          <w:rFonts w:ascii="Arial" w:hAnsi="Arial" w:cs="Arial"/>
          <w:lang w:val="x-none"/>
        </w:rPr>
        <w:t>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67E9D516"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w:t>
      </w:r>
      <w:r w:rsidR="00B40E71">
        <w:rPr>
          <w:rFonts w:ascii="Arial" w:hAnsi="Arial" w:cs="Arial"/>
        </w:rPr>
        <w:br/>
      </w:r>
      <w:r w:rsidRPr="00D9780F">
        <w:rPr>
          <w:rFonts w:ascii="Arial" w:hAnsi="Arial" w:cs="Arial"/>
        </w:rPr>
        <w:t xml:space="preserve">je v době jeho užití známo, že je škodlivý. Pokud tak zhotovitel učiní, je povinen </w:t>
      </w:r>
      <w:r w:rsidR="005F4EE6">
        <w:rPr>
          <w:rFonts w:ascii="Arial" w:hAnsi="Arial" w:cs="Arial"/>
        </w:rPr>
        <w:br/>
      </w:r>
      <w:r w:rsidRPr="00D9780F">
        <w:rPr>
          <w:rFonts w:ascii="Arial" w:hAnsi="Arial" w:cs="Arial"/>
        </w:rPr>
        <w:t xml:space="preserve">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0AD591E5"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w:t>
      </w:r>
      <w:r w:rsidR="005F4EE6">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22D0330"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5F4EE6">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23E03ADB"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w:t>
      </w:r>
      <w:r w:rsidR="005F4EE6">
        <w:rPr>
          <w:rFonts w:ascii="Arial" w:eastAsia="Times New Roman" w:hAnsi="Arial" w:cs="Arial"/>
        </w:rPr>
        <w:br/>
      </w:r>
      <w:r w:rsidRPr="007B4C8D">
        <w:rPr>
          <w:rFonts w:ascii="Arial" w:eastAsia="Times New Roman" w:hAnsi="Arial" w:cs="Arial"/>
        </w:rPr>
        <w:t xml:space="preserve">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201D829"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znečišťování ovzduší a snižováním úrovně znečišťování, může-li </w:t>
      </w:r>
      <w:r w:rsidR="00783970">
        <w:rPr>
          <w:rFonts w:ascii="Arial" w:hAnsi="Arial" w:cs="Arial"/>
        </w:rPr>
        <w:br/>
      </w:r>
      <w:r w:rsidRPr="007B4C8D">
        <w:rPr>
          <w:rFonts w:ascii="Arial" w:hAnsi="Arial" w:cs="Arial"/>
        </w:rPr>
        <w:t>je během plnění veřejné zakázky způsobit;</w:t>
      </w:r>
    </w:p>
    <w:p w14:paraId="2A374B1A" w14:textId="4BCE9CDF"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lastRenderedPageBreak/>
        <w:t xml:space="preserve">předcházením vzniku odpadů, stanovením hierarchie nakládání s nimi </w:t>
      </w:r>
      <w:r w:rsidR="00783970">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1"/>
    <w:bookmarkEnd w:id="22"/>
    <w:p w14:paraId="7AAF1718" w14:textId="471BB6FC" w:rsidR="00BB4203" w:rsidRPr="00D9780F" w:rsidRDefault="00BB4203" w:rsidP="000E44AF">
      <w:pPr>
        <w:pStyle w:val="Odstavecseseznamem"/>
        <w:jc w:val="both"/>
        <w:rPr>
          <w:rFonts w:ascii="Arial" w:hAnsi="Arial" w:cs="Arial"/>
        </w:rPr>
      </w:pPr>
    </w:p>
    <w:p w14:paraId="28FBE24F" w14:textId="06E7BCF5"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0162F3">
        <w:rPr>
          <w:rFonts w:ascii="Arial" w:hAnsi="Arial" w:cs="Arial"/>
          <w:b/>
          <w:u w:val="single"/>
        </w:rPr>
        <w:t xml:space="preserve">  </w:t>
      </w:r>
      <w:r w:rsidR="00646665" w:rsidRPr="004B086E">
        <w:rPr>
          <w:rFonts w:ascii="Arial" w:hAnsi="Arial" w:cs="Arial"/>
          <w:b/>
          <w:u w:val="single"/>
        </w:rPr>
        <w:t>Pojištění zhotovitele</w:t>
      </w:r>
    </w:p>
    <w:p w14:paraId="2CBCEE6D" w14:textId="4DC0690E"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782106" w:rsidRPr="00782106">
        <w:rPr>
          <w:rFonts w:ascii="Arial" w:hAnsi="Arial" w:cs="Arial"/>
          <w:b/>
        </w:rPr>
        <w:t xml:space="preserve">15 000 000,- </w:t>
      </w:r>
      <w:r w:rsidRPr="00782106">
        <w:rPr>
          <w:rFonts w:ascii="Arial" w:hAnsi="Arial" w:cs="Arial"/>
          <w:b/>
          <w:bCs/>
        </w:rPr>
        <w:t>Kč</w:t>
      </w:r>
      <w:r w:rsidRPr="00782106">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ve smyslu tohoto ustanovení a že nedojde ke snížení pojistné částky pod částku uvedenou </w:t>
      </w:r>
      <w:r w:rsidR="00782106">
        <w:rPr>
          <w:rFonts w:ascii="Arial" w:hAnsi="Arial" w:cs="Arial"/>
        </w:rPr>
        <w:br/>
      </w:r>
      <w:r w:rsidRPr="0054723C">
        <w:rPr>
          <w:rFonts w:ascii="Arial" w:hAnsi="Arial" w:cs="Arial"/>
        </w:rPr>
        <w:t xml:space="preserve">v předchozí větě. Zhotovitel se dále zavazuje, že bude pojištěn také po dobu záruky </w:t>
      </w:r>
      <w:r w:rsidR="00782106">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698B11EE"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w:t>
      </w:r>
      <w:r w:rsidR="00782106">
        <w:rPr>
          <w:rFonts w:ascii="Arial" w:hAnsi="Arial" w:cs="Arial"/>
        </w:rPr>
        <w:br/>
      </w:r>
      <w:r w:rsidRPr="0054723C">
        <w:rPr>
          <w:rFonts w:ascii="Arial" w:hAnsi="Arial" w:cs="Arial"/>
        </w:rPr>
        <w:t>ze strany zhotovitele považují strany této smlouvy za podstatné porušení smlouvy zakládající právo objednatele od smlouvy odstoupit.</w:t>
      </w:r>
    </w:p>
    <w:p w14:paraId="01B3A1D8" w14:textId="173BBB1E"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782106">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5B8D370"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0162F3">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2E03206F"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hotovitel předá objednateli soupis vad a nedostatků projektové dokumentace, včetně návrhů</w:t>
      </w:r>
      <w:r w:rsidR="00782106">
        <w:rPr>
          <w:rFonts w:ascii="Arial" w:hAnsi="Arial" w:cs="Arial"/>
        </w:rPr>
        <w:br/>
      </w:r>
      <w:r w:rsidRPr="00D9780F">
        <w:rPr>
          <w:rFonts w:ascii="Arial" w:hAnsi="Arial" w:cs="Arial"/>
        </w:rPr>
        <w:t xml:space="preserve">na jejich odstranění. </w:t>
      </w:r>
    </w:p>
    <w:p w14:paraId="3788F378" w14:textId="1DADE6A9"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lastRenderedPageBreak/>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w:t>
      </w:r>
      <w:r w:rsidR="007A65AE">
        <w:rPr>
          <w:rFonts w:ascii="Arial" w:hAnsi="Arial" w:cs="Arial"/>
        </w:rPr>
        <w:br/>
      </w:r>
      <w:r w:rsidRPr="00D9780F">
        <w:rPr>
          <w:rFonts w:ascii="Arial" w:hAnsi="Arial" w:cs="Arial"/>
        </w:rPr>
        <w:t xml:space="preserve">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46F2E9F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0162F3">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4B4C80">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EE5183">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5064FA24"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w:t>
      </w:r>
      <w:r w:rsidR="00783970">
        <w:rPr>
          <w:rFonts w:ascii="Arial" w:hAnsi="Arial" w:cs="Arial"/>
          <w:lang w:val="x-none"/>
        </w:rPr>
        <w:br/>
      </w:r>
      <w:r w:rsidR="000E7282" w:rsidRPr="000E7282">
        <w:rPr>
          <w:rFonts w:ascii="Arial" w:hAnsi="Arial" w:cs="Arial"/>
          <w:lang w:val="x-none"/>
        </w:rPr>
        <w:t xml:space="preserve">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4CDD1CD5"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 xml:space="preserve">díla, řádně podepsaného </w:t>
      </w:r>
      <w:r w:rsidR="00783970">
        <w:rPr>
          <w:rFonts w:ascii="Arial" w:hAnsi="Arial" w:cs="Arial"/>
        </w:rPr>
        <w:br/>
      </w:r>
      <w:r w:rsidRPr="0054723C">
        <w:rPr>
          <w:rFonts w:ascii="Arial" w:hAnsi="Arial" w:cs="Arial"/>
        </w:rPr>
        <w:t>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26B6F462" w:rsidR="00AB4B8F" w:rsidRDefault="00AB4B8F">
      <w:pPr>
        <w:rPr>
          <w:rFonts w:ascii="Arial" w:hAnsi="Arial" w:cs="Arial"/>
          <w:u w:val="single"/>
        </w:rPr>
      </w:pPr>
      <w:r>
        <w:rPr>
          <w:rFonts w:ascii="Arial" w:hAnsi="Arial" w:cs="Arial"/>
          <w:u w:val="single"/>
        </w:rPr>
        <w:br w:type="page"/>
      </w:r>
    </w:p>
    <w:p w14:paraId="53CA1E61"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4B4C80">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18F51901"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Při provádění díla postupuje zhotovitel samostatně. Zhotovitel se však zavazuje brát </w:t>
      </w:r>
      <w:r w:rsidR="00783970">
        <w:rPr>
          <w:rFonts w:ascii="Arial" w:hAnsi="Arial" w:cs="Arial"/>
        </w:rPr>
        <w:br/>
      </w:r>
      <w:r w:rsidRPr="00D9780F">
        <w:rPr>
          <w:rFonts w:ascii="Arial" w:hAnsi="Arial" w:cs="Arial"/>
        </w:rPr>
        <w:t>v úvahu veškeré upozornění a pokyny objednatele, týkající se realizace předmětného díla a upozorňující na možné porušování smluvních povinností zhotovitele.</w:t>
      </w:r>
      <w:r w:rsidRPr="00D9780F">
        <w:rPr>
          <w:rFonts w:ascii="Arial" w:hAnsi="Arial" w:cs="Arial"/>
        </w:rPr>
        <w:br/>
        <w:t xml:space="preserve">Zhotovitel je povinen upozornit objednatele bez zbytečného odkladu na nevhodnou povahu věcí převzatých od objednatele nebo pokynů daných mu objednatelem </w:t>
      </w:r>
      <w:r w:rsidR="00783970">
        <w:rPr>
          <w:rFonts w:ascii="Arial" w:hAnsi="Arial" w:cs="Arial"/>
        </w:rPr>
        <w:br/>
      </w:r>
      <w:r w:rsidRPr="00D9780F">
        <w:rPr>
          <w:rFonts w:ascii="Arial" w:hAnsi="Arial" w:cs="Arial"/>
        </w:rPr>
        <w:t>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4B4C80">
      <w:pPr>
        <w:pStyle w:val="Odstavecseseznamem"/>
        <w:spacing w:after="120"/>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0DCCF86F"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w:t>
      </w:r>
      <w:r w:rsidR="00783970">
        <w:rPr>
          <w:rFonts w:ascii="Arial" w:hAnsi="Arial" w:cs="Arial"/>
        </w:rPr>
        <w:br/>
      </w:r>
      <w:r w:rsidRPr="00D9780F">
        <w:rPr>
          <w:rFonts w:ascii="Arial" w:hAnsi="Arial" w:cs="Arial"/>
        </w:rPr>
        <w:t>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02CFB8C4" w14:textId="77777777" w:rsidR="00F26752" w:rsidRDefault="00F26752" w:rsidP="004B4C80">
      <w:pPr>
        <w:pStyle w:val="Odstavecseseznamem"/>
        <w:spacing w:after="120"/>
        <w:contextualSpacing w:val="0"/>
        <w:jc w:val="both"/>
        <w:rPr>
          <w:rFonts w:ascii="Arial" w:hAnsi="Arial" w:cs="Arial"/>
          <w:u w:val="single"/>
        </w:rPr>
      </w:pPr>
    </w:p>
    <w:p w14:paraId="6FC0F681" w14:textId="0A448C86" w:rsidR="007958B9" w:rsidRDefault="007958B9" w:rsidP="004B4C80">
      <w:pPr>
        <w:pStyle w:val="Odstavecseseznamem"/>
        <w:spacing w:after="120"/>
        <w:contextualSpacing w:val="0"/>
        <w:jc w:val="both"/>
        <w:rPr>
          <w:rFonts w:ascii="Arial" w:hAnsi="Arial" w:cs="Arial"/>
          <w:u w:val="single"/>
        </w:rPr>
      </w:pPr>
      <w:r w:rsidRPr="00D9780F">
        <w:rPr>
          <w:rFonts w:ascii="Arial" w:hAnsi="Arial" w:cs="Arial"/>
          <w:u w:val="single"/>
        </w:rPr>
        <w:lastRenderedPageBreak/>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4B4C80">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47C7EEC0" w:rsidR="00414852" w:rsidRPr="00783970"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Pr="00783970">
        <w:rPr>
          <w:rFonts w:ascii="Arial" w:hAnsi="Arial" w:cs="Arial"/>
          <w:lang w:val="x-none"/>
        </w:rPr>
        <w:t>Státní pozemkový úřad</w:t>
      </w:r>
      <w:r w:rsidR="00783970" w:rsidRPr="00783970">
        <w:rPr>
          <w:rFonts w:ascii="Arial" w:hAnsi="Arial" w:cs="Arial"/>
        </w:rPr>
        <w:t xml:space="preserve"> </w:t>
      </w:r>
      <w:r w:rsidRPr="00783970">
        <w:rPr>
          <w:rFonts w:ascii="Arial" w:hAnsi="Arial" w:cs="Arial"/>
          <w:lang w:val="x-none"/>
        </w:rPr>
        <w:t>Krajský pozemkový úřad</w:t>
      </w:r>
      <w:r w:rsidR="000E424C" w:rsidRPr="00783970">
        <w:rPr>
          <w:rFonts w:ascii="Arial" w:hAnsi="Arial" w:cs="Arial"/>
        </w:rPr>
        <w:t xml:space="preserve"> pro</w:t>
      </w:r>
      <w:r w:rsidR="00783970" w:rsidRPr="00783970">
        <w:rPr>
          <w:rFonts w:ascii="Arial" w:hAnsi="Arial" w:cs="Arial"/>
        </w:rPr>
        <w:t xml:space="preserve"> Kraj Vysočina, </w:t>
      </w:r>
      <w:r w:rsidR="002B299F" w:rsidRPr="00783970">
        <w:rPr>
          <w:rFonts w:ascii="Arial" w:hAnsi="Arial" w:cs="Arial"/>
        </w:rPr>
        <w:t>Pobočka</w:t>
      </w:r>
      <w:r w:rsidR="00783970" w:rsidRPr="00783970">
        <w:rPr>
          <w:rFonts w:ascii="Arial" w:hAnsi="Arial" w:cs="Arial"/>
          <w:lang w:val="x-none"/>
        </w:rPr>
        <w:t xml:space="preserve"> Jihlava, </w:t>
      </w:r>
      <w:proofErr w:type="spellStart"/>
      <w:r w:rsidR="00783970" w:rsidRPr="00783970">
        <w:rPr>
          <w:rFonts w:ascii="Arial" w:hAnsi="Arial" w:cs="Arial"/>
          <w:lang w:val="x-none"/>
        </w:rPr>
        <w:t>Fritzova</w:t>
      </w:r>
      <w:proofErr w:type="spellEnd"/>
      <w:r w:rsidR="00783970" w:rsidRPr="00783970">
        <w:rPr>
          <w:rFonts w:ascii="Arial" w:hAnsi="Arial" w:cs="Arial"/>
          <w:lang w:val="x-none"/>
        </w:rPr>
        <w:t xml:space="preserve"> 4260/4, 586 01 Jihlava</w:t>
      </w:r>
      <w:r w:rsidRPr="00783970">
        <w:rPr>
          <w:rFonts w:ascii="Arial" w:hAnsi="Arial" w:cs="Arial"/>
          <w:bCs/>
          <w:lang w:val="en-US"/>
        </w:rPr>
        <w:t xml:space="preserve"> </w:t>
      </w:r>
      <w:r w:rsidRPr="00783970">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5C1F0DC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w:t>
      </w:r>
      <w:r w:rsidR="00783970">
        <w:rPr>
          <w:rFonts w:ascii="Arial" w:hAnsi="Arial" w:cs="Arial"/>
          <w:lang w:val="x-none"/>
        </w:rPr>
        <w:br/>
      </w:r>
      <w:r w:rsidR="0090342C" w:rsidRPr="0090342C">
        <w:rPr>
          <w:rFonts w:ascii="Arial" w:hAnsi="Arial" w:cs="Arial"/>
          <w:lang w:val="x-none"/>
        </w:rPr>
        <w:t xml:space="preserve">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lastRenderedPageBreak/>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22F8A044" w14:textId="758332D5" w:rsidR="00E23E3E" w:rsidRPr="00D9780F" w:rsidRDefault="00E23E3E" w:rsidP="00323646">
      <w:pPr>
        <w:pStyle w:val="TSTextlnkuslovan"/>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(prodloužení záruční lhůty).</w:t>
      </w:r>
    </w:p>
    <w:p w14:paraId="3FE4D898" w14:textId="77777777" w:rsidR="00E23E3E" w:rsidRPr="00D9780F" w:rsidRDefault="00E23E3E" w:rsidP="00323646">
      <w:pPr>
        <w:pStyle w:val="TSTextlnkuslovan"/>
        <w:ind w:left="1560" w:hanging="142"/>
        <w:rPr>
          <w:rFonts w:cs="Arial"/>
          <w:szCs w:val="22"/>
          <w:lang w:val="cs-CZ" w:eastAsia="en-US"/>
        </w:rPr>
      </w:pPr>
      <w:r w:rsidRPr="00D9780F">
        <w:rPr>
          <w:rFonts w:cs="Arial"/>
          <w:szCs w:val="22"/>
          <w:lang w:val="cs-CZ" w:eastAsia="en-US"/>
        </w:rPr>
        <w:t>Nedojde-li k dohodě, uvedou se v zápise stanoviska obou stran.</w:t>
      </w:r>
    </w:p>
    <w:p w14:paraId="49560AE5" w14:textId="552D5E5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w:t>
      </w:r>
      <w:r w:rsidR="004B4C80">
        <w:rPr>
          <w:rFonts w:cs="Arial"/>
          <w:b w:val="0"/>
          <w:szCs w:val="22"/>
          <w:u w:val="none"/>
        </w:rPr>
        <w:t> </w:t>
      </w:r>
      <w:r w:rsidRPr="00D9780F">
        <w:rPr>
          <w:rFonts w:cs="Arial"/>
          <w:b w:val="0"/>
          <w:szCs w:val="22"/>
          <w:u w:val="none"/>
        </w:rPr>
        <w:t>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2DFA660E"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w:t>
      </w:r>
      <w:r w:rsidR="000D0E31">
        <w:rPr>
          <w:rFonts w:ascii="Arial" w:hAnsi="Arial" w:cs="Arial"/>
          <w:lang w:val="x-none"/>
        </w:rPr>
        <w:br/>
      </w:r>
      <w:r w:rsidRPr="00D9780F">
        <w:rPr>
          <w:rFonts w:ascii="Arial" w:hAnsi="Arial" w:cs="Arial"/>
          <w:lang w:val="x-none"/>
        </w:rPr>
        <w:t xml:space="preserve">ve spojení s jinými vadami nebrání užívání díla funkčně nebo esteticky, ani jeho užití </w:t>
      </w:r>
      <w:r w:rsidRPr="00D9780F">
        <w:rPr>
          <w:rFonts w:ascii="Arial" w:hAnsi="Arial" w:cs="Arial"/>
          <w:lang w:val="x-none"/>
        </w:rPr>
        <w:lastRenderedPageBreak/>
        <w:t xml:space="preserve">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783970">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8019ED3" w14:textId="77777777" w:rsidR="004B4C80" w:rsidRPr="00A10026" w:rsidRDefault="004B4C80" w:rsidP="004B4C80">
      <w:pPr>
        <w:pStyle w:val="Odstavecseseznamem"/>
        <w:jc w:val="both"/>
        <w:rPr>
          <w:rFonts w:ascii="Arial" w:hAnsi="Arial" w:cs="Arial"/>
        </w:rPr>
      </w:pPr>
    </w:p>
    <w:p w14:paraId="3D1C3986" w14:textId="33129CE9"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323646">
        <w:rPr>
          <w:rFonts w:ascii="Arial" w:hAnsi="Arial" w:cs="Arial"/>
          <w:b/>
          <w:u w:val="single"/>
        </w:rPr>
        <w:t xml:space="preserve">  </w:t>
      </w:r>
      <w:r w:rsidR="005B4750" w:rsidRPr="00D9780F">
        <w:rPr>
          <w:rFonts w:ascii="Arial" w:hAnsi="Arial" w:cs="Arial"/>
          <w:b/>
          <w:u w:val="single"/>
        </w:rPr>
        <w:t>Stavební deník</w:t>
      </w:r>
    </w:p>
    <w:p w14:paraId="7ED78D09" w14:textId="7A29F0BD"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0D0E31">
        <w:rPr>
          <w:rFonts w:ascii="Arial" w:hAnsi="Arial" w:cs="Arial"/>
        </w:rPr>
        <w:br/>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475349B4"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xml:space="preserve">, je povinen se vyjadřovat k zápisům ve stavebním deníku učiněným zhotovitelem nejpozději do 5 dnů ode dne vzniku zápisu, jinak se má za to, že </w:t>
      </w:r>
      <w:r w:rsidR="000F4636">
        <w:rPr>
          <w:rFonts w:ascii="Arial" w:hAnsi="Arial" w:cs="Arial"/>
        </w:rPr>
        <w:br/>
      </w:r>
      <w:r w:rsidRPr="00D9780F">
        <w:rPr>
          <w:rFonts w:ascii="Arial" w:hAnsi="Arial" w:cs="Arial"/>
        </w:rPr>
        <w:t>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613F6A96"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w:t>
      </w:r>
      <w:r w:rsidR="000F4636">
        <w:rPr>
          <w:rFonts w:ascii="Arial" w:hAnsi="Arial" w:cs="Arial"/>
        </w:rPr>
        <w:br/>
      </w:r>
      <w:r w:rsidRPr="00D9780F">
        <w:rPr>
          <w:rFonts w:ascii="Arial" w:hAnsi="Arial" w:cs="Arial"/>
        </w:rPr>
        <w:t xml:space="preserve">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lastRenderedPageBreak/>
        <w:t>Zápisy ve stavebním deníku se nepovažují za změnu smlouvy, ale slouží jako podklad pro vypracování přísluš</w:t>
      </w:r>
      <w:r w:rsidR="007958B9" w:rsidRPr="00D9780F">
        <w:rPr>
          <w:rFonts w:ascii="Arial" w:hAnsi="Arial" w:cs="Arial"/>
        </w:rPr>
        <w:t>ných dodatků smlouvy.</w:t>
      </w:r>
    </w:p>
    <w:p w14:paraId="3601E3E4" w14:textId="77777777" w:rsidR="00DE3F66" w:rsidRDefault="00DE3F66" w:rsidP="006B54C6">
      <w:pPr>
        <w:jc w:val="center"/>
        <w:rPr>
          <w:rFonts w:ascii="Arial" w:hAnsi="Arial" w:cs="Arial"/>
          <w:b/>
          <w:u w:val="single"/>
        </w:rPr>
      </w:pPr>
    </w:p>
    <w:p w14:paraId="114F6C59" w14:textId="4ADED34D"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323646">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323646">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w:t>
      </w:r>
      <w:r w:rsidRPr="00D9780F">
        <w:rPr>
          <w:rFonts w:ascii="Arial" w:hAnsi="Arial" w:cs="Arial"/>
        </w:rPr>
        <w:lastRenderedPageBreak/>
        <w:t>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1F779AA8" w:rsidR="00502776" w:rsidRPr="00D9780F" w:rsidRDefault="00502776" w:rsidP="00EF6D19">
      <w:pPr>
        <w:pStyle w:val="Odstavecseseznamem"/>
        <w:numPr>
          <w:ilvl w:val="0"/>
          <w:numId w:val="31"/>
        </w:numPr>
        <w:jc w:val="both"/>
        <w:rPr>
          <w:rFonts w:ascii="Arial" w:hAnsi="Arial" w:cs="Arial"/>
          <w:lang w:val="x-none"/>
        </w:rPr>
      </w:pPr>
      <w:bookmarkStart w:id="33" w:name="_Ref376379662"/>
      <w:r w:rsidRPr="00D9780F">
        <w:rPr>
          <w:rFonts w:ascii="Arial" w:hAnsi="Arial" w:cs="Arial"/>
          <w:lang w:val="x-none"/>
        </w:rPr>
        <w:t>Zhotovitel se zavazuje uhradit smluvní pokutu ve výši</w:t>
      </w:r>
      <w:r w:rsidR="004C50F1">
        <w:rPr>
          <w:rFonts w:ascii="Arial" w:hAnsi="Arial" w:cs="Arial"/>
          <w:lang w:val="x-none"/>
        </w:rPr>
        <w:t xml:space="preserve"> </w:t>
      </w:r>
      <w:r w:rsidR="00D339FE" w:rsidRPr="00D339FE">
        <w:rPr>
          <w:rStyle w:val="Odkaznakoment"/>
          <w:rFonts w:ascii="Arial" w:eastAsia="Times New Roman" w:hAnsi="Arial" w:cs="Arial"/>
          <w:sz w:val="22"/>
          <w:szCs w:val="22"/>
        </w:rPr>
        <w:t>0,8 %</w:t>
      </w:r>
      <w:r w:rsidR="004C50F1">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3"/>
    </w:p>
    <w:p w14:paraId="053D6E4B" w14:textId="4F7C5B22" w:rsidR="00502776" w:rsidRPr="00D339FE" w:rsidRDefault="00502776" w:rsidP="00EF6D19">
      <w:pPr>
        <w:pStyle w:val="Odstavecseseznamem"/>
        <w:numPr>
          <w:ilvl w:val="0"/>
          <w:numId w:val="31"/>
        </w:numPr>
        <w:jc w:val="both"/>
        <w:rPr>
          <w:rFonts w:ascii="Arial" w:hAnsi="Arial" w:cs="Arial"/>
          <w:iCs/>
          <w:lang w:val="x-none"/>
        </w:rPr>
      </w:pPr>
      <w:bookmarkStart w:id="34" w:name="_Ref376379666"/>
      <w:r w:rsidRPr="00D339FE">
        <w:rPr>
          <w:rFonts w:ascii="Arial" w:hAnsi="Arial" w:cs="Arial"/>
          <w:lang w:val="x-none"/>
        </w:rPr>
        <w:t>Zhotovitel se zavazuje uhradit smluvní pokutu ve výši 0</w:t>
      </w:r>
      <w:r w:rsidR="00D339FE">
        <w:rPr>
          <w:rFonts w:ascii="Arial" w:hAnsi="Arial" w:cs="Arial"/>
          <w:lang w:val="x-none"/>
        </w:rPr>
        <w:t xml:space="preserve">,3 % </w:t>
      </w:r>
      <w:r w:rsidRPr="00D339FE">
        <w:rPr>
          <w:rFonts w:ascii="Arial" w:hAnsi="Arial" w:cs="Arial"/>
          <w:lang w:val="x-none"/>
        </w:rPr>
        <w:t>z celkové ceny díla bez DPH</w:t>
      </w:r>
      <w:r w:rsidRPr="00D339FE" w:rsidDel="00275DB5">
        <w:rPr>
          <w:rFonts w:ascii="Arial" w:hAnsi="Arial" w:cs="Arial"/>
          <w:lang w:val="x-none"/>
        </w:rPr>
        <w:t xml:space="preserve"> </w:t>
      </w:r>
      <w:r w:rsidRPr="00D339FE">
        <w:rPr>
          <w:rFonts w:ascii="Arial" w:hAnsi="Arial" w:cs="Arial"/>
          <w:lang w:val="x-none"/>
        </w:rPr>
        <w:t xml:space="preserve">za každý i započatý </w:t>
      </w:r>
      <w:r w:rsidRPr="00D339FE">
        <w:rPr>
          <w:rFonts w:ascii="Arial" w:hAnsi="Arial" w:cs="Arial"/>
        </w:rPr>
        <w:t xml:space="preserve">kalendářní </w:t>
      </w:r>
      <w:r w:rsidRPr="00D339FE">
        <w:rPr>
          <w:rFonts w:ascii="Arial" w:hAnsi="Arial" w:cs="Arial"/>
          <w:lang w:val="x-none"/>
        </w:rPr>
        <w:t xml:space="preserve">den prodlení s dílčími </w:t>
      </w:r>
      <w:r w:rsidR="00300B64" w:rsidRPr="00D339FE">
        <w:rPr>
          <w:rFonts w:ascii="Arial" w:hAnsi="Arial" w:cs="Arial"/>
        </w:rPr>
        <w:t>lhůtami</w:t>
      </w:r>
      <w:r w:rsidRPr="00D339FE">
        <w:rPr>
          <w:rFonts w:ascii="Arial" w:hAnsi="Arial" w:cs="Arial"/>
          <w:lang w:val="x-none"/>
        </w:rPr>
        <w:t xml:space="preserve"> jednotlivých fází stavby dle této smlouvy</w:t>
      </w:r>
      <w:r w:rsidRPr="00D339FE">
        <w:rPr>
          <w:rFonts w:ascii="Arial" w:hAnsi="Arial" w:cs="Arial"/>
          <w:i/>
          <w:lang w:val="x-none"/>
        </w:rPr>
        <w:t>.</w:t>
      </w:r>
      <w:bookmarkEnd w:id="34"/>
      <w:r w:rsidRPr="00D339FE">
        <w:rPr>
          <w:rFonts w:ascii="Arial" w:hAnsi="Arial" w:cs="Arial"/>
          <w:i/>
        </w:rPr>
        <w:t xml:space="preserve"> </w:t>
      </w:r>
    </w:p>
    <w:p w14:paraId="20BCF350" w14:textId="029B7DA0" w:rsidR="00502776" w:rsidRPr="00D9780F" w:rsidRDefault="00502776" w:rsidP="00EF6D19">
      <w:pPr>
        <w:pStyle w:val="Odstavecseseznamem"/>
        <w:numPr>
          <w:ilvl w:val="0"/>
          <w:numId w:val="31"/>
        </w:numPr>
        <w:jc w:val="both"/>
        <w:rPr>
          <w:rFonts w:ascii="Arial" w:hAnsi="Arial" w:cs="Arial"/>
          <w:lang w:val="x-none"/>
        </w:rPr>
      </w:pPr>
      <w:bookmarkStart w:id="35" w:name="_Ref376379668"/>
      <w:r w:rsidRPr="00D9780F">
        <w:rPr>
          <w:rFonts w:ascii="Arial" w:hAnsi="Arial" w:cs="Arial"/>
          <w:lang w:val="x-none"/>
        </w:rPr>
        <w:t>Zhotovitel se zavazuje uhradit smluvní pokutu ve výši</w:t>
      </w:r>
      <w:r w:rsidR="000836BD">
        <w:rPr>
          <w:rFonts w:ascii="Arial" w:hAnsi="Arial" w:cs="Arial"/>
          <w:lang w:val="x-none"/>
        </w:rPr>
        <w:t xml:space="preserve"> </w:t>
      </w:r>
      <w:r w:rsidR="00D339FE" w:rsidRPr="00D339FE">
        <w:rPr>
          <w:rFonts w:ascii="Arial" w:hAnsi="Arial" w:cs="Arial"/>
        </w:rPr>
        <w:t>0,8 %</w:t>
      </w:r>
      <w:r w:rsidR="000836BD" w:rsidRPr="00D339FE">
        <w:rPr>
          <w:rFonts w:ascii="Arial" w:hAnsi="Arial" w:cs="Arial"/>
        </w:rPr>
        <w:t xml:space="preserve"> </w:t>
      </w:r>
      <w:r w:rsidRPr="00D339FE">
        <w:rPr>
          <w:rFonts w:ascii="Arial" w:hAnsi="Arial" w:cs="Arial"/>
          <w:lang w:val="x-none"/>
        </w:rPr>
        <w:t>z</w:t>
      </w:r>
      <w:r w:rsidRPr="00D9780F">
        <w:rPr>
          <w:rFonts w:ascii="Arial" w:hAnsi="Arial" w:cs="Arial"/>
          <w:lang w:val="x-none"/>
        </w:rPr>
        <w:t>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5"/>
      <w:r w:rsidRPr="00D9780F">
        <w:rPr>
          <w:rFonts w:ascii="Arial" w:hAnsi="Arial" w:cs="Arial"/>
          <w:lang w:val="x-none"/>
        </w:rPr>
        <w:t xml:space="preserve"> </w:t>
      </w:r>
    </w:p>
    <w:p w14:paraId="533E4B17" w14:textId="1F2850AF"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7744F5">
        <w:rPr>
          <w:rFonts w:ascii="Arial" w:hAnsi="Arial" w:cs="Arial"/>
          <w:lang w:val="x-none"/>
        </w:rPr>
        <w:t xml:space="preserve"> </w:t>
      </w:r>
      <w:r w:rsidR="00D339FE" w:rsidRPr="00D339FE">
        <w:rPr>
          <w:rFonts w:ascii="Arial" w:hAnsi="Arial" w:cs="Arial"/>
        </w:rPr>
        <w:t>0,8 %</w:t>
      </w:r>
      <w:r w:rsidR="0099118C">
        <w:rPr>
          <w:rFonts w:ascii="Arial" w:hAnsi="Arial" w:cs="Arial"/>
          <w:i/>
          <w:iCs/>
        </w:rPr>
        <w:t xml:space="preserve">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2F7040E2" w:rsidR="00507E47" w:rsidRPr="0080539D" w:rsidRDefault="00507E47" w:rsidP="00507E47">
      <w:pPr>
        <w:pStyle w:val="Odstavecseseznamem"/>
        <w:numPr>
          <w:ilvl w:val="0"/>
          <w:numId w:val="31"/>
        </w:numPr>
        <w:jc w:val="both"/>
        <w:rPr>
          <w:rFonts w:ascii="Arial" w:hAnsi="Arial" w:cs="Arial"/>
          <w:lang w:val="x-none"/>
        </w:rPr>
      </w:pPr>
      <w:bookmarkStart w:id="36"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w:t>
      </w:r>
      <w:r w:rsidR="0099118C">
        <w:rPr>
          <w:rFonts w:ascii="Arial" w:hAnsi="Arial" w:cs="Arial"/>
          <w:lang w:val="x-none"/>
        </w:rPr>
        <w:br/>
      </w:r>
      <w:r w:rsidRPr="00D9780F">
        <w:rPr>
          <w:rFonts w:ascii="Arial" w:hAnsi="Arial" w:cs="Arial"/>
          <w:lang w:val="x-none"/>
        </w:rPr>
        <w:t>je povinen zaplatit objednateli smluvní pokutu ve výši</w:t>
      </w:r>
      <w:r w:rsidR="00C3306F">
        <w:rPr>
          <w:rFonts w:ascii="Arial" w:hAnsi="Arial" w:cs="Arial"/>
        </w:rPr>
        <w:t xml:space="preserve"> </w:t>
      </w:r>
      <w:r w:rsidR="00D339FE">
        <w:rPr>
          <w:rFonts w:ascii="Arial" w:hAnsi="Arial" w:cs="Arial"/>
        </w:rPr>
        <w:t>0,05 %</w:t>
      </w:r>
      <w:r w:rsidR="0099118C">
        <w:rPr>
          <w:rFonts w:ascii="Arial" w:hAnsi="Arial" w:cs="Arial"/>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6"/>
    <w:p w14:paraId="0EADE748" w14:textId="7278CD64"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99118C">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0075F433"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99118C">
        <w:rPr>
          <w:rFonts w:ascii="Arial" w:hAnsi="Arial" w:cs="Arial"/>
        </w:rPr>
        <w:t> </w:t>
      </w:r>
      <w:r w:rsidR="00507E47">
        <w:rPr>
          <w:rFonts w:ascii="Arial" w:hAnsi="Arial" w:cs="Arial"/>
        </w:rPr>
        <w:t>000</w:t>
      </w:r>
      <w:r w:rsidR="0099118C">
        <w:rPr>
          <w:rFonts w:ascii="Arial" w:hAnsi="Arial" w:cs="Arial"/>
        </w:rPr>
        <w:t>,-</w:t>
      </w:r>
      <w:r w:rsidR="00D339FE">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20FD45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Pokud zhotovitel poruší povinnosti vyplývající z ustanovení čl. VII bod 1, je povinen uhradit objednateli smluvní pokutu ve výši</w:t>
      </w:r>
      <w:r w:rsidR="007E1EFE">
        <w:rPr>
          <w:rFonts w:ascii="Arial" w:hAnsi="Arial" w:cs="Arial"/>
        </w:rPr>
        <w:t xml:space="preserve"> 41 000,- Kč</w:t>
      </w:r>
      <w:r w:rsidR="00AC02FC">
        <w:rPr>
          <w:rFonts w:ascii="Arial" w:hAnsi="Arial" w:cs="Arial"/>
        </w:rPr>
        <w:t xml:space="preserve"> z</w:t>
      </w:r>
      <w:r w:rsidRPr="00DC79AC">
        <w:rPr>
          <w:rFonts w:ascii="Arial" w:hAnsi="Arial" w:cs="Arial"/>
        </w:rPr>
        <w:t>a každé jednotlivé porušení povinností.</w:t>
      </w:r>
    </w:p>
    <w:p w14:paraId="35E7E2F8" w14:textId="782929E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w:t>
      </w:r>
      <w:r w:rsidR="00AC02FC">
        <w:rPr>
          <w:rFonts w:ascii="Arial" w:hAnsi="Arial" w:cs="Arial"/>
        </w:rPr>
        <w:t> </w:t>
      </w:r>
      <w:r w:rsidR="000B5292">
        <w:rPr>
          <w:rFonts w:ascii="Arial" w:hAnsi="Arial" w:cs="Arial"/>
        </w:rPr>
        <w:t>000</w:t>
      </w:r>
      <w:r w:rsidR="00AC02FC">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4E498FA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207CFE">
        <w:rPr>
          <w:rFonts w:ascii="Arial" w:hAnsi="Arial" w:cs="Arial"/>
        </w:rPr>
        <w:t>818 000,- Kč</w:t>
      </w:r>
      <w:r w:rsidRPr="00DC79AC">
        <w:rPr>
          <w:rFonts w:ascii="Arial" w:hAnsi="Arial" w:cs="Arial"/>
        </w:rPr>
        <w:t xml:space="preserve"> za každé jednotlivé porušení povinností.</w:t>
      </w:r>
    </w:p>
    <w:p w14:paraId="07E12EBB" w14:textId="12E15FA2"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C13412">
        <w:rPr>
          <w:rFonts w:ascii="Arial" w:hAnsi="Arial" w:cs="Arial"/>
        </w:rPr>
        <w:t>153 000,- Kč</w:t>
      </w:r>
      <w:r w:rsidRPr="00DC79AC">
        <w:rPr>
          <w:rFonts w:ascii="Arial" w:hAnsi="Arial" w:cs="Arial"/>
        </w:rPr>
        <w:t xml:space="preserve"> za každé jednotlivé porušení povinností.</w:t>
      </w:r>
    </w:p>
    <w:p w14:paraId="47F2605B" w14:textId="70015F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C13412">
        <w:rPr>
          <w:rFonts w:ascii="Arial" w:hAnsi="Arial" w:cs="Arial"/>
        </w:rPr>
        <w:t xml:space="preserve">818 000,- Kč </w:t>
      </w:r>
      <w:r w:rsidRPr="00DC79AC">
        <w:rPr>
          <w:rFonts w:ascii="Arial" w:hAnsi="Arial" w:cs="Arial"/>
        </w:rPr>
        <w:t>za každé jednotlivé porušení povinností.</w:t>
      </w:r>
    </w:p>
    <w:p w14:paraId="1EBAE170" w14:textId="51896E91"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C13412">
        <w:rPr>
          <w:rFonts w:ascii="Arial" w:hAnsi="Arial" w:cs="Arial"/>
        </w:rPr>
        <w:t>818 000,- Kč</w:t>
      </w:r>
      <w:r w:rsidRPr="00DC79AC">
        <w:rPr>
          <w:rFonts w:ascii="Arial" w:hAnsi="Arial" w:cs="Arial"/>
        </w:rPr>
        <w:t xml:space="preserve"> za každé jednotlivé porušení povinnosti.</w:t>
      </w:r>
      <w:bookmarkStart w:id="37"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w:t>
      </w:r>
      <w:r w:rsidR="00C13412">
        <w:rPr>
          <w:rFonts w:ascii="Arial" w:hAnsi="Arial" w:cs="Arial"/>
        </w:rPr>
        <w:t>153 000,- Kč</w:t>
      </w:r>
      <w:r w:rsidR="00D51768">
        <w:rPr>
          <w:rFonts w:ascii="Arial" w:hAnsi="Arial" w:cs="Arial"/>
        </w:rPr>
        <w:t>,</w:t>
      </w:r>
      <w:r w:rsidR="000B5292" w:rsidRPr="00243A4C">
        <w:rPr>
          <w:rFonts w:ascii="Arial" w:hAnsi="Arial" w:cs="Arial"/>
        </w:rPr>
        <w:t xml:space="preserve"> a to za </w:t>
      </w:r>
      <w:r w:rsidR="000B5292" w:rsidRPr="00B153FD">
        <w:rPr>
          <w:rFonts w:ascii="Arial" w:hAnsi="Arial" w:cs="Arial"/>
        </w:rPr>
        <w:t>každé jednotlivé porušení povinností.</w:t>
      </w:r>
      <w:bookmarkEnd w:id="37"/>
      <w:r w:rsidR="00374655" w:rsidRPr="00374655">
        <w:rPr>
          <w:rFonts w:ascii="Arial" w:hAnsi="Arial" w:cs="Arial"/>
        </w:rPr>
        <w:t xml:space="preserve"> </w:t>
      </w:r>
    </w:p>
    <w:p w14:paraId="77785EF4" w14:textId="2B591D24" w:rsidR="00374655" w:rsidRPr="00747335" w:rsidRDefault="00374655" w:rsidP="00374655">
      <w:pPr>
        <w:pStyle w:val="Odstavecseseznamem"/>
        <w:numPr>
          <w:ilvl w:val="0"/>
          <w:numId w:val="31"/>
        </w:numPr>
        <w:jc w:val="both"/>
        <w:rPr>
          <w:rFonts w:ascii="Arial" w:hAnsi="Arial" w:cs="Arial"/>
        </w:rPr>
      </w:pPr>
      <w:bookmarkStart w:id="38"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C13412">
        <w:rPr>
          <w:rFonts w:ascii="Arial" w:hAnsi="Arial" w:cs="Arial"/>
        </w:rPr>
        <w:t> </w:t>
      </w:r>
      <w:r w:rsidRPr="00EE022E">
        <w:rPr>
          <w:rFonts w:ascii="Arial" w:hAnsi="Arial" w:cs="Arial"/>
        </w:rPr>
        <w:t>000</w:t>
      </w:r>
      <w:r w:rsidR="00C13412">
        <w:rPr>
          <w:rFonts w:ascii="Arial" w:hAnsi="Arial" w:cs="Arial"/>
        </w:rPr>
        <w:t>,- Kč</w:t>
      </w:r>
      <w:r w:rsidRPr="00EE022E">
        <w:rPr>
          <w:rFonts w:ascii="Arial" w:hAnsi="Arial" w:cs="Arial"/>
        </w:rPr>
        <w:t xml:space="preserve"> za každý zjištěný případ. </w:t>
      </w:r>
    </w:p>
    <w:p w14:paraId="57EC6B80" w14:textId="0B1C5C75" w:rsidR="003027EE" w:rsidRDefault="008A3B28" w:rsidP="003027EE">
      <w:pPr>
        <w:pStyle w:val="Odstavecseseznamem"/>
        <w:numPr>
          <w:ilvl w:val="0"/>
          <w:numId w:val="31"/>
        </w:numPr>
        <w:jc w:val="both"/>
        <w:rPr>
          <w:rFonts w:ascii="Arial" w:hAnsi="Arial" w:cs="Arial"/>
        </w:rPr>
      </w:pPr>
      <w:bookmarkStart w:id="39" w:name="_Hlk72326782"/>
      <w:bookmarkEnd w:id="38"/>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w:t>
      </w:r>
      <w:r w:rsidR="00D51768">
        <w:rPr>
          <w:rFonts w:ascii="Arial" w:hAnsi="Arial" w:cs="Arial"/>
        </w:rPr>
        <w:br/>
      </w:r>
      <w:r w:rsidRPr="00DC79AC">
        <w:rPr>
          <w:rFonts w:ascii="Arial" w:hAnsi="Arial" w:cs="Arial"/>
        </w:rPr>
        <w:t xml:space="preserve"> je povinen zaplatit objednateli smluvní pokutu ve výši </w:t>
      </w:r>
      <w:r w:rsidR="00C13412">
        <w:rPr>
          <w:rFonts w:ascii="Arial" w:hAnsi="Arial" w:cs="Arial"/>
        </w:rPr>
        <w:t>818 000,-Kč</w:t>
      </w:r>
      <w:r w:rsidR="00D51768">
        <w:rPr>
          <w:rFonts w:ascii="Arial" w:hAnsi="Arial" w:cs="Arial"/>
        </w:rPr>
        <w:t xml:space="preserve">, </w:t>
      </w:r>
      <w:r w:rsidRPr="00DC79AC">
        <w:rPr>
          <w:rFonts w:ascii="Arial" w:hAnsi="Arial" w:cs="Arial"/>
        </w:rPr>
        <w:t>a to za každé jednotlivé porušení povinností.</w:t>
      </w:r>
    </w:p>
    <w:p w14:paraId="5798A1DC" w14:textId="5735A610" w:rsidR="00FD5BEB" w:rsidRPr="00075143" w:rsidRDefault="00FD5BEB" w:rsidP="00FD5BEB">
      <w:pPr>
        <w:pStyle w:val="Odstavecseseznamem"/>
        <w:numPr>
          <w:ilvl w:val="0"/>
          <w:numId w:val="31"/>
        </w:numPr>
        <w:jc w:val="both"/>
        <w:rPr>
          <w:rFonts w:ascii="Arial" w:hAnsi="Arial" w:cs="Arial"/>
        </w:rPr>
      </w:pPr>
      <w:bookmarkStart w:id="40"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D51768">
        <w:rPr>
          <w:rFonts w:ascii="Arial" w:hAnsi="Arial" w:cs="Arial"/>
        </w:rPr>
        <w:t> </w:t>
      </w:r>
      <w:r w:rsidRPr="00075143">
        <w:rPr>
          <w:rFonts w:ascii="Arial" w:hAnsi="Arial" w:cs="Arial"/>
        </w:rPr>
        <w:t>000</w:t>
      </w:r>
      <w:r w:rsidR="00D51768">
        <w:rPr>
          <w:rFonts w:ascii="Arial" w:hAnsi="Arial" w:cs="Arial"/>
        </w:rPr>
        <w:t>,-</w:t>
      </w:r>
      <w:r w:rsidRPr="00075143">
        <w:rPr>
          <w:rFonts w:ascii="Arial" w:hAnsi="Arial" w:cs="Arial"/>
        </w:rPr>
        <w:t xml:space="preserve"> Kč.</w:t>
      </w:r>
      <w:bookmarkEnd w:id="40"/>
    </w:p>
    <w:bookmarkEnd w:id="39"/>
    <w:p w14:paraId="0F5E2E47" w14:textId="49F573E6"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w:t>
      </w:r>
      <w:r w:rsidR="00D51768">
        <w:rPr>
          <w:rFonts w:ascii="Arial" w:hAnsi="Arial" w:cs="Arial"/>
        </w:rPr>
        <w:t> </w:t>
      </w:r>
      <w:r w:rsidR="00442B3D" w:rsidRPr="00075143">
        <w:rPr>
          <w:rFonts w:ascii="Arial" w:hAnsi="Arial" w:cs="Arial"/>
        </w:rPr>
        <w:t>000</w:t>
      </w:r>
      <w:r w:rsidR="00D51768">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86C0A0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w:t>
      </w:r>
      <w:r w:rsidR="00D51768">
        <w:rPr>
          <w:rFonts w:ascii="Arial" w:hAnsi="Arial" w:cs="Arial"/>
          <w:lang w:val="x-none"/>
        </w:rPr>
        <w:br/>
      </w:r>
      <w:r w:rsidRPr="00D9780F">
        <w:rPr>
          <w:rFonts w:ascii="Arial" w:hAnsi="Arial" w:cs="Arial"/>
          <w:lang w:val="x-none"/>
        </w:rPr>
        <w:t>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1" w:name="_Hlk72416148"/>
      <w:r w:rsidR="00640F2D">
        <w:rPr>
          <w:rFonts w:ascii="Arial" w:hAnsi="Arial" w:cs="Arial"/>
        </w:rPr>
        <w:t>bez ohledu na výši stanovené pokuty.</w:t>
      </w:r>
      <w:bookmarkEnd w:id="41"/>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EE9A81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w:t>
      </w:r>
      <w:r w:rsidR="00D51768">
        <w:rPr>
          <w:rFonts w:ascii="Arial" w:hAnsi="Arial" w:cs="Arial"/>
        </w:rPr>
        <w:br/>
      </w:r>
      <w:r w:rsidRPr="00871163">
        <w:rPr>
          <w:rFonts w:ascii="Arial" w:hAnsi="Arial" w:cs="Arial"/>
        </w:rPr>
        <w:t xml:space="preserve">s nabídkou zhotovitele v rámci </w:t>
      </w:r>
      <w:r w:rsidRPr="00D51768">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D51768">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w:t>
      </w:r>
      <w:r w:rsidR="00D52CFD">
        <w:rPr>
          <w:rFonts w:ascii="Arial" w:hAnsi="Arial" w:cs="Arial"/>
        </w:rPr>
        <w:t>,-</w:t>
      </w:r>
      <w:r w:rsidRPr="00871163">
        <w:rPr>
          <w:rFonts w:ascii="Arial" w:hAnsi="Arial" w:cs="Arial"/>
        </w:rPr>
        <w:t xml:space="preserve">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36853C8F"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3538F1">
        <w:rPr>
          <w:rFonts w:ascii="Arial" w:hAnsi="Arial" w:cs="Arial"/>
          <w:b/>
          <w:u w:val="single"/>
        </w:rPr>
        <w:t xml:space="preserve">  </w:t>
      </w:r>
      <w:r w:rsidR="005B4750" w:rsidRPr="00D9780F">
        <w:rPr>
          <w:rFonts w:ascii="Arial" w:hAnsi="Arial" w:cs="Arial"/>
          <w:b/>
          <w:u w:val="single"/>
        </w:rPr>
        <w:t>Ukončení smlouvy</w:t>
      </w:r>
    </w:p>
    <w:p w14:paraId="0585CB64" w14:textId="0FC95C2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D52CFD">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6A431925"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D52CFD">
        <w:rPr>
          <w:rFonts w:ascii="Arial" w:hAnsi="Arial" w:cs="Arial"/>
        </w:rPr>
        <w:t> </w:t>
      </w:r>
      <w:r w:rsidRPr="0054723C">
        <w:rPr>
          <w:rFonts w:ascii="Arial" w:hAnsi="Arial" w:cs="Arial"/>
        </w:rPr>
        <w:t>kalendářních dnů v rozporu s touto smlouvou,</w:t>
      </w:r>
    </w:p>
    <w:p w14:paraId="2DE6F9FF" w14:textId="5A13A774" w:rsidR="00442B3D" w:rsidRPr="00060462"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060462">
        <w:rPr>
          <w:rFonts w:ascii="Arial" w:hAnsi="Arial" w:cs="Arial"/>
        </w:rPr>
        <w:t xml:space="preserve">zadávacího řízení na </w:t>
      </w:r>
      <w:r w:rsidR="00E25F03" w:rsidRPr="00060462">
        <w:rPr>
          <w:rFonts w:ascii="Arial" w:hAnsi="Arial" w:cs="Arial"/>
        </w:rPr>
        <w:t>v</w:t>
      </w:r>
      <w:r w:rsidRPr="00060462">
        <w:rPr>
          <w:rFonts w:ascii="Arial" w:hAnsi="Arial" w:cs="Arial"/>
        </w:rPr>
        <w:t xml:space="preserve">eřejnou zakázku nebo bez předchozího souhlasu objednatele, </w:t>
      </w:r>
    </w:p>
    <w:p w14:paraId="11116961" w14:textId="3F0BFAC3" w:rsidR="00442B3D" w:rsidRPr="0054723C" w:rsidRDefault="00442B3D" w:rsidP="00442B3D">
      <w:pPr>
        <w:pStyle w:val="Odstavecseseznamem"/>
        <w:numPr>
          <w:ilvl w:val="2"/>
          <w:numId w:val="22"/>
        </w:numPr>
        <w:ind w:left="1701" w:hanging="141"/>
        <w:jc w:val="both"/>
        <w:rPr>
          <w:rFonts w:ascii="Arial" w:hAnsi="Arial" w:cs="Arial"/>
        </w:rPr>
      </w:pPr>
      <w:r w:rsidRPr="00060462">
        <w:rPr>
          <w:rFonts w:ascii="Arial" w:hAnsi="Arial" w:cs="Arial"/>
        </w:rPr>
        <w:t>kdy vyjde najevo, že zhotovitel uvedl v rámci zadávacího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153AE74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 xml:space="preserve">a zhotovitel se zavazuje předat dosud provedené práce </w:t>
      </w:r>
      <w:r w:rsidR="002D4600">
        <w:rPr>
          <w:rFonts w:ascii="Arial" w:hAnsi="Arial" w:cs="Arial"/>
          <w:lang w:val="x-none"/>
        </w:rPr>
        <w:br/>
      </w:r>
      <w:r w:rsidRPr="00D9780F">
        <w:rPr>
          <w:rFonts w:ascii="Arial" w:hAnsi="Arial" w:cs="Arial"/>
          <w:lang w:val="x-none"/>
        </w:rPr>
        <w:t>i nedokončené dodávky do 5 kalendářních dnů ode dne účinnosti odstoupení od této smlouvy.</w:t>
      </w:r>
      <w:r w:rsidR="002D4600">
        <w:rPr>
          <w:rFonts w:ascii="Arial" w:hAnsi="Arial" w:cs="Arial"/>
          <w:lang w:val="x-none"/>
        </w:rPr>
        <w:t xml:space="preserve"> </w:t>
      </w:r>
      <w:r w:rsidRPr="00D9780F">
        <w:rPr>
          <w:rFonts w:ascii="Arial" w:hAnsi="Arial" w:cs="Arial"/>
          <w:lang w:val="x-none"/>
        </w:rPr>
        <w:t>O</w:t>
      </w:r>
      <w:r w:rsidR="002D4600">
        <w:rPr>
          <w:rFonts w:ascii="Arial" w:hAnsi="Arial" w:cs="Arial"/>
          <w:lang w:val="x-none"/>
        </w:rPr>
        <w:t xml:space="preserve"> </w:t>
      </w:r>
      <w:r w:rsidRPr="00D9780F">
        <w:rPr>
          <w:rFonts w:ascii="Arial" w:hAnsi="Arial" w:cs="Arial"/>
          <w:lang w:val="x-none"/>
        </w:rPr>
        <w:t>takovém</w:t>
      </w:r>
      <w:r w:rsidR="002D4600">
        <w:rPr>
          <w:rFonts w:ascii="Arial" w:hAnsi="Arial" w:cs="Arial"/>
          <w:lang w:val="x-none"/>
        </w:rPr>
        <w:t xml:space="preserve"> </w:t>
      </w:r>
      <w:r w:rsidRPr="00D9780F">
        <w:rPr>
          <w:rFonts w:ascii="Arial" w:hAnsi="Arial" w:cs="Arial"/>
          <w:lang w:val="x-none"/>
        </w:rPr>
        <w:t>předání a převzetí bude pořízen oběma stranami zápis s náležitostmi</w:t>
      </w:r>
      <w:r w:rsidR="002D4600">
        <w:rPr>
          <w:rFonts w:ascii="Arial" w:hAnsi="Arial" w:cs="Arial"/>
          <w:lang w:val="x-none"/>
        </w:rPr>
        <w:t xml:space="preserve"> </w:t>
      </w:r>
      <w:r w:rsidRPr="00D9780F">
        <w:rPr>
          <w:rFonts w:ascii="Arial" w:hAnsi="Arial" w:cs="Arial"/>
          <w:lang w:val="x-none"/>
        </w:rPr>
        <w:t>protokolu</w:t>
      </w:r>
      <w:r w:rsidR="002D4600">
        <w:rPr>
          <w:rFonts w:ascii="Arial" w:hAnsi="Arial" w:cs="Arial"/>
          <w:lang w:val="x-none"/>
        </w:rPr>
        <w:t xml:space="preserve"> </w:t>
      </w:r>
      <w:r w:rsidRPr="00D9780F">
        <w:rPr>
          <w:rFonts w:ascii="Arial" w:hAnsi="Arial" w:cs="Arial"/>
          <w:lang w:val="x-none"/>
        </w:rPr>
        <w:t>o</w:t>
      </w:r>
      <w:r w:rsidR="002D4600">
        <w:rPr>
          <w:rFonts w:ascii="Arial" w:hAnsi="Arial" w:cs="Arial"/>
          <w:lang w:val="x-none"/>
        </w:rPr>
        <w:t xml:space="preserve"> </w:t>
      </w:r>
      <w:r w:rsidRPr="00D9780F">
        <w:rPr>
          <w:rFonts w:ascii="Arial" w:hAnsi="Arial" w:cs="Arial"/>
          <w:lang w:val="x-none"/>
        </w:rPr>
        <w:t xml:space="preserve">předání a převzetí díla, tj. bude v něm podrobně popsán stav rozpracovanosti díla, provedeno jeho ohodnocení, vymezeny vady a nedodělky </w:t>
      </w:r>
      <w:r w:rsidR="002D4600">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D52CFD"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E99A348" w14:textId="77777777" w:rsidR="00D52CFD" w:rsidRPr="00A10026" w:rsidRDefault="00D52CFD" w:rsidP="00D52CFD">
      <w:pPr>
        <w:pStyle w:val="Odstavecseseznamem"/>
        <w:jc w:val="both"/>
        <w:rPr>
          <w:rFonts w:ascii="Arial" w:hAnsi="Arial" w:cs="Arial"/>
        </w:rPr>
      </w:pPr>
    </w:p>
    <w:p w14:paraId="0C220E1A" w14:textId="7BBAED71"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3538F1">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01B11FFB"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w:t>
      </w:r>
      <w:r w:rsidRPr="00D9780F">
        <w:rPr>
          <w:rFonts w:ascii="Arial" w:hAnsi="Arial" w:cs="Arial"/>
          <w:lang w:val="x-none"/>
        </w:rPr>
        <w:lastRenderedPageBreak/>
        <w:t xml:space="preserve">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2D4600">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032490F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w:t>
      </w:r>
      <w:r w:rsidR="002D4600">
        <w:rPr>
          <w:rFonts w:ascii="Arial" w:hAnsi="Arial" w:cs="Arial"/>
          <w:lang w:val="x-none"/>
        </w:rPr>
        <w:br/>
      </w:r>
      <w:r w:rsidRPr="00D9780F">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73A813A" w14:textId="77777777" w:rsidR="006C7F33" w:rsidRPr="00A10026" w:rsidRDefault="006C7F33" w:rsidP="006C7F33">
      <w:pPr>
        <w:pStyle w:val="Odstavecseseznamem"/>
        <w:jc w:val="both"/>
        <w:rPr>
          <w:rFonts w:ascii="Arial" w:hAnsi="Arial" w:cs="Arial"/>
          <w:lang w:val="x-none"/>
        </w:rPr>
      </w:pPr>
    </w:p>
    <w:p w14:paraId="29067AC7" w14:textId="6F24646A"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t>Čl. XV</w:t>
      </w:r>
      <w:r w:rsidR="00EF6D19" w:rsidRPr="00D9780F">
        <w:rPr>
          <w:rFonts w:ascii="Arial" w:hAnsi="Arial" w:cs="Arial"/>
          <w:b/>
          <w:u w:val="single"/>
        </w:rPr>
        <w:t xml:space="preserve"> </w:t>
      </w:r>
      <w:r w:rsidR="006C7F33">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2CDA10BA"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xml:space="preserve">), a to zejména pokud jde </w:t>
      </w:r>
      <w:r w:rsidR="002D4600">
        <w:rPr>
          <w:rFonts w:ascii="Arial" w:hAnsi="Arial" w:cs="Arial"/>
          <w:lang w:val="x-none"/>
        </w:rPr>
        <w:br/>
      </w:r>
      <w:r w:rsidRPr="00D9780F">
        <w:rPr>
          <w:rFonts w:ascii="Arial" w:hAnsi="Arial" w:cs="Arial"/>
          <w:lang w:val="x-none"/>
        </w:rPr>
        <w:t>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5" w:name="_Hlk72416656"/>
    </w:p>
    <w:p w14:paraId="725BAA03" w14:textId="0BFC53B8" w:rsidR="00AB4B8F" w:rsidRDefault="00AB4B8F">
      <w:pPr>
        <w:rPr>
          <w:rFonts w:ascii="Arial" w:eastAsiaTheme="minorEastAsia" w:hAnsi="Arial" w:cs="Arial"/>
          <w:b/>
          <w:u w:val="single"/>
          <w:lang w:eastAsia="cs-CZ"/>
        </w:rPr>
      </w:pPr>
      <w:bookmarkStart w:id="46" w:name="_Hlk71731034"/>
      <w:r>
        <w:rPr>
          <w:rFonts w:ascii="Arial" w:hAnsi="Arial" w:cs="Arial"/>
          <w:b/>
          <w:u w:val="single"/>
        </w:rPr>
        <w:br w:type="page"/>
      </w:r>
    </w:p>
    <w:p w14:paraId="6A248392" w14:textId="77777777" w:rsidR="00904EFF" w:rsidRDefault="00904EFF" w:rsidP="000F5E62">
      <w:pPr>
        <w:pStyle w:val="Bezmezer"/>
        <w:jc w:val="center"/>
        <w:rPr>
          <w:rFonts w:ascii="Arial" w:hAnsi="Arial" w:cs="Arial"/>
          <w:b/>
          <w:u w:val="single"/>
        </w:rPr>
      </w:pPr>
    </w:p>
    <w:p w14:paraId="2DE8E307" w14:textId="76C1CD87" w:rsidR="00442B3D" w:rsidRPr="000F5E62" w:rsidRDefault="00442B3D" w:rsidP="00D52CFD">
      <w:pPr>
        <w:pStyle w:val="Bezmezer"/>
        <w:spacing w:after="20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6C7F33">
        <w:rPr>
          <w:rFonts w:ascii="Arial" w:hAnsi="Arial" w:cs="Arial"/>
          <w:b/>
          <w:u w:val="single"/>
        </w:rPr>
        <w:t xml:space="preserve">  </w:t>
      </w:r>
      <w:r w:rsidRPr="000F5E62">
        <w:rPr>
          <w:rFonts w:ascii="Arial" w:hAnsi="Arial" w:cs="Arial"/>
          <w:b/>
          <w:u w:val="single"/>
        </w:rPr>
        <w:t>Doručování a způsob komunikace, kontaktní osoby</w:t>
      </w:r>
    </w:p>
    <w:p w14:paraId="57391039" w14:textId="44C07480"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w:t>
      </w:r>
      <w:r w:rsidR="002D4600">
        <w:rPr>
          <w:rStyle w:val="l-L2Char"/>
          <w:rFonts w:eastAsiaTheme="minorHAnsi" w:cs="Arial"/>
        </w:rPr>
        <w:br/>
      </w:r>
      <w:r w:rsidRPr="009B3CA0">
        <w:rPr>
          <w:rStyle w:val="l-L2Char"/>
          <w:rFonts w:eastAsiaTheme="minorHAnsi" w:cs="Arial"/>
        </w:rPr>
        <w:t xml:space="preserve">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759EBCA0" w14:textId="77777777" w:rsidR="006C7F33" w:rsidRDefault="00904EFF"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4425C9D9" w14:textId="77777777" w:rsidR="006C7F33" w:rsidRDefault="00442B3D"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13D3B89A" w14:textId="3DB95D8F" w:rsidR="006C7F33" w:rsidRDefault="00904EFF" w:rsidP="006C7F33">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w:t>
      </w:r>
      <w:r w:rsidR="00B14600">
        <w:rPr>
          <w:rStyle w:val="l-L2Char"/>
          <w:rFonts w:eastAsiaTheme="minorHAnsi" w:cs="Arial"/>
        </w:rPr>
        <w:br/>
      </w:r>
      <w:r w:rsidR="00442B3D" w:rsidRPr="009B3CA0">
        <w:rPr>
          <w:rStyle w:val="l-L2Char"/>
          <w:rFonts w:eastAsiaTheme="minorHAnsi" w:cs="Arial"/>
        </w:rPr>
        <w:t xml:space="preserve">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78BD5E33" w:rsidR="00442B3D" w:rsidRDefault="00442B3D"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6DC28F07" w14:textId="77777777" w:rsidR="006C7F33" w:rsidRDefault="006C7F33" w:rsidP="006C7F33">
      <w:pPr>
        <w:pStyle w:val="Bezmezer"/>
        <w:spacing w:line="276" w:lineRule="auto"/>
        <w:ind w:left="1068"/>
        <w:jc w:val="both"/>
        <w:rPr>
          <w:rStyle w:val="l-L2Char"/>
          <w:rFonts w:eastAsiaTheme="minorHAnsi" w:cs="Arial"/>
        </w:rPr>
      </w:pPr>
    </w:p>
    <w:p w14:paraId="02EEC75A" w14:textId="77777777" w:rsidR="006C7F33" w:rsidRPr="009B3CA0" w:rsidRDefault="006C7F33" w:rsidP="006C7F33">
      <w:pPr>
        <w:pStyle w:val="Bezmezer"/>
        <w:spacing w:line="276" w:lineRule="auto"/>
        <w:ind w:left="1068"/>
        <w:jc w:val="both"/>
        <w:rPr>
          <w:rStyle w:val="l-L2Char"/>
          <w:rFonts w:eastAsiaTheme="minorHAnsi" w:cs="Arial"/>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D52CFD" w:rsidRDefault="00442B3D" w:rsidP="007D458D">
      <w:pPr>
        <w:spacing w:after="120"/>
        <w:ind w:left="372" w:firstLine="348"/>
        <w:jc w:val="both"/>
        <w:rPr>
          <w:rFonts w:ascii="Arial" w:hAnsi="Arial" w:cs="Arial"/>
          <w:u w:val="single"/>
        </w:rPr>
      </w:pPr>
      <w:r w:rsidRPr="00D52CFD">
        <w:rPr>
          <w:rFonts w:ascii="Arial" w:hAnsi="Arial" w:cs="Arial"/>
          <w:u w:val="single"/>
        </w:rPr>
        <w:t>Za objednatele:</w:t>
      </w:r>
    </w:p>
    <w:p w14:paraId="731E7237" w14:textId="1DE10E43" w:rsidR="0000496A" w:rsidRPr="008377B5" w:rsidRDefault="0000496A" w:rsidP="00D52CFD">
      <w:pPr>
        <w:tabs>
          <w:tab w:val="left" w:pos="2835"/>
        </w:tabs>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ab/>
        <w:t>Ing. Jana Šlejtrová, odborný rada Pobočky Jihlava</w:t>
      </w:r>
      <w:r w:rsidRPr="008377B5">
        <w:rPr>
          <w:rFonts w:ascii="Arial" w:hAnsi="Arial" w:cs="Arial"/>
        </w:rPr>
        <w:tab/>
      </w:r>
    </w:p>
    <w:p w14:paraId="721097EC" w14:textId="77777777" w:rsidR="0000496A" w:rsidRPr="008377B5" w:rsidRDefault="0000496A" w:rsidP="00D52CFD">
      <w:pPr>
        <w:tabs>
          <w:tab w:val="left" w:pos="2835"/>
        </w:tabs>
        <w:spacing w:after="0"/>
        <w:ind w:left="426" w:firstLine="282"/>
        <w:jc w:val="both"/>
        <w:rPr>
          <w:rFonts w:ascii="Arial" w:hAnsi="Arial" w:cs="Arial"/>
        </w:rPr>
      </w:pPr>
      <w:r w:rsidRPr="008377B5">
        <w:rPr>
          <w:rFonts w:ascii="Arial" w:hAnsi="Arial" w:cs="Arial"/>
        </w:rPr>
        <w:t>Tel.:</w:t>
      </w:r>
      <w:r>
        <w:rPr>
          <w:rFonts w:ascii="Arial" w:hAnsi="Arial" w:cs="Arial"/>
        </w:rPr>
        <w:t xml:space="preserve"> </w:t>
      </w:r>
      <w:r w:rsidRPr="008377B5">
        <w:rPr>
          <w:rFonts w:ascii="Arial" w:hAnsi="Arial" w:cs="Arial"/>
        </w:rPr>
        <w:tab/>
      </w:r>
      <w:r>
        <w:rPr>
          <w:rFonts w:ascii="Arial" w:hAnsi="Arial" w:cs="Arial"/>
        </w:rPr>
        <w:t>+420 725 352 923</w:t>
      </w:r>
    </w:p>
    <w:p w14:paraId="01A120F7" w14:textId="2B3387B6" w:rsidR="0000496A" w:rsidRDefault="0000496A" w:rsidP="00D52CFD">
      <w:pPr>
        <w:tabs>
          <w:tab w:val="left" w:pos="2835"/>
        </w:tabs>
        <w:spacing w:after="0"/>
        <w:ind w:left="426" w:firstLine="282"/>
        <w:jc w:val="both"/>
        <w:rPr>
          <w:rStyle w:val="Hypertextovodkaz"/>
          <w:rFonts w:ascii="Arial" w:hAnsi="Arial" w:cs="Arial"/>
        </w:rPr>
      </w:pPr>
      <w:r w:rsidRPr="008377B5">
        <w:rPr>
          <w:rFonts w:ascii="Arial" w:hAnsi="Arial" w:cs="Arial"/>
        </w:rPr>
        <w:t>E-mail:</w:t>
      </w:r>
      <w:r w:rsidRPr="008377B5">
        <w:rPr>
          <w:rFonts w:ascii="Arial" w:hAnsi="Arial" w:cs="Arial"/>
        </w:rPr>
        <w:tab/>
      </w:r>
      <w:hyperlink r:id="rId18" w:history="1">
        <w:r w:rsidR="00D52CFD" w:rsidRPr="00AC1D1E">
          <w:rPr>
            <w:rStyle w:val="Hypertextovodkaz"/>
            <w:rFonts w:ascii="Arial" w:hAnsi="Arial" w:cs="Arial"/>
          </w:rPr>
          <w:t>jana.slejtrova@spu.gov.cz</w:t>
        </w:r>
      </w:hyperlink>
    </w:p>
    <w:p w14:paraId="4E4B7CF4" w14:textId="77777777" w:rsidR="0000496A" w:rsidRDefault="0000496A" w:rsidP="007D458D">
      <w:pPr>
        <w:spacing w:after="120"/>
        <w:ind w:left="708"/>
        <w:jc w:val="both"/>
        <w:rPr>
          <w:rFonts w:ascii="Arial" w:hAnsi="Arial" w:cs="Arial"/>
        </w:rPr>
      </w:pPr>
    </w:p>
    <w:bookmarkEnd w:id="46"/>
    <w:p w14:paraId="05E1AB92" w14:textId="107EE145" w:rsidR="00D52CFD" w:rsidRPr="003308B0" w:rsidRDefault="00D52CFD" w:rsidP="006C7F33">
      <w:pPr>
        <w:pStyle w:val="Odstavecseseznamem"/>
        <w:spacing w:after="120" w:line="240" w:lineRule="auto"/>
        <w:contextualSpacing w:val="0"/>
        <w:jc w:val="both"/>
        <w:rPr>
          <w:rFonts w:ascii="Arial" w:hAnsi="Arial" w:cs="Arial"/>
          <w:u w:val="single"/>
        </w:rPr>
      </w:pPr>
      <w:r w:rsidRPr="003308B0">
        <w:rPr>
          <w:rFonts w:ascii="Arial" w:hAnsi="Arial" w:cs="Arial"/>
          <w:u w:val="single"/>
        </w:rPr>
        <w:t>Za zhotovitele:</w:t>
      </w:r>
      <w:r>
        <w:rPr>
          <w:rFonts w:ascii="Arial" w:hAnsi="Arial" w:cs="Arial"/>
          <w:u w:val="single"/>
        </w:rPr>
        <w:t xml:space="preserve"> </w:t>
      </w:r>
    </w:p>
    <w:p w14:paraId="356B05BE" w14:textId="5557B534" w:rsidR="00E35B30" w:rsidRPr="00AB4B8F" w:rsidRDefault="00E35B30" w:rsidP="00E35B30">
      <w:pPr>
        <w:tabs>
          <w:tab w:val="left" w:pos="2552"/>
        </w:tabs>
        <w:spacing w:after="0"/>
        <w:ind w:left="425" w:firstLine="284"/>
        <w:jc w:val="both"/>
        <w:rPr>
          <w:rFonts w:ascii="Arial" w:hAnsi="Arial" w:cs="Arial"/>
        </w:rPr>
      </w:pPr>
      <w:r w:rsidRPr="00A753C3">
        <w:rPr>
          <w:rFonts w:ascii="Arial" w:hAnsi="Arial" w:cs="Arial"/>
        </w:rPr>
        <w:t>Jméno/funkce</w:t>
      </w:r>
      <w:r w:rsidRPr="008377B5">
        <w:rPr>
          <w:rFonts w:ascii="Arial" w:hAnsi="Arial" w:cs="Arial"/>
        </w:rPr>
        <w:t>:</w:t>
      </w:r>
      <w:r w:rsidRPr="008377B5">
        <w:rPr>
          <w:rFonts w:ascii="Arial" w:hAnsi="Arial" w:cs="Arial"/>
        </w:rPr>
        <w:tab/>
      </w:r>
      <w:r>
        <w:rPr>
          <w:rFonts w:ascii="Arial" w:hAnsi="Arial" w:cs="Arial"/>
        </w:rPr>
        <w:tab/>
      </w:r>
      <w:proofErr w:type="spellStart"/>
      <w:r w:rsidR="00A95E3E" w:rsidRPr="00B83405">
        <w:rPr>
          <w:rFonts w:ascii="Arial" w:hAnsi="Arial" w:cs="Arial"/>
        </w:rPr>
        <w:t>xxxxxxxxxxx</w:t>
      </w:r>
      <w:proofErr w:type="spellEnd"/>
    </w:p>
    <w:p w14:paraId="65C80810" w14:textId="35895D0B" w:rsidR="00E35B30" w:rsidRPr="00AB4B8F" w:rsidRDefault="00E35B30" w:rsidP="00E35B30">
      <w:pPr>
        <w:tabs>
          <w:tab w:val="left" w:pos="2552"/>
        </w:tabs>
        <w:spacing w:after="0"/>
        <w:ind w:left="425" w:firstLine="284"/>
        <w:jc w:val="both"/>
        <w:rPr>
          <w:rFonts w:ascii="Arial" w:hAnsi="Arial" w:cs="Arial"/>
        </w:rPr>
      </w:pPr>
      <w:r w:rsidRPr="00AB4B8F">
        <w:rPr>
          <w:rFonts w:ascii="Arial" w:hAnsi="Arial" w:cs="Arial"/>
        </w:rPr>
        <w:t>Tel.:</w:t>
      </w:r>
      <w:r w:rsidRPr="00AB4B8F">
        <w:rPr>
          <w:rFonts w:ascii="Arial" w:hAnsi="Arial" w:cs="Arial"/>
        </w:rPr>
        <w:tab/>
      </w:r>
      <w:r w:rsidRPr="00AB4B8F">
        <w:rPr>
          <w:rFonts w:ascii="Arial" w:hAnsi="Arial" w:cs="Arial"/>
        </w:rPr>
        <w:tab/>
      </w:r>
      <w:proofErr w:type="spellStart"/>
      <w:r w:rsidR="00A95E3E" w:rsidRPr="00B83405">
        <w:rPr>
          <w:rFonts w:ascii="Arial" w:hAnsi="Arial" w:cs="Arial"/>
        </w:rPr>
        <w:t>xxxxxxxxxxx</w:t>
      </w:r>
      <w:proofErr w:type="spellEnd"/>
    </w:p>
    <w:p w14:paraId="45EA36F0" w14:textId="5482F0E2" w:rsidR="00E35B30" w:rsidRPr="004B4BFA" w:rsidRDefault="00E35B30" w:rsidP="00E35B30">
      <w:pPr>
        <w:tabs>
          <w:tab w:val="left" w:pos="2552"/>
        </w:tabs>
        <w:spacing w:after="0"/>
        <w:ind w:left="425" w:firstLine="284"/>
        <w:jc w:val="both"/>
        <w:rPr>
          <w:rFonts w:ascii="Arial" w:hAnsi="Arial" w:cs="Arial"/>
          <w:color w:val="FF0000"/>
        </w:rPr>
      </w:pPr>
      <w:r w:rsidRPr="009343C9">
        <w:rPr>
          <w:rFonts w:ascii="Arial" w:hAnsi="Arial" w:cs="Arial"/>
        </w:rPr>
        <w:t>E-mail:</w:t>
      </w:r>
      <w:r w:rsidRPr="009343C9">
        <w:rPr>
          <w:rFonts w:ascii="Arial" w:hAnsi="Arial" w:cs="Arial"/>
        </w:rPr>
        <w:tab/>
      </w:r>
      <w:r w:rsidRPr="009343C9">
        <w:rPr>
          <w:rFonts w:ascii="Arial" w:hAnsi="Arial" w:cs="Arial"/>
        </w:rPr>
        <w:tab/>
      </w:r>
      <w:proofErr w:type="spellStart"/>
      <w:r w:rsidR="00A95E3E" w:rsidRPr="00B83405">
        <w:rPr>
          <w:rFonts w:ascii="Arial" w:hAnsi="Arial" w:cs="Arial"/>
        </w:rPr>
        <w:t>xxxxxxxxxxx</w:t>
      </w:r>
      <w:proofErr w:type="spellEnd"/>
    </w:p>
    <w:p w14:paraId="3B7D907A" w14:textId="77777777" w:rsidR="006C7F33" w:rsidRPr="00D9780F" w:rsidRDefault="006C7F33" w:rsidP="00D52CFD">
      <w:pPr>
        <w:pStyle w:val="Odstavecseseznamem"/>
        <w:tabs>
          <w:tab w:val="left" w:pos="2835"/>
        </w:tabs>
        <w:spacing w:after="0" w:line="283" w:lineRule="auto"/>
        <w:jc w:val="both"/>
        <w:rPr>
          <w:rFonts w:ascii="Arial" w:hAnsi="Arial" w:cs="Arial"/>
          <w:lang w:val="x-none"/>
        </w:rPr>
      </w:pPr>
    </w:p>
    <w:p w14:paraId="1C4A6352" w14:textId="77777777" w:rsidR="0000496A" w:rsidRPr="00D9780F" w:rsidRDefault="0000496A" w:rsidP="00D52CFD">
      <w:pPr>
        <w:tabs>
          <w:tab w:val="left" w:pos="2835"/>
        </w:tabs>
        <w:spacing w:after="0"/>
        <w:ind w:left="426" w:firstLine="282"/>
        <w:jc w:val="both"/>
        <w:rPr>
          <w:rFonts w:ascii="Arial" w:hAnsi="Arial" w:cs="Arial"/>
          <w:lang w:val="x-none"/>
        </w:rPr>
      </w:pPr>
    </w:p>
    <w:bookmarkEnd w:id="45"/>
    <w:p w14:paraId="57929499" w14:textId="03728B3A" w:rsidR="00943F4A" w:rsidRPr="008F0CBF" w:rsidRDefault="0086088C" w:rsidP="008F0CBF">
      <w:pPr>
        <w:jc w:val="center"/>
        <w:rPr>
          <w:rFonts w:ascii="Arial" w:hAnsi="Arial" w:cs="Arial"/>
          <w:b/>
          <w:u w:val="singl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8F0CBF">
        <w:rPr>
          <w:rFonts w:ascii="Arial" w:hAnsi="Arial" w:cs="Arial"/>
          <w:b/>
          <w:u w:val="single"/>
        </w:rPr>
        <w:t xml:space="preserve">  </w:t>
      </w:r>
      <w:r w:rsidR="00943F4A" w:rsidRPr="00D9780F">
        <w:rPr>
          <w:rFonts w:ascii="Arial" w:hAnsi="Arial" w:cs="Arial"/>
          <w:b/>
          <w:u w:val="single"/>
          <w:lang w:val="x-none"/>
        </w:rPr>
        <w:t>Zvláštní ujednání</w:t>
      </w:r>
    </w:p>
    <w:p w14:paraId="2D5B9FCE" w14:textId="793B3594"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6C3AD1">
        <w:rPr>
          <w:rFonts w:ascii="Arial" w:hAnsi="Arial" w:cs="Arial"/>
        </w:rPr>
        <w:br/>
      </w:r>
      <w:r w:rsidR="00D81E7B" w:rsidRPr="00D81E7B">
        <w:rPr>
          <w:rFonts w:ascii="Arial" w:hAnsi="Arial" w:cs="Arial"/>
        </w:rPr>
        <w:t xml:space="preserve">a nelze z těchto důvodů vůči objednateli uplatňovat žádné sankce. Objednatel </w:t>
      </w:r>
      <w:r w:rsidR="006C3AD1">
        <w:rPr>
          <w:rFonts w:ascii="Arial" w:hAnsi="Arial" w:cs="Arial"/>
        </w:rPr>
        <w:br/>
      </w:r>
      <w:r w:rsidR="00D81E7B" w:rsidRPr="00D81E7B">
        <w:rPr>
          <w:rFonts w:ascii="Arial" w:hAnsi="Arial" w:cs="Arial"/>
        </w:rPr>
        <w:t xml:space="preserve">se zavazuje, že v případě, že tato skutečnost nastane, oznámí ji neprodleně, a to písemně, zhotoviteli nejpozději do 5 pracovních dní před původní lhůtou pro splatnost faktury, popř. do 3 pracovních dnů od okamžiku, kdy se objednatel dověděl o vzniku </w:t>
      </w:r>
      <w:r w:rsidR="00D81E7B" w:rsidRPr="00D81E7B">
        <w:rPr>
          <w:rFonts w:ascii="Arial" w:hAnsi="Arial" w:cs="Arial"/>
        </w:rPr>
        <w:lastRenderedPageBreak/>
        <w:t>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3B89D67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6C3AD1">
        <w:rPr>
          <w:rFonts w:ascii="Arial" w:hAnsi="Arial" w:cs="Arial"/>
          <w:lang w:val="x-none"/>
        </w:rPr>
        <w:t>v</w:t>
      </w:r>
      <w:r w:rsidR="00762B6A" w:rsidRPr="006C3AD1">
        <w:rPr>
          <w:rFonts w:ascii="Arial" w:hAnsi="Arial" w:cs="Arial"/>
          <w:lang w:val="x-none"/>
        </w:rPr>
        <w:t> </w:t>
      </w:r>
      <w:r w:rsidR="00943F4A" w:rsidRPr="006C3AD1">
        <w:rPr>
          <w:rFonts w:ascii="Arial" w:hAnsi="Arial" w:cs="Arial"/>
          <w:lang w:val="x-none"/>
        </w:rPr>
        <w:t>zadávacím</w:t>
      </w:r>
      <w:r w:rsidR="00943F4A" w:rsidRPr="00D9780F">
        <w:rPr>
          <w:rFonts w:ascii="Arial" w:hAnsi="Arial" w:cs="Arial"/>
          <w:lang w:val="x-none"/>
        </w:rPr>
        <w:t xml:space="preserve"> řízení vedoucí k uzavření této smlouvy, </w:t>
      </w:r>
      <w:r w:rsidR="006C3AD1">
        <w:rPr>
          <w:rFonts w:ascii="Arial" w:hAnsi="Arial" w:cs="Arial"/>
          <w:lang w:val="x-none"/>
        </w:rPr>
        <w:br/>
      </w:r>
      <w:r w:rsidR="00943F4A" w:rsidRPr="00D9780F">
        <w:rPr>
          <w:rFonts w:ascii="Arial" w:hAnsi="Arial" w:cs="Arial"/>
          <w:lang w:val="x-none"/>
        </w:rPr>
        <w:t>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922B4E" w:rsidRPr="006C3AD1">
        <w:rPr>
          <w:rFonts w:ascii="Arial" w:hAnsi="Arial" w:cs="Arial"/>
        </w:rPr>
        <w:t>zadávacím</w:t>
      </w:r>
      <w:r w:rsidR="00922B4E" w:rsidRPr="00D9780F">
        <w:rPr>
          <w:rFonts w:ascii="Arial" w:hAnsi="Arial" w:cs="Arial"/>
        </w:rPr>
        <w:t xml:space="preserve"> řízení</w:t>
      </w:r>
      <w:r w:rsidR="00CD2350">
        <w:rPr>
          <w:rFonts w:ascii="Arial" w:hAnsi="Arial" w:cs="Arial"/>
        </w:rPr>
        <w:t>.</w:t>
      </w:r>
    </w:p>
    <w:p w14:paraId="1F9D0C45" w14:textId="31B1C1FA" w:rsidR="00F85319" w:rsidRPr="00B109EB" w:rsidRDefault="00F85319" w:rsidP="00F85319">
      <w:pPr>
        <w:pStyle w:val="Odstavecseseznamem"/>
        <w:numPr>
          <w:ilvl w:val="0"/>
          <w:numId w:val="19"/>
        </w:numPr>
        <w:jc w:val="both"/>
        <w:rPr>
          <w:rFonts w:ascii="Arial" w:hAnsi="Arial" w:cs="Arial"/>
        </w:rPr>
      </w:pPr>
      <w:bookmarkStart w:id="47" w:name="_Hlk96426389"/>
      <w:r>
        <w:rPr>
          <w:rFonts w:ascii="Arial" w:hAnsi="Arial" w:cs="Arial"/>
        </w:rPr>
        <w:t xml:space="preserve">Zhotovitel musí v rámci projednání změny poddodavatele vždy doložit objednateli </w:t>
      </w:r>
      <w:r w:rsidR="00DF3DF2">
        <w:rPr>
          <w:rFonts w:ascii="Arial" w:hAnsi="Arial" w:cs="Arial"/>
        </w:rPr>
        <w:br/>
      </w:r>
      <w:r>
        <w:rPr>
          <w:rFonts w:ascii="Arial" w:hAnsi="Arial" w:cs="Arial"/>
        </w:rPr>
        <w:t>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7F72E0">
        <w:rPr>
          <w:rFonts w:ascii="Arial" w:hAnsi="Arial" w:cs="Arial"/>
          <w:highlight w:val="yellow"/>
        </w:rPr>
        <w:t>do 5 pracovních dnů od vzniku této skutečnosti</w:t>
      </w:r>
      <w:r>
        <w:rPr>
          <w:rFonts w:ascii="Arial" w:hAnsi="Arial" w:cs="Arial"/>
        </w:rPr>
        <w:t>.</w:t>
      </w:r>
    </w:p>
    <w:p w14:paraId="40338FCE" w14:textId="0B6B5922"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t xml:space="preserve">V případě, že objednatel převede řádně zhotovené a převzaté dílo na další subjekt, </w:t>
      </w:r>
      <w:r w:rsidR="00DF3DF2">
        <w:rPr>
          <w:rFonts w:ascii="Arial" w:hAnsi="Arial" w:cs="Arial"/>
          <w:lang w:val="x-none"/>
        </w:rPr>
        <w:br/>
      </w:r>
      <w:r w:rsidRPr="00D9780F">
        <w:rPr>
          <w:rFonts w:ascii="Arial" w:hAnsi="Arial" w:cs="Arial"/>
          <w:lang w:val="x-none"/>
        </w:rPr>
        <w:t>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30472181"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 xml:space="preserve">Stane-li se některé ustanovení této smlouvy neplatné či neúčinné, nedotýká se </w:t>
      </w:r>
      <w:r w:rsidR="00DF3DF2">
        <w:rPr>
          <w:rFonts w:ascii="Arial" w:hAnsi="Arial" w:cs="Arial"/>
        </w:rPr>
        <w:br/>
      </w:r>
      <w:r w:rsidRPr="00D9780F">
        <w:rPr>
          <w:rFonts w:ascii="Arial" w:hAnsi="Arial" w:cs="Arial"/>
        </w:rPr>
        <w:t>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7B01636D" w:rsidR="00943F4A" w:rsidRPr="003027EE" w:rsidRDefault="003027EE" w:rsidP="003027EE">
      <w:pPr>
        <w:pStyle w:val="Odstavecseseznamem"/>
        <w:jc w:val="both"/>
        <w:rPr>
          <w:rFonts w:ascii="Arial" w:hAnsi="Arial" w:cs="Arial"/>
        </w:rPr>
      </w:pPr>
      <w:bookmarkStart w:id="49" w:name="_Hlk18936809"/>
      <w:r w:rsidRPr="00B0081B">
        <w:rPr>
          <w:rFonts w:ascii="Arial" w:hAnsi="Arial" w:cs="Arial"/>
        </w:rPr>
        <w:lastRenderedPageBreak/>
        <w:t xml:space="preserve">K </w:t>
      </w:r>
      <w:r w:rsidR="00134BBB">
        <w:rPr>
          <w:rFonts w:ascii="Arial" w:hAnsi="Arial" w:cs="Arial"/>
        </w:rPr>
        <w:t>prověření</w:t>
      </w:r>
      <w:r w:rsidR="00134BBB" w:rsidRPr="00B0081B">
        <w:rPr>
          <w:rFonts w:ascii="Arial" w:hAnsi="Arial" w:cs="Arial"/>
          <w:lang w:val="x-none"/>
        </w:rPr>
        <w:t xml:space="preserve"> </w:t>
      </w:r>
      <w:r w:rsidRPr="00B0081B">
        <w:rPr>
          <w:rFonts w:ascii="Arial" w:hAnsi="Arial" w:cs="Arial"/>
          <w:lang w:val="x-none"/>
        </w:rPr>
        <w:t xml:space="preserve">mocnosti finální vrstvy </w:t>
      </w:r>
      <w:r w:rsidRPr="00B0081B">
        <w:rPr>
          <w:rFonts w:ascii="Arial" w:hAnsi="Arial" w:cs="Arial"/>
        </w:rPr>
        <w:t xml:space="preserve">provede zhotovitel na své náklady </w:t>
      </w:r>
      <w:r w:rsidRPr="00B0081B">
        <w:rPr>
          <w:rFonts w:ascii="Arial" w:hAnsi="Arial" w:cs="Arial"/>
          <w:lang w:val="x-none"/>
        </w:rPr>
        <w:t xml:space="preserve">kontrolní vrty </w:t>
      </w:r>
      <w:r w:rsidR="00DF3DF2">
        <w:rPr>
          <w:rFonts w:ascii="Arial" w:hAnsi="Arial" w:cs="Arial"/>
          <w:lang w:val="x-none"/>
        </w:rPr>
        <w:br/>
      </w:r>
      <w:r w:rsidRPr="00B0081B">
        <w:rPr>
          <w:rFonts w:ascii="Arial" w:hAnsi="Arial" w:cs="Arial"/>
          <w:lang w:val="x-none"/>
        </w:rPr>
        <w:t xml:space="preserve">v místech kde určí objednatel, a to nejméně 2x na 500 m délky u cest s povrchem </w:t>
      </w:r>
      <w:r w:rsidR="00DF3DF2">
        <w:rPr>
          <w:rFonts w:ascii="Arial" w:hAnsi="Arial" w:cs="Arial"/>
          <w:lang w:val="x-none"/>
        </w:rPr>
        <w:br/>
      </w:r>
      <w:r w:rsidRPr="00B0081B">
        <w:rPr>
          <w:rFonts w:ascii="Arial" w:hAnsi="Arial" w:cs="Arial"/>
          <w:lang w:val="x-none"/>
        </w:rPr>
        <w:t>z asfaltové směsi.</w:t>
      </w:r>
    </w:p>
    <w:bookmarkEnd w:id="49"/>
    <w:p w14:paraId="57524074" w14:textId="77777777" w:rsidR="00DF3DF2" w:rsidRPr="00BC5AD9" w:rsidRDefault="00DF3DF2" w:rsidP="00943F4A">
      <w:pPr>
        <w:rPr>
          <w:rFonts w:ascii="Arial" w:hAnsi="Arial" w:cs="Arial"/>
          <w:bCs/>
          <w:i/>
        </w:rPr>
      </w:pPr>
    </w:p>
    <w:p w14:paraId="4EEA106D" w14:textId="51FC5BE1"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008F0CBF">
        <w:rPr>
          <w:rFonts w:ascii="Arial" w:hAnsi="Arial" w:cs="Arial"/>
          <w:b/>
          <w:u w:val="single"/>
        </w:rPr>
        <w:t xml:space="preserve">  </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0461FCE3"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DF3DF2">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66346AC"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9" w:history="1">
        <w:r w:rsidR="00AB4B8F" w:rsidRPr="0001388B">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E2F3B2D"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DF3DF2">
        <w:rPr>
          <w:rFonts w:ascii="Arial" w:hAnsi="Arial" w:cs="Arial"/>
        </w:rPr>
        <w:lastRenderedPageBreak/>
        <w:t>zadávací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21BD06CC" w14:textId="7A3644CB"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8F0CBF">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7B85D916"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D52CFD">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58E612C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D52CFD">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6D144310"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3D5DA8C9"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lastRenderedPageBreak/>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DF3DF2">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32C2DFD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F3DF2">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79116589"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B30AE2">
        <w:rPr>
          <w:rFonts w:ascii="Arial" w:hAnsi="Arial" w:cs="Arial"/>
          <w:color w:val="201F1E"/>
          <w:shd w:val="clear" w:color="auto" w:fill="FFFFFF"/>
        </w:rPr>
        <w:t> </w:t>
      </w:r>
      <w:r w:rsidRPr="00DF3DF2">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4F1BC540"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DF3DF2">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DF3DF2">
        <w:rPr>
          <w:rFonts w:ascii="Arial" w:hAnsi="Arial" w:cs="Arial"/>
          <w:color w:val="201F1E"/>
          <w:shd w:val="clear" w:color="auto" w:fill="FFFFFF"/>
        </w:rPr>
        <w:t>zadávacího</w:t>
      </w:r>
      <w:r w:rsidR="00DF3DF2">
        <w:rPr>
          <w:rFonts w:ascii="Arial" w:hAnsi="Arial" w:cs="Arial"/>
          <w:color w:val="201F1E"/>
          <w:shd w:val="clear" w:color="auto" w:fill="FFFFFF"/>
        </w:rPr>
        <w:t xml:space="preserve"> </w:t>
      </w:r>
      <w:r>
        <w:rPr>
          <w:rFonts w:ascii="Arial" w:hAnsi="Arial" w:cs="Arial"/>
          <w:color w:val="201F1E"/>
          <w:shd w:val="clear" w:color="auto" w:fill="FFFFFF"/>
        </w:rPr>
        <w:t xml:space="preserve">řízení </w:t>
      </w:r>
      <w:r w:rsidR="00DF3DF2">
        <w:rPr>
          <w:rFonts w:ascii="Arial" w:hAnsi="Arial" w:cs="Arial"/>
          <w:color w:val="201F1E"/>
          <w:shd w:val="clear" w:color="auto" w:fill="FFFFFF"/>
        </w:rPr>
        <w:br/>
      </w:r>
      <w:r>
        <w:rPr>
          <w:rFonts w:ascii="Arial" w:hAnsi="Arial" w:cs="Arial"/>
          <w:color w:val="201F1E"/>
          <w:shd w:val="clear" w:color="auto" w:fill="FFFFFF"/>
        </w:rPr>
        <w:t xml:space="preserve">na realizaci stavby uvedené v čl. I odst. 2 smlouvy vyjádřil svůj souhlas se zásadami </w:t>
      </w:r>
      <w:r w:rsidR="00CB6862">
        <w:rPr>
          <w:rFonts w:ascii="Arial" w:hAnsi="Arial" w:cs="Arial"/>
          <w:color w:val="201F1E"/>
          <w:shd w:val="clear" w:color="auto" w:fill="FFFFFF"/>
        </w:rPr>
        <w:br/>
      </w:r>
      <w:r>
        <w:rPr>
          <w:rFonts w:ascii="Arial" w:hAnsi="Arial" w:cs="Arial"/>
          <w:color w:val="201F1E"/>
          <w:shd w:val="clear" w:color="auto" w:fill="FFFFFF"/>
        </w:rPr>
        <w:t>a pravidly, která jsou uvedena v Kodexu dodavatele veřejné zakázky (Příloha č. 1 Zadávací dokumentace). </w:t>
      </w:r>
    </w:p>
    <w:p w14:paraId="1A2E0CBA" w14:textId="7E95015A" w:rsidR="00AB4B8F" w:rsidRDefault="00AB4B8F">
      <w:pPr>
        <w:rPr>
          <w:rFonts w:ascii="Arial" w:hAnsi="Arial" w:cs="Arial"/>
          <w:lang w:val="x-none"/>
        </w:rPr>
      </w:pPr>
      <w:r>
        <w:rPr>
          <w:rFonts w:ascii="Arial" w:hAnsi="Arial" w:cs="Arial"/>
          <w:lang w:val="x-none"/>
        </w:rPr>
        <w:br w:type="page"/>
      </w:r>
    </w:p>
    <w:p w14:paraId="3561D64D" w14:textId="77777777" w:rsidR="001C10F2" w:rsidRDefault="001C10F2" w:rsidP="002C5ADC">
      <w:pPr>
        <w:pStyle w:val="Odstavecseseznamem"/>
        <w:jc w:val="both"/>
        <w:rPr>
          <w:rFonts w:ascii="Arial" w:hAnsi="Arial" w:cs="Arial"/>
          <w:lang w:val="x-none"/>
        </w:rPr>
      </w:pPr>
    </w:p>
    <w:p w14:paraId="60F07594" w14:textId="77777777" w:rsidR="00AB4B8F" w:rsidRDefault="00AB4B8F" w:rsidP="002C5ADC">
      <w:pPr>
        <w:pStyle w:val="Odstavecseseznamem"/>
        <w:jc w:val="both"/>
        <w:rPr>
          <w:rFonts w:ascii="Arial" w:hAnsi="Arial" w:cs="Arial"/>
          <w:lang w:val="x-none"/>
        </w:rPr>
      </w:pPr>
    </w:p>
    <w:p w14:paraId="58C91F45" w14:textId="77777777" w:rsidR="00D52CFD" w:rsidRDefault="00D52CFD" w:rsidP="00D52CFD">
      <w:pPr>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Zhotovitel</w:t>
      </w:r>
    </w:p>
    <w:p w14:paraId="18C6ABF7" w14:textId="77777777" w:rsidR="00AB4B8F" w:rsidRDefault="00AB4B8F" w:rsidP="00D52CFD">
      <w:pPr>
        <w:rPr>
          <w:rFonts w:ascii="Arial" w:hAnsi="Arial" w:cs="Arial"/>
          <w:b/>
          <w:bCs/>
        </w:rPr>
      </w:pPr>
    </w:p>
    <w:tbl>
      <w:tblPr>
        <w:tblW w:w="9212" w:type="dxa"/>
        <w:tblLook w:val="04A0" w:firstRow="1" w:lastRow="0" w:firstColumn="1" w:lastColumn="0" w:noHBand="0" w:noVBand="1"/>
      </w:tblPr>
      <w:tblGrid>
        <w:gridCol w:w="4536"/>
        <w:gridCol w:w="70"/>
        <w:gridCol w:w="4466"/>
        <w:gridCol w:w="140"/>
      </w:tblGrid>
      <w:tr w:rsidR="00D52CFD" w:rsidRPr="00E725DA" w14:paraId="79F29771" w14:textId="77777777" w:rsidTr="00C37E78">
        <w:trPr>
          <w:gridAfter w:val="1"/>
          <w:wAfter w:w="140" w:type="dxa"/>
        </w:trPr>
        <w:tc>
          <w:tcPr>
            <w:tcW w:w="4536" w:type="dxa"/>
            <w:shd w:val="clear" w:color="auto" w:fill="auto"/>
          </w:tcPr>
          <w:p w14:paraId="36FE37A7" w14:textId="3A853692" w:rsidR="00D52CFD" w:rsidRPr="00D9780F" w:rsidRDefault="00D52CFD" w:rsidP="00C37E78">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dne</w:t>
            </w:r>
            <w:r w:rsidR="00B14600">
              <w:rPr>
                <w:rFonts w:ascii="Arial" w:hAnsi="Arial" w:cs="Arial"/>
              </w:rPr>
              <w:t xml:space="preserve"> </w:t>
            </w:r>
            <w:r w:rsidR="00C16C8F">
              <w:rPr>
                <w:rFonts w:ascii="Arial" w:hAnsi="Arial" w:cs="Arial"/>
              </w:rPr>
              <w:t>24. 7. 2025</w:t>
            </w:r>
          </w:p>
        </w:tc>
        <w:tc>
          <w:tcPr>
            <w:tcW w:w="4536" w:type="dxa"/>
            <w:gridSpan w:val="2"/>
            <w:shd w:val="clear" w:color="auto" w:fill="auto"/>
          </w:tcPr>
          <w:p w14:paraId="51A9CB8C" w14:textId="0CCBF791" w:rsidR="00D52CFD" w:rsidRPr="00D9780F" w:rsidRDefault="00D52CFD" w:rsidP="00C37E78">
            <w:pPr>
              <w:rPr>
                <w:rFonts w:ascii="Arial" w:hAnsi="Arial" w:cs="Arial"/>
              </w:rPr>
            </w:pPr>
            <w:r w:rsidRPr="00D9780F">
              <w:rPr>
                <w:rFonts w:ascii="Arial" w:hAnsi="Arial" w:cs="Arial"/>
              </w:rPr>
              <w:t>V</w:t>
            </w:r>
            <w:r w:rsidR="000A497F">
              <w:rPr>
                <w:rFonts w:ascii="Arial" w:hAnsi="Arial" w:cs="Arial"/>
              </w:rPr>
              <w:t xml:space="preserve"> Jihlavě</w:t>
            </w:r>
            <w:r w:rsidRPr="00D9780F">
              <w:rPr>
                <w:rFonts w:ascii="Arial" w:hAnsi="Arial" w:cs="Arial"/>
              </w:rPr>
              <w:t xml:space="preserve"> </w:t>
            </w:r>
            <w:r w:rsidR="00B14600" w:rsidRPr="00C81691">
              <w:rPr>
                <w:rFonts w:ascii="Arial" w:hAnsi="Arial" w:cs="Arial"/>
              </w:rPr>
              <w:t>d</w:t>
            </w:r>
            <w:r w:rsidR="00C16C8F">
              <w:rPr>
                <w:rFonts w:ascii="Arial" w:hAnsi="Arial" w:cs="Arial"/>
              </w:rPr>
              <w:t>ne 24. 7. 2025</w:t>
            </w:r>
          </w:p>
        </w:tc>
      </w:tr>
      <w:tr w:rsidR="00D52CFD" w:rsidRPr="00E725DA" w14:paraId="169177F4" w14:textId="77777777" w:rsidTr="00C37E78">
        <w:trPr>
          <w:gridAfter w:val="1"/>
          <w:wAfter w:w="140" w:type="dxa"/>
        </w:trPr>
        <w:tc>
          <w:tcPr>
            <w:tcW w:w="4536" w:type="dxa"/>
            <w:shd w:val="clear" w:color="auto" w:fill="auto"/>
          </w:tcPr>
          <w:p w14:paraId="6AA8C53B" w14:textId="77777777" w:rsidR="00D52CFD" w:rsidRDefault="00D52CFD" w:rsidP="00C37E78">
            <w:pPr>
              <w:rPr>
                <w:rFonts w:ascii="Arial" w:hAnsi="Arial" w:cs="Arial"/>
              </w:rPr>
            </w:pPr>
          </w:p>
          <w:p w14:paraId="650974B3" w14:textId="77777777" w:rsidR="00AB4B8F" w:rsidRDefault="00AB4B8F" w:rsidP="00C37E78">
            <w:pPr>
              <w:rPr>
                <w:rFonts w:ascii="Arial" w:hAnsi="Arial" w:cs="Arial"/>
              </w:rPr>
            </w:pPr>
          </w:p>
          <w:p w14:paraId="2C15F949" w14:textId="07E52FC0" w:rsidR="00D52CFD" w:rsidRPr="00D9780F" w:rsidRDefault="00D52CFD" w:rsidP="00C37E78">
            <w:pPr>
              <w:rPr>
                <w:rFonts w:ascii="Arial" w:hAnsi="Arial" w:cs="Arial"/>
              </w:rPr>
            </w:pPr>
          </w:p>
        </w:tc>
        <w:tc>
          <w:tcPr>
            <w:tcW w:w="4536" w:type="dxa"/>
            <w:gridSpan w:val="2"/>
            <w:shd w:val="clear" w:color="auto" w:fill="auto"/>
          </w:tcPr>
          <w:p w14:paraId="6209370A" w14:textId="77777777" w:rsidR="00D52CFD" w:rsidRPr="00D9780F" w:rsidRDefault="00D52CFD" w:rsidP="00C37E78">
            <w:pPr>
              <w:rPr>
                <w:rFonts w:ascii="Arial" w:hAnsi="Arial" w:cs="Arial"/>
              </w:rPr>
            </w:pPr>
          </w:p>
        </w:tc>
      </w:tr>
      <w:tr w:rsidR="00D52CFD" w:rsidRPr="00E725DA" w14:paraId="2D86F6EC" w14:textId="77777777" w:rsidTr="00C37E78">
        <w:trPr>
          <w:gridAfter w:val="1"/>
          <w:wAfter w:w="140" w:type="dxa"/>
        </w:trPr>
        <w:tc>
          <w:tcPr>
            <w:tcW w:w="4536" w:type="dxa"/>
            <w:shd w:val="clear" w:color="auto" w:fill="auto"/>
          </w:tcPr>
          <w:p w14:paraId="65B38A6E" w14:textId="77777777" w:rsidR="00D52CFD" w:rsidRPr="00D9780F" w:rsidRDefault="00D52CFD" w:rsidP="00C37E78">
            <w:pPr>
              <w:rPr>
                <w:rFonts w:ascii="Arial" w:hAnsi="Arial" w:cs="Arial"/>
              </w:rPr>
            </w:pPr>
            <w:r w:rsidRPr="00D9780F">
              <w:rPr>
                <w:rFonts w:ascii="Arial" w:hAnsi="Arial" w:cs="Arial"/>
              </w:rPr>
              <w:t>……………………………………</w:t>
            </w:r>
          </w:p>
        </w:tc>
        <w:tc>
          <w:tcPr>
            <w:tcW w:w="4536" w:type="dxa"/>
            <w:gridSpan w:val="2"/>
            <w:shd w:val="clear" w:color="auto" w:fill="auto"/>
          </w:tcPr>
          <w:p w14:paraId="33D2800B" w14:textId="77777777" w:rsidR="00D52CFD" w:rsidRPr="00D9780F" w:rsidRDefault="00D52CFD" w:rsidP="00C37E78">
            <w:pPr>
              <w:rPr>
                <w:rFonts w:ascii="Arial" w:hAnsi="Arial" w:cs="Arial"/>
              </w:rPr>
            </w:pPr>
            <w:r w:rsidRPr="00D9780F">
              <w:rPr>
                <w:rFonts w:ascii="Arial" w:hAnsi="Arial" w:cs="Arial"/>
              </w:rPr>
              <w:t>……………………………………</w:t>
            </w:r>
          </w:p>
        </w:tc>
      </w:tr>
      <w:tr w:rsidR="000A497F" w:rsidRPr="00E725DA" w14:paraId="096891D8" w14:textId="77777777" w:rsidTr="00C37E78">
        <w:trPr>
          <w:gridAfter w:val="1"/>
          <w:wAfter w:w="140" w:type="dxa"/>
          <w:trHeight w:val="2126"/>
        </w:trPr>
        <w:tc>
          <w:tcPr>
            <w:tcW w:w="4536" w:type="dxa"/>
            <w:shd w:val="clear" w:color="auto" w:fill="auto"/>
          </w:tcPr>
          <w:p w14:paraId="2DBB75CE" w14:textId="77777777" w:rsidR="000A497F" w:rsidRDefault="000A497F" w:rsidP="000A497F">
            <w:pPr>
              <w:spacing w:after="0"/>
              <w:rPr>
                <w:rFonts w:ascii="Arial" w:hAnsi="Arial" w:cs="Arial"/>
                <w:b/>
                <w:bCs/>
              </w:rPr>
            </w:pPr>
            <w:r>
              <w:rPr>
                <w:rFonts w:ascii="Arial" w:hAnsi="Arial" w:cs="Arial"/>
                <w:b/>
                <w:bCs/>
              </w:rPr>
              <w:t>Mgr. Silvie Hawerlandová, LL.M.</w:t>
            </w:r>
          </w:p>
          <w:p w14:paraId="0BA330E9" w14:textId="77777777" w:rsidR="000A497F" w:rsidRPr="00DE4910" w:rsidRDefault="000A497F" w:rsidP="000A497F">
            <w:pPr>
              <w:spacing w:after="0"/>
              <w:rPr>
                <w:rFonts w:ascii="Arial" w:hAnsi="Arial" w:cs="Arial"/>
              </w:rPr>
            </w:pPr>
            <w:r w:rsidRPr="00DE4910">
              <w:rPr>
                <w:rFonts w:ascii="Arial" w:hAnsi="Arial" w:cs="Arial"/>
              </w:rPr>
              <w:t>ředitelka KPÚ pro Kraj Vysočina</w:t>
            </w:r>
          </w:p>
          <w:p w14:paraId="0E9822A7" w14:textId="77777777" w:rsidR="000A497F" w:rsidRPr="00DE4910" w:rsidRDefault="000A497F" w:rsidP="000A497F">
            <w:pPr>
              <w:spacing w:after="0"/>
              <w:rPr>
                <w:rFonts w:ascii="Arial" w:hAnsi="Arial" w:cs="Arial"/>
              </w:rPr>
            </w:pPr>
            <w:r w:rsidRPr="00DE4910">
              <w:rPr>
                <w:rFonts w:ascii="Arial" w:hAnsi="Arial" w:cs="Arial"/>
              </w:rPr>
              <w:t xml:space="preserve">Státního pozemkového úřadu </w:t>
            </w:r>
          </w:p>
          <w:p w14:paraId="7D76297F" w14:textId="77777777" w:rsidR="000A497F" w:rsidRPr="00D9780F" w:rsidRDefault="000A497F" w:rsidP="000A497F">
            <w:pPr>
              <w:rPr>
                <w:rFonts w:ascii="Arial" w:hAnsi="Arial" w:cs="Arial"/>
                <w:b/>
              </w:rPr>
            </w:pPr>
          </w:p>
        </w:tc>
        <w:tc>
          <w:tcPr>
            <w:tcW w:w="4536" w:type="dxa"/>
            <w:gridSpan w:val="2"/>
            <w:shd w:val="clear" w:color="auto" w:fill="auto"/>
          </w:tcPr>
          <w:p w14:paraId="0761593A" w14:textId="68A1AC1F" w:rsidR="000A497F" w:rsidRPr="00FE14E7" w:rsidRDefault="00C16C8F" w:rsidP="00330C22">
            <w:pPr>
              <w:spacing w:after="0"/>
              <w:rPr>
                <w:rFonts w:ascii="Arial" w:hAnsi="Arial" w:cs="Arial"/>
                <w:b/>
              </w:rPr>
            </w:pPr>
            <w:proofErr w:type="spellStart"/>
            <w:r w:rsidRPr="00B83405">
              <w:rPr>
                <w:rFonts w:ascii="Arial" w:hAnsi="Arial" w:cs="Arial"/>
              </w:rPr>
              <w:t>xxxxxxxxxxx</w:t>
            </w:r>
            <w:proofErr w:type="spellEnd"/>
          </w:p>
          <w:p w14:paraId="3CA8ABE9" w14:textId="7A4E33E2" w:rsidR="000A497F" w:rsidRDefault="000A497F" w:rsidP="00330C22">
            <w:pPr>
              <w:spacing w:after="0"/>
              <w:rPr>
                <w:rFonts w:ascii="Arial" w:hAnsi="Arial" w:cs="Arial"/>
                <w:bCs/>
              </w:rPr>
            </w:pPr>
            <w:r w:rsidRPr="00FE14E7">
              <w:rPr>
                <w:rFonts w:ascii="Arial" w:hAnsi="Arial" w:cs="Arial"/>
                <w:bCs/>
              </w:rPr>
              <w:t>PORR</w:t>
            </w:r>
            <w:r w:rsidR="00330C22">
              <w:rPr>
                <w:rFonts w:ascii="Arial" w:hAnsi="Arial" w:cs="Arial"/>
                <w:bCs/>
              </w:rPr>
              <w:t> </w:t>
            </w:r>
            <w:r w:rsidRPr="00FE14E7">
              <w:rPr>
                <w:rFonts w:ascii="Arial" w:hAnsi="Arial" w:cs="Arial"/>
                <w:bCs/>
              </w:rPr>
              <w:t xml:space="preserve">a.s. </w:t>
            </w:r>
          </w:p>
          <w:p w14:paraId="4E782823" w14:textId="7F730330" w:rsidR="00330C22" w:rsidRDefault="00330C22" w:rsidP="00330C22">
            <w:pPr>
              <w:pStyle w:val="Default"/>
              <w:spacing w:line="276" w:lineRule="auto"/>
              <w:rPr>
                <w:sz w:val="22"/>
                <w:szCs w:val="22"/>
              </w:rPr>
            </w:pPr>
            <w:r>
              <w:rPr>
                <w:sz w:val="22"/>
                <w:szCs w:val="22"/>
              </w:rPr>
              <w:t xml:space="preserve"> </w:t>
            </w:r>
          </w:p>
          <w:p w14:paraId="6903B65E" w14:textId="77777777" w:rsidR="00330C22" w:rsidRDefault="00330C22" w:rsidP="00330C22">
            <w:pPr>
              <w:rPr>
                <w:rFonts w:ascii="Arial" w:hAnsi="Arial" w:cs="Arial"/>
                <w:bCs/>
              </w:rPr>
            </w:pPr>
          </w:p>
          <w:p w14:paraId="146C6B34" w14:textId="77777777" w:rsidR="00AB4B8F" w:rsidRDefault="00AB4B8F" w:rsidP="00330C22">
            <w:pPr>
              <w:rPr>
                <w:rFonts w:ascii="Arial" w:hAnsi="Arial" w:cs="Arial"/>
                <w:bCs/>
              </w:rPr>
            </w:pPr>
          </w:p>
          <w:p w14:paraId="63AA1DBE" w14:textId="77777777" w:rsidR="00330C22" w:rsidRDefault="00330C22" w:rsidP="00330C22">
            <w:pPr>
              <w:rPr>
                <w:rFonts w:ascii="Arial" w:hAnsi="Arial" w:cs="Arial"/>
                <w:bCs/>
              </w:rPr>
            </w:pPr>
          </w:p>
          <w:p w14:paraId="3922DC42" w14:textId="5301CEA4" w:rsidR="000A497F" w:rsidRPr="00D9780F" w:rsidRDefault="000A497F" w:rsidP="00330C22">
            <w:pPr>
              <w:rPr>
                <w:rFonts w:ascii="Arial" w:hAnsi="Arial" w:cs="Arial"/>
                <w:b/>
              </w:rPr>
            </w:pPr>
          </w:p>
        </w:tc>
      </w:tr>
      <w:tr w:rsidR="000A497F" w:rsidRPr="00A57CD4" w14:paraId="6DC293CB" w14:textId="77777777" w:rsidTr="00C37E78">
        <w:tc>
          <w:tcPr>
            <w:tcW w:w="4606" w:type="dxa"/>
            <w:gridSpan w:val="2"/>
            <w:shd w:val="clear" w:color="auto" w:fill="auto"/>
          </w:tcPr>
          <w:p w14:paraId="0BAFB1FC" w14:textId="77777777" w:rsidR="000A497F" w:rsidRPr="00487887" w:rsidRDefault="000A497F" w:rsidP="000A497F">
            <w:pPr>
              <w:rPr>
                <w:rFonts w:ascii="Arial" w:hAnsi="Arial" w:cs="Arial"/>
                <w:b/>
                <w:bCs/>
              </w:rPr>
            </w:pPr>
          </w:p>
        </w:tc>
        <w:tc>
          <w:tcPr>
            <w:tcW w:w="4606" w:type="dxa"/>
            <w:gridSpan w:val="2"/>
            <w:shd w:val="clear" w:color="auto" w:fill="auto"/>
          </w:tcPr>
          <w:p w14:paraId="4CAF4FB2" w14:textId="77777777" w:rsidR="000A497F" w:rsidRDefault="000A497F" w:rsidP="000A497F">
            <w:pPr>
              <w:spacing w:line="240" w:lineRule="auto"/>
              <w:ind w:left="-361"/>
              <w:rPr>
                <w:rFonts w:ascii="Arial" w:hAnsi="Arial" w:cs="Arial"/>
                <w:bCs/>
              </w:rPr>
            </w:pPr>
            <w:r w:rsidRPr="00FE14E7">
              <w:rPr>
                <w:rFonts w:ascii="Arial" w:hAnsi="Arial" w:cs="Arial"/>
                <w:bCs/>
              </w:rPr>
              <w:t>…………………………………</w:t>
            </w:r>
            <w:r>
              <w:rPr>
                <w:rFonts w:ascii="Arial" w:hAnsi="Arial" w:cs="Arial"/>
                <w:bCs/>
              </w:rPr>
              <w:t>…</w:t>
            </w:r>
          </w:p>
          <w:p w14:paraId="6E4BD1F5" w14:textId="2CB246F2" w:rsidR="000A497F" w:rsidRPr="00A57CD4" w:rsidRDefault="00C16C8F" w:rsidP="00330C22">
            <w:pPr>
              <w:spacing w:after="0"/>
              <w:rPr>
                <w:rFonts w:ascii="Arial" w:hAnsi="Arial" w:cs="Arial"/>
              </w:rPr>
            </w:pPr>
            <w:proofErr w:type="spellStart"/>
            <w:r w:rsidRPr="00B83405">
              <w:rPr>
                <w:rFonts w:ascii="Arial" w:hAnsi="Arial" w:cs="Arial"/>
              </w:rPr>
              <w:t>xxxxxxxxxxx</w:t>
            </w:r>
            <w:proofErr w:type="spellEnd"/>
            <w:r>
              <w:rPr>
                <w:rFonts w:ascii="Arial" w:hAnsi="Arial" w:cs="Arial"/>
                <w:b/>
              </w:rPr>
              <w:t xml:space="preserve"> </w:t>
            </w:r>
          </w:p>
        </w:tc>
      </w:tr>
      <w:tr w:rsidR="000A497F" w:rsidRPr="00A57CD4" w14:paraId="17A28679" w14:textId="77777777" w:rsidTr="00C37E78">
        <w:tc>
          <w:tcPr>
            <w:tcW w:w="4606" w:type="dxa"/>
            <w:gridSpan w:val="2"/>
            <w:shd w:val="clear" w:color="auto" w:fill="auto"/>
          </w:tcPr>
          <w:p w14:paraId="240D2AAE" w14:textId="77777777" w:rsidR="000A497F" w:rsidRPr="00487887" w:rsidRDefault="000A497F" w:rsidP="000A497F">
            <w:pPr>
              <w:rPr>
                <w:rFonts w:ascii="Arial" w:hAnsi="Arial" w:cs="Arial"/>
                <w:b/>
                <w:bCs/>
              </w:rPr>
            </w:pPr>
          </w:p>
        </w:tc>
        <w:tc>
          <w:tcPr>
            <w:tcW w:w="4606" w:type="dxa"/>
            <w:gridSpan w:val="2"/>
            <w:shd w:val="clear" w:color="auto" w:fill="auto"/>
          </w:tcPr>
          <w:p w14:paraId="510D86E1" w14:textId="33193DC4" w:rsidR="000A497F" w:rsidRDefault="00330C22" w:rsidP="00330C22">
            <w:pPr>
              <w:spacing w:after="0"/>
              <w:rPr>
                <w:rFonts w:ascii="Arial" w:hAnsi="Arial" w:cs="Arial"/>
                <w:bCs/>
              </w:rPr>
            </w:pPr>
            <w:r w:rsidRPr="00FE14E7">
              <w:rPr>
                <w:rFonts w:ascii="Arial" w:hAnsi="Arial" w:cs="Arial"/>
                <w:bCs/>
              </w:rPr>
              <w:t>PORR a.s.</w:t>
            </w:r>
            <w:r>
              <w:rPr>
                <w:rFonts w:ascii="Arial" w:hAnsi="Arial" w:cs="Arial"/>
                <w:bCs/>
              </w:rPr>
              <w:t xml:space="preserve"> </w:t>
            </w:r>
          </w:p>
          <w:p w14:paraId="481E4F26" w14:textId="194A0E51" w:rsidR="00330C22" w:rsidRPr="00330C22" w:rsidRDefault="00330C22" w:rsidP="00330C22">
            <w:pPr>
              <w:pStyle w:val="Default"/>
              <w:spacing w:line="276" w:lineRule="auto"/>
              <w:rPr>
                <w:sz w:val="22"/>
                <w:szCs w:val="22"/>
              </w:rPr>
            </w:pPr>
          </w:p>
          <w:p w14:paraId="282B13C7" w14:textId="77777777" w:rsidR="000A497F" w:rsidRPr="00FE14E7" w:rsidRDefault="000A497F" w:rsidP="000A497F">
            <w:pPr>
              <w:spacing w:line="240" w:lineRule="auto"/>
              <w:ind w:left="-361"/>
              <w:rPr>
                <w:rFonts w:ascii="Arial" w:hAnsi="Arial" w:cs="Arial"/>
                <w:bCs/>
              </w:rPr>
            </w:pPr>
          </w:p>
        </w:tc>
      </w:tr>
    </w:tbl>
    <w:p w14:paraId="3ECB94A5" w14:textId="77777777" w:rsidR="00DC7ED1" w:rsidRDefault="00DC7ED1" w:rsidP="00D52CFD">
      <w:pPr>
        <w:pStyle w:val="Odstavecseseznamem"/>
        <w:ind w:left="142"/>
        <w:jc w:val="both"/>
        <w:rPr>
          <w:rFonts w:ascii="Arial" w:hAnsi="Arial" w:cs="Arial"/>
        </w:rPr>
      </w:pPr>
    </w:p>
    <w:p w14:paraId="0F967E29" w14:textId="77777777" w:rsidR="00DC7ED1" w:rsidRDefault="00DC7ED1" w:rsidP="00D52CFD">
      <w:pPr>
        <w:pStyle w:val="Odstavecseseznamem"/>
        <w:ind w:left="142"/>
        <w:jc w:val="both"/>
        <w:rPr>
          <w:rFonts w:ascii="Arial" w:hAnsi="Arial" w:cs="Arial"/>
        </w:rPr>
      </w:pPr>
    </w:p>
    <w:p w14:paraId="6D310581" w14:textId="23124965" w:rsidR="00D52CFD" w:rsidRDefault="00D52CFD" w:rsidP="00D52CFD">
      <w:pPr>
        <w:pStyle w:val="Odstavecseseznamem"/>
        <w:ind w:left="142"/>
        <w:jc w:val="both"/>
        <w:rPr>
          <w:rFonts w:ascii="Arial" w:hAnsi="Arial" w:cs="Arial"/>
        </w:rPr>
      </w:pPr>
      <w:r w:rsidRPr="0078238D">
        <w:rPr>
          <w:rFonts w:ascii="Arial" w:hAnsi="Arial" w:cs="Arial"/>
        </w:rPr>
        <w:t>Za správnost:</w:t>
      </w:r>
    </w:p>
    <w:p w14:paraId="51CF1F21" w14:textId="77777777" w:rsidR="005901B4" w:rsidRPr="0078238D" w:rsidRDefault="005901B4" w:rsidP="00D52CFD">
      <w:pPr>
        <w:pStyle w:val="Odstavecseseznamem"/>
        <w:ind w:left="142"/>
        <w:jc w:val="both"/>
        <w:rPr>
          <w:rFonts w:ascii="Arial" w:hAnsi="Arial" w:cs="Arial"/>
        </w:rPr>
      </w:pPr>
    </w:p>
    <w:p w14:paraId="5C0E8E20" w14:textId="1BCA9339" w:rsidR="00B14600" w:rsidRDefault="00B14600" w:rsidP="00B14600">
      <w:pPr>
        <w:rPr>
          <w:rFonts w:ascii="Arial" w:hAnsi="Arial" w:cs="Arial"/>
          <w:b/>
          <w:bCs/>
        </w:rPr>
      </w:pPr>
      <w:bookmarkStart w:id="59" w:name="_Hlk72416864"/>
    </w:p>
    <w:p w14:paraId="356F40A3" w14:textId="77777777" w:rsidR="00B14600" w:rsidRPr="002D0D38" w:rsidRDefault="00B14600" w:rsidP="00B14600">
      <w:pPr>
        <w:spacing w:after="0"/>
        <w:rPr>
          <w:rFonts w:ascii="Arial" w:hAnsi="Arial" w:cs="Arial"/>
        </w:rPr>
      </w:pPr>
      <w:r w:rsidRPr="002D0D38">
        <w:rPr>
          <w:rFonts w:ascii="Arial" w:hAnsi="Arial" w:cs="Arial"/>
        </w:rPr>
        <w:t>…………………………</w:t>
      </w:r>
    </w:p>
    <w:p w14:paraId="080F6CFC" w14:textId="77777777" w:rsidR="00B14600" w:rsidRDefault="00B14600" w:rsidP="00B14600">
      <w:pPr>
        <w:spacing w:after="0"/>
        <w:rPr>
          <w:rFonts w:ascii="Arial" w:hAnsi="Arial" w:cs="Arial"/>
        </w:rPr>
      </w:pPr>
      <w:r w:rsidRPr="002F4ACD">
        <w:rPr>
          <w:rFonts w:ascii="Arial" w:hAnsi="Arial" w:cs="Arial"/>
        </w:rPr>
        <w:t xml:space="preserve">Ing. </w:t>
      </w:r>
      <w:r>
        <w:rPr>
          <w:rFonts w:ascii="Arial" w:hAnsi="Arial" w:cs="Arial"/>
        </w:rPr>
        <w:t>Dana Zemanová</w:t>
      </w:r>
    </w:p>
    <w:p w14:paraId="52D4A2C3" w14:textId="36AF0904" w:rsidR="00330C22" w:rsidRDefault="00B14600" w:rsidP="005901B4">
      <w:pPr>
        <w:spacing w:after="0"/>
        <w:jc w:val="both"/>
        <w:rPr>
          <w:rFonts w:ascii="Arial" w:hAnsi="Arial" w:cs="Arial"/>
        </w:rPr>
      </w:pPr>
      <w:r w:rsidRPr="00550256">
        <w:rPr>
          <w:rFonts w:ascii="Arial" w:hAnsi="Arial" w:cs="Arial"/>
        </w:rPr>
        <w:t>KPÚ pro Kraj Vysočina</w:t>
      </w:r>
    </w:p>
    <w:p w14:paraId="73F9B092" w14:textId="77777777" w:rsidR="00330C22" w:rsidRDefault="00330C22">
      <w:pPr>
        <w:rPr>
          <w:rFonts w:ascii="Arial" w:hAnsi="Arial" w:cs="Arial"/>
        </w:rPr>
      </w:pPr>
      <w:r>
        <w:rPr>
          <w:rFonts w:ascii="Arial" w:hAnsi="Arial" w:cs="Arial"/>
        </w:rPr>
        <w:br w:type="page"/>
      </w:r>
    </w:p>
    <w:p w14:paraId="35678655" w14:textId="1EDD8C2B"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5A960419"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330C22">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4CF7D43D"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330C22">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9"/>
    </w:p>
    <w:sectPr w:rsidR="005B4750" w:rsidRPr="00D9780F" w:rsidSect="004864A2">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FED3" w14:textId="77777777" w:rsidR="00076FC7" w:rsidRDefault="00076FC7" w:rsidP="006C3D15">
      <w:pPr>
        <w:spacing w:after="0" w:line="240" w:lineRule="auto"/>
      </w:pPr>
      <w:r>
        <w:separator/>
      </w:r>
    </w:p>
  </w:endnote>
  <w:endnote w:type="continuationSeparator" w:id="0">
    <w:p w14:paraId="0F7C423E" w14:textId="77777777" w:rsidR="00076FC7" w:rsidRDefault="00076FC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44CDD025" w:rsidR="00985705" w:rsidRDefault="00985705" w:rsidP="001F0E7A">
    <w:pPr>
      <w:pStyle w:val="Zpat"/>
      <w:tabs>
        <w:tab w:val="left" w:pos="5175"/>
        <w:tab w:val="left" w:pos="5220"/>
      </w:tabs>
      <w:jc w:val="right"/>
    </w:pPr>
    <w:r>
      <w:t xml:space="preserve">                           1/2</w:t>
    </w:r>
    <w:r w:rsidR="00AB4B8F">
      <w:t>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182D" w14:textId="77777777" w:rsidR="00076FC7" w:rsidRDefault="00076FC7" w:rsidP="006C3D15">
      <w:pPr>
        <w:spacing w:after="0" w:line="240" w:lineRule="auto"/>
      </w:pPr>
      <w:r>
        <w:separator/>
      </w:r>
    </w:p>
  </w:footnote>
  <w:footnote w:type="continuationSeparator" w:id="0">
    <w:p w14:paraId="4B7BF309" w14:textId="77777777" w:rsidR="00076FC7" w:rsidRDefault="00076FC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F245" w14:textId="77777777" w:rsidR="00BE0287" w:rsidRPr="00D9780F" w:rsidRDefault="00BE0287" w:rsidP="00BE0287">
    <w:pPr>
      <w:pStyle w:val="Zhlav"/>
      <w:ind w:left="5529"/>
      <w:rPr>
        <w:rFonts w:ascii="Arial" w:hAnsi="Arial" w:cs="Arial"/>
      </w:rPr>
    </w:pPr>
    <w:r w:rsidRPr="00D9780F">
      <w:rPr>
        <w:rFonts w:ascii="Arial" w:hAnsi="Arial" w:cs="Arial"/>
      </w:rPr>
      <w:t>Č.j. objednatele:</w:t>
    </w:r>
    <w:r>
      <w:rPr>
        <w:rFonts w:ascii="Arial" w:hAnsi="Arial" w:cs="Arial"/>
      </w:rPr>
      <w:t xml:space="preserve"> </w:t>
    </w:r>
    <w:r>
      <w:rPr>
        <w:rFonts w:ascii="Arial" w:hAnsi="Arial" w:cs="Arial"/>
      </w:rPr>
      <w:tab/>
    </w:r>
    <w:r w:rsidRPr="00BE0287">
      <w:rPr>
        <w:rFonts w:ascii="Arial" w:hAnsi="Arial" w:cs="Arial"/>
      </w:rPr>
      <w:t>764-2025-520201</w:t>
    </w:r>
  </w:p>
  <w:p w14:paraId="236F046E" w14:textId="77777777" w:rsidR="00BE0287" w:rsidRPr="00D9780F" w:rsidRDefault="00BE0287" w:rsidP="00BE0287">
    <w:pPr>
      <w:pStyle w:val="Zhlav"/>
      <w:tabs>
        <w:tab w:val="left" w:pos="5529"/>
        <w:tab w:val="left" w:pos="7230"/>
      </w:tabs>
      <w:rPr>
        <w:rFonts w:ascii="Arial" w:hAnsi="Arial" w:cs="Arial"/>
      </w:rPr>
    </w:pPr>
    <w:r w:rsidRPr="00D9780F">
      <w:rPr>
        <w:rFonts w:ascii="Arial" w:hAnsi="Arial" w:cs="Arial"/>
      </w:rPr>
      <w:tab/>
    </w:r>
    <w:r>
      <w:rPr>
        <w:rFonts w:ascii="Arial" w:hAnsi="Arial" w:cs="Arial"/>
      </w:rPr>
      <w:tab/>
    </w:r>
    <w:r w:rsidRPr="00D9780F">
      <w:rPr>
        <w:rFonts w:ascii="Arial" w:hAnsi="Arial" w:cs="Arial"/>
      </w:rPr>
      <w:t>Č.j. zhotovitele:</w:t>
    </w:r>
    <w:r>
      <w:rPr>
        <w:rFonts w:ascii="Arial" w:hAnsi="Arial" w:cs="Arial"/>
      </w:rPr>
      <w:t xml:space="preserve"> </w:t>
    </w:r>
    <w:r>
      <w:rPr>
        <w:rFonts w:ascii="Arial" w:hAnsi="Arial" w:cs="Arial"/>
      </w:rPr>
      <w:tab/>
    </w:r>
    <w:r>
      <w:rPr>
        <w:rFonts w:ascii="Arial" w:hAnsi="Arial" w:cs="Arial"/>
      </w:rPr>
      <w:tab/>
    </w:r>
    <w:r w:rsidRPr="00BE0287">
      <w:rPr>
        <w:rFonts w:ascii="Arial" w:hAnsi="Arial" w:cs="Arial"/>
      </w:rPr>
      <w:t>CZ550.25.0598.1.</w:t>
    </w:r>
  </w:p>
  <w:p w14:paraId="440EF6EE" w14:textId="7A8994F8" w:rsidR="00985705" w:rsidRPr="00BE0287" w:rsidRDefault="00985705" w:rsidP="00BE02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0F542512" w:rsidR="00985705" w:rsidRPr="00D9780F" w:rsidRDefault="00985705" w:rsidP="00BE0287">
    <w:pPr>
      <w:pStyle w:val="Zhlav"/>
      <w:ind w:left="5529"/>
      <w:rPr>
        <w:rFonts w:ascii="Arial" w:hAnsi="Arial" w:cs="Arial"/>
      </w:rPr>
    </w:pPr>
    <w:r w:rsidRPr="00D9780F">
      <w:rPr>
        <w:rFonts w:ascii="Arial" w:hAnsi="Arial" w:cs="Arial"/>
      </w:rPr>
      <w:t>Č.j. objednatele:</w:t>
    </w:r>
    <w:r w:rsidR="00BE0287">
      <w:rPr>
        <w:rFonts w:ascii="Arial" w:hAnsi="Arial" w:cs="Arial"/>
      </w:rPr>
      <w:t xml:space="preserve"> </w:t>
    </w:r>
    <w:r w:rsidR="00BE0287">
      <w:rPr>
        <w:rFonts w:ascii="Arial" w:hAnsi="Arial" w:cs="Arial"/>
      </w:rPr>
      <w:tab/>
    </w:r>
    <w:r w:rsidR="00BE0287" w:rsidRPr="00BE0287">
      <w:rPr>
        <w:rFonts w:ascii="Arial" w:hAnsi="Arial" w:cs="Arial"/>
      </w:rPr>
      <w:t>764-2025-520201</w:t>
    </w:r>
  </w:p>
  <w:p w14:paraId="54D88FA6" w14:textId="3A4D4921" w:rsidR="00985705" w:rsidRPr="005901B4" w:rsidRDefault="00985705" w:rsidP="005901B4">
    <w:pPr>
      <w:pStyle w:val="Zhlav"/>
      <w:tabs>
        <w:tab w:val="left" w:pos="5529"/>
        <w:tab w:val="left" w:pos="7230"/>
      </w:tabs>
      <w:rPr>
        <w:rFonts w:ascii="Arial" w:hAnsi="Arial" w:cs="Arial"/>
      </w:rPr>
    </w:pPr>
    <w:r w:rsidRPr="00D9780F">
      <w:rPr>
        <w:rFonts w:ascii="Arial" w:hAnsi="Arial" w:cs="Arial"/>
      </w:rPr>
      <w:tab/>
    </w:r>
    <w:r w:rsidR="00BE0287">
      <w:rPr>
        <w:rFonts w:ascii="Arial" w:hAnsi="Arial" w:cs="Arial"/>
      </w:rPr>
      <w:tab/>
    </w:r>
    <w:r w:rsidRPr="00D9780F">
      <w:rPr>
        <w:rFonts w:ascii="Arial" w:hAnsi="Arial" w:cs="Arial"/>
      </w:rPr>
      <w:t>Č.j. zhotovitele:</w:t>
    </w:r>
    <w:r w:rsidR="00BE0287">
      <w:rPr>
        <w:rFonts w:ascii="Arial" w:hAnsi="Arial" w:cs="Arial"/>
      </w:rPr>
      <w:t xml:space="preserve"> </w:t>
    </w:r>
    <w:r w:rsidR="00BE0287">
      <w:rPr>
        <w:rFonts w:ascii="Arial" w:hAnsi="Arial" w:cs="Arial"/>
      </w:rPr>
      <w:tab/>
    </w:r>
    <w:r w:rsidR="00BE0287">
      <w:rPr>
        <w:rFonts w:ascii="Arial" w:hAnsi="Arial" w:cs="Arial"/>
      </w:rPr>
      <w:tab/>
    </w:r>
    <w:r w:rsidR="00BE0287" w:rsidRPr="00BE0287">
      <w:rPr>
        <w:rFonts w:ascii="Arial" w:hAnsi="Arial" w:cs="Arial"/>
      </w:rPr>
      <w:t>CZ550.25.0598.1.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5337FD"/>
    <w:multiLevelType w:val="hybridMultilevel"/>
    <w:tmpl w:val="3154B0B6"/>
    <w:lvl w:ilvl="0" w:tplc="35DA34E8">
      <w:start w:val="18"/>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3190460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28C0"/>
    <w:rsid w:val="0000496A"/>
    <w:rsid w:val="00004EC9"/>
    <w:rsid w:val="00005A2E"/>
    <w:rsid w:val="000065D9"/>
    <w:rsid w:val="00010EA5"/>
    <w:rsid w:val="0001176F"/>
    <w:rsid w:val="000162F3"/>
    <w:rsid w:val="0002111E"/>
    <w:rsid w:val="0002414C"/>
    <w:rsid w:val="000246D6"/>
    <w:rsid w:val="00031BB1"/>
    <w:rsid w:val="00042270"/>
    <w:rsid w:val="000453FC"/>
    <w:rsid w:val="000460E4"/>
    <w:rsid w:val="00046998"/>
    <w:rsid w:val="00050E94"/>
    <w:rsid w:val="000559CD"/>
    <w:rsid w:val="00060462"/>
    <w:rsid w:val="00064A6C"/>
    <w:rsid w:val="00064B75"/>
    <w:rsid w:val="000711AF"/>
    <w:rsid w:val="000735AF"/>
    <w:rsid w:val="00075143"/>
    <w:rsid w:val="00076FC7"/>
    <w:rsid w:val="00080D4E"/>
    <w:rsid w:val="00083006"/>
    <w:rsid w:val="000836BD"/>
    <w:rsid w:val="00084D6F"/>
    <w:rsid w:val="0009083A"/>
    <w:rsid w:val="00092614"/>
    <w:rsid w:val="00095434"/>
    <w:rsid w:val="00096874"/>
    <w:rsid w:val="000A1ECB"/>
    <w:rsid w:val="000A497F"/>
    <w:rsid w:val="000A6C2C"/>
    <w:rsid w:val="000B34CB"/>
    <w:rsid w:val="000B5292"/>
    <w:rsid w:val="000C2229"/>
    <w:rsid w:val="000C749C"/>
    <w:rsid w:val="000D0E31"/>
    <w:rsid w:val="000D720F"/>
    <w:rsid w:val="000E24E7"/>
    <w:rsid w:val="000E424C"/>
    <w:rsid w:val="000E44AF"/>
    <w:rsid w:val="000E7282"/>
    <w:rsid w:val="000F2220"/>
    <w:rsid w:val="000F34EB"/>
    <w:rsid w:val="000F4636"/>
    <w:rsid w:val="000F5E62"/>
    <w:rsid w:val="0010249E"/>
    <w:rsid w:val="00104A11"/>
    <w:rsid w:val="00107741"/>
    <w:rsid w:val="00113232"/>
    <w:rsid w:val="00116BBB"/>
    <w:rsid w:val="001216DB"/>
    <w:rsid w:val="00130165"/>
    <w:rsid w:val="00134BBB"/>
    <w:rsid w:val="00142583"/>
    <w:rsid w:val="0014530C"/>
    <w:rsid w:val="001515DD"/>
    <w:rsid w:val="001525DD"/>
    <w:rsid w:val="001529B2"/>
    <w:rsid w:val="00154381"/>
    <w:rsid w:val="00163B7E"/>
    <w:rsid w:val="0016479D"/>
    <w:rsid w:val="00177561"/>
    <w:rsid w:val="00181F66"/>
    <w:rsid w:val="00184878"/>
    <w:rsid w:val="00184B95"/>
    <w:rsid w:val="001A0B88"/>
    <w:rsid w:val="001A3FC2"/>
    <w:rsid w:val="001A46FA"/>
    <w:rsid w:val="001A526D"/>
    <w:rsid w:val="001B2467"/>
    <w:rsid w:val="001C10F2"/>
    <w:rsid w:val="001C239A"/>
    <w:rsid w:val="001C2C85"/>
    <w:rsid w:val="001C5C37"/>
    <w:rsid w:val="001C67CC"/>
    <w:rsid w:val="001C6AA3"/>
    <w:rsid w:val="001D0059"/>
    <w:rsid w:val="001D4D12"/>
    <w:rsid w:val="001D77AA"/>
    <w:rsid w:val="001E0C5A"/>
    <w:rsid w:val="001E2043"/>
    <w:rsid w:val="001E3AD2"/>
    <w:rsid w:val="001F0E7A"/>
    <w:rsid w:val="001F7F5E"/>
    <w:rsid w:val="002076F0"/>
    <w:rsid w:val="00207CFE"/>
    <w:rsid w:val="0021250B"/>
    <w:rsid w:val="00212990"/>
    <w:rsid w:val="0021565C"/>
    <w:rsid w:val="00215F99"/>
    <w:rsid w:val="00221221"/>
    <w:rsid w:val="00221F06"/>
    <w:rsid w:val="002265E8"/>
    <w:rsid w:val="00237D52"/>
    <w:rsid w:val="00243A4C"/>
    <w:rsid w:val="002449A1"/>
    <w:rsid w:val="00244C1D"/>
    <w:rsid w:val="00245C7B"/>
    <w:rsid w:val="00251ADC"/>
    <w:rsid w:val="0025546F"/>
    <w:rsid w:val="002625A0"/>
    <w:rsid w:val="002633DC"/>
    <w:rsid w:val="0026383D"/>
    <w:rsid w:val="00266E1E"/>
    <w:rsid w:val="00272D16"/>
    <w:rsid w:val="00277927"/>
    <w:rsid w:val="002802D7"/>
    <w:rsid w:val="0028789B"/>
    <w:rsid w:val="002A0E91"/>
    <w:rsid w:val="002B299F"/>
    <w:rsid w:val="002B45E0"/>
    <w:rsid w:val="002C5ADC"/>
    <w:rsid w:val="002D2DA1"/>
    <w:rsid w:val="002D4600"/>
    <w:rsid w:val="002E08DD"/>
    <w:rsid w:val="002E2C95"/>
    <w:rsid w:val="002F4A72"/>
    <w:rsid w:val="00300B64"/>
    <w:rsid w:val="003027EE"/>
    <w:rsid w:val="00304516"/>
    <w:rsid w:val="00304E3D"/>
    <w:rsid w:val="00312ED6"/>
    <w:rsid w:val="00313AF3"/>
    <w:rsid w:val="00315930"/>
    <w:rsid w:val="00323646"/>
    <w:rsid w:val="00325832"/>
    <w:rsid w:val="00330C22"/>
    <w:rsid w:val="00332612"/>
    <w:rsid w:val="00332A42"/>
    <w:rsid w:val="003405A3"/>
    <w:rsid w:val="0034144F"/>
    <w:rsid w:val="00342239"/>
    <w:rsid w:val="00342F72"/>
    <w:rsid w:val="00343259"/>
    <w:rsid w:val="00345EEF"/>
    <w:rsid w:val="00346559"/>
    <w:rsid w:val="00350B9E"/>
    <w:rsid w:val="003538F1"/>
    <w:rsid w:val="00355412"/>
    <w:rsid w:val="003600E6"/>
    <w:rsid w:val="00361758"/>
    <w:rsid w:val="00364B4F"/>
    <w:rsid w:val="00374655"/>
    <w:rsid w:val="00375D1E"/>
    <w:rsid w:val="00376C43"/>
    <w:rsid w:val="00381351"/>
    <w:rsid w:val="00395F22"/>
    <w:rsid w:val="003A0D1F"/>
    <w:rsid w:val="003A7122"/>
    <w:rsid w:val="003B2E59"/>
    <w:rsid w:val="003B405C"/>
    <w:rsid w:val="003D21B7"/>
    <w:rsid w:val="003D7879"/>
    <w:rsid w:val="003E578B"/>
    <w:rsid w:val="004048D1"/>
    <w:rsid w:val="00414852"/>
    <w:rsid w:val="004211AA"/>
    <w:rsid w:val="00421DE5"/>
    <w:rsid w:val="00423C70"/>
    <w:rsid w:val="004266FC"/>
    <w:rsid w:val="00433117"/>
    <w:rsid w:val="00437476"/>
    <w:rsid w:val="00442B3D"/>
    <w:rsid w:val="00443108"/>
    <w:rsid w:val="00446326"/>
    <w:rsid w:val="0044670E"/>
    <w:rsid w:val="0045079B"/>
    <w:rsid w:val="00455EA1"/>
    <w:rsid w:val="0046060B"/>
    <w:rsid w:val="00460C28"/>
    <w:rsid w:val="0046203B"/>
    <w:rsid w:val="00463206"/>
    <w:rsid w:val="00465731"/>
    <w:rsid w:val="0047777A"/>
    <w:rsid w:val="00481B89"/>
    <w:rsid w:val="00484897"/>
    <w:rsid w:val="00485AD2"/>
    <w:rsid w:val="00485C34"/>
    <w:rsid w:val="004864A2"/>
    <w:rsid w:val="00491808"/>
    <w:rsid w:val="00495799"/>
    <w:rsid w:val="00495A8D"/>
    <w:rsid w:val="00497C8D"/>
    <w:rsid w:val="00497D4B"/>
    <w:rsid w:val="004A1640"/>
    <w:rsid w:val="004A2A4B"/>
    <w:rsid w:val="004A2CE3"/>
    <w:rsid w:val="004A5B3A"/>
    <w:rsid w:val="004B086E"/>
    <w:rsid w:val="004B4BFA"/>
    <w:rsid w:val="004B4C80"/>
    <w:rsid w:val="004C003C"/>
    <w:rsid w:val="004C11B4"/>
    <w:rsid w:val="004C50F1"/>
    <w:rsid w:val="004C5E36"/>
    <w:rsid w:val="004D19FE"/>
    <w:rsid w:val="004D1F5A"/>
    <w:rsid w:val="004E3535"/>
    <w:rsid w:val="004E6D36"/>
    <w:rsid w:val="005004AF"/>
    <w:rsid w:val="00502776"/>
    <w:rsid w:val="005078D1"/>
    <w:rsid w:val="00507E47"/>
    <w:rsid w:val="00510DE9"/>
    <w:rsid w:val="005230AA"/>
    <w:rsid w:val="0052472D"/>
    <w:rsid w:val="00527A28"/>
    <w:rsid w:val="00542C8D"/>
    <w:rsid w:val="00544855"/>
    <w:rsid w:val="005614E4"/>
    <w:rsid w:val="00563034"/>
    <w:rsid w:val="005643D1"/>
    <w:rsid w:val="00564593"/>
    <w:rsid w:val="00566057"/>
    <w:rsid w:val="00576629"/>
    <w:rsid w:val="00576CB0"/>
    <w:rsid w:val="00577472"/>
    <w:rsid w:val="005806E7"/>
    <w:rsid w:val="00581E64"/>
    <w:rsid w:val="00586738"/>
    <w:rsid w:val="005901B4"/>
    <w:rsid w:val="00597BAF"/>
    <w:rsid w:val="005B4750"/>
    <w:rsid w:val="005B66BE"/>
    <w:rsid w:val="005C4834"/>
    <w:rsid w:val="005D2B23"/>
    <w:rsid w:val="005D34E6"/>
    <w:rsid w:val="005D6051"/>
    <w:rsid w:val="005E3FCB"/>
    <w:rsid w:val="005F1667"/>
    <w:rsid w:val="005F4EE6"/>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564D2"/>
    <w:rsid w:val="006615F7"/>
    <w:rsid w:val="00661ABF"/>
    <w:rsid w:val="00672633"/>
    <w:rsid w:val="0067736A"/>
    <w:rsid w:val="006843E2"/>
    <w:rsid w:val="00686DE8"/>
    <w:rsid w:val="00687448"/>
    <w:rsid w:val="00693320"/>
    <w:rsid w:val="0069772B"/>
    <w:rsid w:val="006A7F38"/>
    <w:rsid w:val="006B54C6"/>
    <w:rsid w:val="006C11B2"/>
    <w:rsid w:val="006C2955"/>
    <w:rsid w:val="006C3192"/>
    <w:rsid w:val="006C3AD1"/>
    <w:rsid w:val="006C3D15"/>
    <w:rsid w:val="006C70AC"/>
    <w:rsid w:val="006C7909"/>
    <w:rsid w:val="006C7F33"/>
    <w:rsid w:val="006D226B"/>
    <w:rsid w:val="006D6F9B"/>
    <w:rsid w:val="006E34F0"/>
    <w:rsid w:val="006F5E92"/>
    <w:rsid w:val="00721C0F"/>
    <w:rsid w:val="00721F58"/>
    <w:rsid w:val="007220A5"/>
    <w:rsid w:val="00730A0B"/>
    <w:rsid w:val="0073434C"/>
    <w:rsid w:val="007402D7"/>
    <w:rsid w:val="00745CF0"/>
    <w:rsid w:val="007531F2"/>
    <w:rsid w:val="00755995"/>
    <w:rsid w:val="00755F1C"/>
    <w:rsid w:val="00757201"/>
    <w:rsid w:val="00760B20"/>
    <w:rsid w:val="00762B6A"/>
    <w:rsid w:val="007637B1"/>
    <w:rsid w:val="00772C77"/>
    <w:rsid w:val="00774494"/>
    <w:rsid w:val="007744F5"/>
    <w:rsid w:val="00777067"/>
    <w:rsid w:val="00780629"/>
    <w:rsid w:val="00782106"/>
    <w:rsid w:val="0078279B"/>
    <w:rsid w:val="00783970"/>
    <w:rsid w:val="00794114"/>
    <w:rsid w:val="007958B9"/>
    <w:rsid w:val="007A34A1"/>
    <w:rsid w:val="007A65AE"/>
    <w:rsid w:val="007A6BEC"/>
    <w:rsid w:val="007B5508"/>
    <w:rsid w:val="007B5EB8"/>
    <w:rsid w:val="007B6C8C"/>
    <w:rsid w:val="007C23EE"/>
    <w:rsid w:val="007C35AB"/>
    <w:rsid w:val="007C4870"/>
    <w:rsid w:val="007C5F1F"/>
    <w:rsid w:val="007C69DA"/>
    <w:rsid w:val="007D20A6"/>
    <w:rsid w:val="007D355A"/>
    <w:rsid w:val="007D458D"/>
    <w:rsid w:val="007E03E7"/>
    <w:rsid w:val="007E1EFE"/>
    <w:rsid w:val="007F20E9"/>
    <w:rsid w:val="007F61E9"/>
    <w:rsid w:val="0080059C"/>
    <w:rsid w:val="00810331"/>
    <w:rsid w:val="008204D4"/>
    <w:rsid w:val="00826A5A"/>
    <w:rsid w:val="0082745D"/>
    <w:rsid w:val="0083114D"/>
    <w:rsid w:val="00834C7B"/>
    <w:rsid w:val="00836727"/>
    <w:rsid w:val="00844CA4"/>
    <w:rsid w:val="00845993"/>
    <w:rsid w:val="00850B09"/>
    <w:rsid w:val="00852C3D"/>
    <w:rsid w:val="00855291"/>
    <w:rsid w:val="0085688C"/>
    <w:rsid w:val="00856A1B"/>
    <w:rsid w:val="0086088C"/>
    <w:rsid w:val="008613B9"/>
    <w:rsid w:val="008620D5"/>
    <w:rsid w:val="00863394"/>
    <w:rsid w:val="008660D6"/>
    <w:rsid w:val="0086685B"/>
    <w:rsid w:val="00866AB7"/>
    <w:rsid w:val="008756DA"/>
    <w:rsid w:val="008778FB"/>
    <w:rsid w:val="00882B62"/>
    <w:rsid w:val="00883023"/>
    <w:rsid w:val="008850FB"/>
    <w:rsid w:val="0088669D"/>
    <w:rsid w:val="00891973"/>
    <w:rsid w:val="00893B8A"/>
    <w:rsid w:val="008A1D76"/>
    <w:rsid w:val="008A3B28"/>
    <w:rsid w:val="008A723F"/>
    <w:rsid w:val="008C2596"/>
    <w:rsid w:val="008C2DF0"/>
    <w:rsid w:val="008D4E02"/>
    <w:rsid w:val="008E089A"/>
    <w:rsid w:val="008E1BF3"/>
    <w:rsid w:val="008E26B1"/>
    <w:rsid w:val="008F0CBF"/>
    <w:rsid w:val="008F5F36"/>
    <w:rsid w:val="008F6D4A"/>
    <w:rsid w:val="0090342C"/>
    <w:rsid w:val="00903788"/>
    <w:rsid w:val="00903AC4"/>
    <w:rsid w:val="00904EFF"/>
    <w:rsid w:val="00910131"/>
    <w:rsid w:val="00916133"/>
    <w:rsid w:val="00922B4E"/>
    <w:rsid w:val="00922D96"/>
    <w:rsid w:val="00923884"/>
    <w:rsid w:val="009269A7"/>
    <w:rsid w:val="00930EAC"/>
    <w:rsid w:val="00935E6C"/>
    <w:rsid w:val="00943F4A"/>
    <w:rsid w:val="00945F85"/>
    <w:rsid w:val="00954B27"/>
    <w:rsid w:val="009568D3"/>
    <w:rsid w:val="0096508E"/>
    <w:rsid w:val="009725BB"/>
    <w:rsid w:val="009836B2"/>
    <w:rsid w:val="00985705"/>
    <w:rsid w:val="0098582D"/>
    <w:rsid w:val="0099118C"/>
    <w:rsid w:val="009915A0"/>
    <w:rsid w:val="009A6F40"/>
    <w:rsid w:val="009B3944"/>
    <w:rsid w:val="009B3B28"/>
    <w:rsid w:val="009B6F8D"/>
    <w:rsid w:val="009C218A"/>
    <w:rsid w:val="009E2095"/>
    <w:rsid w:val="009E40DF"/>
    <w:rsid w:val="009E69C2"/>
    <w:rsid w:val="009F5D7F"/>
    <w:rsid w:val="00A016FA"/>
    <w:rsid w:val="00A049DA"/>
    <w:rsid w:val="00A074D9"/>
    <w:rsid w:val="00A10026"/>
    <w:rsid w:val="00A1009D"/>
    <w:rsid w:val="00A202DC"/>
    <w:rsid w:val="00A26E5C"/>
    <w:rsid w:val="00A33E28"/>
    <w:rsid w:val="00A34426"/>
    <w:rsid w:val="00A355F7"/>
    <w:rsid w:val="00A410A9"/>
    <w:rsid w:val="00A46DF0"/>
    <w:rsid w:val="00A46E04"/>
    <w:rsid w:val="00A512CB"/>
    <w:rsid w:val="00A6221C"/>
    <w:rsid w:val="00A62B0B"/>
    <w:rsid w:val="00A714FA"/>
    <w:rsid w:val="00A8752D"/>
    <w:rsid w:val="00A95446"/>
    <w:rsid w:val="00A95E3E"/>
    <w:rsid w:val="00A97840"/>
    <w:rsid w:val="00AA0B7B"/>
    <w:rsid w:val="00AA1804"/>
    <w:rsid w:val="00AA7908"/>
    <w:rsid w:val="00AB30CC"/>
    <w:rsid w:val="00AB4B8F"/>
    <w:rsid w:val="00AC02FC"/>
    <w:rsid w:val="00AC3AEA"/>
    <w:rsid w:val="00AC6ADA"/>
    <w:rsid w:val="00AC6C17"/>
    <w:rsid w:val="00AE0599"/>
    <w:rsid w:val="00AF1E36"/>
    <w:rsid w:val="00AF3528"/>
    <w:rsid w:val="00AF4300"/>
    <w:rsid w:val="00AF569E"/>
    <w:rsid w:val="00B001E5"/>
    <w:rsid w:val="00B04178"/>
    <w:rsid w:val="00B06D89"/>
    <w:rsid w:val="00B11AE7"/>
    <w:rsid w:val="00B14600"/>
    <w:rsid w:val="00B153FD"/>
    <w:rsid w:val="00B16980"/>
    <w:rsid w:val="00B17775"/>
    <w:rsid w:val="00B26495"/>
    <w:rsid w:val="00B271FD"/>
    <w:rsid w:val="00B3070F"/>
    <w:rsid w:val="00B30AE2"/>
    <w:rsid w:val="00B3223D"/>
    <w:rsid w:val="00B3568F"/>
    <w:rsid w:val="00B364F3"/>
    <w:rsid w:val="00B40E71"/>
    <w:rsid w:val="00B45318"/>
    <w:rsid w:val="00B45A40"/>
    <w:rsid w:val="00B46917"/>
    <w:rsid w:val="00B558A8"/>
    <w:rsid w:val="00B57902"/>
    <w:rsid w:val="00B62675"/>
    <w:rsid w:val="00B640E7"/>
    <w:rsid w:val="00B6639B"/>
    <w:rsid w:val="00B67D77"/>
    <w:rsid w:val="00B70D06"/>
    <w:rsid w:val="00B7471F"/>
    <w:rsid w:val="00B751C5"/>
    <w:rsid w:val="00B90E36"/>
    <w:rsid w:val="00B97241"/>
    <w:rsid w:val="00BA1800"/>
    <w:rsid w:val="00BA2E0F"/>
    <w:rsid w:val="00BB0600"/>
    <w:rsid w:val="00BB383E"/>
    <w:rsid w:val="00BB4203"/>
    <w:rsid w:val="00BB4748"/>
    <w:rsid w:val="00BB5DC4"/>
    <w:rsid w:val="00BC1E92"/>
    <w:rsid w:val="00BC5AD9"/>
    <w:rsid w:val="00BD0F34"/>
    <w:rsid w:val="00BE0287"/>
    <w:rsid w:val="00BE1A0B"/>
    <w:rsid w:val="00BE1F7D"/>
    <w:rsid w:val="00BE7C2B"/>
    <w:rsid w:val="00BF2B19"/>
    <w:rsid w:val="00BF5C9A"/>
    <w:rsid w:val="00BF62ED"/>
    <w:rsid w:val="00C00E13"/>
    <w:rsid w:val="00C02219"/>
    <w:rsid w:val="00C0511B"/>
    <w:rsid w:val="00C12143"/>
    <w:rsid w:val="00C13412"/>
    <w:rsid w:val="00C13AD2"/>
    <w:rsid w:val="00C13FD0"/>
    <w:rsid w:val="00C16C8F"/>
    <w:rsid w:val="00C231E2"/>
    <w:rsid w:val="00C241A3"/>
    <w:rsid w:val="00C32E5B"/>
    <w:rsid w:val="00C3306F"/>
    <w:rsid w:val="00C340D9"/>
    <w:rsid w:val="00C35DC9"/>
    <w:rsid w:val="00C36BCF"/>
    <w:rsid w:val="00C6160C"/>
    <w:rsid w:val="00C64BBA"/>
    <w:rsid w:val="00C64E99"/>
    <w:rsid w:val="00C64FC9"/>
    <w:rsid w:val="00C653B3"/>
    <w:rsid w:val="00C65FAB"/>
    <w:rsid w:val="00C73B0A"/>
    <w:rsid w:val="00C77922"/>
    <w:rsid w:val="00C8483D"/>
    <w:rsid w:val="00C84B87"/>
    <w:rsid w:val="00C91C3A"/>
    <w:rsid w:val="00C93D07"/>
    <w:rsid w:val="00C94044"/>
    <w:rsid w:val="00CA1B10"/>
    <w:rsid w:val="00CB48C4"/>
    <w:rsid w:val="00CB6862"/>
    <w:rsid w:val="00CC48F2"/>
    <w:rsid w:val="00CC5B74"/>
    <w:rsid w:val="00CC70FE"/>
    <w:rsid w:val="00CD2350"/>
    <w:rsid w:val="00CD341F"/>
    <w:rsid w:val="00CD6823"/>
    <w:rsid w:val="00CE0655"/>
    <w:rsid w:val="00CF07FC"/>
    <w:rsid w:val="00CF5DD2"/>
    <w:rsid w:val="00CF602D"/>
    <w:rsid w:val="00D0719D"/>
    <w:rsid w:val="00D1443A"/>
    <w:rsid w:val="00D25F6F"/>
    <w:rsid w:val="00D30D6D"/>
    <w:rsid w:val="00D32DF5"/>
    <w:rsid w:val="00D339FE"/>
    <w:rsid w:val="00D47372"/>
    <w:rsid w:val="00D47A73"/>
    <w:rsid w:val="00D509D2"/>
    <w:rsid w:val="00D511D5"/>
    <w:rsid w:val="00D51768"/>
    <w:rsid w:val="00D52CFD"/>
    <w:rsid w:val="00D61C3D"/>
    <w:rsid w:val="00D6259E"/>
    <w:rsid w:val="00D66CE6"/>
    <w:rsid w:val="00D81E7B"/>
    <w:rsid w:val="00D83B48"/>
    <w:rsid w:val="00D841B8"/>
    <w:rsid w:val="00D85796"/>
    <w:rsid w:val="00D86D3D"/>
    <w:rsid w:val="00D956C3"/>
    <w:rsid w:val="00D9780F"/>
    <w:rsid w:val="00D97C6B"/>
    <w:rsid w:val="00DA49EC"/>
    <w:rsid w:val="00DA7B88"/>
    <w:rsid w:val="00DB0897"/>
    <w:rsid w:val="00DB1640"/>
    <w:rsid w:val="00DB5863"/>
    <w:rsid w:val="00DB5E2E"/>
    <w:rsid w:val="00DC1619"/>
    <w:rsid w:val="00DC21AB"/>
    <w:rsid w:val="00DC2A29"/>
    <w:rsid w:val="00DC5EBF"/>
    <w:rsid w:val="00DC79AC"/>
    <w:rsid w:val="00DC7C84"/>
    <w:rsid w:val="00DC7D11"/>
    <w:rsid w:val="00DC7ED1"/>
    <w:rsid w:val="00DD090C"/>
    <w:rsid w:val="00DD68E3"/>
    <w:rsid w:val="00DE290D"/>
    <w:rsid w:val="00DE3F66"/>
    <w:rsid w:val="00DF2A88"/>
    <w:rsid w:val="00DF3DF2"/>
    <w:rsid w:val="00DF6A24"/>
    <w:rsid w:val="00E0407E"/>
    <w:rsid w:val="00E058AF"/>
    <w:rsid w:val="00E06BBE"/>
    <w:rsid w:val="00E06DDC"/>
    <w:rsid w:val="00E12C87"/>
    <w:rsid w:val="00E12E37"/>
    <w:rsid w:val="00E15105"/>
    <w:rsid w:val="00E16758"/>
    <w:rsid w:val="00E16FDE"/>
    <w:rsid w:val="00E2133E"/>
    <w:rsid w:val="00E229EC"/>
    <w:rsid w:val="00E234E7"/>
    <w:rsid w:val="00E23E3E"/>
    <w:rsid w:val="00E2422B"/>
    <w:rsid w:val="00E246A8"/>
    <w:rsid w:val="00E25F03"/>
    <w:rsid w:val="00E268CA"/>
    <w:rsid w:val="00E26CE4"/>
    <w:rsid w:val="00E27A85"/>
    <w:rsid w:val="00E30146"/>
    <w:rsid w:val="00E31966"/>
    <w:rsid w:val="00E32A8E"/>
    <w:rsid w:val="00E350AF"/>
    <w:rsid w:val="00E35B30"/>
    <w:rsid w:val="00E41451"/>
    <w:rsid w:val="00E42382"/>
    <w:rsid w:val="00E44D9F"/>
    <w:rsid w:val="00E44EB4"/>
    <w:rsid w:val="00E4638A"/>
    <w:rsid w:val="00E51C2C"/>
    <w:rsid w:val="00E53D10"/>
    <w:rsid w:val="00E5492D"/>
    <w:rsid w:val="00E565FC"/>
    <w:rsid w:val="00E6175B"/>
    <w:rsid w:val="00E722ED"/>
    <w:rsid w:val="00E725DA"/>
    <w:rsid w:val="00E73632"/>
    <w:rsid w:val="00E73DA3"/>
    <w:rsid w:val="00E75080"/>
    <w:rsid w:val="00E76F3B"/>
    <w:rsid w:val="00E80267"/>
    <w:rsid w:val="00E8135E"/>
    <w:rsid w:val="00E83881"/>
    <w:rsid w:val="00E83E87"/>
    <w:rsid w:val="00E8428B"/>
    <w:rsid w:val="00E90E1C"/>
    <w:rsid w:val="00E9325F"/>
    <w:rsid w:val="00EA2CA4"/>
    <w:rsid w:val="00EA3EBD"/>
    <w:rsid w:val="00EA4811"/>
    <w:rsid w:val="00EA4879"/>
    <w:rsid w:val="00EA5B97"/>
    <w:rsid w:val="00EB3BBD"/>
    <w:rsid w:val="00EB5492"/>
    <w:rsid w:val="00EE5183"/>
    <w:rsid w:val="00EF1377"/>
    <w:rsid w:val="00EF6D19"/>
    <w:rsid w:val="00F03F9C"/>
    <w:rsid w:val="00F05046"/>
    <w:rsid w:val="00F21157"/>
    <w:rsid w:val="00F23297"/>
    <w:rsid w:val="00F236FE"/>
    <w:rsid w:val="00F26752"/>
    <w:rsid w:val="00F26DA0"/>
    <w:rsid w:val="00F301C8"/>
    <w:rsid w:val="00F323EE"/>
    <w:rsid w:val="00F33377"/>
    <w:rsid w:val="00F35CBD"/>
    <w:rsid w:val="00F3665B"/>
    <w:rsid w:val="00F37572"/>
    <w:rsid w:val="00F41BB4"/>
    <w:rsid w:val="00F420FB"/>
    <w:rsid w:val="00F44C42"/>
    <w:rsid w:val="00F520D7"/>
    <w:rsid w:val="00F53072"/>
    <w:rsid w:val="00F55544"/>
    <w:rsid w:val="00F66571"/>
    <w:rsid w:val="00F73305"/>
    <w:rsid w:val="00F75203"/>
    <w:rsid w:val="00F85319"/>
    <w:rsid w:val="00F8737C"/>
    <w:rsid w:val="00F90189"/>
    <w:rsid w:val="00F907F9"/>
    <w:rsid w:val="00F97D3F"/>
    <w:rsid w:val="00FA405E"/>
    <w:rsid w:val="00FA5E5A"/>
    <w:rsid w:val="00FC4053"/>
    <w:rsid w:val="00FC4832"/>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8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yperlink" Target="mailto:jana.slejtrova@spu.gov.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zif.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agri.cz/pr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bchodni@porr.cz"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unixml.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a.slejtrova@spu.gov.cz"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11282</Words>
  <Characters>66570</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8</cp:revision>
  <cp:lastPrinted>2025-07-24T07:44:00Z</cp:lastPrinted>
  <dcterms:created xsi:type="dcterms:W3CDTF">2025-07-24T07:33:00Z</dcterms:created>
  <dcterms:modified xsi:type="dcterms:W3CDTF">2025-07-24T08:14:00Z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