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5F8D" w14:textId="7959DDFF" w:rsidR="00A0275D" w:rsidRPr="00AC6357" w:rsidRDefault="0080643E" w:rsidP="002E11C4">
      <w:pPr>
        <w:pStyle w:val="Nadpis1"/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FÁZE CÍLOVÉHO KONCEPTU</w:t>
      </w:r>
    </w:p>
    <w:p w14:paraId="7D4C5648" w14:textId="77777777" w:rsidR="0080643E" w:rsidRPr="00AC6357" w:rsidRDefault="0080643E" w:rsidP="002E11C4">
      <w:pPr>
        <w:jc w:val="both"/>
        <w:rPr>
          <w:rFonts w:ascii="Arial" w:hAnsi="Arial" w:cs="Arial"/>
        </w:rPr>
      </w:pPr>
    </w:p>
    <w:p w14:paraId="5EE0FD58" w14:textId="0B9C830A" w:rsidR="0080643E" w:rsidRPr="00AC6357" w:rsidRDefault="00BB5258" w:rsidP="002E11C4">
      <w:pPr>
        <w:pStyle w:val="Nadpis2"/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CENTRÁLNÍ DLUŽNÍK</w:t>
      </w:r>
    </w:p>
    <w:p w14:paraId="3230F064" w14:textId="77777777" w:rsidR="00BB5258" w:rsidRPr="00AC6357" w:rsidRDefault="00BB5258" w:rsidP="002E11C4">
      <w:pPr>
        <w:jc w:val="both"/>
        <w:rPr>
          <w:rFonts w:ascii="Arial" w:hAnsi="Arial" w:cs="Arial"/>
        </w:rPr>
      </w:pPr>
    </w:p>
    <w:p w14:paraId="75078B82" w14:textId="2FA9C01F" w:rsidR="0082536A" w:rsidRPr="00AC6357" w:rsidRDefault="00E86CBE" w:rsidP="002E11C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Analytický výpočet – úvodní stránka</w:t>
      </w:r>
      <w:r w:rsidR="0079007A" w:rsidRPr="00AC6357">
        <w:rPr>
          <w:rFonts w:ascii="Arial" w:hAnsi="Arial" w:cs="Arial"/>
        </w:rPr>
        <w:t xml:space="preserve">, </w:t>
      </w:r>
      <w:r w:rsidRPr="00AC6357">
        <w:rPr>
          <w:rFonts w:ascii="Arial" w:hAnsi="Arial" w:cs="Arial"/>
        </w:rPr>
        <w:t>j</w:t>
      </w:r>
      <w:r w:rsidR="004614E0" w:rsidRPr="00AC6357">
        <w:rPr>
          <w:rFonts w:ascii="Arial" w:hAnsi="Arial" w:cs="Arial"/>
        </w:rPr>
        <w:t>ednotlivé záložky</w:t>
      </w:r>
      <w:r w:rsidRPr="00AC6357">
        <w:rPr>
          <w:rFonts w:ascii="Arial" w:hAnsi="Arial" w:cs="Arial"/>
        </w:rPr>
        <w:t xml:space="preserve">, tj. </w:t>
      </w:r>
      <w:r w:rsidR="004614E0" w:rsidRPr="00AC6357">
        <w:rPr>
          <w:rFonts w:ascii="Arial" w:hAnsi="Arial" w:cs="Arial"/>
        </w:rPr>
        <w:t xml:space="preserve">výpočet/ jistina – předpisy </w:t>
      </w:r>
      <w:r w:rsidR="002E11C4">
        <w:rPr>
          <w:rFonts w:ascii="Arial" w:hAnsi="Arial" w:cs="Arial"/>
        </w:rPr>
        <w:br/>
      </w:r>
      <w:r w:rsidR="004614E0" w:rsidRPr="00AC6357">
        <w:rPr>
          <w:rFonts w:ascii="Arial" w:hAnsi="Arial" w:cs="Arial"/>
        </w:rPr>
        <w:t>a plnění/ penále – předpisy a plnění/ smluvní úrok</w:t>
      </w:r>
      <w:r w:rsidR="005A063C" w:rsidRPr="00AC6357">
        <w:rPr>
          <w:rFonts w:ascii="Arial" w:hAnsi="Arial" w:cs="Arial"/>
        </w:rPr>
        <w:t xml:space="preserve"> – předpisy a plnění/ předání jistiny do EVP/ </w:t>
      </w:r>
      <w:r w:rsidR="00D95FD8" w:rsidRPr="00AC6357">
        <w:rPr>
          <w:rFonts w:ascii="Arial" w:hAnsi="Arial" w:cs="Arial"/>
        </w:rPr>
        <w:t>p</w:t>
      </w:r>
      <w:r w:rsidR="005A063C" w:rsidRPr="00AC6357">
        <w:rPr>
          <w:rFonts w:ascii="Arial" w:hAnsi="Arial" w:cs="Arial"/>
        </w:rPr>
        <w:t>ředání penále do EVP</w:t>
      </w:r>
    </w:p>
    <w:p w14:paraId="37B58344" w14:textId="697AE02B" w:rsidR="005A063C" w:rsidRPr="00AC6357" w:rsidRDefault="00E86CBE" w:rsidP="002E11C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Výběr klienta SPÚ</w:t>
      </w:r>
      <w:r w:rsidR="0079007A" w:rsidRPr="00AC6357">
        <w:rPr>
          <w:rFonts w:ascii="Arial" w:hAnsi="Arial" w:cs="Arial"/>
        </w:rPr>
        <w:t xml:space="preserve"> – přehled všech smluv </w:t>
      </w:r>
      <w:r w:rsidR="00B712F5" w:rsidRPr="00AC6357">
        <w:rPr>
          <w:rFonts w:ascii="Arial" w:hAnsi="Arial" w:cs="Arial"/>
        </w:rPr>
        <w:t xml:space="preserve">jednotlivého klienta </w:t>
      </w:r>
      <w:r w:rsidR="0079007A" w:rsidRPr="00AC6357">
        <w:rPr>
          <w:rFonts w:ascii="Arial" w:hAnsi="Arial" w:cs="Arial"/>
        </w:rPr>
        <w:t xml:space="preserve">aktivních i </w:t>
      </w:r>
      <w:r w:rsidR="00AB0BA6" w:rsidRPr="00AC6357">
        <w:rPr>
          <w:rFonts w:ascii="Arial" w:hAnsi="Arial" w:cs="Arial"/>
        </w:rPr>
        <w:t xml:space="preserve">archivovaných či založených, ale nevzniklých </w:t>
      </w:r>
      <w:r w:rsidR="00944990" w:rsidRPr="00AC6357">
        <w:rPr>
          <w:rFonts w:ascii="Arial" w:hAnsi="Arial" w:cs="Arial"/>
        </w:rPr>
        <w:t>atd.</w:t>
      </w:r>
    </w:p>
    <w:p w14:paraId="294CEEBA" w14:textId="64852063" w:rsidR="00E86CBE" w:rsidRPr="00AC6357" w:rsidRDefault="0048241D" w:rsidP="002E11C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Bezdlužnost</w:t>
      </w:r>
      <w:r w:rsidR="00AB0BA6" w:rsidRPr="00AC6357">
        <w:rPr>
          <w:rFonts w:ascii="Arial" w:hAnsi="Arial" w:cs="Arial"/>
        </w:rPr>
        <w:t xml:space="preserve"> – přehled dluhů na všech smlouvách</w:t>
      </w:r>
      <w:r w:rsidR="00E3195D" w:rsidRPr="00AC6357">
        <w:rPr>
          <w:rFonts w:ascii="Arial" w:hAnsi="Arial" w:cs="Arial"/>
        </w:rPr>
        <w:t xml:space="preserve"> jednoho</w:t>
      </w:r>
      <w:r w:rsidR="00AB0BA6" w:rsidRPr="00AC6357">
        <w:rPr>
          <w:rFonts w:ascii="Arial" w:hAnsi="Arial" w:cs="Arial"/>
        </w:rPr>
        <w:t xml:space="preserve"> klienta SPÚ i </w:t>
      </w:r>
      <w:r w:rsidR="0081452C" w:rsidRPr="00AC6357">
        <w:rPr>
          <w:rFonts w:ascii="Arial" w:hAnsi="Arial" w:cs="Arial"/>
        </w:rPr>
        <w:t>potvrzení pro neznámého klie</w:t>
      </w:r>
      <w:r w:rsidR="00944990" w:rsidRPr="00AC6357">
        <w:rPr>
          <w:rFonts w:ascii="Arial" w:hAnsi="Arial" w:cs="Arial"/>
        </w:rPr>
        <w:t>nta atd.</w:t>
      </w:r>
    </w:p>
    <w:p w14:paraId="27F9494E" w14:textId="77777777" w:rsidR="006F1B9B" w:rsidRPr="00AC6357" w:rsidRDefault="0048241D" w:rsidP="002E11C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Avíza – zasílání i historie</w:t>
      </w:r>
      <w:r w:rsidR="00CE487F" w:rsidRPr="00AC6357">
        <w:rPr>
          <w:rFonts w:ascii="Arial" w:hAnsi="Arial" w:cs="Arial"/>
        </w:rPr>
        <w:t xml:space="preserve"> </w:t>
      </w:r>
    </w:p>
    <w:p w14:paraId="4719F3F5" w14:textId="73233C6A" w:rsidR="0048241D" w:rsidRPr="00AC6357" w:rsidRDefault="006F1B9B" w:rsidP="002E11C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U</w:t>
      </w:r>
      <w:r w:rsidR="0048241D" w:rsidRPr="00AC6357">
        <w:rPr>
          <w:rFonts w:ascii="Arial" w:hAnsi="Arial" w:cs="Arial"/>
        </w:rPr>
        <w:t xml:space="preserve">pomínky </w:t>
      </w:r>
      <w:r w:rsidRPr="00AC6357">
        <w:rPr>
          <w:rFonts w:ascii="Arial" w:hAnsi="Arial" w:cs="Arial"/>
        </w:rPr>
        <w:t>– na jistinu</w:t>
      </w:r>
      <w:r w:rsidR="007D52E7" w:rsidRPr="00AC6357">
        <w:rPr>
          <w:rFonts w:ascii="Arial" w:hAnsi="Arial" w:cs="Arial"/>
        </w:rPr>
        <w:t xml:space="preserve"> + úroky z prodlení, jen na úroky z prodlení</w:t>
      </w:r>
    </w:p>
    <w:p w14:paraId="06BFEB23" w14:textId="448968DF" w:rsidR="00DF2B49" w:rsidRPr="00AC6357" w:rsidRDefault="00DF2B49" w:rsidP="002E11C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Evidence pohledávek a dlužníků</w:t>
      </w:r>
    </w:p>
    <w:p w14:paraId="33A02310" w14:textId="77777777" w:rsidR="006F1B9B" w:rsidRPr="00AC6357" w:rsidRDefault="00DF2B49" w:rsidP="002E11C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 xml:space="preserve">Sazby </w:t>
      </w:r>
      <w:r w:rsidR="00BA7D3B" w:rsidRPr="00AC6357">
        <w:rPr>
          <w:rFonts w:ascii="Arial" w:hAnsi="Arial" w:cs="Arial"/>
        </w:rPr>
        <w:t>– diskontní, repo a fixní</w:t>
      </w:r>
    </w:p>
    <w:p w14:paraId="198079C8" w14:textId="185B437F" w:rsidR="00BA7D3B" w:rsidRPr="00AC6357" w:rsidRDefault="006F1B9B" w:rsidP="002E11C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Č</w:t>
      </w:r>
      <w:r w:rsidR="00244C21" w:rsidRPr="00AC6357">
        <w:rPr>
          <w:rFonts w:ascii="Arial" w:hAnsi="Arial" w:cs="Arial"/>
        </w:rPr>
        <w:t>íselníky předpisů a plnění</w:t>
      </w:r>
    </w:p>
    <w:p w14:paraId="7CD41897" w14:textId="723B3F07" w:rsidR="006335A9" w:rsidRPr="00AC6357" w:rsidRDefault="006335A9" w:rsidP="002E11C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Informace o uživateli</w:t>
      </w:r>
    </w:p>
    <w:p w14:paraId="722242AC" w14:textId="77777777" w:rsidR="00244C21" w:rsidRPr="00AC6357" w:rsidRDefault="00244C21" w:rsidP="002E11C4">
      <w:pPr>
        <w:jc w:val="both"/>
        <w:rPr>
          <w:rFonts w:ascii="Arial" w:hAnsi="Arial" w:cs="Arial"/>
        </w:rPr>
      </w:pPr>
    </w:p>
    <w:p w14:paraId="49630619" w14:textId="4E333B5D" w:rsidR="00244C21" w:rsidRPr="00AC6357" w:rsidRDefault="00244C21" w:rsidP="002E11C4">
      <w:pPr>
        <w:pStyle w:val="Nadpis2"/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EVIDENCE VYMÁHÁNÍ POHLEDÁVEK</w:t>
      </w:r>
    </w:p>
    <w:p w14:paraId="664D2001" w14:textId="77777777" w:rsidR="00244C21" w:rsidRPr="00AC6357" w:rsidRDefault="00244C21" w:rsidP="002E11C4">
      <w:pPr>
        <w:jc w:val="both"/>
        <w:rPr>
          <w:rFonts w:ascii="Arial" w:hAnsi="Arial" w:cs="Arial"/>
        </w:rPr>
      </w:pPr>
    </w:p>
    <w:p w14:paraId="00325A1C" w14:textId="2EDACE8E" w:rsidR="00244C21" w:rsidRPr="00AC6357" w:rsidRDefault="00040A3E" w:rsidP="002E11C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Seznam řešených pohledávek</w:t>
      </w:r>
      <w:r w:rsidR="0077381D" w:rsidRPr="00AC6357">
        <w:rPr>
          <w:rFonts w:ascii="Arial" w:hAnsi="Arial" w:cs="Arial"/>
        </w:rPr>
        <w:t xml:space="preserve"> – vč. všech záložek v detailu</w:t>
      </w:r>
    </w:p>
    <w:p w14:paraId="5ABA044D" w14:textId="6E36AE7E" w:rsidR="00040A3E" w:rsidRPr="00AC6357" w:rsidRDefault="00040A3E" w:rsidP="002E11C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 xml:space="preserve">Seznam </w:t>
      </w:r>
      <w:r w:rsidR="005720F1" w:rsidRPr="00AC6357">
        <w:rPr>
          <w:rFonts w:ascii="Arial" w:hAnsi="Arial" w:cs="Arial"/>
        </w:rPr>
        <w:t>vrácených pohledávek</w:t>
      </w:r>
    </w:p>
    <w:p w14:paraId="64AC2D10" w14:textId="17B6ECAE" w:rsidR="005720F1" w:rsidRPr="00AC6357" w:rsidRDefault="009A5698" w:rsidP="002E11C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 xml:space="preserve">Sestavy pro </w:t>
      </w:r>
      <w:r w:rsidR="00C555CD" w:rsidRPr="00AC6357">
        <w:rPr>
          <w:rFonts w:ascii="Arial" w:hAnsi="Arial" w:cs="Arial"/>
        </w:rPr>
        <w:t>OSP</w:t>
      </w:r>
    </w:p>
    <w:p w14:paraId="7F025610" w14:textId="7BCCD561" w:rsidR="00830F10" w:rsidRPr="00AC6357" w:rsidRDefault="00830F10" w:rsidP="002E11C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Dlužníci v</w:t>
      </w:r>
      <w:r w:rsidR="00054F29" w:rsidRPr="00AC6357">
        <w:rPr>
          <w:rFonts w:ascii="Arial" w:hAnsi="Arial" w:cs="Arial"/>
        </w:rPr>
        <w:t> </w:t>
      </w:r>
      <w:r w:rsidRPr="00AC6357">
        <w:rPr>
          <w:rFonts w:ascii="Arial" w:hAnsi="Arial" w:cs="Arial"/>
        </w:rPr>
        <w:t>EVP</w:t>
      </w:r>
      <w:r w:rsidR="00054F29" w:rsidRPr="00AC6357">
        <w:rPr>
          <w:rFonts w:ascii="Arial" w:hAnsi="Arial" w:cs="Arial"/>
        </w:rPr>
        <w:t xml:space="preserve"> </w:t>
      </w:r>
      <w:r w:rsidR="005325D3" w:rsidRPr="00AC6357">
        <w:rPr>
          <w:rFonts w:ascii="Arial" w:hAnsi="Arial" w:cs="Arial"/>
        </w:rPr>
        <w:t>– seznam, kdo je v</w:t>
      </w:r>
      <w:r w:rsidR="00D65BE7" w:rsidRPr="00AC6357">
        <w:rPr>
          <w:rFonts w:ascii="Arial" w:hAnsi="Arial" w:cs="Arial"/>
        </w:rPr>
        <w:t> </w:t>
      </w:r>
      <w:r w:rsidR="005325D3" w:rsidRPr="00AC6357">
        <w:rPr>
          <w:rFonts w:ascii="Arial" w:hAnsi="Arial" w:cs="Arial"/>
        </w:rPr>
        <w:t>EVP</w:t>
      </w:r>
      <w:r w:rsidR="00D65BE7" w:rsidRPr="00AC6357">
        <w:rPr>
          <w:rFonts w:ascii="Arial" w:hAnsi="Arial" w:cs="Arial"/>
        </w:rPr>
        <w:t xml:space="preserve"> (asi nepotřebujeme)</w:t>
      </w:r>
    </w:p>
    <w:p w14:paraId="630CB6DF" w14:textId="0D1F4FCD" w:rsidR="00830F10" w:rsidRPr="00AC6357" w:rsidRDefault="00830F10" w:rsidP="002E11C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Seznam zápisů dohod</w:t>
      </w:r>
    </w:p>
    <w:p w14:paraId="3F809A7E" w14:textId="308DD4AC" w:rsidR="00AA5C79" w:rsidRPr="00AC6357" w:rsidRDefault="00AA5C79" w:rsidP="002E11C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Export do excelu</w:t>
      </w:r>
      <w:r w:rsidR="00462764" w:rsidRPr="00AC6357">
        <w:rPr>
          <w:rFonts w:ascii="Arial" w:hAnsi="Arial" w:cs="Arial"/>
        </w:rPr>
        <w:t xml:space="preserve"> – jednotlivých obrazovek, sestav</w:t>
      </w:r>
    </w:p>
    <w:p w14:paraId="117CC0B4" w14:textId="5711576C" w:rsidR="00462764" w:rsidRPr="00AC6357" w:rsidRDefault="008C57CA" w:rsidP="002E11C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Nastavení EV</w:t>
      </w:r>
      <w:r w:rsidR="001315DB" w:rsidRPr="00AC6357">
        <w:rPr>
          <w:rFonts w:ascii="Arial" w:hAnsi="Arial" w:cs="Arial"/>
        </w:rPr>
        <w:t>P – přístupová práva</w:t>
      </w:r>
    </w:p>
    <w:p w14:paraId="1D1AB682" w14:textId="518CFD58" w:rsidR="00AA5C79" w:rsidRPr="00AC6357" w:rsidRDefault="00AA5C79" w:rsidP="002E11C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Notifikace plateb</w:t>
      </w:r>
      <w:r w:rsidR="00C37DC6" w:rsidRPr="00AC6357">
        <w:rPr>
          <w:rFonts w:ascii="Arial" w:hAnsi="Arial" w:cs="Arial"/>
        </w:rPr>
        <w:t xml:space="preserve"> </w:t>
      </w:r>
      <w:r w:rsidR="00E81991" w:rsidRPr="00AC6357">
        <w:rPr>
          <w:rFonts w:ascii="Arial" w:hAnsi="Arial" w:cs="Arial"/>
        </w:rPr>
        <w:t>–</w:t>
      </w:r>
      <w:r w:rsidR="00C37DC6" w:rsidRPr="00AC6357">
        <w:rPr>
          <w:rFonts w:ascii="Arial" w:hAnsi="Arial" w:cs="Arial"/>
        </w:rPr>
        <w:t xml:space="preserve"> </w:t>
      </w:r>
      <w:r w:rsidR="00E81991" w:rsidRPr="00AC6357">
        <w:rPr>
          <w:rFonts w:ascii="Arial" w:hAnsi="Arial" w:cs="Arial"/>
        </w:rPr>
        <w:t>e-maily jednotlivým referentům o platbách</w:t>
      </w:r>
    </w:p>
    <w:p w14:paraId="29CF2EC9" w14:textId="017EF3BD" w:rsidR="009602C0" w:rsidRPr="00AC6357" w:rsidRDefault="005E4445" w:rsidP="002E11C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Sestavy pro ŘO</w:t>
      </w:r>
    </w:p>
    <w:p w14:paraId="021DBD5F" w14:textId="22F9C534" w:rsidR="00B31F5E" w:rsidRPr="00AC6357" w:rsidRDefault="00B31F5E" w:rsidP="002E11C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C41FD6E">
        <w:rPr>
          <w:rFonts w:ascii="Arial" w:hAnsi="Arial" w:cs="Arial"/>
        </w:rPr>
        <w:t>Číselníky – typy smluv</w:t>
      </w:r>
      <w:r w:rsidR="00CC06E8" w:rsidRPr="0C41FD6E">
        <w:rPr>
          <w:rFonts w:ascii="Arial" w:hAnsi="Arial" w:cs="Arial"/>
        </w:rPr>
        <w:t xml:space="preserve"> (typy</w:t>
      </w:r>
      <w:r w:rsidRPr="0C41FD6E">
        <w:rPr>
          <w:rFonts w:ascii="Arial" w:hAnsi="Arial" w:cs="Arial"/>
        </w:rPr>
        <w:t xml:space="preserve">, </w:t>
      </w:r>
      <w:r w:rsidR="00E67121" w:rsidRPr="0C41FD6E">
        <w:rPr>
          <w:rFonts w:ascii="Arial" w:hAnsi="Arial" w:cs="Arial"/>
        </w:rPr>
        <w:t>předpisy – nefunguje</w:t>
      </w:r>
      <w:r w:rsidR="00A501DD" w:rsidRPr="0C41FD6E">
        <w:rPr>
          <w:rFonts w:ascii="Arial" w:hAnsi="Arial" w:cs="Arial"/>
        </w:rPr>
        <w:t>)</w:t>
      </w:r>
      <w:r w:rsidRPr="0C41FD6E">
        <w:rPr>
          <w:rFonts w:ascii="Arial" w:hAnsi="Arial" w:cs="Arial"/>
        </w:rPr>
        <w:t>, plnění</w:t>
      </w:r>
      <w:r w:rsidR="0083293E" w:rsidRPr="0C41FD6E">
        <w:rPr>
          <w:rFonts w:ascii="Arial" w:hAnsi="Arial" w:cs="Arial"/>
        </w:rPr>
        <w:t xml:space="preserve"> (</w:t>
      </w:r>
      <w:r w:rsidR="00A501DD" w:rsidRPr="0C41FD6E">
        <w:rPr>
          <w:rFonts w:ascii="Arial" w:hAnsi="Arial" w:cs="Arial"/>
        </w:rPr>
        <w:t>stejné jako v CD)</w:t>
      </w:r>
      <w:r w:rsidRPr="0C41FD6E">
        <w:rPr>
          <w:rFonts w:ascii="Arial" w:hAnsi="Arial" w:cs="Arial"/>
        </w:rPr>
        <w:t>, MDN</w:t>
      </w:r>
      <w:r w:rsidR="00882ECC" w:rsidRPr="0C41FD6E">
        <w:rPr>
          <w:rFonts w:ascii="Arial" w:hAnsi="Arial" w:cs="Arial"/>
        </w:rPr>
        <w:t>AV rozhraní</w:t>
      </w:r>
      <w:r w:rsidR="00CC06E8" w:rsidRPr="0C41FD6E">
        <w:rPr>
          <w:rFonts w:ascii="Arial" w:hAnsi="Arial" w:cs="Arial"/>
        </w:rPr>
        <w:t xml:space="preserve"> </w:t>
      </w:r>
      <w:r w:rsidR="0BC4D6B5" w:rsidRPr="0C41FD6E">
        <w:rPr>
          <w:rFonts w:ascii="Arial" w:hAnsi="Arial" w:cs="Arial"/>
        </w:rPr>
        <w:t>(D365BC rozhraní)</w:t>
      </w:r>
    </w:p>
    <w:p w14:paraId="4922DCE1" w14:textId="07F1BE45" w:rsidR="00882ECC" w:rsidRPr="00AC6357" w:rsidRDefault="00882ECC" w:rsidP="002E11C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OVZ – sankce</w:t>
      </w:r>
      <w:r w:rsidR="001315DB" w:rsidRPr="00AC6357">
        <w:rPr>
          <w:rFonts w:ascii="Arial" w:hAnsi="Arial" w:cs="Arial"/>
        </w:rPr>
        <w:t xml:space="preserve"> (sestava</w:t>
      </w:r>
      <w:r w:rsidR="00B5006B" w:rsidRPr="00AC6357">
        <w:rPr>
          <w:rFonts w:ascii="Arial" w:hAnsi="Arial" w:cs="Arial"/>
        </w:rPr>
        <w:t>)</w:t>
      </w:r>
    </w:p>
    <w:p w14:paraId="7B10A350" w14:textId="55CF0CC8" w:rsidR="00882ECC" w:rsidRPr="00AC6357" w:rsidRDefault="00882ECC" w:rsidP="002E11C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CD – penále nezaúčtované, neim</w:t>
      </w:r>
      <w:r w:rsidR="006335A9" w:rsidRPr="00AC6357">
        <w:rPr>
          <w:rFonts w:ascii="Arial" w:hAnsi="Arial" w:cs="Arial"/>
        </w:rPr>
        <w:t>portované smlouvy, převzaté penále před 2008</w:t>
      </w:r>
    </w:p>
    <w:p w14:paraId="06EFD12A" w14:textId="384A17F0" w:rsidR="006335A9" w:rsidRPr="00AC6357" w:rsidRDefault="006335A9" w:rsidP="002E11C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Informace o uživatel</w:t>
      </w:r>
      <w:r w:rsidR="00850836" w:rsidRPr="00AC6357">
        <w:rPr>
          <w:rFonts w:ascii="Arial" w:hAnsi="Arial" w:cs="Arial"/>
        </w:rPr>
        <w:t>i</w:t>
      </w:r>
    </w:p>
    <w:p w14:paraId="37D897E1" w14:textId="02BCFA8B" w:rsidR="001C53B6" w:rsidRPr="00AC6357" w:rsidRDefault="001C53B6" w:rsidP="002E11C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Data –</w:t>
      </w:r>
      <w:r w:rsidR="004232E4" w:rsidRPr="00AC6357">
        <w:rPr>
          <w:rFonts w:ascii="Arial" w:hAnsi="Arial" w:cs="Arial"/>
        </w:rPr>
        <w:t xml:space="preserve"> kukátko do původního režimu (datových zdrojů</w:t>
      </w:r>
      <w:r w:rsidR="009D1D96" w:rsidRPr="00AC6357">
        <w:rPr>
          <w:rFonts w:ascii="Arial" w:hAnsi="Arial" w:cs="Arial"/>
        </w:rPr>
        <w:t>)</w:t>
      </w:r>
    </w:p>
    <w:p w14:paraId="50AD48BA" w14:textId="344FF63E" w:rsidR="00C319B0" w:rsidRPr="00AC6357" w:rsidRDefault="00C319B0" w:rsidP="002E11C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Kontrola výmazu z OR</w:t>
      </w:r>
    </w:p>
    <w:p w14:paraId="2D1FD370" w14:textId="77777777" w:rsidR="00C319B0" w:rsidRPr="00AC6357" w:rsidRDefault="00C319B0" w:rsidP="002E11C4">
      <w:pPr>
        <w:jc w:val="both"/>
        <w:rPr>
          <w:rFonts w:ascii="Arial" w:hAnsi="Arial" w:cs="Arial"/>
        </w:rPr>
      </w:pPr>
    </w:p>
    <w:p w14:paraId="5672B9B0" w14:textId="2D822A70" w:rsidR="00850836" w:rsidRPr="00AC6357" w:rsidRDefault="00FE21EA" w:rsidP="002E11C4">
      <w:pPr>
        <w:pStyle w:val="Nadpis2"/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OSTATNÍ POHLEDÁVKY</w:t>
      </w:r>
    </w:p>
    <w:p w14:paraId="0581DC95" w14:textId="77777777" w:rsidR="00023B2A" w:rsidRPr="00AC6357" w:rsidRDefault="00023B2A" w:rsidP="002E11C4">
      <w:pPr>
        <w:jc w:val="both"/>
        <w:rPr>
          <w:rFonts w:ascii="Arial" w:hAnsi="Arial" w:cs="Arial"/>
        </w:rPr>
      </w:pPr>
    </w:p>
    <w:p w14:paraId="0A7D0920" w14:textId="236ECE5E" w:rsidR="00857312" w:rsidRPr="00AC6357" w:rsidRDefault="00857312" w:rsidP="002E11C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 xml:space="preserve">Vyhledávání dle </w:t>
      </w:r>
      <w:r w:rsidR="006F4CF8" w:rsidRPr="00AC6357">
        <w:rPr>
          <w:rFonts w:ascii="Arial" w:hAnsi="Arial" w:cs="Arial"/>
        </w:rPr>
        <w:t xml:space="preserve">VS, </w:t>
      </w:r>
      <w:r w:rsidR="007A210F" w:rsidRPr="00AC6357">
        <w:rPr>
          <w:rFonts w:ascii="Arial" w:hAnsi="Arial" w:cs="Arial"/>
        </w:rPr>
        <w:t xml:space="preserve">rč/IČ, </w:t>
      </w:r>
      <w:r w:rsidR="009C6AF0" w:rsidRPr="00AC6357">
        <w:rPr>
          <w:rFonts w:ascii="Arial" w:hAnsi="Arial" w:cs="Arial"/>
        </w:rPr>
        <w:t>názvu (p</w:t>
      </w:r>
      <w:r w:rsidR="00023B2A" w:rsidRPr="00AC6357">
        <w:rPr>
          <w:rFonts w:ascii="Arial" w:hAnsi="Arial" w:cs="Arial"/>
        </w:rPr>
        <w:t>říjmení/názve organizace</w:t>
      </w:r>
      <w:r w:rsidR="00D36390" w:rsidRPr="00AC6357">
        <w:rPr>
          <w:rFonts w:ascii="Arial" w:hAnsi="Arial" w:cs="Arial"/>
        </w:rPr>
        <w:t>)</w:t>
      </w:r>
    </w:p>
    <w:p w14:paraId="6651A566" w14:textId="0DEAB063" w:rsidR="00850836" w:rsidRPr="00AC6357" w:rsidRDefault="00FE21EA" w:rsidP="002E11C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 xml:space="preserve">Založení </w:t>
      </w:r>
      <w:r w:rsidR="006F4CF8" w:rsidRPr="00AC6357">
        <w:rPr>
          <w:rFonts w:ascii="Arial" w:hAnsi="Arial" w:cs="Arial"/>
        </w:rPr>
        <w:t xml:space="preserve">VS </w:t>
      </w:r>
      <w:r w:rsidR="00E45F8D" w:rsidRPr="00AC6357">
        <w:rPr>
          <w:rFonts w:ascii="Arial" w:hAnsi="Arial" w:cs="Arial"/>
        </w:rPr>
        <w:t>s možností vybrat KP</w:t>
      </w:r>
      <w:r w:rsidR="00C64AFE" w:rsidRPr="00AC6357">
        <w:rPr>
          <w:rFonts w:ascii="Arial" w:hAnsi="Arial" w:cs="Arial"/>
        </w:rPr>
        <w:t>Ú</w:t>
      </w:r>
      <w:r w:rsidR="00E45F8D" w:rsidRPr="00AC6357">
        <w:rPr>
          <w:rFonts w:ascii="Arial" w:hAnsi="Arial" w:cs="Arial"/>
        </w:rPr>
        <w:t>, pobočku, Odbor či Oddělení</w:t>
      </w:r>
    </w:p>
    <w:p w14:paraId="0E9487D5" w14:textId="166C0BA5" w:rsidR="00E45F8D" w:rsidRPr="00AC6357" w:rsidRDefault="004E263B" w:rsidP="002E11C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Možnost zavedení klienta do příslušného VS</w:t>
      </w:r>
    </w:p>
    <w:p w14:paraId="45439F59" w14:textId="61B48F29" w:rsidR="00E70575" w:rsidRPr="00AC6357" w:rsidRDefault="004E263B" w:rsidP="002E11C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 xml:space="preserve">Možnost předpisu </w:t>
      </w:r>
      <w:r w:rsidR="00E70575" w:rsidRPr="00AC6357">
        <w:rPr>
          <w:rFonts w:ascii="Arial" w:hAnsi="Arial" w:cs="Arial"/>
        </w:rPr>
        <w:t>a storna předpisu</w:t>
      </w:r>
      <w:r w:rsidR="00961D2B" w:rsidRPr="00AC6357">
        <w:rPr>
          <w:rFonts w:ascii="Arial" w:hAnsi="Arial" w:cs="Arial"/>
        </w:rPr>
        <w:t xml:space="preserve"> jistiny</w:t>
      </w:r>
      <w:r w:rsidR="00E70575" w:rsidRPr="00AC6357">
        <w:rPr>
          <w:rFonts w:ascii="Arial" w:hAnsi="Arial" w:cs="Arial"/>
        </w:rPr>
        <w:t xml:space="preserve"> u příslušného VS</w:t>
      </w:r>
    </w:p>
    <w:p w14:paraId="01A55485" w14:textId="1E3C2E18" w:rsidR="00997F7E" w:rsidRPr="00AC6357" w:rsidRDefault="00997F7E" w:rsidP="002E11C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lastRenderedPageBreak/>
        <w:t>Rozdělení za jednotlivé předpisy, tj. zvlášť jistina a platby vč. součtu a zvlášť</w:t>
      </w:r>
      <w:r w:rsidR="00AA484C" w:rsidRPr="00AC6357">
        <w:rPr>
          <w:rFonts w:ascii="Arial" w:hAnsi="Arial" w:cs="Arial"/>
        </w:rPr>
        <w:t xml:space="preserve"> </w:t>
      </w:r>
      <w:r w:rsidR="00C63E61" w:rsidRPr="00AC6357">
        <w:rPr>
          <w:rFonts w:ascii="Arial" w:hAnsi="Arial" w:cs="Arial"/>
        </w:rPr>
        <w:t xml:space="preserve">penále </w:t>
      </w:r>
      <w:r w:rsidR="002E11C4">
        <w:rPr>
          <w:rFonts w:ascii="Arial" w:hAnsi="Arial" w:cs="Arial"/>
        </w:rPr>
        <w:br/>
      </w:r>
      <w:r w:rsidR="00C63E61" w:rsidRPr="00AC6357">
        <w:rPr>
          <w:rFonts w:ascii="Arial" w:hAnsi="Arial" w:cs="Arial"/>
        </w:rPr>
        <w:t>a platby vč. součtu</w:t>
      </w:r>
    </w:p>
    <w:p w14:paraId="1B6838DB" w14:textId="35D3309A" w:rsidR="00E70575" w:rsidRPr="00AC6357" w:rsidRDefault="00E70575" w:rsidP="002E11C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Možnost filtrace dle VS, jména/názvu dlužníka, rč/IČ</w:t>
      </w:r>
    </w:p>
    <w:p w14:paraId="461D426E" w14:textId="0B988B2D" w:rsidR="00E70575" w:rsidRPr="00AC6357" w:rsidRDefault="00E70575" w:rsidP="002E11C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Možnost exportu jednotlivých sekcí do excelu</w:t>
      </w:r>
    </w:p>
    <w:p w14:paraId="3EDEF192" w14:textId="77777777" w:rsidR="0013668B" w:rsidRPr="00AC6357" w:rsidRDefault="0013668B" w:rsidP="002E11C4">
      <w:pPr>
        <w:jc w:val="both"/>
        <w:rPr>
          <w:rFonts w:ascii="Arial" w:hAnsi="Arial" w:cs="Arial"/>
        </w:rPr>
      </w:pPr>
    </w:p>
    <w:p w14:paraId="60E7C55A" w14:textId="5B07767A" w:rsidR="0013668B" w:rsidRPr="00AC6357" w:rsidRDefault="008D0270" w:rsidP="002E11C4">
      <w:pPr>
        <w:pStyle w:val="Nadpis2"/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INSOLVENCE</w:t>
      </w:r>
    </w:p>
    <w:p w14:paraId="247D5381" w14:textId="77777777" w:rsidR="0080643E" w:rsidRPr="00AC6357" w:rsidRDefault="0080643E" w:rsidP="002E11C4">
      <w:pPr>
        <w:jc w:val="both"/>
        <w:rPr>
          <w:rFonts w:ascii="Arial" w:hAnsi="Arial" w:cs="Arial"/>
        </w:rPr>
      </w:pPr>
    </w:p>
    <w:p w14:paraId="5AA79231" w14:textId="7FB26F0A" w:rsidR="00DB0BA6" w:rsidRPr="00AC6357" w:rsidRDefault="008B63B9" w:rsidP="002E11C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Porovnání klientů SPÚ s</w:t>
      </w:r>
      <w:r w:rsidR="00457C70" w:rsidRPr="00AC6357">
        <w:rPr>
          <w:rFonts w:ascii="Arial" w:hAnsi="Arial" w:cs="Arial"/>
        </w:rPr>
        <w:t> </w:t>
      </w:r>
      <w:hyperlink r:id="rId10" w:history="1">
        <w:r w:rsidR="00457C70" w:rsidRPr="00AC6357">
          <w:rPr>
            <w:rStyle w:val="Hypertextovodkaz"/>
            <w:rFonts w:ascii="Arial" w:hAnsi="Arial" w:cs="Arial"/>
          </w:rPr>
          <w:t>www.justice.cz</w:t>
        </w:r>
      </w:hyperlink>
      <w:r w:rsidR="007C4BFC" w:rsidRPr="00AC6357">
        <w:rPr>
          <w:rFonts w:ascii="Arial" w:hAnsi="Arial" w:cs="Arial"/>
        </w:rPr>
        <w:t xml:space="preserve"> a rozeslání notifikací dle požadavků</w:t>
      </w:r>
      <w:r w:rsidR="00A90776" w:rsidRPr="00AC6357">
        <w:rPr>
          <w:rFonts w:ascii="Arial" w:hAnsi="Arial" w:cs="Arial"/>
        </w:rPr>
        <w:t xml:space="preserve"> – z tohoto vytvořit sestavu, která bude v systému s</w:t>
      </w:r>
      <w:r w:rsidR="00E66B17" w:rsidRPr="00AC6357">
        <w:rPr>
          <w:rFonts w:ascii="Arial" w:hAnsi="Arial" w:cs="Arial"/>
        </w:rPr>
        <w:t> historickými informacemi komu a kdy byla notifikace odeslána s tím, že jednou ročně se vytvoří sestava, která bude uložena na určeném úložišti</w:t>
      </w:r>
    </w:p>
    <w:p w14:paraId="431A1BE7" w14:textId="713FA51D" w:rsidR="00C319B0" w:rsidRPr="00AC6357" w:rsidRDefault="00E27B23" w:rsidP="002E11C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Samostatná záložka/sestava dlužníků</w:t>
      </w:r>
      <w:r w:rsidR="0092659D" w:rsidRPr="00AC6357">
        <w:rPr>
          <w:rFonts w:ascii="Arial" w:hAnsi="Arial" w:cs="Arial"/>
        </w:rPr>
        <w:t xml:space="preserve"> bez rč/IČ – s možností ručního záznamu</w:t>
      </w:r>
    </w:p>
    <w:p w14:paraId="63F5AB99" w14:textId="712278ED" w:rsidR="00457C70" w:rsidRPr="00AC6357" w:rsidRDefault="00E66B17" w:rsidP="002E11C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I</w:t>
      </w:r>
      <w:r w:rsidR="00AE50A8" w:rsidRPr="00AC6357">
        <w:rPr>
          <w:rFonts w:ascii="Arial" w:hAnsi="Arial" w:cs="Arial"/>
        </w:rPr>
        <w:t>nsolvence na OE (OSP) – seznam insolve</w:t>
      </w:r>
      <w:r w:rsidR="00CF26CA" w:rsidRPr="00AC6357">
        <w:rPr>
          <w:rFonts w:ascii="Arial" w:hAnsi="Arial" w:cs="Arial"/>
        </w:rPr>
        <w:t xml:space="preserve">ncí předaných k vymáhání na </w:t>
      </w:r>
      <w:r w:rsidR="002D1EC0" w:rsidRPr="00AC6357">
        <w:rPr>
          <w:rFonts w:ascii="Arial" w:hAnsi="Arial" w:cs="Arial"/>
        </w:rPr>
        <w:t>Ú</w:t>
      </w:r>
      <w:r w:rsidR="00CF26CA" w:rsidRPr="00AC6357">
        <w:rPr>
          <w:rFonts w:ascii="Arial" w:hAnsi="Arial" w:cs="Arial"/>
        </w:rPr>
        <w:t>ZSVM</w:t>
      </w:r>
    </w:p>
    <w:p w14:paraId="68BC5DC7" w14:textId="7187B5E1" w:rsidR="005209D3" w:rsidRPr="00AC6357" w:rsidRDefault="0056702E" w:rsidP="002E11C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Evidence insolvencí před vznikem EVP</w:t>
      </w:r>
      <w:r w:rsidR="00AD56E1" w:rsidRPr="00AC6357">
        <w:rPr>
          <w:rFonts w:ascii="Arial" w:hAnsi="Arial" w:cs="Arial"/>
        </w:rPr>
        <w:t xml:space="preserve"> – zde se kontroluje hlavně ukončení řízení</w:t>
      </w:r>
    </w:p>
    <w:p w14:paraId="2E937735" w14:textId="34C05081" w:rsidR="00111344" w:rsidRPr="00AC6357" w:rsidRDefault="00111344" w:rsidP="002E11C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Odpovědné osoby – číselník osob pro zasílání notifikací</w:t>
      </w:r>
    </w:p>
    <w:p w14:paraId="467AD80A" w14:textId="77777777" w:rsidR="00BD5BDF" w:rsidRPr="00AC6357" w:rsidRDefault="00BD5BDF" w:rsidP="002E11C4">
      <w:pPr>
        <w:jc w:val="both"/>
        <w:rPr>
          <w:rFonts w:ascii="Arial" w:hAnsi="Arial" w:cs="Arial"/>
        </w:rPr>
      </w:pPr>
    </w:p>
    <w:p w14:paraId="57CB797C" w14:textId="5DCD67C7" w:rsidR="00BD5BDF" w:rsidRPr="00AC6357" w:rsidRDefault="00BD5BDF" w:rsidP="002E11C4">
      <w:pPr>
        <w:pStyle w:val="Nadpis2"/>
        <w:jc w:val="both"/>
        <w:rPr>
          <w:rFonts w:ascii="Arial" w:hAnsi="Arial" w:cs="Arial"/>
        </w:rPr>
      </w:pPr>
      <w:r w:rsidRPr="00AC6357">
        <w:rPr>
          <w:rFonts w:ascii="Arial" w:hAnsi="Arial" w:cs="Arial"/>
        </w:rPr>
        <w:t>Použité zkratky:</w:t>
      </w:r>
    </w:p>
    <w:p w14:paraId="73122908" w14:textId="77777777" w:rsidR="00BD5BDF" w:rsidRPr="00AC6357" w:rsidRDefault="00BD5BDF" w:rsidP="002E11C4">
      <w:pPr>
        <w:jc w:val="both"/>
        <w:rPr>
          <w:rFonts w:ascii="Arial" w:hAnsi="Arial" w:cs="Arial"/>
        </w:rPr>
      </w:pPr>
    </w:p>
    <w:p w14:paraId="0FDF3CFC" w14:textId="77777777" w:rsidR="00CA7C0A" w:rsidRPr="00CA7C0A" w:rsidRDefault="00CA7C0A" w:rsidP="002E11C4">
      <w:pPr>
        <w:jc w:val="both"/>
        <w:rPr>
          <w:rFonts w:ascii="Arial" w:hAnsi="Arial" w:cs="Arial"/>
        </w:rPr>
      </w:pPr>
      <w:r w:rsidRPr="00CA7C0A">
        <w:rPr>
          <w:rFonts w:ascii="Arial" w:hAnsi="Arial" w:cs="Arial"/>
        </w:rPr>
        <w:t>CD – Centrální dlužník</w:t>
      </w:r>
    </w:p>
    <w:p w14:paraId="02334234" w14:textId="77777777" w:rsidR="00CA7C0A" w:rsidRPr="00CA7C0A" w:rsidRDefault="00CA7C0A" w:rsidP="002E11C4">
      <w:pPr>
        <w:jc w:val="both"/>
        <w:rPr>
          <w:rFonts w:ascii="Arial" w:hAnsi="Arial" w:cs="Arial"/>
        </w:rPr>
      </w:pPr>
      <w:r w:rsidRPr="00CA7C0A">
        <w:rPr>
          <w:rFonts w:ascii="Arial" w:hAnsi="Arial" w:cs="Arial"/>
        </w:rPr>
        <w:t>EVP – Evidence ostatních pohledávek</w:t>
      </w:r>
    </w:p>
    <w:p w14:paraId="037F7047" w14:textId="77777777" w:rsidR="00CA7C0A" w:rsidRPr="00CA7C0A" w:rsidRDefault="00CA7C0A" w:rsidP="002E11C4">
      <w:pPr>
        <w:jc w:val="both"/>
        <w:rPr>
          <w:rFonts w:ascii="Arial" w:hAnsi="Arial" w:cs="Arial"/>
        </w:rPr>
      </w:pPr>
      <w:r w:rsidRPr="00CA7C0A">
        <w:rPr>
          <w:rFonts w:ascii="Arial" w:hAnsi="Arial" w:cs="Arial"/>
        </w:rPr>
        <w:t>IČ – identifikační číslo organizace</w:t>
      </w:r>
    </w:p>
    <w:p w14:paraId="4B030DCA" w14:textId="77777777" w:rsidR="00CA7C0A" w:rsidRDefault="00CA7C0A" w:rsidP="002E11C4">
      <w:pPr>
        <w:jc w:val="both"/>
        <w:rPr>
          <w:rFonts w:ascii="Arial" w:hAnsi="Arial" w:cs="Arial"/>
        </w:rPr>
      </w:pPr>
      <w:r w:rsidRPr="00CA7C0A">
        <w:rPr>
          <w:rFonts w:ascii="Arial" w:hAnsi="Arial" w:cs="Arial"/>
        </w:rPr>
        <w:t>KPÚ – Krajský pozemkový úřad</w:t>
      </w:r>
    </w:p>
    <w:p w14:paraId="37080115" w14:textId="622F7572" w:rsidR="000E0A3A" w:rsidRPr="00CA7C0A" w:rsidRDefault="000E0A3A" w:rsidP="002E11C4">
      <w:pPr>
        <w:jc w:val="both"/>
        <w:rPr>
          <w:rFonts w:ascii="Arial" w:hAnsi="Arial" w:cs="Arial"/>
        </w:rPr>
      </w:pPr>
      <w:r w:rsidRPr="0C41FD6E">
        <w:rPr>
          <w:rFonts w:ascii="Arial" w:hAnsi="Arial" w:cs="Arial"/>
        </w:rPr>
        <w:t>MDNAV</w:t>
      </w:r>
      <w:r w:rsidR="00F428A1" w:rsidRPr="0C41FD6E">
        <w:rPr>
          <w:rFonts w:ascii="Arial" w:hAnsi="Arial" w:cs="Arial"/>
        </w:rPr>
        <w:t xml:space="preserve"> </w:t>
      </w:r>
      <w:r w:rsidR="007C11EB" w:rsidRPr="0C41FD6E">
        <w:rPr>
          <w:rFonts w:ascii="Arial" w:hAnsi="Arial" w:cs="Arial"/>
        </w:rPr>
        <w:t>–</w:t>
      </w:r>
      <w:r w:rsidR="00F428A1" w:rsidRPr="0C41FD6E">
        <w:rPr>
          <w:rFonts w:ascii="Arial" w:hAnsi="Arial" w:cs="Arial"/>
        </w:rPr>
        <w:t xml:space="preserve"> Microsoft Dynamics Navision – ekonomický systém</w:t>
      </w:r>
      <w:r w:rsidR="465C3286" w:rsidRPr="0C41FD6E">
        <w:rPr>
          <w:rFonts w:ascii="Arial" w:hAnsi="Arial" w:cs="Arial"/>
        </w:rPr>
        <w:t xml:space="preserve"> D365BC</w:t>
      </w:r>
    </w:p>
    <w:p w14:paraId="4F34DF7B" w14:textId="77777777" w:rsidR="00CA7C0A" w:rsidRPr="00CA7C0A" w:rsidRDefault="00CA7C0A" w:rsidP="002E11C4">
      <w:pPr>
        <w:jc w:val="both"/>
        <w:rPr>
          <w:rFonts w:ascii="Arial" w:hAnsi="Arial" w:cs="Arial"/>
        </w:rPr>
      </w:pPr>
      <w:r w:rsidRPr="00CA7C0A">
        <w:rPr>
          <w:rFonts w:ascii="Arial" w:hAnsi="Arial" w:cs="Arial"/>
        </w:rPr>
        <w:t>OE – Odbor ekonomický</w:t>
      </w:r>
    </w:p>
    <w:p w14:paraId="3A6E4BD3" w14:textId="77777777" w:rsidR="00CA7C0A" w:rsidRPr="00CA7C0A" w:rsidRDefault="00CA7C0A" w:rsidP="002E11C4">
      <w:pPr>
        <w:jc w:val="both"/>
        <w:rPr>
          <w:rFonts w:ascii="Arial" w:hAnsi="Arial" w:cs="Arial"/>
        </w:rPr>
      </w:pPr>
      <w:r w:rsidRPr="00CA7C0A">
        <w:rPr>
          <w:rFonts w:ascii="Arial" w:hAnsi="Arial" w:cs="Arial"/>
        </w:rPr>
        <w:t>OR – Obchodní rejstřík</w:t>
      </w:r>
    </w:p>
    <w:p w14:paraId="345FA4D6" w14:textId="77777777" w:rsidR="00CA7C0A" w:rsidRPr="00CA7C0A" w:rsidRDefault="00CA7C0A" w:rsidP="002E11C4">
      <w:pPr>
        <w:jc w:val="both"/>
        <w:rPr>
          <w:rFonts w:ascii="Arial" w:hAnsi="Arial" w:cs="Arial"/>
        </w:rPr>
      </w:pPr>
      <w:r w:rsidRPr="00CA7C0A">
        <w:rPr>
          <w:rFonts w:ascii="Arial" w:hAnsi="Arial" w:cs="Arial"/>
        </w:rPr>
        <w:t>OSP – Oddělení správy pohledávek</w:t>
      </w:r>
    </w:p>
    <w:p w14:paraId="54436EA6" w14:textId="77777777" w:rsidR="00CA7C0A" w:rsidRPr="00CA7C0A" w:rsidRDefault="00CA7C0A" w:rsidP="002E11C4">
      <w:pPr>
        <w:jc w:val="both"/>
        <w:rPr>
          <w:rFonts w:ascii="Arial" w:hAnsi="Arial" w:cs="Arial"/>
        </w:rPr>
      </w:pPr>
      <w:r w:rsidRPr="00CA7C0A">
        <w:rPr>
          <w:rFonts w:ascii="Arial" w:hAnsi="Arial" w:cs="Arial"/>
        </w:rPr>
        <w:t>OVZ – Odbor veřejných zakázek</w:t>
      </w:r>
    </w:p>
    <w:p w14:paraId="39F8A607" w14:textId="77777777" w:rsidR="00CA7C0A" w:rsidRPr="00CA7C0A" w:rsidRDefault="00CA7C0A" w:rsidP="002E11C4">
      <w:pPr>
        <w:jc w:val="both"/>
        <w:rPr>
          <w:rFonts w:ascii="Arial" w:hAnsi="Arial" w:cs="Arial"/>
        </w:rPr>
      </w:pPr>
      <w:r w:rsidRPr="00CA7C0A">
        <w:rPr>
          <w:rFonts w:ascii="Arial" w:hAnsi="Arial" w:cs="Arial"/>
        </w:rPr>
        <w:t>rč – rodné číslo</w:t>
      </w:r>
    </w:p>
    <w:p w14:paraId="13063E93" w14:textId="42BAA64F" w:rsidR="00CA7C0A" w:rsidRPr="00CA7C0A" w:rsidRDefault="00CA7C0A" w:rsidP="002E11C4">
      <w:pPr>
        <w:jc w:val="both"/>
        <w:rPr>
          <w:rFonts w:ascii="Arial" w:hAnsi="Arial" w:cs="Arial"/>
        </w:rPr>
      </w:pPr>
      <w:r w:rsidRPr="00CA7C0A">
        <w:rPr>
          <w:rFonts w:ascii="Arial" w:hAnsi="Arial" w:cs="Arial"/>
        </w:rPr>
        <w:t>ŘO – ředitelka Odboru ekonomického</w:t>
      </w:r>
    </w:p>
    <w:p w14:paraId="719B53AF" w14:textId="77777777" w:rsidR="00CA7C0A" w:rsidRPr="00CA7C0A" w:rsidRDefault="00CA7C0A" w:rsidP="002E11C4">
      <w:pPr>
        <w:jc w:val="both"/>
        <w:rPr>
          <w:rFonts w:ascii="Arial" w:hAnsi="Arial" w:cs="Arial"/>
        </w:rPr>
      </w:pPr>
      <w:r w:rsidRPr="00CA7C0A">
        <w:rPr>
          <w:rFonts w:ascii="Arial" w:hAnsi="Arial" w:cs="Arial"/>
        </w:rPr>
        <w:t>SPÚ – Státní pozemkový úřad</w:t>
      </w:r>
    </w:p>
    <w:p w14:paraId="6EE648F2" w14:textId="77777777" w:rsidR="00CA7C0A" w:rsidRPr="00CA7C0A" w:rsidRDefault="00CA7C0A" w:rsidP="002E11C4">
      <w:pPr>
        <w:jc w:val="both"/>
        <w:rPr>
          <w:rFonts w:ascii="Arial" w:hAnsi="Arial" w:cs="Arial"/>
        </w:rPr>
      </w:pPr>
      <w:r w:rsidRPr="00CA7C0A">
        <w:rPr>
          <w:rFonts w:ascii="Arial" w:hAnsi="Arial" w:cs="Arial"/>
        </w:rPr>
        <w:t>ÚZSVM – Úřad pro zastupování státu ve věcech majetkových</w:t>
      </w:r>
    </w:p>
    <w:p w14:paraId="4E89FC79" w14:textId="13896D2B" w:rsidR="00F55FC3" w:rsidRPr="00AC6357" w:rsidRDefault="00CA7C0A" w:rsidP="002E11C4">
      <w:pPr>
        <w:jc w:val="both"/>
        <w:rPr>
          <w:rFonts w:ascii="Arial" w:hAnsi="Arial" w:cs="Arial"/>
        </w:rPr>
      </w:pPr>
      <w:r w:rsidRPr="00CA7C0A">
        <w:rPr>
          <w:rFonts w:ascii="Arial" w:hAnsi="Arial" w:cs="Arial"/>
        </w:rPr>
        <w:t>VS – variabilní symbol</w:t>
      </w:r>
    </w:p>
    <w:sectPr w:rsidR="00F55FC3" w:rsidRPr="00AC63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CF379" w14:textId="77777777" w:rsidR="004B544D" w:rsidRDefault="004B544D" w:rsidP="004641C1">
      <w:pPr>
        <w:spacing w:after="0" w:line="240" w:lineRule="auto"/>
      </w:pPr>
      <w:r>
        <w:separator/>
      </w:r>
    </w:p>
  </w:endnote>
  <w:endnote w:type="continuationSeparator" w:id="0">
    <w:p w14:paraId="2DCFF1F5" w14:textId="77777777" w:rsidR="004B544D" w:rsidRDefault="004B544D" w:rsidP="00464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49648" w14:textId="77777777" w:rsidR="009074E9" w:rsidRDefault="009074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4609475"/>
      <w:docPartObj>
        <w:docPartGallery w:val="Page Numbers (Bottom of Page)"/>
        <w:docPartUnique/>
      </w:docPartObj>
    </w:sdtPr>
    <w:sdtEndPr/>
    <w:sdtContent>
      <w:p w14:paraId="2F092496" w14:textId="3BB53E07" w:rsidR="00FF3350" w:rsidRDefault="00FF33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E5A0AD" w14:textId="77777777" w:rsidR="004641C1" w:rsidRDefault="004641C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46ADB" w14:textId="77777777" w:rsidR="009074E9" w:rsidRDefault="00907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ADFFF" w14:textId="77777777" w:rsidR="004B544D" w:rsidRDefault="004B544D" w:rsidP="004641C1">
      <w:pPr>
        <w:spacing w:after="0" w:line="240" w:lineRule="auto"/>
      </w:pPr>
      <w:r>
        <w:separator/>
      </w:r>
    </w:p>
  </w:footnote>
  <w:footnote w:type="continuationSeparator" w:id="0">
    <w:p w14:paraId="2EB3FCDB" w14:textId="77777777" w:rsidR="004B544D" w:rsidRDefault="004B544D" w:rsidP="00464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A18B8" w14:textId="77777777" w:rsidR="009074E9" w:rsidRDefault="009074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2808" w14:textId="53AAE7B7" w:rsidR="00FF3350" w:rsidRPr="00F56951" w:rsidRDefault="00BE095C" w:rsidP="00BE095C">
    <w:pPr>
      <w:pStyle w:val="Zhlav"/>
      <w:rPr>
        <w:sz w:val="18"/>
        <w:szCs w:val="18"/>
      </w:rPr>
    </w:pPr>
    <w:r w:rsidRPr="00F56951"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15587CA5" wp14:editId="56379825">
          <wp:simplePos x="0" y="0"/>
          <wp:positionH relativeFrom="column">
            <wp:posOffset>-566420</wp:posOffset>
          </wp:positionH>
          <wp:positionV relativeFrom="paragraph">
            <wp:posOffset>-392430</wp:posOffset>
          </wp:positionV>
          <wp:extent cx="1047750" cy="846500"/>
          <wp:effectExtent l="0" t="0" r="0" b="0"/>
          <wp:wrapTight wrapText="bothSides">
            <wp:wrapPolygon edited="0">
              <wp:start x="0" y="0"/>
              <wp:lineTo x="0" y="20903"/>
              <wp:lineTo x="21207" y="20903"/>
              <wp:lineTo x="21207" y="0"/>
              <wp:lineTo x="0" y="0"/>
            </wp:wrapPolygon>
          </wp:wrapTight>
          <wp:docPr id="7" name="Obrázek 7" descr="Obsah obrázku stů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846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6951">
      <w:rPr>
        <w:sz w:val="18"/>
        <w:szCs w:val="18"/>
      </w:rPr>
      <w:t xml:space="preserve">Příloha č. </w:t>
    </w:r>
    <w:r w:rsidR="009074E9">
      <w:rPr>
        <w:sz w:val="18"/>
        <w:szCs w:val="18"/>
      </w:rPr>
      <w:t>2</w:t>
    </w:r>
    <w:r w:rsidRPr="00F56951">
      <w:rPr>
        <w:sz w:val="18"/>
        <w:szCs w:val="18"/>
      </w:rPr>
      <w:t xml:space="preserve"> – Popis současného stavu Centrálního dlužníka, Ostatní</w:t>
    </w:r>
    <w:r w:rsidR="00F56951" w:rsidRPr="00F56951">
      <w:rPr>
        <w:sz w:val="18"/>
        <w:szCs w:val="18"/>
      </w:rPr>
      <w:t>ch pohledávek, Evidence vymáhaných pohledávek a insolvence</w:t>
    </w:r>
  </w:p>
  <w:p w14:paraId="321B5168" w14:textId="1A7A6B68" w:rsidR="004641C1" w:rsidRDefault="004641C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3D28F" w14:textId="77777777" w:rsidR="009074E9" w:rsidRDefault="009074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463A7"/>
    <w:multiLevelType w:val="hybridMultilevel"/>
    <w:tmpl w:val="EE7E16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32398"/>
    <w:multiLevelType w:val="hybridMultilevel"/>
    <w:tmpl w:val="D81E94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C0B41"/>
    <w:multiLevelType w:val="hybridMultilevel"/>
    <w:tmpl w:val="524A32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15FE1"/>
    <w:multiLevelType w:val="hybridMultilevel"/>
    <w:tmpl w:val="E00CE71A"/>
    <w:lvl w:ilvl="0" w:tplc="F81A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C2904"/>
    <w:multiLevelType w:val="hybridMultilevel"/>
    <w:tmpl w:val="24A2C6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79075">
    <w:abstractNumId w:val="4"/>
  </w:num>
  <w:num w:numId="2" w16cid:durableId="193815451">
    <w:abstractNumId w:val="0"/>
  </w:num>
  <w:num w:numId="3" w16cid:durableId="800535030">
    <w:abstractNumId w:val="1"/>
  </w:num>
  <w:num w:numId="4" w16cid:durableId="956715009">
    <w:abstractNumId w:val="3"/>
  </w:num>
  <w:num w:numId="5" w16cid:durableId="552623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15"/>
    <w:rsid w:val="00023B2A"/>
    <w:rsid w:val="00040A3E"/>
    <w:rsid w:val="00054F29"/>
    <w:rsid w:val="00056869"/>
    <w:rsid w:val="000E0A3A"/>
    <w:rsid w:val="000F24C5"/>
    <w:rsid w:val="00111344"/>
    <w:rsid w:val="001315DB"/>
    <w:rsid w:val="0013668B"/>
    <w:rsid w:val="001909BD"/>
    <w:rsid w:val="001C53B6"/>
    <w:rsid w:val="00210519"/>
    <w:rsid w:val="00244C21"/>
    <w:rsid w:val="002C341A"/>
    <w:rsid w:val="002D1EC0"/>
    <w:rsid w:val="002E11C4"/>
    <w:rsid w:val="003A1925"/>
    <w:rsid w:val="003F79A6"/>
    <w:rsid w:val="00401DE7"/>
    <w:rsid w:val="004232E4"/>
    <w:rsid w:val="00457C70"/>
    <w:rsid w:val="004614E0"/>
    <w:rsid w:val="00462764"/>
    <w:rsid w:val="00462987"/>
    <w:rsid w:val="004641C1"/>
    <w:rsid w:val="0048241D"/>
    <w:rsid w:val="004B544D"/>
    <w:rsid w:val="004C3DD6"/>
    <w:rsid w:val="004E263B"/>
    <w:rsid w:val="004E5CB4"/>
    <w:rsid w:val="005209D3"/>
    <w:rsid w:val="0052648E"/>
    <w:rsid w:val="005325D3"/>
    <w:rsid w:val="0056702E"/>
    <w:rsid w:val="005720F1"/>
    <w:rsid w:val="005A063C"/>
    <w:rsid w:val="005B454E"/>
    <w:rsid w:val="005E4445"/>
    <w:rsid w:val="006335A9"/>
    <w:rsid w:val="006824E3"/>
    <w:rsid w:val="006F1B9B"/>
    <w:rsid w:val="006F4CF8"/>
    <w:rsid w:val="00720819"/>
    <w:rsid w:val="0077381D"/>
    <w:rsid w:val="0079007A"/>
    <w:rsid w:val="007A0966"/>
    <w:rsid w:val="007A210F"/>
    <w:rsid w:val="007C11EB"/>
    <w:rsid w:val="007C4BFC"/>
    <w:rsid w:val="007D52E7"/>
    <w:rsid w:val="0080643E"/>
    <w:rsid w:val="0081452C"/>
    <w:rsid w:val="0082536A"/>
    <w:rsid w:val="00830F10"/>
    <w:rsid w:val="0083293E"/>
    <w:rsid w:val="00850836"/>
    <w:rsid w:val="00857312"/>
    <w:rsid w:val="00882ECC"/>
    <w:rsid w:val="008B2117"/>
    <w:rsid w:val="008B63B9"/>
    <w:rsid w:val="008C57CA"/>
    <w:rsid w:val="008D0270"/>
    <w:rsid w:val="008F660F"/>
    <w:rsid w:val="009074E9"/>
    <w:rsid w:val="0092659D"/>
    <w:rsid w:val="00944990"/>
    <w:rsid w:val="009602C0"/>
    <w:rsid w:val="00961D2B"/>
    <w:rsid w:val="00975E4A"/>
    <w:rsid w:val="00997F7E"/>
    <w:rsid w:val="009A5698"/>
    <w:rsid w:val="009C6AF0"/>
    <w:rsid w:val="009D1D96"/>
    <w:rsid w:val="009F7F40"/>
    <w:rsid w:val="00A0275D"/>
    <w:rsid w:val="00A13B82"/>
    <w:rsid w:val="00A501DD"/>
    <w:rsid w:val="00A90776"/>
    <w:rsid w:val="00AA484C"/>
    <w:rsid w:val="00AA5C79"/>
    <w:rsid w:val="00AB0BA6"/>
    <w:rsid w:val="00AC6357"/>
    <w:rsid w:val="00AD56E1"/>
    <w:rsid w:val="00AE50A8"/>
    <w:rsid w:val="00B31F5E"/>
    <w:rsid w:val="00B5006B"/>
    <w:rsid w:val="00B712F5"/>
    <w:rsid w:val="00BA7D3B"/>
    <w:rsid w:val="00BB5258"/>
    <w:rsid w:val="00BB649A"/>
    <w:rsid w:val="00BC3719"/>
    <w:rsid w:val="00BD5BDF"/>
    <w:rsid w:val="00BE095C"/>
    <w:rsid w:val="00C319B0"/>
    <w:rsid w:val="00C31FD5"/>
    <w:rsid w:val="00C37DC6"/>
    <w:rsid w:val="00C51097"/>
    <w:rsid w:val="00C555CD"/>
    <w:rsid w:val="00C63E61"/>
    <w:rsid w:val="00C64AFE"/>
    <w:rsid w:val="00C86615"/>
    <w:rsid w:val="00CA7C0A"/>
    <w:rsid w:val="00CC06E8"/>
    <w:rsid w:val="00CD547B"/>
    <w:rsid w:val="00CE487F"/>
    <w:rsid w:val="00CF26CA"/>
    <w:rsid w:val="00D36390"/>
    <w:rsid w:val="00D6162B"/>
    <w:rsid w:val="00D65BE7"/>
    <w:rsid w:val="00D66469"/>
    <w:rsid w:val="00D91331"/>
    <w:rsid w:val="00D95FD8"/>
    <w:rsid w:val="00DB0BA6"/>
    <w:rsid w:val="00DD607B"/>
    <w:rsid w:val="00DF2B49"/>
    <w:rsid w:val="00E27B23"/>
    <w:rsid w:val="00E3195D"/>
    <w:rsid w:val="00E45F8D"/>
    <w:rsid w:val="00E66B17"/>
    <w:rsid w:val="00E67121"/>
    <w:rsid w:val="00E70575"/>
    <w:rsid w:val="00E81991"/>
    <w:rsid w:val="00E86CBE"/>
    <w:rsid w:val="00F0036C"/>
    <w:rsid w:val="00F428A1"/>
    <w:rsid w:val="00F47650"/>
    <w:rsid w:val="00F55731"/>
    <w:rsid w:val="00F55FC3"/>
    <w:rsid w:val="00F56951"/>
    <w:rsid w:val="00FB67B5"/>
    <w:rsid w:val="00FE1107"/>
    <w:rsid w:val="00FE21EA"/>
    <w:rsid w:val="00FF3350"/>
    <w:rsid w:val="0BC4D6B5"/>
    <w:rsid w:val="0C41FD6E"/>
    <w:rsid w:val="465C3286"/>
    <w:rsid w:val="6C50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3DE64"/>
  <w15:chartTrackingRefBased/>
  <w15:docId w15:val="{4927F6A0-3600-4204-95A5-2C3A9C53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64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064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6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064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BB525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57C7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C7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64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41C1"/>
  </w:style>
  <w:style w:type="paragraph" w:styleId="Zpat">
    <w:name w:val="footer"/>
    <w:basedOn w:val="Normln"/>
    <w:link w:val="ZpatChar"/>
    <w:uiPriority w:val="99"/>
    <w:unhideWhenUsed/>
    <w:rsid w:val="00464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4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8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justic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A2C3196506C84ABA4A491DCC950272" ma:contentTypeVersion="" ma:contentTypeDescription="Vytvoří nový dokument" ma:contentTypeScope="" ma:versionID="13224a2f84e77913a40e3ba0df3b8b55">
  <xsd:schema xmlns:xsd="http://www.w3.org/2001/XMLSchema" xmlns:xs="http://www.w3.org/2001/XMLSchema" xmlns:p="http://schemas.microsoft.com/office/2006/metadata/properties" xmlns:ns2="792034a9-f65a-4593-a882-46b8cb29b902" xmlns:ns3="2456bbed-c43d-4054-8d07-2a4b5d962da5" targetNamespace="http://schemas.microsoft.com/office/2006/metadata/properties" ma:root="true" ma:fieldsID="a5c3c484163bcf267591ea41e26dc54a" ns2:_="" ns3:_="">
    <xsd:import namespace="792034a9-f65a-4593-a882-46b8cb29b902"/>
    <xsd:import namespace="2456bbed-c43d-4054-8d07-2a4b5d962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034a9-f65a-4593-a882-46b8cb29b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6bbed-c43d-4054-8d07-2a4b5d962da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38F24-7F1E-488E-8BF6-08DE46F5BD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24EBF0-8ED1-4DC3-A598-6846CA582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034a9-f65a-4593-a882-46b8cb29b902"/>
    <ds:schemaRef ds:uri="2456bbed-c43d-4054-8d07-2a4b5d962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F28FB1-1A7C-4CB7-8058-86156ACF10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2479</Characters>
  <Application>Microsoft Office Word</Application>
  <DocSecurity>4</DocSecurity>
  <Lines>20</Lines>
  <Paragraphs>5</Paragraphs>
  <ScaleCrop>false</ScaleCrop>
  <Company>Státní pozemkový úřad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Vlková Martina</dc:creator>
  <cp:keywords/>
  <dc:description/>
  <cp:lastModifiedBy>Worofková Veronika Ing.</cp:lastModifiedBy>
  <cp:revision>2</cp:revision>
  <dcterms:created xsi:type="dcterms:W3CDTF">2025-06-18T08:15:00Z</dcterms:created>
  <dcterms:modified xsi:type="dcterms:W3CDTF">2025-06-18T08:15:00Z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0x0101007CA2C3196506C84ABA4A491DCC950272</vt:lpwstr>
  </property>
  <property fmtid="{D5CDD505-2E9C-101B-9397-08002B2CF9AE}" pid="3" name="_dlc_DocIdItemGuid">
    <vt:lpwstr>4b98e2e7-c2cf-4a91-9114-327488fb43eb</vt:lpwstr>
  </property>
  <property fmtid="{D5CDD505-2E9C-101B-9397-08002B2CF9AE}" pid="4" name="MediaServiceImageTags">
    <vt:lpwstr/>
  </property>
</Properties>
</file>