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47EAFD9C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AA53D2">
        <w:rPr>
          <w:b/>
        </w:rPr>
        <w:t>KoPÚ Lázně Kynžvart</w:t>
      </w:r>
    </w:p>
    <w:p w14:paraId="33661A81" w14:textId="7497D2FB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A53D2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AA53D2">
        <w:t>služby</w:t>
      </w:r>
      <w:r w:rsidR="00F35B3A" w:rsidRPr="00F35B3A">
        <w:t xml:space="preserve"> zadávaná v</w:t>
      </w:r>
      <w:r w:rsidR="00AA53D2"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5CB8E66A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A53D2">
      <w:rPr>
        <w:rFonts w:cs="Arial"/>
        <w:b/>
        <w:szCs w:val="20"/>
      </w:rPr>
      <w:t>9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0911">
    <w:abstractNumId w:val="5"/>
  </w:num>
  <w:num w:numId="2" w16cid:durableId="1047070144">
    <w:abstractNumId w:val="6"/>
  </w:num>
  <w:num w:numId="3" w16cid:durableId="191773213">
    <w:abstractNumId w:val="4"/>
  </w:num>
  <w:num w:numId="4" w16cid:durableId="2091150670">
    <w:abstractNumId w:val="2"/>
  </w:num>
  <w:num w:numId="5" w16cid:durableId="396367042">
    <w:abstractNumId w:val="1"/>
  </w:num>
  <w:num w:numId="6" w16cid:durableId="2028675886">
    <w:abstractNumId w:val="3"/>
  </w:num>
  <w:num w:numId="7" w16cid:durableId="796802814">
    <w:abstractNumId w:val="3"/>
  </w:num>
  <w:num w:numId="8" w16cid:durableId="7831147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2230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18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53D2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12</cp:revision>
  <cp:lastPrinted>2022-02-09T07:14:00Z</cp:lastPrinted>
  <dcterms:created xsi:type="dcterms:W3CDTF">2022-02-20T09:23:00Z</dcterms:created>
  <dcterms:modified xsi:type="dcterms:W3CDTF">2025-07-08T11:26:00Z</dcterms:modified>
</cp:coreProperties>
</file>