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ED7FD8">
      <w:pPr>
        <w:pStyle w:val="Nzev"/>
        <w:spacing w:before="240"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0813B644" w:rsidR="00797092" w:rsidRPr="003C0D30" w:rsidRDefault="00797092" w:rsidP="00C74BB8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 xml:space="preserve">uzavřená podle § 2586 a násl. zákona č. 89/2012 Sb., občanský zákoník, ve znění </w:t>
      </w:r>
      <w:r w:rsidR="00C74BB8">
        <w:rPr>
          <w:rFonts w:cs="Arial"/>
          <w:sz w:val="22"/>
          <w:szCs w:val="22"/>
        </w:rPr>
        <w:br/>
      </w:r>
      <w:r w:rsidRPr="003C0D30">
        <w:rPr>
          <w:rFonts w:cs="Arial"/>
          <w:sz w:val="22"/>
          <w:szCs w:val="22"/>
        </w:rPr>
        <w:t>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6CDCDF1F" w:rsidR="00797092" w:rsidRPr="00742CFE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74BB8">
        <w:rPr>
          <w:rFonts w:ascii="Arial" w:hAnsi="Arial" w:cs="Arial"/>
          <w:sz w:val="22"/>
          <w:szCs w:val="22"/>
        </w:rPr>
        <w:t>Zlínský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742CFE">
        <w:rPr>
          <w:rFonts w:ascii="Arial" w:hAnsi="Arial" w:cs="Arial"/>
          <w:sz w:val="22"/>
          <w:szCs w:val="22"/>
        </w:rPr>
        <w:t>Uherské Hradiště</w:t>
      </w:r>
      <w:r w:rsidRPr="003C0D30">
        <w:rPr>
          <w:rFonts w:ascii="Arial" w:hAnsi="Arial" w:cs="Arial"/>
          <w:snapToGrid w:val="0"/>
          <w:sz w:val="22"/>
          <w:szCs w:val="22"/>
        </w:rPr>
        <w:t>, na a</w:t>
      </w:r>
      <w:r w:rsidR="00742CFE">
        <w:rPr>
          <w:rFonts w:ascii="Arial" w:hAnsi="Arial" w:cs="Arial"/>
          <w:snapToGrid w:val="0"/>
          <w:sz w:val="22"/>
          <w:szCs w:val="22"/>
        </w:rPr>
        <w:t xml:space="preserve">drese </w:t>
      </w:r>
      <w:proofErr w:type="spellStart"/>
      <w:r w:rsidR="00742CFE" w:rsidRPr="00742CFE">
        <w:rPr>
          <w:rFonts w:ascii="Arial" w:hAnsi="Arial" w:cs="Arial"/>
          <w:snapToGrid w:val="0"/>
          <w:sz w:val="22"/>
          <w:szCs w:val="22"/>
        </w:rPr>
        <w:t>Protzkarova</w:t>
      </w:r>
      <w:proofErr w:type="spellEnd"/>
      <w:r w:rsidR="00742CFE" w:rsidRPr="00742CFE">
        <w:rPr>
          <w:rFonts w:ascii="Arial" w:hAnsi="Arial" w:cs="Arial"/>
          <w:snapToGrid w:val="0"/>
          <w:sz w:val="22"/>
          <w:szCs w:val="22"/>
        </w:rPr>
        <w:t xml:space="preserve"> 1180, 686 01 Uherské Hradiště.</w:t>
      </w:r>
    </w:p>
    <w:p w14:paraId="25D59F35" w14:textId="77777777" w:rsidR="0054650B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200079">
        <w:rPr>
          <w:rFonts w:ascii="Arial" w:hAnsi="Arial" w:cs="Arial"/>
          <w:sz w:val="22"/>
          <w:szCs w:val="22"/>
        </w:rPr>
        <w:tab/>
        <w:t>Ing. Mlada Augustinová</w:t>
      </w:r>
      <w:r w:rsidR="0054650B">
        <w:rPr>
          <w:rFonts w:ascii="Arial" w:hAnsi="Arial" w:cs="Arial"/>
          <w:sz w:val="22"/>
          <w:szCs w:val="22"/>
        </w:rPr>
        <w:t>,</w:t>
      </w:r>
    </w:p>
    <w:p w14:paraId="1E55C822" w14:textId="144AC623" w:rsidR="00797092" w:rsidRPr="003C0D30" w:rsidRDefault="00797092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 w:rsidR="0054650B"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 w:rsidR="0054650B">
        <w:rPr>
          <w:rFonts w:ascii="Arial" w:hAnsi="Arial" w:cs="Arial"/>
          <w:sz w:val="22"/>
          <w:szCs w:val="22"/>
        </w:rPr>
        <w:t>pro Zlínský kraj</w:t>
      </w:r>
    </w:p>
    <w:p w14:paraId="5751E64A" w14:textId="77777777" w:rsidR="00E15DB4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15DB4">
        <w:rPr>
          <w:rFonts w:ascii="Arial" w:hAnsi="Arial" w:cs="Arial"/>
          <w:sz w:val="22"/>
          <w:szCs w:val="22"/>
        </w:rPr>
        <w:tab/>
        <w:t>Ing. Mlada Augustinová,</w:t>
      </w:r>
    </w:p>
    <w:p w14:paraId="7BFC94D3" w14:textId="77777777" w:rsidR="00E15DB4" w:rsidRPr="003C0D30" w:rsidRDefault="00E15DB4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>
        <w:rPr>
          <w:rFonts w:ascii="Arial" w:hAnsi="Arial" w:cs="Arial"/>
          <w:sz w:val="22"/>
          <w:szCs w:val="22"/>
        </w:rPr>
        <w:t>pro Zlínský kraj</w:t>
      </w:r>
    </w:p>
    <w:p w14:paraId="09CBE172" w14:textId="23E910F0" w:rsidR="000E0C3E" w:rsidRPr="004C0602" w:rsidRDefault="00797092" w:rsidP="001C4154">
      <w:pPr>
        <w:spacing w:before="0"/>
        <w:ind w:left="4820" w:hanging="4253"/>
        <w:rPr>
          <w:rFonts w:ascii="Arial" w:hAnsi="Arial" w:cs="Arial"/>
          <w:snapToGrid w:val="0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4C0602">
        <w:rPr>
          <w:rFonts w:ascii="Arial" w:hAnsi="Arial" w:cs="Arial"/>
          <w:sz w:val="22"/>
          <w:szCs w:val="22"/>
        </w:rPr>
        <w:t>zastoupená</w:t>
      </w:r>
      <w:r w:rsidRPr="004C0602">
        <w:rPr>
          <w:rFonts w:ascii="Arial" w:hAnsi="Arial" w:cs="Arial"/>
          <w:sz w:val="22"/>
          <w:szCs w:val="22"/>
        </w:rPr>
        <w:t>:</w:t>
      </w:r>
      <w:r w:rsidRPr="004C0602">
        <w:rPr>
          <w:rFonts w:ascii="Arial" w:hAnsi="Arial" w:cs="Arial"/>
          <w:snapToGrid w:val="0"/>
          <w:sz w:val="22"/>
          <w:szCs w:val="22"/>
        </w:rPr>
        <w:t xml:space="preserve"> </w:t>
      </w:r>
      <w:r w:rsidR="00E15DB4" w:rsidRPr="004C0602">
        <w:rPr>
          <w:rFonts w:ascii="Arial" w:hAnsi="Arial" w:cs="Arial"/>
          <w:snapToGrid w:val="0"/>
          <w:sz w:val="22"/>
          <w:szCs w:val="22"/>
        </w:rPr>
        <w:tab/>
      </w:r>
      <w:r w:rsidR="00F43FB6">
        <w:rPr>
          <w:rFonts w:ascii="Arial" w:hAnsi="Arial" w:cs="Arial"/>
          <w:snapToGrid w:val="0"/>
          <w:sz w:val="22"/>
          <w:szCs w:val="22"/>
        </w:rPr>
        <w:t>Mgr. Pavel Hořák</w:t>
      </w:r>
    </w:p>
    <w:p w14:paraId="75B59BEE" w14:textId="7EDB99A9" w:rsidR="00797092" w:rsidRPr="004C0602" w:rsidRDefault="000E0C3E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>KPÚ pro Zlínský kraj</w:t>
      </w:r>
      <w:r w:rsidR="00797092" w:rsidRPr="004C0602">
        <w:rPr>
          <w:rFonts w:ascii="Arial" w:hAnsi="Arial" w:cs="Arial"/>
          <w:sz w:val="22"/>
          <w:szCs w:val="22"/>
        </w:rPr>
        <w:t xml:space="preserve">, Pobočka </w:t>
      </w:r>
      <w:r w:rsidR="00852407">
        <w:rPr>
          <w:rFonts w:ascii="Arial" w:hAnsi="Arial" w:cs="Arial"/>
          <w:sz w:val="22"/>
          <w:szCs w:val="22"/>
        </w:rPr>
        <w:t>Uherské Hradiště</w:t>
      </w:r>
      <w:r w:rsidR="00797092" w:rsidRPr="004C0602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4C0602" w:rsidRDefault="00797092" w:rsidP="001C4154">
      <w:pPr>
        <w:tabs>
          <w:tab w:val="left" w:pos="4536"/>
        </w:tabs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31985737" w:rsidR="00797092" w:rsidRPr="004C0602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 xml:space="preserve">Tel.: </w:t>
      </w:r>
      <w:r w:rsidR="00E970CF" w:rsidRPr="004C0602">
        <w:rPr>
          <w:rFonts w:ascii="Arial" w:hAnsi="Arial" w:cs="Arial"/>
          <w:snapToGrid w:val="0"/>
          <w:sz w:val="22"/>
          <w:szCs w:val="22"/>
        </w:rPr>
        <w:tab/>
      </w:r>
      <w:r w:rsidR="00824B46">
        <w:rPr>
          <w:rFonts w:ascii="Arial" w:hAnsi="Arial" w:cs="Arial"/>
          <w:snapToGrid w:val="0"/>
          <w:sz w:val="22"/>
          <w:szCs w:val="22"/>
        </w:rPr>
        <w:t>+420 725 409 153</w:t>
      </w:r>
    </w:p>
    <w:p w14:paraId="6DA97DD3" w14:textId="386CC70A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>E-mail:</w:t>
      </w:r>
      <w:r w:rsidRPr="004C0602">
        <w:rPr>
          <w:rFonts w:ascii="Arial" w:hAnsi="Arial" w:cs="Arial"/>
          <w:snapToGrid w:val="0"/>
          <w:sz w:val="22"/>
          <w:szCs w:val="22"/>
        </w:rPr>
        <w:t xml:space="preserve"> </w:t>
      </w:r>
      <w:r w:rsidR="00E970CF" w:rsidRPr="004C0602">
        <w:rPr>
          <w:rFonts w:ascii="Arial" w:hAnsi="Arial" w:cs="Arial"/>
          <w:snapToGrid w:val="0"/>
          <w:sz w:val="22"/>
          <w:szCs w:val="22"/>
        </w:rPr>
        <w:tab/>
      </w:r>
      <w:r w:rsidR="00824B46">
        <w:rPr>
          <w:rFonts w:ascii="Arial" w:hAnsi="Arial" w:cs="Arial"/>
          <w:snapToGrid w:val="0"/>
          <w:sz w:val="22"/>
          <w:szCs w:val="22"/>
        </w:rPr>
        <w:t>pavel.horak</w:t>
      </w:r>
      <w:r w:rsidR="00104031" w:rsidRPr="004C0602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50844F28" w:rsidR="00797092" w:rsidRPr="003C0D30" w:rsidRDefault="00797092" w:rsidP="001C4154">
      <w:pPr>
        <w:spacing w:before="0" w:after="120"/>
        <w:ind w:left="4820" w:right="1418" w:hanging="4253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schránky: </w:t>
      </w:r>
      <w:r w:rsidR="00E970CF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z49per3</w:t>
      </w:r>
    </w:p>
    <w:p w14:paraId="13D220BF" w14:textId="16973E7D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49D40173" w:rsidR="00797092" w:rsidRPr="003C0D30" w:rsidRDefault="00797092" w:rsidP="001C4154">
      <w:pPr>
        <w:spacing w:before="0" w:after="120"/>
        <w:ind w:left="4820" w:right="1417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4D8F14A7" w:rsidR="00797092" w:rsidRPr="003C0D30" w:rsidRDefault="00797092" w:rsidP="001C4154">
      <w:pPr>
        <w:spacing w:before="0" w:after="120"/>
        <w:ind w:left="4820" w:right="-1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5B5C550F" w:rsidR="00797092" w:rsidRPr="003C0D30" w:rsidRDefault="00824B46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KV GEO s.r.o.</w:t>
      </w:r>
    </w:p>
    <w:p w14:paraId="6CB3C788" w14:textId="0E8FC3FA" w:rsidR="00797092" w:rsidRPr="003C0D30" w:rsidRDefault="00824B46" w:rsidP="0031764E">
      <w:pPr>
        <w:spacing w:before="0" w:after="120"/>
        <w:ind w:left="567"/>
        <w:jc w:val="lef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založená a existující podle právního řádu České republiky, se sídlem Polní 696</w:t>
      </w:r>
      <w:r w:rsidR="00EF00A5">
        <w:rPr>
          <w:rFonts w:ascii="Arial" w:hAnsi="Arial" w:cs="Arial"/>
          <w:sz w:val="22"/>
          <w:szCs w:val="22"/>
        </w:rPr>
        <w:t xml:space="preserve">/11, </w:t>
      </w:r>
      <w:r w:rsidR="00165BF7">
        <w:rPr>
          <w:rFonts w:ascii="Arial" w:hAnsi="Arial" w:cs="Arial"/>
          <w:sz w:val="22"/>
          <w:szCs w:val="22"/>
        </w:rPr>
        <w:t>594 01 Velké Meziříčí</w:t>
      </w:r>
      <w:r w:rsidR="000056FB">
        <w:rPr>
          <w:rFonts w:ascii="Arial" w:hAnsi="Arial" w:cs="Arial"/>
          <w:sz w:val="22"/>
          <w:szCs w:val="22"/>
        </w:rPr>
        <w:t>, IČO: 17198534, zapsaná v obchodním rejstříku vedeném u Krajského soudu v Brně, oddíl C, vložka 129</w:t>
      </w:r>
      <w:r w:rsidR="009822E4">
        <w:rPr>
          <w:rFonts w:ascii="Arial" w:hAnsi="Arial" w:cs="Arial"/>
          <w:sz w:val="22"/>
          <w:szCs w:val="22"/>
        </w:rPr>
        <w:t>057</w:t>
      </w:r>
    </w:p>
    <w:p w14:paraId="47FA9FF2" w14:textId="0C9FDA2D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9822E4">
        <w:rPr>
          <w:rFonts w:ascii="Arial" w:hAnsi="Arial" w:cs="Arial"/>
          <w:snapToGrid w:val="0"/>
          <w:sz w:val="22"/>
          <w:szCs w:val="22"/>
        </w:rPr>
        <w:tab/>
        <w:t>Ing. Radek Kliner, Aleš Vysocký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</w:p>
    <w:p w14:paraId="74D6E459" w14:textId="29E38163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EC5E06">
        <w:rPr>
          <w:rFonts w:ascii="Arial" w:hAnsi="Arial" w:cs="Arial"/>
          <w:bCs/>
          <w:sz w:val="22"/>
          <w:szCs w:val="22"/>
        </w:rPr>
        <w:tab/>
      </w:r>
      <w:r w:rsidR="009822E4">
        <w:rPr>
          <w:rFonts w:ascii="Arial" w:hAnsi="Arial" w:cs="Arial"/>
          <w:bCs/>
          <w:sz w:val="22"/>
          <w:szCs w:val="22"/>
        </w:rPr>
        <w:t>Ing. Radek Kliner, Aleš Vysocký</w:t>
      </w:r>
    </w:p>
    <w:p w14:paraId="73031793" w14:textId="5F3984EE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816F10">
        <w:rPr>
          <w:rFonts w:ascii="Arial" w:hAnsi="Arial" w:cs="Arial"/>
          <w:bCs/>
          <w:sz w:val="22"/>
          <w:szCs w:val="22"/>
        </w:rPr>
        <w:t>XXXXXXXXXXXXXXXXXXXXX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7844F788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816F10">
        <w:rPr>
          <w:rFonts w:ascii="Arial" w:hAnsi="Arial" w:cs="Arial"/>
          <w:bCs/>
          <w:sz w:val="22"/>
          <w:szCs w:val="22"/>
        </w:rPr>
        <w:t>XXXXXXXXXXXXXXXXXXXXX</w:t>
      </w:r>
    </w:p>
    <w:p w14:paraId="238788A1" w14:textId="517E5554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816F10">
        <w:rPr>
          <w:rFonts w:ascii="Arial" w:hAnsi="Arial" w:cs="Arial"/>
          <w:bCs/>
          <w:sz w:val="22"/>
          <w:szCs w:val="22"/>
        </w:rPr>
        <w:t>XXXXXXXXXXXXXXXXXXXXX</w:t>
      </w:r>
    </w:p>
    <w:p w14:paraId="2191597D" w14:textId="1D416B4B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9822E4">
        <w:rPr>
          <w:rFonts w:ascii="Arial" w:hAnsi="Arial" w:cs="Arial"/>
          <w:snapToGrid w:val="0"/>
          <w:sz w:val="22"/>
          <w:szCs w:val="22"/>
        </w:rPr>
        <w:t>8kab6py</w:t>
      </w:r>
    </w:p>
    <w:p w14:paraId="6022D172" w14:textId="5C0A9911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9822E4">
        <w:rPr>
          <w:rFonts w:ascii="Arial" w:hAnsi="Arial" w:cs="Arial"/>
          <w:snapToGrid w:val="0"/>
          <w:sz w:val="22"/>
          <w:szCs w:val="22"/>
        </w:rPr>
        <w:t>Fio banka a.s.</w:t>
      </w:r>
    </w:p>
    <w:p w14:paraId="32C9F5BB" w14:textId="597C016A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143D78" w:rsidRPr="00143D78">
        <w:rPr>
          <w:rFonts w:ascii="Arial" w:hAnsi="Arial" w:cs="Arial"/>
          <w:snapToGrid w:val="0"/>
          <w:sz w:val="22"/>
          <w:szCs w:val="22"/>
        </w:rPr>
        <w:t>2</w:t>
      </w:r>
      <w:r w:rsidR="009822E4">
        <w:rPr>
          <w:rFonts w:ascii="Arial" w:hAnsi="Arial" w:cs="Arial"/>
          <w:snapToGrid w:val="0"/>
          <w:sz w:val="22"/>
          <w:szCs w:val="22"/>
        </w:rPr>
        <w:t>2022292</w:t>
      </w:r>
      <w:r w:rsidR="007C7763">
        <w:rPr>
          <w:rFonts w:ascii="Arial" w:hAnsi="Arial" w:cs="Arial"/>
          <w:snapToGrid w:val="0"/>
          <w:sz w:val="22"/>
          <w:szCs w:val="22"/>
        </w:rPr>
        <w:t>40/2100</w:t>
      </w:r>
    </w:p>
    <w:p w14:paraId="08E4CF51" w14:textId="4355BAD0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143D78" w:rsidRPr="00143D78">
        <w:rPr>
          <w:rFonts w:ascii="Arial" w:hAnsi="Arial" w:cs="Arial"/>
          <w:snapToGrid w:val="0"/>
          <w:sz w:val="22"/>
          <w:szCs w:val="22"/>
        </w:rPr>
        <w:t>CZ</w:t>
      </w:r>
      <w:r w:rsidR="007C7763">
        <w:rPr>
          <w:rFonts w:ascii="Arial" w:hAnsi="Arial" w:cs="Arial"/>
          <w:snapToGrid w:val="0"/>
          <w:sz w:val="22"/>
          <w:szCs w:val="22"/>
        </w:rPr>
        <w:t>17198534 – je plátcem DPH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42E098A2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46804459" w14:textId="77777777" w:rsidR="00DF7C24" w:rsidRDefault="00DF7C24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6FB0F684" w14:textId="454F0521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ED7FD8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ED7FD8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ED7FD8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ED7FD8">
        <w:rPr>
          <w:rFonts w:ascii="Arial" w:hAnsi="Arial" w:cs="Arial"/>
          <w:snapToGrid w:val="0"/>
          <w:sz w:val="22"/>
          <w:szCs w:val="22"/>
        </w:rPr>
        <w:t>, kterou se</w:t>
      </w:r>
      <w:r w:rsidR="00937914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ED7FD8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ED7FD8">
        <w:rPr>
          <w:rFonts w:ascii="Arial" w:hAnsi="Arial" w:cs="Arial"/>
          <w:b/>
          <w:bCs/>
          <w:sz w:val="22"/>
          <w:szCs w:val="22"/>
        </w:rPr>
        <w:t>ZZVZ</w:t>
      </w:r>
      <w:r w:rsidR="00411B27" w:rsidRPr="00ED7FD8">
        <w:rPr>
          <w:rFonts w:ascii="Arial" w:hAnsi="Arial" w:cs="Arial"/>
          <w:sz w:val="22"/>
          <w:szCs w:val="22"/>
        </w:rPr>
        <w:t xml:space="preserve">“) realizuje veřejná zakázka s názvem 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>Výzva č. 0</w:t>
      </w:r>
      <w:r w:rsidR="007C7763">
        <w:rPr>
          <w:rFonts w:ascii="Arial" w:hAnsi="Arial" w:cs="Arial"/>
          <w:b/>
          <w:bCs/>
          <w:sz w:val="22"/>
          <w:szCs w:val="22"/>
        </w:rPr>
        <w:t>3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k podání </w:t>
      </w:r>
      <w:proofErr w:type="gramStart"/>
      <w:r w:rsidR="00DE492B" w:rsidRPr="00DE492B">
        <w:rPr>
          <w:rFonts w:ascii="Arial" w:hAnsi="Arial" w:cs="Arial"/>
          <w:b/>
          <w:bCs/>
          <w:sz w:val="22"/>
          <w:szCs w:val="22"/>
        </w:rPr>
        <w:t>nabídek - Vytyčení</w:t>
      </w:r>
      <w:proofErr w:type="gramEnd"/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po KoPÚ v okrese </w:t>
      </w:r>
      <w:r w:rsidR="007C7763">
        <w:rPr>
          <w:rFonts w:ascii="Arial" w:hAnsi="Arial" w:cs="Arial"/>
          <w:b/>
          <w:bCs/>
          <w:sz w:val="22"/>
          <w:szCs w:val="22"/>
        </w:rPr>
        <w:t>Uherské Hradiště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2025 I.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ED7FD8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ED7FD8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ED7FD8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ED7FD8">
        <w:rPr>
          <w:rFonts w:cs="Arial"/>
          <w:szCs w:val="22"/>
        </w:rPr>
        <w:t>Čl. I</w:t>
      </w:r>
    </w:p>
    <w:p w14:paraId="5E8C22BD" w14:textId="2A43A139" w:rsidR="00F10212" w:rsidRPr="00ED7FD8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ED7FD8">
        <w:rPr>
          <w:rFonts w:cs="Arial"/>
          <w:szCs w:val="22"/>
        </w:rPr>
        <w:t xml:space="preserve">Předmět a účel </w:t>
      </w:r>
      <w:r w:rsidR="00215CEC" w:rsidRPr="00ED7FD8">
        <w:rPr>
          <w:rFonts w:cs="Arial"/>
          <w:szCs w:val="22"/>
        </w:rPr>
        <w:t>S</w:t>
      </w:r>
      <w:r w:rsidRPr="00ED7FD8">
        <w:rPr>
          <w:rFonts w:cs="Arial"/>
          <w:szCs w:val="22"/>
        </w:rPr>
        <w:t>mlouvy</w:t>
      </w:r>
    </w:p>
    <w:p w14:paraId="411D99AE" w14:textId="77A38E08" w:rsidR="006D681C" w:rsidRPr="00ED7FD8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ED7FD8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 w:rsidRPr="00ED7FD8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ED7FD8">
        <w:rPr>
          <w:rFonts w:ascii="Arial" w:hAnsi="Arial" w:cs="Arial"/>
          <w:snapToGrid w:val="0"/>
          <w:sz w:val="22"/>
          <w:szCs w:val="22"/>
        </w:rPr>
        <w:t>.</w:t>
      </w:r>
      <w:r w:rsidR="34F5A08B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ED7FD8">
        <w:rPr>
          <w:rFonts w:ascii="Arial" w:hAnsi="Arial" w:cs="Arial"/>
          <w:snapToGrid w:val="0"/>
          <w:sz w:val="22"/>
          <w:szCs w:val="22"/>
        </w:rPr>
        <w:t>označení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ukončených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ED7FD8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zákona č.</w:t>
      </w:r>
      <w:r w:rsidR="00A53CA5" w:rsidRPr="00ED7FD8">
        <w:rPr>
          <w:rFonts w:ascii="Arial" w:hAnsi="Arial" w:cs="Arial"/>
          <w:snapToGrid w:val="0"/>
          <w:sz w:val="22"/>
          <w:szCs w:val="22"/>
        </w:rPr>
        <w:t> 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ED7FD8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ED7FD8">
        <w:rPr>
          <w:rFonts w:ascii="Arial" w:hAnsi="Arial" w:cs="Arial"/>
          <w:snapToGrid w:val="0"/>
          <w:sz w:val="22"/>
          <w:szCs w:val="22"/>
        </w:rPr>
        <w:t>u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ED7FD8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ED7FD8">
        <w:rPr>
          <w:rFonts w:ascii="Arial" w:hAnsi="Arial" w:cs="Arial"/>
          <w:sz w:val="22"/>
          <w:szCs w:val="22"/>
        </w:rPr>
        <w:t>)</w:t>
      </w:r>
      <w:r w:rsidR="006D681C" w:rsidRPr="00ED7FD8">
        <w:rPr>
          <w:rFonts w:ascii="Arial" w:hAnsi="Arial" w:cs="Arial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ce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AC5860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1CBB8D1E" w14:textId="3D017F26" w:rsidR="0011273C" w:rsidRPr="00ED7FD8" w:rsidRDefault="00C05583" w:rsidP="0011273C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6075990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BC56A2">
        <w:rPr>
          <w:rFonts w:ascii="Arial" w:hAnsi="Arial" w:cs="Arial"/>
          <w:sz w:val="22"/>
          <w:szCs w:val="22"/>
        </w:rPr>
        <w:t>1</w:t>
      </w:r>
      <w:r w:rsidR="00630690" w:rsidRPr="00630690">
        <w:rPr>
          <w:rFonts w:ascii="Arial" w:hAnsi="Arial" w:cs="Arial"/>
          <w:sz w:val="22"/>
          <w:szCs w:val="22"/>
        </w:rPr>
        <w:t>. če</w:t>
      </w:r>
      <w:r w:rsidR="00BC56A2">
        <w:rPr>
          <w:rFonts w:ascii="Arial" w:hAnsi="Arial" w:cs="Arial"/>
          <w:sz w:val="22"/>
          <w:szCs w:val="22"/>
        </w:rPr>
        <w:t>rvence</w:t>
      </w:r>
      <w:r w:rsidR="00630690" w:rsidRPr="00630690">
        <w:rPr>
          <w:rFonts w:ascii="Arial" w:hAnsi="Arial" w:cs="Arial"/>
          <w:sz w:val="22"/>
          <w:szCs w:val="22"/>
        </w:rPr>
        <w:t xml:space="preserve"> 2025.</w:t>
      </w:r>
    </w:p>
    <w:p w14:paraId="085E7CB4" w14:textId="0E41DF6A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8A5025">
        <w:rPr>
          <w:rFonts w:ascii="Arial" w:hAnsi="Arial" w:cs="Arial"/>
          <w:sz w:val="22"/>
          <w:szCs w:val="22"/>
        </w:rPr>
        <w:t>Zlínský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BC56A2">
        <w:rPr>
          <w:rFonts w:ascii="Arial" w:hAnsi="Arial" w:cs="Arial"/>
          <w:sz w:val="22"/>
          <w:szCs w:val="22"/>
        </w:rPr>
        <w:t>Uherské Hradiště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2BB687A2" w14:textId="0CB332FA" w:rsidR="00AC2F05" w:rsidRPr="002F637C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4CC4752" w:rsidR="00C05583" w:rsidRPr="00955D82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55D82">
        <w:rPr>
          <w:rFonts w:ascii="Arial" w:hAnsi="Arial" w:cs="Arial"/>
          <w:sz w:val="22"/>
          <w:szCs w:val="22"/>
        </w:rPr>
        <w:t>Zhotovení</w:t>
      </w:r>
      <w:r w:rsidR="003E5EEC" w:rsidRPr="00955D82">
        <w:rPr>
          <w:rFonts w:ascii="Arial" w:hAnsi="Arial" w:cs="Arial"/>
          <w:sz w:val="22"/>
          <w:szCs w:val="22"/>
        </w:rPr>
        <w:t>m</w:t>
      </w:r>
      <w:r w:rsidRPr="00955D82">
        <w:rPr>
          <w:rFonts w:ascii="Arial" w:hAnsi="Arial" w:cs="Arial"/>
          <w:sz w:val="22"/>
          <w:szCs w:val="22"/>
        </w:rPr>
        <w:t xml:space="preserve"> </w:t>
      </w:r>
      <w:r w:rsidR="00A87320" w:rsidRPr="00955D82">
        <w:rPr>
          <w:rFonts w:ascii="Arial" w:hAnsi="Arial" w:cs="Arial"/>
          <w:sz w:val="22"/>
          <w:szCs w:val="22"/>
        </w:rPr>
        <w:t>D</w:t>
      </w:r>
      <w:r w:rsidRPr="00955D82">
        <w:rPr>
          <w:rFonts w:ascii="Arial" w:hAnsi="Arial" w:cs="Arial"/>
          <w:sz w:val="22"/>
          <w:szCs w:val="22"/>
        </w:rPr>
        <w:t xml:space="preserve">íla </w:t>
      </w:r>
      <w:r w:rsidR="001E4440" w:rsidRPr="00955D82">
        <w:rPr>
          <w:rFonts w:ascii="Arial" w:hAnsi="Arial" w:cs="Arial"/>
          <w:sz w:val="22"/>
          <w:szCs w:val="22"/>
        </w:rPr>
        <w:t xml:space="preserve">se rozumí </w:t>
      </w:r>
      <w:r w:rsidR="00560039" w:rsidRPr="00955D82">
        <w:rPr>
          <w:rFonts w:ascii="Arial" w:hAnsi="Arial" w:cs="Arial"/>
          <w:sz w:val="22"/>
          <w:szCs w:val="22"/>
        </w:rPr>
        <w:t xml:space="preserve">vytyčení </w:t>
      </w:r>
      <w:r w:rsidR="002744AA" w:rsidRPr="00955D82">
        <w:rPr>
          <w:rFonts w:ascii="Arial" w:hAnsi="Arial" w:cs="Arial"/>
          <w:sz w:val="22"/>
          <w:szCs w:val="22"/>
        </w:rPr>
        <w:t>a zaměření</w:t>
      </w:r>
      <w:r w:rsidR="002F6689" w:rsidRPr="00955D82">
        <w:rPr>
          <w:rFonts w:ascii="Arial" w:hAnsi="Arial" w:cs="Arial"/>
          <w:sz w:val="22"/>
          <w:szCs w:val="22"/>
        </w:rPr>
        <w:t xml:space="preserve"> </w:t>
      </w:r>
      <w:r w:rsidR="00C05583" w:rsidRPr="00955D82">
        <w:rPr>
          <w:rFonts w:ascii="Arial" w:hAnsi="Arial" w:cs="Arial"/>
          <w:sz w:val="22"/>
          <w:szCs w:val="22"/>
        </w:rPr>
        <w:t>lo</w:t>
      </w:r>
      <w:r w:rsidR="00560039" w:rsidRPr="00955D82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955D82">
        <w:rPr>
          <w:rFonts w:ascii="Arial" w:hAnsi="Arial" w:cs="Arial"/>
          <w:sz w:val="22"/>
          <w:szCs w:val="22"/>
        </w:rPr>
        <w:t>pozemků</w:t>
      </w:r>
      <w:r w:rsidR="002744AA" w:rsidRPr="00955D82">
        <w:rPr>
          <w:rFonts w:ascii="Arial" w:hAnsi="Arial" w:cs="Arial"/>
          <w:sz w:val="22"/>
          <w:szCs w:val="22"/>
        </w:rPr>
        <w:t xml:space="preserve"> </w:t>
      </w:r>
      <w:r w:rsidR="00C05583" w:rsidRPr="00955D82">
        <w:rPr>
          <w:rFonts w:ascii="Arial" w:hAnsi="Arial" w:cs="Arial"/>
          <w:sz w:val="22"/>
          <w:szCs w:val="22"/>
        </w:rPr>
        <w:t>v</w:t>
      </w:r>
      <w:r w:rsidR="00A546D9" w:rsidRPr="00955D82">
        <w:rPr>
          <w:rFonts w:ascii="Arial" w:hAnsi="Arial" w:cs="Arial"/>
          <w:sz w:val="22"/>
          <w:szCs w:val="22"/>
        </w:rPr>
        <w:t> </w:t>
      </w:r>
      <w:r w:rsidR="00AA4335" w:rsidRPr="00955D82">
        <w:rPr>
          <w:rFonts w:ascii="Arial" w:hAnsi="Arial" w:cs="Arial"/>
          <w:sz w:val="22"/>
          <w:szCs w:val="22"/>
        </w:rPr>
        <w:t>katastrální</w:t>
      </w:r>
      <w:r w:rsidR="00A546D9" w:rsidRPr="00955D82">
        <w:rPr>
          <w:rFonts w:ascii="Arial" w:hAnsi="Arial" w:cs="Arial"/>
          <w:sz w:val="22"/>
          <w:szCs w:val="22"/>
        </w:rPr>
        <w:t xml:space="preserve">ch </w:t>
      </w:r>
      <w:r w:rsidR="00AA4335" w:rsidRPr="00955D82">
        <w:rPr>
          <w:rFonts w:ascii="Arial" w:hAnsi="Arial" w:cs="Arial"/>
          <w:sz w:val="22"/>
          <w:szCs w:val="22"/>
        </w:rPr>
        <w:t>území</w:t>
      </w:r>
      <w:r w:rsidR="00A546D9" w:rsidRPr="00955D82">
        <w:rPr>
          <w:rFonts w:ascii="Arial" w:hAnsi="Arial" w:cs="Arial"/>
          <w:sz w:val="22"/>
          <w:szCs w:val="22"/>
        </w:rPr>
        <w:t>ch</w:t>
      </w:r>
      <w:r w:rsidR="008E2731" w:rsidRPr="00955D82">
        <w:rPr>
          <w:rFonts w:ascii="Arial" w:hAnsi="Arial" w:cs="Arial"/>
          <w:sz w:val="22"/>
          <w:szCs w:val="22"/>
        </w:rPr>
        <w:t xml:space="preserve"> Dolní Němčí</w:t>
      </w:r>
      <w:r w:rsidR="00AA4335" w:rsidRPr="00955D82">
        <w:rPr>
          <w:rFonts w:ascii="Arial" w:hAnsi="Arial" w:cs="Arial"/>
          <w:sz w:val="22"/>
          <w:szCs w:val="22"/>
        </w:rPr>
        <w:t>,</w:t>
      </w:r>
      <w:r w:rsidR="008E2731" w:rsidRPr="00955D82">
        <w:rPr>
          <w:rFonts w:ascii="Arial" w:hAnsi="Arial" w:cs="Arial"/>
          <w:sz w:val="22"/>
          <w:szCs w:val="22"/>
        </w:rPr>
        <w:t xml:space="preserve"> Drslavice, </w:t>
      </w:r>
      <w:proofErr w:type="spellStart"/>
      <w:r w:rsidR="008E2731" w:rsidRPr="00955D82">
        <w:rPr>
          <w:rFonts w:ascii="Arial" w:hAnsi="Arial" w:cs="Arial"/>
          <w:sz w:val="22"/>
          <w:szCs w:val="22"/>
        </w:rPr>
        <w:t>Havřice</w:t>
      </w:r>
      <w:proofErr w:type="spellEnd"/>
      <w:r w:rsidR="008E2731" w:rsidRPr="00955D82">
        <w:rPr>
          <w:rFonts w:ascii="Arial" w:hAnsi="Arial" w:cs="Arial"/>
          <w:sz w:val="22"/>
          <w:szCs w:val="22"/>
        </w:rPr>
        <w:t xml:space="preserve">, Hradčovice, Maršov u Uherského Brodu, Ořechov u Uherského Brodu, Ostrožské Předměstí, Podolí nad Olšavou, Prakšice, </w:t>
      </w:r>
      <w:proofErr w:type="spellStart"/>
      <w:r w:rsidR="008E2731" w:rsidRPr="00955D82">
        <w:rPr>
          <w:rFonts w:ascii="Arial" w:hAnsi="Arial" w:cs="Arial"/>
          <w:sz w:val="22"/>
          <w:szCs w:val="22"/>
        </w:rPr>
        <w:t>Těšov</w:t>
      </w:r>
      <w:proofErr w:type="spellEnd"/>
      <w:r w:rsidR="008E2731" w:rsidRPr="00955D82">
        <w:rPr>
          <w:rFonts w:ascii="Arial" w:hAnsi="Arial" w:cs="Arial"/>
          <w:sz w:val="22"/>
          <w:szCs w:val="22"/>
        </w:rPr>
        <w:t xml:space="preserve">, Uherský Brod, Újezdec u Luhačovic, Vážany u Uherského </w:t>
      </w:r>
      <w:r w:rsidR="00804A91" w:rsidRPr="00955D82">
        <w:rPr>
          <w:rFonts w:ascii="Arial" w:hAnsi="Arial" w:cs="Arial"/>
          <w:sz w:val="22"/>
          <w:szCs w:val="22"/>
        </w:rPr>
        <w:t>Hradiště a Zlámanec,</w:t>
      </w:r>
      <w:r w:rsidR="00AA4335" w:rsidRPr="00955D82">
        <w:rPr>
          <w:rFonts w:ascii="Arial" w:hAnsi="Arial" w:cs="Arial"/>
          <w:sz w:val="22"/>
          <w:szCs w:val="22"/>
        </w:rPr>
        <w:t xml:space="preserve"> okres</w:t>
      </w:r>
      <w:r w:rsidR="00D259CC" w:rsidRPr="00955D82">
        <w:rPr>
          <w:rFonts w:ascii="Arial" w:hAnsi="Arial" w:cs="Arial"/>
          <w:sz w:val="22"/>
          <w:szCs w:val="22"/>
        </w:rPr>
        <w:t xml:space="preserve"> </w:t>
      </w:r>
      <w:r w:rsidR="00804A91" w:rsidRPr="00955D82">
        <w:rPr>
          <w:rFonts w:ascii="Arial" w:hAnsi="Arial" w:cs="Arial"/>
          <w:sz w:val="22"/>
          <w:szCs w:val="22"/>
        </w:rPr>
        <w:t>Uherské Hradiště</w:t>
      </w:r>
      <w:r w:rsidR="00AA4335" w:rsidRPr="00955D82">
        <w:rPr>
          <w:rFonts w:ascii="Arial" w:hAnsi="Arial" w:cs="Arial"/>
          <w:sz w:val="22"/>
          <w:szCs w:val="22"/>
        </w:rPr>
        <w:t xml:space="preserve"> </w:t>
      </w:r>
      <w:r w:rsidR="003E5EEC" w:rsidRPr="00955D82">
        <w:rPr>
          <w:rFonts w:ascii="Arial" w:hAnsi="Arial" w:cs="Arial"/>
          <w:sz w:val="22"/>
          <w:szCs w:val="22"/>
        </w:rPr>
        <w:t xml:space="preserve">včetně </w:t>
      </w:r>
      <w:r w:rsidR="00560039" w:rsidRPr="00955D82">
        <w:rPr>
          <w:rFonts w:ascii="Arial" w:hAnsi="Arial" w:cs="Arial"/>
          <w:sz w:val="22"/>
          <w:szCs w:val="22"/>
        </w:rPr>
        <w:t xml:space="preserve">vyhotovení </w:t>
      </w:r>
      <w:r w:rsidR="002744AA" w:rsidRPr="00955D82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955D82">
        <w:rPr>
          <w:rFonts w:ascii="Arial" w:hAnsi="Arial" w:cs="Arial"/>
          <w:b/>
          <w:bCs/>
          <w:sz w:val="22"/>
          <w:szCs w:val="22"/>
        </w:rPr>
        <w:t>ZPMZ</w:t>
      </w:r>
      <w:r w:rsidR="00597AAD" w:rsidRPr="00955D82">
        <w:rPr>
          <w:rFonts w:ascii="Arial" w:hAnsi="Arial" w:cs="Arial"/>
          <w:sz w:val="22"/>
          <w:szCs w:val="22"/>
        </w:rPr>
        <w:t>“</w:t>
      </w:r>
      <w:r w:rsidR="002744AA" w:rsidRPr="00955D82">
        <w:rPr>
          <w:rFonts w:ascii="Arial" w:hAnsi="Arial" w:cs="Arial"/>
          <w:sz w:val="22"/>
          <w:szCs w:val="22"/>
        </w:rPr>
        <w:t>)</w:t>
      </w:r>
      <w:r w:rsidR="00C05583" w:rsidRPr="00955D82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955D82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55D82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955D82">
        <w:rPr>
          <w:rFonts w:ascii="Arial" w:hAnsi="Arial" w:cs="Arial"/>
          <w:sz w:val="22"/>
          <w:szCs w:val="22"/>
        </w:rPr>
        <w:t>Z</w:t>
      </w:r>
      <w:r w:rsidRPr="00955D82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955D82">
        <w:rPr>
          <w:rFonts w:ascii="Arial" w:hAnsi="Arial" w:cs="Arial"/>
          <w:sz w:val="22"/>
          <w:szCs w:val="22"/>
        </w:rPr>
        <w:t xml:space="preserve">katastrální </w:t>
      </w:r>
      <w:r w:rsidR="5B3602C9" w:rsidRPr="00955D82">
        <w:rPr>
          <w:rFonts w:ascii="Arial" w:hAnsi="Arial" w:cs="Arial"/>
          <w:sz w:val="22"/>
          <w:szCs w:val="22"/>
        </w:rPr>
        <w:t xml:space="preserve">vyhláškou </w:t>
      </w:r>
      <w:r w:rsidR="006D681C" w:rsidRPr="00955D82">
        <w:br/>
      </w:r>
      <w:r w:rsidRPr="00955D82">
        <w:rPr>
          <w:rFonts w:ascii="Arial" w:hAnsi="Arial" w:cs="Arial"/>
          <w:sz w:val="22"/>
          <w:szCs w:val="22"/>
        </w:rPr>
        <w:t>a v souladu s</w:t>
      </w:r>
      <w:r w:rsidR="174AC29B" w:rsidRPr="00955D82">
        <w:rPr>
          <w:rFonts w:ascii="Arial" w:hAnsi="Arial" w:cs="Arial"/>
          <w:sz w:val="22"/>
          <w:szCs w:val="22"/>
        </w:rPr>
        <w:t xml:space="preserve"> katastrálním</w:t>
      </w:r>
      <w:r w:rsidRPr="00955D82">
        <w:rPr>
          <w:rFonts w:ascii="Arial" w:hAnsi="Arial" w:cs="Arial"/>
          <w:sz w:val="22"/>
          <w:szCs w:val="22"/>
        </w:rPr>
        <w:t xml:space="preserve"> zákonem</w:t>
      </w:r>
      <w:r w:rsidR="00B8444D" w:rsidRPr="00955D82">
        <w:rPr>
          <w:rFonts w:ascii="Arial" w:hAnsi="Arial" w:cs="Arial"/>
          <w:sz w:val="22"/>
          <w:szCs w:val="22"/>
        </w:rPr>
        <w:t xml:space="preserve"> </w:t>
      </w:r>
      <w:r w:rsidR="174AC29B" w:rsidRPr="00955D82">
        <w:rPr>
          <w:rFonts w:ascii="Arial" w:hAnsi="Arial" w:cs="Arial"/>
          <w:sz w:val="22"/>
          <w:szCs w:val="22"/>
        </w:rPr>
        <w:t>(</w:t>
      </w:r>
      <w:r w:rsidR="1C912D99" w:rsidRPr="00955D82">
        <w:rPr>
          <w:rFonts w:ascii="Arial" w:hAnsi="Arial" w:cs="Arial"/>
          <w:sz w:val="22"/>
          <w:szCs w:val="22"/>
        </w:rPr>
        <w:t>§ 12 odst. 2</w:t>
      </w:r>
      <w:r w:rsidRPr="00955D82">
        <w:rPr>
          <w:rFonts w:ascii="Arial" w:hAnsi="Arial" w:cs="Arial"/>
          <w:sz w:val="22"/>
          <w:szCs w:val="22"/>
        </w:rPr>
        <w:t xml:space="preserve"> </w:t>
      </w:r>
      <w:r w:rsidR="3E7A2D03" w:rsidRPr="00955D82">
        <w:rPr>
          <w:rFonts w:ascii="Arial" w:hAnsi="Arial" w:cs="Arial"/>
          <w:sz w:val="22"/>
          <w:szCs w:val="22"/>
        </w:rPr>
        <w:t>Z</w:t>
      </w:r>
      <w:r w:rsidRPr="00955D82">
        <w:rPr>
          <w:rFonts w:ascii="Arial" w:hAnsi="Arial" w:cs="Arial"/>
          <w:sz w:val="22"/>
          <w:szCs w:val="22"/>
        </w:rPr>
        <w:t>ák</w:t>
      </w:r>
      <w:r w:rsidR="174AC29B" w:rsidRPr="00955D82">
        <w:rPr>
          <w:rFonts w:ascii="Arial" w:hAnsi="Arial" w:cs="Arial"/>
          <w:sz w:val="22"/>
          <w:szCs w:val="22"/>
        </w:rPr>
        <w:t>ona</w:t>
      </w:r>
      <w:r w:rsidRPr="00955D82">
        <w:rPr>
          <w:rFonts w:ascii="Arial" w:hAnsi="Arial" w:cs="Arial"/>
          <w:sz w:val="22"/>
          <w:szCs w:val="22"/>
        </w:rPr>
        <w:t>)</w:t>
      </w:r>
      <w:r w:rsidR="467038D8" w:rsidRPr="00955D82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955D82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955D82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955D82">
        <w:rPr>
          <w:rFonts w:ascii="Arial" w:hAnsi="Arial" w:cs="Arial"/>
          <w:sz w:val="22"/>
          <w:szCs w:val="22"/>
        </w:rPr>
        <w:t>právními předpisy stanovenou</w:t>
      </w:r>
      <w:r w:rsidRPr="00955D82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955D82">
        <w:rPr>
          <w:rFonts w:ascii="Arial" w:hAnsi="Arial" w:cs="Arial"/>
          <w:sz w:val="22"/>
          <w:szCs w:val="22"/>
        </w:rPr>
        <w:t>právními předpisy stanovené</w:t>
      </w:r>
      <w:r w:rsidRPr="00955D82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955D82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55D82">
        <w:rPr>
          <w:rFonts w:ascii="Arial" w:hAnsi="Arial" w:cs="Arial"/>
          <w:sz w:val="22"/>
          <w:szCs w:val="22"/>
        </w:rPr>
        <w:t>Zhotovitel písemn</w:t>
      </w:r>
      <w:r w:rsidR="001F325E" w:rsidRPr="00955D82">
        <w:rPr>
          <w:rFonts w:ascii="Arial" w:hAnsi="Arial" w:cs="Arial"/>
          <w:sz w:val="22"/>
          <w:szCs w:val="22"/>
        </w:rPr>
        <w:t>ě</w:t>
      </w:r>
      <w:r w:rsidRPr="00955D82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1C9379E" w:rsidR="00643337" w:rsidRPr="00955D82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955D82">
        <w:rPr>
          <w:rFonts w:ascii="Arial" w:hAnsi="Arial" w:cs="Arial"/>
          <w:sz w:val="22"/>
          <w:szCs w:val="22"/>
        </w:rPr>
        <w:t xml:space="preserve">Zhotovitel předá </w:t>
      </w:r>
      <w:r w:rsidR="001055C0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 xml:space="preserve">bjednateli </w:t>
      </w:r>
      <w:r w:rsidR="00A87320" w:rsidRPr="00955D82">
        <w:rPr>
          <w:rFonts w:ascii="Arial" w:hAnsi="Arial" w:cs="Arial"/>
          <w:sz w:val="22"/>
          <w:szCs w:val="22"/>
        </w:rPr>
        <w:t>D</w:t>
      </w:r>
      <w:r w:rsidR="002744AA" w:rsidRPr="00955D82">
        <w:rPr>
          <w:rFonts w:ascii="Arial" w:hAnsi="Arial" w:cs="Arial"/>
          <w:sz w:val="22"/>
          <w:szCs w:val="22"/>
        </w:rPr>
        <w:t>íl</w:t>
      </w:r>
      <w:r w:rsidR="00A87320" w:rsidRPr="00955D82">
        <w:rPr>
          <w:rFonts w:ascii="Arial" w:hAnsi="Arial" w:cs="Arial"/>
          <w:sz w:val="22"/>
          <w:szCs w:val="22"/>
        </w:rPr>
        <w:t>o</w:t>
      </w:r>
      <w:r w:rsidR="002744AA" w:rsidRPr="00955D82">
        <w:rPr>
          <w:rFonts w:ascii="Arial" w:hAnsi="Arial" w:cs="Arial"/>
          <w:sz w:val="22"/>
          <w:szCs w:val="22"/>
        </w:rPr>
        <w:t xml:space="preserve"> </w:t>
      </w:r>
      <w:r w:rsidRPr="00955D82">
        <w:rPr>
          <w:rFonts w:ascii="Arial" w:hAnsi="Arial" w:cs="Arial"/>
          <w:sz w:val="22"/>
          <w:szCs w:val="22"/>
        </w:rPr>
        <w:t>v dostatečném</w:t>
      </w:r>
      <w:r w:rsidR="00545EC8" w:rsidRPr="00955D82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955D82">
        <w:rPr>
          <w:rFonts w:ascii="Arial" w:hAnsi="Arial" w:cs="Arial"/>
          <w:sz w:val="22"/>
          <w:szCs w:val="22"/>
        </w:rPr>
        <w:t xml:space="preserve"> </w:t>
      </w:r>
      <w:r w:rsidR="0021713C" w:rsidRPr="00955D82">
        <w:rPr>
          <w:rFonts w:ascii="Arial" w:hAnsi="Arial" w:cs="Arial"/>
          <w:sz w:val="22"/>
          <w:szCs w:val="22"/>
        </w:rPr>
        <w:t xml:space="preserve">5 </w:t>
      </w:r>
      <w:r w:rsidR="006D681C" w:rsidRPr="00955D82">
        <w:rPr>
          <w:rFonts w:ascii="Arial" w:hAnsi="Arial" w:cs="Arial"/>
          <w:sz w:val="22"/>
          <w:szCs w:val="22"/>
        </w:rPr>
        <w:t>pracovních dní</w:t>
      </w:r>
      <w:r w:rsidR="00BA3D97" w:rsidRPr="00955D82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955D82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955D82">
        <w:rPr>
          <w:rFonts w:ascii="Arial" w:hAnsi="Arial" w:cs="Arial"/>
          <w:sz w:val="22"/>
          <w:szCs w:val="22"/>
        </w:rPr>
        <w:t>D</w:t>
      </w:r>
      <w:r w:rsidR="00BA3D97" w:rsidRPr="00955D82">
        <w:rPr>
          <w:rFonts w:ascii="Arial" w:hAnsi="Arial" w:cs="Arial"/>
          <w:sz w:val="22"/>
          <w:szCs w:val="22"/>
        </w:rPr>
        <w:t>íla</w:t>
      </w:r>
      <w:r w:rsidR="006D681C" w:rsidRPr="00955D82">
        <w:rPr>
          <w:rFonts w:ascii="Arial" w:hAnsi="Arial" w:cs="Arial"/>
          <w:sz w:val="22"/>
          <w:szCs w:val="22"/>
        </w:rPr>
        <w:t>)</w:t>
      </w:r>
      <w:r w:rsidR="00545EC8" w:rsidRPr="00955D82">
        <w:rPr>
          <w:rFonts w:ascii="Arial" w:hAnsi="Arial" w:cs="Arial"/>
          <w:sz w:val="22"/>
          <w:szCs w:val="22"/>
        </w:rPr>
        <w:t xml:space="preserve"> ke kontrole</w:t>
      </w:r>
      <w:r w:rsidR="00ED75A0" w:rsidRPr="00955D82">
        <w:rPr>
          <w:rFonts w:ascii="Arial" w:hAnsi="Arial" w:cs="Arial"/>
          <w:sz w:val="22"/>
          <w:szCs w:val="22"/>
        </w:rPr>
        <w:t xml:space="preserve"> </w:t>
      </w:r>
      <w:r w:rsidR="002E7C14" w:rsidRPr="00955D82">
        <w:rPr>
          <w:rFonts w:ascii="Arial" w:hAnsi="Arial" w:cs="Arial"/>
          <w:sz w:val="22"/>
          <w:szCs w:val="22"/>
        </w:rPr>
        <w:t xml:space="preserve">náležitosti </w:t>
      </w:r>
      <w:r w:rsidR="00A87320" w:rsidRPr="00955D82">
        <w:rPr>
          <w:rFonts w:ascii="Arial" w:hAnsi="Arial" w:cs="Arial"/>
          <w:sz w:val="22"/>
          <w:szCs w:val="22"/>
        </w:rPr>
        <w:t>D</w:t>
      </w:r>
      <w:r w:rsidR="00ED75A0" w:rsidRPr="00955D82">
        <w:rPr>
          <w:rFonts w:ascii="Arial" w:hAnsi="Arial" w:cs="Arial"/>
          <w:sz w:val="22"/>
          <w:szCs w:val="22"/>
        </w:rPr>
        <w:t>íla</w:t>
      </w:r>
      <w:r w:rsidR="00545EC8" w:rsidRPr="00955D82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955D82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955D82">
        <w:rPr>
          <w:rFonts w:ascii="Arial" w:hAnsi="Arial" w:cs="Arial"/>
          <w:sz w:val="22"/>
          <w:szCs w:val="22"/>
        </w:rPr>
        <w:t xml:space="preserve">O předání </w:t>
      </w:r>
      <w:r w:rsidR="00A87320" w:rsidRPr="00955D82">
        <w:rPr>
          <w:rFonts w:ascii="Arial" w:hAnsi="Arial" w:cs="Arial"/>
          <w:sz w:val="22"/>
          <w:szCs w:val="22"/>
        </w:rPr>
        <w:t>D</w:t>
      </w:r>
      <w:r w:rsidRPr="00955D82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955D82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955D82">
        <w:rPr>
          <w:rFonts w:ascii="Arial" w:hAnsi="Arial" w:cs="Arial"/>
          <w:sz w:val="22"/>
          <w:szCs w:val="22"/>
        </w:rPr>
        <w:t>S</w:t>
      </w:r>
      <w:r w:rsidR="00857A74" w:rsidRPr="00955D82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955D82">
        <w:rPr>
          <w:rFonts w:ascii="Arial" w:hAnsi="Arial" w:cs="Arial"/>
          <w:sz w:val="22"/>
          <w:szCs w:val="22"/>
        </w:rPr>
        <w:t xml:space="preserve">V případě, že </w:t>
      </w:r>
      <w:r w:rsidR="00FF0C21" w:rsidRPr="00955D82">
        <w:rPr>
          <w:rFonts w:ascii="Arial" w:hAnsi="Arial" w:cs="Arial"/>
          <w:sz w:val="22"/>
          <w:szCs w:val="22"/>
        </w:rPr>
        <w:t>D</w:t>
      </w:r>
      <w:r w:rsidR="00FD4817" w:rsidRPr="00955D82">
        <w:rPr>
          <w:rFonts w:ascii="Arial" w:hAnsi="Arial" w:cs="Arial"/>
          <w:sz w:val="22"/>
          <w:szCs w:val="22"/>
        </w:rPr>
        <w:t>ílo nebude trpět žádnými vadami</w:t>
      </w:r>
      <w:r w:rsidR="007F6D2D" w:rsidRPr="00955D82">
        <w:rPr>
          <w:rFonts w:ascii="Arial" w:hAnsi="Arial" w:cs="Arial"/>
          <w:sz w:val="22"/>
          <w:szCs w:val="22"/>
        </w:rPr>
        <w:t xml:space="preserve"> a nedostatky</w:t>
      </w:r>
      <w:r w:rsidR="00FD4817" w:rsidRPr="00955D82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955D82">
        <w:rPr>
          <w:rFonts w:ascii="Arial" w:hAnsi="Arial" w:cs="Arial"/>
          <w:sz w:val="22"/>
          <w:szCs w:val="22"/>
        </w:rPr>
        <w:t>O</w:t>
      </w:r>
      <w:r w:rsidR="00FD4817" w:rsidRPr="00955D82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955D82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955D82">
        <w:rPr>
          <w:rFonts w:ascii="Arial" w:hAnsi="Arial" w:cs="Arial"/>
          <w:sz w:val="22"/>
          <w:szCs w:val="22"/>
        </w:rPr>
        <w:t>D</w:t>
      </w:r>
      <w:r w:rsidR="00857A74" w:rsidRPr="00955D82">
        <w:rPr>
          <w:rFonts w:ascii="Arial" w:hAnsi="Arial" w:cs="Arial"/>
          <w:sz w:val="22"/>
          <w:szCs w:val="22"/>
        </w:rPr>
        <w:t>íl</w:t>
      </w:r>
      <w:r w:rsidR="00A87320" w:rsidRPr="00955D82">
        <w:rPr>
          <w:rFonts w:ascii="Arial" w:hAnsi="Arial" w:cs="Arial"/>
          <w:sz w:val="22"/>
          <w:szCs w:val="22"/>
        </w:rPr>
        <w:t>o</w:t>
      </w:r>
      <w:r w:rsidR="00857A74" w:rsidRPr="00955D82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955D82">
        <w:rPr>
          <w:rFonts w:ascii="Arial" w:hAnsi="Arial" w:cs="Arial"/>
          <w:sz w:val="22"/>
          <w:szCs w:val="22"/>
        </w:rPr>
        <w:t>o</w:t>
      </w:r>
      <w:r w:rsidR="00857A74" w:rsidRPr="00955D82">
        <w:rPr>
          <w:rFonts w:ascii="Arial" w:hAnsi="Arial" w:cs="Arial"/>
          <w:sz w:val="22"/>
          <w:szCs w:val="22"/>
        </w:rPr>
        <w:t xml:space="preserve"> </w:t>
      </w:r>
      <w:r w:rsidR="00FF0C21" w:rsidRPr="00955D82">
        <w:rPr>
          <w:rFonts w:ascii="Arial" w:hAnsi="Arial" w:cs="Arial"/>
          <w:sz w:val="22"/>
          <w:szCs w:val="22"/>
        </w:rPr>
        <w:t>O</w:t>
      </w:r>
      <w:r w:rsidR="00857A74" w:rsidRPr="00955D82">
        <w:rPr>
          <w:rFonts w:ascii="Arial" w:hAnsi="Arial" w:cs="Arial"/>
          <w:sz w:val="22"/>
          <w:szCs w:val="22"/>
        </w:rPr>
        <w:t>bjednatelem akceptován</w:t>
      </w:r>
      <w:r w:rsidR="00A87320" w:rsidRPr="00955D82">
        <w:rPr>
          <w:rFonts w:ascii="Arial" w:hAnsi="Arial" w:cs="Arial"/>
          <w:sz w:val="22"/>
          <w:szCs w:val="22"/>
        </w:rPr>
        <w:t>o</w:t>
      </w:r>
      <w:r w:rsidR="00857A74" w:rsidRPr="00955D82">
        <w:rPr>
          <w:rFonts w:ascii="Arial" w:hAnsi="Arial" w:cs="Arial"/>
          <w:sz w:val="22"/>
          <w:szCs w:val="22"/>
        </w:rPr>
        <w:t xml:space="preserve"> bez výhrad</w:t>
      </w:r>
      <w:r w:rsidR="00FD4817" w:rsidRPr="00955D82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955D82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955D82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955D82">
        <w:rPr>
          <w:rFonts w:ascii="Arial" w:hAnsi="Arial" w:cs="Arial"/>
          <w:sz w:val="22"/>
          <w:szCs w:val="22"/>
        </w:rPr>
        <w:t>D</w:t>
      </w:r>
      <w:r w:rsidRPr="00955D82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955D82">
        <w:rPr>
          <w:rFonts w:ascii="Arial" w:hAnsi="Arial" w:cs="Arial"/>
          <w:sz w:val="22"/>
          <w:szCs w:val="22"/>
        </w:rPr>
        <w:t>D</w:t>
      </w:r>
      <w:r w:rsidRPr="00955D82">
        <w:rPr>
          <w:rFonts w:ascii="Arial" w:hAnsi="Arial" w:cs="Arial"/>
          <w:sz w:val="22"/>
          <w:szCs w:val="22"/>
        </w:rPr>
        <w:t>íl</w:t>
      </w:r>
      <w:r w:rsidR="00461C2B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 xml:space="preserve"> trpí, uvede </w:t>
      </w:r>
      <w:r w:rsidR="001055C0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955D82">
        <w:rPr>
          <w:rFonts w:ascii="Arial" w:hAnsi="Arial" w:cs="Arial"/>
          <w:sz w:val="22"/>
          <w:szCs w:val="22"/>
        </w:rPr>
        <w:t>D</w:t>
      </w:r>
      <w:r w:rsidRPr="00955D82">
        <w:rPr>
          <w:rFonts w:ascii="Arial" w:hAnsi="Arial" w:cs="Arial"/>
          <w:sz w:val="22"/>
          <w:szCs w:val="22"/>
        </w:rPr>
        <w:t>íl</w:t>
      </w:r>
      <w:r w:rsidR="00461C2B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 xml:space="preserve"> neby</w:t>
      </w:r>
      <w:r w:rsidR="00364A25" w:rsidRPr="00955D82">
        <w:rPr>
          <w:rFonts w:ascii="Arial" w:hAnsi="Arial" w:cs="Arial"/>
          <w:sz w:val="22"/>
          <w:szCs w:val="22"/>
        </w:rPr>
        <w:t>l</w:t>
      </w:r>
      <w:r w:rsidR="00A87320" w:rsidRPr="00955D82">
        <w:rPr>
          <w:rFonts w:ascii="Arial" w:hAnsi="Arial" w:cs="Arial"/>
          <w:sz w:val="22"/>
          <w:szCs w:val="22"/>
        </w:rPr>
        <w:t>o</w:t>
      </w:r>
      <w:r w:rsidR="00364A25" w:rsidRPr="00955D82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955D82">
        <w:rPr>
          <w:rFonts w:ascii="Arial" w:hAnsi="Arial" w:cs="Arial"/>
          <w:sz w:val="22"/>
          <w:szCs w:val="22"/>
        </w:rPr>
        <w:t>o</w:t>
      </w:r>
      <w:r w:rsidR="00364A25" w:rsidRPr="00955D82">
        <w:rPr>
          <w:rFonts w:ascii="Arial" w:hAnsi="Arial" w:cs="Arial"/>
          <w:sz w:val="22"/>
          <w:szCs w:val="22"/>
        </w:rPr>
        <w:t xml:space="preserve">. </w:t>
      </w:r>
      <w:r w:rsidRPr="00955D82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955D82">
        <w:rPr>
          <w:rFonts w:ascii="Arial" w:hAnsi="Arial" w:cs="Arial"/>
          <w:sz w:val="22"/>
          <w:szCs w:val="22"/>
        </w:rPr>
        <w:t>uvede</w:t>
      </w:r>
      <w:r w:rsidRPr="00955D82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955D82">
        <w:rPr>
          <w:rFonts w:ascii="Arial" w:hAnsi="Arial" w:cs="Arial"/>
          <w:sz w:val="22"/>
          <w:szCs w:val="22"/>
        </w:rPr>
        <w:t>Z</w:t>
      </w:r>
      <w:r w:rsidRPr="00955D82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955D82">
        <w:rPr>
          <w:rFonts w:ascii="Arial" w:hAnsi="Arial" w:cs="Arial"/>
          <w:sz w:val="22"/>
          <w:szCs w:val="22"/>
        </w:rPr>
        <w:t>D</w:t>
      </w:r>
      <w:r w:rsidRPr="00955D82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955D82">
        <w:rPr>
          <w:rFonts w:ascii="Arial" w:hAnsi="Arial" w:cs="Arial"/>
          <w:sz w:val="22"/>
          <w:szCs w:val="22"/>
        </w:rPr>
        <w:t xml:space="preserve">takto </w:t>
      </w:r>
      <w:r w:rsidR="00ED75A0" w:rsidRPr="00955D82">
        <w:rPr>
          <w:rFonts w:ascii="Arial" w:hAnsi="Arial" w:cs="Arial"/>
          <w:sz w:val="22"/>
          <w:szCs w:val="22"/>
        </w:rPr>
        <w:lastRenderedPageBreak/>
        <w:t xml:space="preserve">zjištěných </w:t>
      </w:r>
      <w:r w:rsidRPr="00955D82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955D82">
        <w:rPr>
          <w:rFonts w:ascii="Arial" w:hAnsi="Arial" w:cs="Arial"/>
          <w:sz w:val="22"/>
          <w:szCs w:val="22"/>
        </w:rPr>
        <w:t>Z</w:t>
      </w:r>
      <w:r w:rsidRPr="00955D82">
        <w:rPr>
          <w:rFonts w:ascii="Arial" w:hAnsi="Arial" w:cs="Arial"/>
          <w:sz w:val="22"/>
          <w:szCs w:val="22"/>
        </w:rPr>
        <w:t xml:space="preserve">hotovitel </w:t>
      </w:r>
      <w:r w:rsidR="00FF0C21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955D82">
        <w:rPr>
          <w:rFonts w:ascii="Arial" w:hAnsi="Arial" w:cs="Arial"/>
          <w:sz w:val="22"/>
          <w:szCs w:val="22"/>
        </w:rPr>
        <w:t>D</w:t>
      </w:r>
      <w:r w:rsidRPr="00955D82">
        <w:rPr>
          <w:rFonts w:ascii="Arial" w:hAnsi="Arial" w:cs="Arial"/>
          <w:sz w:val="22"/>
          <w:szCs w:val="22"/>
        </w:rPr>
        <w:t>íla, o které bude vyhotoven protokol o</w:t>
      </w:r>
      <w:r w:rsidR="00CE72E6" w:rsidRPr="00955D82">
        <w:rPr>
          <w:rFonts w:ascii="Arial" w:hAnsi="Arial" w:cs="Arial"/>
          <w:sz w:val="22"/>
          <w:szCs w:val="22"/>
        </w:rPr>
        <w:t> </w:t>
      </w:r>
      <w:r w:rsidRPr="00955D82">
        <w:rPr>
          <w:rFonts w:ascii="Arial" w:hAnsi="Arial" w:cs="Arial"/>
          <w:sz w:val="22"/>
          <w:szCs w:val="22"/>
        </w:rPr>
        <w:t xml:space="preserve">předání </w:t>
      </w:r>
      <w:r w:rsidR="00735EC1" w:rsidRPr="00955D82">
        <w:rPr>
          <w:rFonts w:ascii="Arial" w:hAnsi="Arial" w:cs="Arial"/>
          <w:sz w:val="22"/>
          <w:szCs w:val="22"/>
          <w:u w:color="FF0000"/>
        </w:rPr>
        <w:t>(</w:t>
      </w:r>
      <w:r w:rsidR="00A87320" w:rsidRPr="00955D82">
        <w:rPr>
          <w:rFonts w:ascii="Arial" w:hAnsi="Arial" w:cs="Arial"/>
          <w:sz w:val="22"/>
          <w:szCs w:val="22"/>
        </w:rPr>
        <w:t>D</w:t>
      </w:r>
      <w:r w:rsidRPr="00955D82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955D82">
        <w:rPr>
          <w:rFonts w:ascii="Arial" w:hAnsi="Arial" w:cs="Arial"/>
          <w:sz w:val="22"/>
          <w:szCs w:val="22"/>
        </w:rPr>
        <w:t>D</w:t>
      </w:r>
      <w:r w:rsidRPr="00955D82">
        <w:rPr>
          <w:rFonts w:ascii="Arial" w:hAnsi="Arial" w:cs="Arial"/>
          <w:sz w:val="22"/>
          <w:szCs w:val="22"/>
        </w:rPr>
        <w:t>íl</w:t>
      </w:r>
      <w:r w:rsidR="00A87320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 xml:space="preserve"> bude shledán</w:t>
      </w:r>
      <w:r w:rsidR="00A87320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 xml:space="preserve"> jako bezvadn</w:t>
      </w:r>
      <w:r w:rsidR="00A87320" w:rsidRPr="00955D82">
        <w:rPr>
          <w:rFonts w:ascii="Arial" w:hAnsi="Arial" w:cs="Arial"/>
          <w:sz w:val="22"/>
          <w:szCs w:val="22"/>
        </w:rPr>
        <w:t>é</w:t>
      </w:r>
      <w:r w:rsidRPr="00955D82">
        <w:rPr>
          <w:rFonts w:ascii="Arial" w:hAnsi="Arial" w:cs="Arial"/>
          <w:sz w:val="22"/>
          <w:szCs w:val="22"/>
        </w:rPr>
        <w:t xml:space="preserve">, </w:t>
      </w:r>
      <w:r w:rsidR="00FF0C21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955D82">
        <w:rPr>
          <w:rFonts w:ascii="Arial" w:hAnsi="Arial" w:cs="Arial"/>
          <w:sz w:val="22"/>
          <w:szCs w:val="22"/>
        </w:rPr>
        <w:t>D</w:t>
      </w:r>
      <w:r w:rsidRPr="00955D82">
        <w:rPr>
          <w:rFonts w:ascii="Arial" w:hAnsi="Arial" w:cs="Arial"/>
          <w:sz w:val="22"/>
          <w:szCs w:val="22"/>
        </w:rPr>
        <w:t>íl</w:t>
      </w:r>
      <w:r w:rsidR="00A87320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 xml:space="preserve"> </w:t>
      </w:r>
      <w:r w:rsidR="00BC6261" w:rsidRPr="00955D82">
        <w:rPr>
          <w:rFonts w:ascii="Arial" w:hAnsi="Arial" w:cs="Arial"/>
          <w:sz w:val="22"/>
          <w:szCs w:val="22"/>
        </w:rPr>
        <w:t xml:space="preserve">bylo </w:t>
      </w:r>
      <w:r w:rsidR="001055C0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>bjednatelem převzat</w:t>
      </w:r>
      <w:r w:rsidR="00A87320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 xml:space="preserve"> a akceptován</w:t>
      </w:r>
      <w:r w:rsidR="00A87320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955D82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955D82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>bjednateli fakturu pouze za předan</w:t>
      </w:r>
      <w:r w:rsidR="00A87320" w:rsidRPr="00955D82">
        <w:rPr>
          <w:rFonts w:ascii="Arial" w:hAnsi="Arial" w:cs="Arial"/>
          <w:sz w:val="22"/>
          <w:szCs w:val="22"/>
        </w:rPr>
        <w:t>é</w:t>
      </w:r>
      <w:r w:rsidRPr="00955D82">
        <w:rPr>
          <w:rFonts w:ascii="Arial" w:hAnsi="Arial" w:cs="Arial"/>
          <w:sz w:val="22"/>
          <w:szCs w:val="22"/>
        </w:rPr>
        <w:t xml:space="preserve"> a převzat</w:t>
      </w:r>
      <w:r w:rsidR="00A87320" w:rsidRPr="00955D82">
        <w:rPr>
          <w:rFonts w:ascii="Arial" w:hAnsi="Arial" w:cs="Arial"/>
          <w:sz w:val="22"/>
          <w:szCs w:val="22"/>
        </w:rPr>
        <w:t>é</w:t>
      </w:r>
      <w:r w:rsidRPr="00955D82">
        <w:rPr>
          <w:rFonts w:ascii="Arial" w:hAnsi="Arial" w:cs="Arial"/>
          <w:sz w:val="22"/>
          <w:szCs w:val="22"/>
        </w:rPr>
        <w:t xml:space="preserve"> </w:t>
      </w:r>
      <w:r w:rsidR="00A87320" w:rsidRPr="00955D82">
        <w:rPr>
          <w:rFonts w:ascii="Arial" w:hAnsi="Arial" w:cs="Arial"/>
          <w:sz w:val="22"/>
          <w:szCs w:val="22"/>
        </w:rPr>
        <w:t>D</w:t>
      </w:r>
      <w:r w:rsidRPr="00955D82">
        <w:rPr>
          <w:rFonts w:ascii="Arial" w:hAnsi="Arial" w:cs="Arial"/>
          <w:sz w:val="22"/>
          <w:szCs w:val="22"/>
        </w:rPr>
        <w:t>íl</w:t>
      </w:r>
      <w:r w:rsidR="00A87320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955D82">
        <w:rPr>
          <w:rFonts w:ascii="Arial" w:hAnsi="Arial" w:cs="Arial"/>
          <w:sz w:val="22"/>
          <w:szCs w:val="22"/>
        </w:rPr>
        <w:t xml:space="preserve"> </w:t>
      </w:r>
    </w:p>
    <w:p w14:paraId="0C0B319B" w14:textId="5D29C1AF" w:rsidR="002B5853" w:rsidRPr="00955D82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955D82">
        <w:rPr>
          <w:rFonts w:ascii="Arial" w:hAnsi="Arial" w:cs="Arial"/>
          <w:sz w:val="22"/>
          <w:szCs w:val="22"/>
        </w:rPr>
        <w:t>D</w:t>
      </w:r>
      <w:r w:rsidR="00FD4817" w:rsidRPr="00955D82">
        <w:rPr>
          <w:rFonts w:ascii="Arial" w:hAnsi="Arial" w:cs="Arial"/>
          <w:sz w:val="22"/>
          <w:szCs w:val="22"/>
        </w:rPr>
        <w:t>íl</w:t>
      </w:r>
      <w:r w:rsidRPr="00955D82">
        <w:rPr>
          <w:rFonts w:ascii="Arial" w:hAnsi="Arial" w:cs="Arial"/>
          <w:sz w:val="22"/>
          <w:szCs w:val="22"/>
        </w:rPr>
        <w:t>o</w:t>
      </w:r>
      <w:r w:rsidR="00FD4817" w:rsidRPr="00955D82">
        <w:rPr>
          <w:rFonts w:ascii="Arial" w:hAnsi="Arial" w:cs="Arial"/>
          <w:sz w:val="22"/>
          <w:szCs w:val="22"/>
        </w:rPr>
        <w:t xml:space="preserve"> </w:t>
      </w:r>
      <w:r w:rsidR="00754188" w:rsidRPr="00955D82">
        <w:rPr>
          <w:rFonts w:ascii="Arial" w:hAnsi="Arial" w:cs="Arial"/>
          <w:sz w:val="22"/>
          <w:szCs w:val="22"/>
        </w:rPr>
        <w:t xml:space="preserve">včetně ZPMZ </w:t>
      </w:r>
      <w:r w:rsidR="00FD4817" w:rsidRPr="00955D82">
        <w:rPr>
          <w:rFonts w:ascii="Arial" w:hAnsi="Arial" w:cs="Arial"/>
          <w:sz w:val="22"/>
          <w:szCs w:val="22"/>
        </w:rPr>
        <w:t>bud</w:t>
      </w:r>
      <w:r w:rsidR="00815B19" w:rsidRPr="00955D82">
        <w:rPr>
          <w:rFonts w:ascii="Arial" w:hAnsi="Arial" w:cs="Arial"/>
          <w:sz w:val="22"/>
          <w:szCs w:val="22"/>
        </w:rPr>
        <w:t>e</w:t>
      </w:r>
      <w:r w:rsidR="00FD4817" w:rsidRPr="00955D82">
        <w:rPr>
          <w:rFonts w:ascii="Arial" w:hAnsi="Arial" w:cs="Arial"/>
          <w:sz w:val="22"/>
          <w:szCs w:val="22"/>
        </w:rPr>
        <w:t xml:space="preserve"> </w:t>
      </w:r>
      <w:r w:rsidRPr="00955D82">
        <w:rPr>
          <w:rFonts w:ascii="Arial" w:hAnsi="Arial" w:cs="Arial"/>
          <w:sz w:val="22"/>
          <w:szCs w:val="22"/>
        </w:rPr>
        <w:t>Z</w:t>
      </w:r>
      <w:r w:rsidR="00FD4817" w:rsidRPr="00955D82">
        <w:rPr>
          <w:rFonts w:ascii="Arial" w:hAnsi="Arial" w:cs="Arial"/>
          <w:sz w:val="22"/>
          <w:szCs w:val="22"/>
        </w:rPr>
        <w:t xml:space="preserve">hotovitelem </w:t>
      </w:r>
      <w:r w:rsidR="00FF0C21" w:rsidRPr="00955D82">
        <w:rPr>
          <w:rFonts w:ascii="Arial" w:hAnsi="Arial" w:cs="Arial"/>
          <w:sz w:val="22"/>
          <w:szCs w:val="22"/>
        </w:rPr>
        <w:t>O</w:t>
      </w:r>
      <w:r w:rsidR="00FD4817" w:rsidRPr="00955D82">
        <w:rPr>
          <w:rFonts w:ascii="Arial" w:hAnsi="Arial" w:cs="Arial"/>
          <w:sz w:val="22"/>
          <w:szCs w:val="22"/>
        </w:rPr>
        <w:t>bjednateli odevzdán</w:t>
      </w:r>
      <w:r w:rsidR="00815B19" w:rsidRPr="00955D82">
        <w:rPr>
          <w:rFonts w:ascii="Arial" w:hAnsi="Arial" w:cs="Arial"/>
          <w:sz w:val="22"/>
          <w:szCs w:val="22"/>
        </w:rPr>
        <w:t>o</w:t>
      </w:r>
      <w:r w:rsidR="00857A74" w:rsidRPr="00955D82">
        <w:rPr>
          <w:rFonts w:ascii="Arial" w:hAnsi="Arial" w:cs="Arial"/>
          <w:sz w:val="22"/>
          <w:szCs w:val="22"/>
        </w:rPr>
        <w:t xml:space="preserve"> vždy</w:t>
      </w:r>
      <w:r w:rsidR="00FD4817" w:rsidRPr="00955D82">
        <w:rPr>
          <w:rFonts w:ascii="Arial" w:hAnsi="Arial" w:cs="Arial"/>
          <w:sz w:val="22"/>
          <w:szCs w:val="22"/>
        </w:rPr>
        <w:t xml:space="preserve"> v</w:t>
      </w:r>
      <w:r w:rsidR="007F6D2D" w:rsidRPr="00955D82">
        <w:rPr>
          <w:rFonts w:ascii="Arial" w:hAnsi="Arial" w:cs="Arial"/>
          <w:sz w:val="22"/>
          <w:szCs w:val="22"/>
        </w:rPr>
        <w:t xml:space="preserve"> analogové </w:t>
      </w:r>
      <w:r w:rsidR="00FD4817" w:rsidRPr="00955D82">
        <w:rPr>
          <w:rFonts w:ascii="Arial" w:hAnsi="Arial" w:cs="Arial"/>
          <w:sz w:val="22"/>
          <w:szCs w:val="22"/>
        </w:rPr>
        <w:t>podobě</w:t>
      </w:r>
      <w:r w:rsidR="00857A74" w:rsidRPr="00955D82">
        <w:rPr>
          <w:rFonts w:ascii="Arial" w:hAnsi="Arial" w:cs="Arial"/>
          <w:sz w:val="22"/>
          <w:szCs w:val="22"/>
        </w:rPr>
        <w:t xml:space="preserve"> </w:t>
      </w:r>
      <w:r w:rsidR="001100DA" w:rsidRPr="00955D82">
        <w:rPr>
          <w:rFonts w:ascii="Arial" w:hAnsi="Arial" w:cs="Arial"/>
          <w:sz w:val="22"/>
          <w:szCs w:val="22"/>
        </w:rPr>
        <w:t>–</w:t>
      </w:r>
      <w:r w:rsidR="00857A74" w:rsidRPr="00955D82">
        <w:rPr>
          <w:rFonts w:ascii="Arial" w:hAnsi="Arial" w:cs="Arial"/>
          <w:sz w:val="22"/>
          <w:szCs w:val="22"/>
        </w:rPr>
        <w:t xml:space="preserve"> pro</w:t>
      </w:r>
      <w:r w:rsidR="00FD4817" w:rsidRPr="00955D82">
        <w:rPr>
          <w:rFonts w:ascii="Arial" w:hAnsi="Arial" w:cs="Arial"/>
          <w:sz w:val="22"/>
          <w:szCs w:val="22"/>
        </w:rPr>
        <w:t xml:space="preserve"> </w:t>
      </w:r>
      <w:r w:rsidR="00716A3B" w:rsidRPr="00955D82">
        <w:rPr>
          <w:rFonts w:ascii="Arial" w:hAnsi="Arial" w:cs="Arial"/>
          <w:sz w:val="22"/>
          <w:szCs w:val="22"/>
        </w:rPr>
        <w:t xml:space="preserve">Státní </w:t>
      </w:r>
      <w:r w:rsidR="00FD4817" w:rsidRPr="00955D82">
        <w:rPr>
          <w:rFonts w:ascii="Arial" w:hAnsi="Arial" w:cs="Arial"/>
          <w:sz w:val="22"/>
          <w:szCs w:val="22"/>
        </w:rPr>
        <w:t>pozemkov</w:t>
      </w:r>
      <w:r w:rsidR="00857A74" w:rsidRPr="00955D82">
        <w:rPr>
          <w:rFonts w:ascii="Arial" w:hAnsi="Arial" w:cs="Arial"/>
          <w:sz w:val="22"/>
          <w:szCs w:val="22"/>
        </w:rPr>
        <w:t>ý</w:t>
      </w:r>
      <w:r w:rsidR="00FD4817" w:rsidRPr="00955D82">
        <w:rPr>
          <w:rFonts w:ascii="Arial" w:hAnsi="Arial" w:cs="Arial"/>
          <w:sz w:val="22"/>
          <w:szCs w:val="22"/>
        </w:rPr>
        <w:t xml:space="preserve"> úřad</w:t>
      </w:r>
      <w:r w:rsidR="00716A3B" w:rsidRPr="00955D82">
        <w:rPr>
          <w:rFonts w:ascii="Arial" w:hAnsi="Arial" w:cs="Arial"/>
          <w:sz w:val="22"/>
          <w:szCs w:val="22"/>
        </w:rPr>
        <w:t>,</w:t>
      </w:r>
      <w:r w:rsidR="00FB28EB" w:rsidRPr="00955D82">
        <w:rPr>
          <w:rFonts w:ascii="Arial" w:hAnsi="Arial" w:cs="Arial"/>
          <w:sz w:val="22"/>
          <w:szCs w:val="22"/>
        </w:rPr>
        <w:t xml:space="preserve"> </w:t>
      </w:r>
      <w:r w:rsidR="00857A74" w:rsidRPr="00955D82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955D82">
        <w:rPr>
          <w:rFonts w:ascii="Arial" w:hAnsi="Arial" w:cs="Arial"/>
          <w:sz w:val="22"/>
          <w:szCs w:val="22"/>
        </w:rPr>
        <w:t xml:space="preserve">úřad pro </w:t>
      </w:r>
      <w:r w:rsidR="00F42024" w:rsidRPr="00955D82">
        <w:rPr>
          <w:rFonts w:ascii="Arial" w:hAnsi="Arial" w:cs="Arial"/>
          <w:sz w:val="22"/>
          <w:szCs w:val="22"/>
        </w:rPr>
        <w:t>Zlínsky</w:t>
      </w:r>
      <w:r w:rsidR="00EF29D9" w:rsidRPr="00955D82">
        <w:rPr>
          <w:rFonts w:ascii="Arial" w:hAnsi="Arial" w:cs="Arial"/>
          <w:sz w:val="22"/>
          <w:szCs w:val="22"/>
        </w:rPr>
        <w:t xml:space="preserve"> </w:t>
      </w:r>
      <w:r w:rsidR="00560039" w:rsidRPr="00955D82">
        <w:rPr>
          <w:rFonts w:ascii="Arial" w:hAnsi="Arial" w:cs="Arial"/>
          <w:sz w:val="22"/>
          <w:szCs w:val="22"/>
        </w:rPr>
        <w:t xml:space="preserve">kraj, </w:t>
      </w:r>
      <w:r w:rsidR="006D681C" w:rsidRPr="00955D82">
        <w:rPr>
          <w:rFonts w:ascii="Arial" w:hAnsi="Arial" w:cs="Arial"/>
          <w:sz w:val="22"/>
          <w:szCs w:val="22"/>
        </w:rPr>
        <w:t>Poboč</w:t>
      </w:r>
      <w:r w:rsidR="00D75D18" w:rsidRPr="00955D82">
        <w:rPr>
          <w:rFonts w:ascii="Arial" w:hAnsi="Arial" w:cs="Arial"/>
          <w:sz w:val="22"/>
          <w:szCs w:val="22"/>
        </w:rPr>
        <w:t>ku</w:t>
      </w:r>
      <w:r w:rsidR="007256EE" w:rsidRPr="00955D82">
        <w:rPr>
          <w:rFonts w:ascii="Arial" w:hAnsi="Arial" w:cs="Arial"/>
          <w:sz w:val="22"/>
          <w:szCs w:val="22"/>
        </w:rPr>
        <w:t xml:space="preserve"> </w:t>
      </w:r>
      <w:r w:rsidR="004C073E">
        <w:rPr>
          <w:rFonts w:ascii="Arial" w:hAnsi="Arial" w:cs="Arial"/>
          <w:sz w:val="22"/>
          <w:szCs w:val="22"/>
        </w:rPr>
        <w:t>Uherské Hradiště</w:t>
      </w:r>
      <w:r w:rsidR="00EF29D9" w:rsidRPr="00955D82">
        <w:rPr>
          <w:rFonts w:ascii="Arial" w:hAnsi="Arial" w:cs="Arial"/>
          <w:sz w:val="22"/>
          <w:szCs w:val="22"/>
        </w:rPr>
        <w:t xml:space="preserve"> </w:t>
      </w:r>
      <w:r w:rsidR="00D05D09" w:rsidRPr="00955D82">
        <w:rPr>
          <w:rFonts w:ascii="Arial" w:hAnsi="Arial" w:cs="Arial"/>
          <w:sz w:val="22"/>
          <w:szCs w:val="22"/>
        </w:rPr>
        <w:t>(</w:t>
      </w:r>
      <w:r w:rsidR="00FD4817" w:rsidRPr="00955D82">
        <w:rPr>
          <w:rFonts w:ascii="Arial" w:hAnsi="Arial" w:cs="Arial"/>
          <w:sz w:val="22"/>
          <w:szCs w:val="22"/>
        </w:rPr>
        <w:t>vytyčovací náčrty a protokoly o vyt</w:t>
      </w:r>
      <w:r w:rsidR="00311E5C" w:rsidRPr="00955D82">
        <w:rPr>
          <w:rFonts w:ascii="Arial" w:hAnsi="Arial" w:cs="Arial"/>
          <w:sz w:val="22"/>
          <w:szCs w:val="22"/>
        </w:rPr>
        <w:t>y</w:t>
      </w:r>
      <w:r w:rsidR="00FD4817" w:rsidRPr="00955D82">
        <w:rPr>
          <w:rFonts w:ascii="Arial" w:hAnsi="Arial" w:cs="Arial"/>
          <w:sz w:val="22"/>
          <w:szCs w:val="22"/>
        </w:rPr>
        <w:t>čení hranic</w:t>
      </w:r>
      <w:r w:rsidR="00D05D09" w:rsidRPr="00955D82">
        <w:rPr>
          <w:rFonts w:ascii="Arial" w:hAnsi="Arial" w:cs="Arial"/>
          <w:sz w:val="22"/>
          <w:szCs w:val="22"/>
        </w:rPr>
        <w:t>)</w:t>
      </w:r>
      <w:r w:rsidR="00FD4817" w:rsidRPr="00955D82">
        <w:rPr>
          <w:rFonts w:ascii="Arial" w:hAnsi="Arial" w:cs="Arial"/>
          <w:sz w:val="22"/>
          <w:szCs w:val="22"/>
        </w:rPr>
        <w:t xml:space="preserve"> v</w:t>
      </w:r>
      <w:r w:rsidR="007F6D2D" w:rsidRPr="00955D82">
        <w:rPr>
          <w:rFonts w:ascii="Arial" w:hAnsi="Arial" w:cs="Arial"/>
          <w:sz w:val="22"/>
          <w:szCs w:val="22"/>
        </w:rPr>
        <w:t xml:space="preserve"> počtu </w:t>
      </w:r>
      <w:r w:rsidR="00110ED5" w:rsidRPr="00955D82">
        <w:rPr>
          <w:rFonts w:ascii="Arial" w:hAnsi="Arial" w:cs="Arial"/>
          <w:sz w:val="22"/>
          <w:szCs w:val="22"/>
        </w:rPr>
        <w:t>1</w:t>
      </w:r>
      <w:r w:rsidR="00EF29D9" w:rsidRPr="00955D82">
        <w:rPr>
          <w:rFonts w:ascii="Arial" w:hAnsi="Arial" w:cs="Arial"/>
          <w:sz w:val="22"/>
          <w:szCs w:val="22"/>
        </w:rPr>
        <w:t xml:space="preserve"> </w:t>
      </w:r>
      <w:r w:rsidR="00FB28EB" w:rsidRPr="00955D82">
        <w:rPr>
          <w:rFonts w:ascii="Arial" w:hAnsi="Arial" w:cs="Arial"/>
          <w:sz w:val="22"/>
          <w:szCs w:val="22"/>
        </w:rPr>
        <w:t>vyhotovení</w:t>
      </w:r>
      <w:r w:rsidR="00FD4817" w:rsidRPr="00955D82">
        <w:rPr>
          <w:rFonts w:ascii="Arial" w:hAnsi="Arial" w:cs="Arial"/>
          <w:sz w:val="22"/>
          <w:szCs w:val="22"/>
        </w:rPr>
        <w:t xml:space="preserve">. </w:t>
      </w:r>
      <w:r w:rsidR="00354E99" w:rsidRPr="00955D82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955D82">
        <w:rPr>
          <w:rFonts w:ascii="Arial" w:hAnsi="Arial" w:cs="Arial"/>
          <w:sz w:val="22"/>
          <w:szCs w:val="22"/>
        </w:rPr>
        <w:t xml:space="preserve"> a</w:t>
      </w:r>
      <w:r w:rsidR="00354E99" w:rsidRPr="00955D82">
        <w:rPr>
          <w:rFonts w:ascii="Arial" w:hAnsi="Arial" w:cs="Arial"/>
          <w:sz w:val="22"/>
          <w:szCs w:val="22"/>
        </w:rPr>
        <w:t xml:space="preserve"> </w:t>
      </w:r>
      <w:r w:rsidR="00AD699E" w:rsidRPr="00955D82">
        <w:rPr>
          <w:rFonts w:ascii="Arial" w:hAnsi="Arial" w:cs="Arial"/>
          <w:sz w:val="22"/>
          <w:szCs w:val="22"/>
        </w:rPr>
        <w:t xml:space="preserve">bude </w:t>
      </w:r>
      <w:r w:rsidRPr="00955D82">
        <w:rPr>
          <w:rFonts w:ascii="Arial" w:hAnsi="Arial" w:cs="Arial"/>
          <w:sz w:val="22"/>
          <w:szCs w:val="22"/>
        </w:rPr>
        <w:t>Z</w:t>
      </w:r>
      <w:r w:rsidR="00AD699E" w:rsidRPr="00955D82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955D82">
        <w:rPr>
          <w:rFonts w:ascii="Arial" w:hAnsi="Arial" w:cs="Arial"/>
          <w:sz w:val="22"/>
          <w:szCs w:val="22"/>
        </w:rPr>
        <w:t xml:space="preserve"> </w:t>
      </w:r>
      <w:r w:rsidR="0042404C" w:rsidRPr="00955D82">
        <w:rPr>
          <w:rFonts w:ascii="Arial" w:hAnsi="Arial" w:cs="Arial"/>
          <w:sz w:val="22"/>
          <w:szCs w:val="22"/>
        </w:rPr>
        <w:t>Pobočka</w:t>
      </w:r>
      <w:r w:rsidR="00FD4817" w:rsidRPr="00955D82">
        <w:rPr>
          <w:rFonts w:ascii="Arial" w:hAnsi="Arial" w:cs="Arial"/>
          <w:sz w:val="22"/>
          <w:szCs w:val="22"/>
        </w:rPr>
        <w:t xml:space="preserve"> </w:t>
      </w:r>
      <w:r w:rsidR="007F6D2D" w:rsidRPr="00955D82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955D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955D82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955D82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955D82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955D82">
        <w:rPr>
          <w:rFonts w:ascii="Arial" w:hAnsi="Arial" w:cs="Arial"/>
          <w:sz w:val="22"/>
          <w:szCs w:val="22"/>
        </w:rPr>
        <w:t xml:space="preserve">Zhotovitel předá </w:t>
      </w:r>
      <w:r w:rsidR="0049768D" w:rsidRPr="00955D82">
        <w:rPr>
          <w:rFonts w:ascii="Arial" w:hAnsi="Arial" w:cs="Arial"/>
          <w:sz w:val="22"/>
          <w:szCs w:val="22"/>
        </w:rPr>
        <w:t>O</w:t>
      </w:r>
      <w:r w:rsidR="00B2052C" w:rsidRPr="00955D82">
        <w:rPr>
          <w:rFonts w:ascii="Arial" w:hAnsi="Arial" w:cs="Arial"/>
          <w:sz w:val="22"/>
          <w:szCs w:val="22"/>
        </w:rPr>
        <w:t>bjednateli zároveň dokla</w:t>
      </w:r>
      <w:r w:rsidR="00364EAE" w:rsidRPr="00955D82">
        <w:rPr>
          <w:rFonts w:ascii="Arial" w:hAnsi="Arial" w:cs="Arial"/>
          <w:sz w:val="22"/>
          <w:szCs w:val="22"/>
        </w:rPr>
        <w:t>d o předání dokumentace na kata</w:t>
      </w:r>
      <w:r w:rsidR="00B2052C" w:rsidRPr="00955D82">
        <w:rPr>
          <w:rFonts w:ascii="Arial" w:hAnsi="Arial" w:cs="Arial"/>
          <w:sz w:val="22"/>
          <w:szCs w:val="22"/>
        </w:rPr>
        <w:t>s</w:t>
      </w:r>
      <w:r w:rsidR="00364EAE" w:rsidRPr="00955D82">
        <w:rPr>
          <w:rFonts w:ascii="Arial" w:hAnsi="Arial" w:cs="Arial"/>
          <w:sz w:val="22"/>
          <w:szCs w:val="22"/>
        </w:rPr>
        <w:t>t</w:t>
      </w:r>
      <w:r w:rsidR="00B2052C" w:rsidRPr="00955D82">
        <w:rPr>
          <w:rFonts w:ascii="Arial" w:hAnsi="Arial" w:cs="Arial"/>
          <w:sz w:val="22"/>
          <w:szCs w:val="22"/>
        </w:rPr>
        <w:t>rální úřad</w:t>
      </w:r>
      <w:r w:rsidR="00754188" w:rsidRPr="00955D82">
        <w:rPr>
          <w:rFonts w:ascii="Arial" w:hAnsi="Arial" w:cs="Arial"/>
          <w:sz w:val="22"/>
          <w:szCs w:val="22"/>
        </w:rPr>
        <w:t>.</w:t>
      </w:r>
      <w:r w:rsidR="00B2052C" w:rsidRPr="00955D82">
        <w:rPr>
          <w:rFonts w:ascii="Arial" w:hAnsi="Arial" w:cs="Arial"/>
          <w:sz w:val="22"/>
          <w:szCs w:val="22"/>
        </w:rPr>
        <w:t xml:space="preserve"> </w:t>
      </w:r>
      <w:r w:rsidR="005F38B8" w:rsidRPr="00955D82">
        <w:rPr>
          <w:rFonts w:ascii="Arial" w:hAnsi="Arial" w:cs="Arial"/>
          <w:sz w:val="22"/>
          <w:szCs w:val="22"/>
        </w:rPr>
        <w:t xml:space="preserve">Zhotovitel předá </w:t>
      </w:r>
      <w:r w:rsidR="00527B62" w:rsidRPr="00955D82">
        <w:rPr>
          <w:rFonts w:ascii="Arial" w:hAnsi="Arial" w:cs="Arial"/>
          <w:sz w:val="22"/>
          <w:szCs w:val="22"/>
        </w:rPr>
        <w:t>zákres vytyčen</w:t>
      </w:r>
      <w:r w:rsidR="005F38B8" w:rsidRPr="00955D82">
        <w:rPr>
          <w:rFonts w:ascii="Arial" w:hAnsi="Arial" w:cs="Arial"/>
          <w:sz w:val="22"/>
          <w:szCs w:val="22"/>
        </w:rPr>
        <w:t>ých hranic</w:t>
      </w:r>
      <w:r w:rsidR="00527B62" w:rsidRPr="00955D82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955D82">
        <w:rPr>
          <w:rFonts w:ascii="Arial" w:hAnsi="Arial" w:cs="Arial"/>
          <w:sz w:val="22"/>
          <w:szCs w:val="22"/>
        </w:rPr>
        <w:t>dgn nebo vyk</w:t>
      </w:r>
      <w:r w:rsidR="00527B62" w:rsidRPr="00955D82">
        <w:rPr>
          <w:rFonts w:ascii="Arial" w:hAnsi="Arial" w:cs="Arial"/>
          <w:sz w:val="22"/>
          <w:szCs w:val="22"/>
        </w:rPr>
        <w:t xml:space="preserve">. </w:t>
      </w:r>
      <w:r w:rsidR="008B77F6" w:rsidRPr="00955D82">
        <w:rPr>
          <w:rFonts w:ascii="Arial" w:hAnsi="Arial" w:cs="Arial"/>
          <w:sz w:val="22"/>
          <w:szCs w:val="22"/>
        </w:rPr>
        <w:t>Digitální data budou předá</w:t>
      </w:r>
      <w:r w:rsidR="00F04956" w:rsidRPr="00955D82">
        <w:rPr>
          <w:rFonts w:ascii="Arial" w:hAnsi="Arial" w:cs="Arial"/>
          <w:sz w:val="22"/>
          <w:szCs w:val="22"/>
        </w:rPr>
        <w:t>na</w:t>
      </w:r>
      <w:r w:rsidR="00CB7B66" w:rsidRPr="00955D82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955D82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955D82">
        <w:rPr>
          <w:rFonts w:ascii="Arial" w:hAnsi="Arial" w:cs="Arial"/>
          <w:sz w:val="22"/>
          <w:szCs w:val="22"/>
        </w:rPr>
        <w:t>.</w:t>
      </w:r>
    </w:p>
    <w:p w14:paraId="733CAFC3" w14:textId="03D9DE8F" w:rsidR="00145065" w:rsidRPr="0011273C" w:rsidRDefault="004A2C5E" w:rsidP="00ED7FD8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cs="Arial"/>
          <w:szCs w:val="22"/>
        </w:rPr>
      </w:pPr>
      <w:r w:rsidRPr="00955D82">
        <w:rPr>
          <w:rFonts w:ascii="Arial" w:hAnsi="Arial" w:cs="Arial"/>
          <w:sz w:val="22"/>
          <w:szCs w:val="22"/>
        </w:rPr>
        <w:t xml:space="preserve">V případě, že </w:t>
      </w:r>
      <w:r w:rsidR="00BF373E" w:rsidRPr="00955D82">
        <w:rPr>
          <w:rFonts w:ascii="Arial" w:hAnsi="Arial" w:cs="Arial"/>
          <w:sz w:val="22"/>
          <w:szCs w:val="22"/>
        </w:rPr>
        <w:t>D</w:t>
      </w:r>
      <w:r w:rsidRPr="00955D82">
        <w:rPr>
          <w:rFonts w:ascii="Arial" w:hAnsi="Arial" w:cs="Arial"/>
          <w:sz w:val="22"/>
          <w:szCs w:val="22"/>
        </w:rPr>
        <w:t>íl</w:t>
      </w:r>
      <w:r w:rsidR="00BF373E" w:rsidRPr="00955D82">
        <w:rPr>
          <w:rFonts w:ascii="Arial" w:hAnsi="Arial" w:cs="Arial"/>
          <w:sz w:val="22"/>
          <w:szCs w:val="22"/>
        </w:rPr>
        <w:t>o</w:t>
      </w:r>
      <w:r w:rsidRPr="00955D82">
        <w:rPr>
          <w:rFonts w:ascii="Arial" w:hAnsi="Arial" w:cs="Arial"/>
          <w:sz w:val="22"/>
          <w:szCs w:val="22"/>
        </w:rPr>
        <w:t xml:space="preserve"> nebude odpovídat </w:t>
      </w:r>
      <w:r w:rsidR="005011CF" w:rsidRPr="00955D82">
        <w:rPr>
          <w:rFonts w:ascii="Arial" w:hAnsi="Arial" w:cs="Arial"/>
          <w:sz w:val="22"/>
          <w:szCs w:val="22"/>
        </w:rPr>
        <w:t>ujednáním</w:t>
      </w:r>
      <w:r w:rsidRPr="00955D82">
        <w:rPr>
          <w:rFonts w:ascii="Arial" w:hAnsi="Arial" w:cs="Arial"/>
          <w:sz w:val="22"/>
          <w:szCs w:val="22"/>
        </w:rPr>
        <w:t xml:space="preserve"> uvedeným</w:t>
      </w:r>
      <w:r w:rsidRPr="001758A7">
        <w:rPr>
          <w:rFonts w:ascii="Arial" w:hAnsi="Arial" w:cs="Arial"/>
          <w:sz w:val="22"/>
          <w:szCs w:val="22"/>
        </w:rPr>
        <w:t xml:space="preserve">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2B14838" w14:textId="4F8D6AA2" w:rsidR="00A10967" w:rsidRPr="001C05F9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36E5BD17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 xml:space="preserve">do </w:t>
      </w:r>
      <w:r w:rsidR="00630690">
        <w:rPr>
          <w:rFonts w:ascii="Arial" w:hAnsi="Arial" w:cs="Arial"/>
          <w:sz w:val="22"/>
          <w:szCs w:val="22"/>
        </w:rPr>
        <w:t>90</w:t>
      </w:r>
      <w:r w:rsidR="0090603D">
        <w:rPr>
          <w:rFonts w:ascii="Arial" w:hAnsi="Arial" w:cs="Arial"/>
          <w:sz w:val="22"/>
          <w:szCs w:val="22"/>
        </w:rPr>
        <w:t xml:space="preserve"> </w:t>
      </w:r>
      <w:r w:rsidR="0090603D" w:rsidRPr="0090603D">
        <w:rPr>
          <w:rFonts w:ascii="Arial" w:hAnsi="Arial" w:cs="Arial"/>
          <w:sz w:val="22"/>
          <w:szCs w:val="22"/>
        </w:rPr>
        <w:t>dní od podpisu smlouvy oběma Smluvními stranami a jejího uveřejnění v registru smluv. Pokud by k uveřejnění smlouvy v registru smluv došlo v jiný den než k podpisu smlouvy, počítá se lhůta pro dokončení od data uveřejnění v registru smluv.</w:t>
      </w:r>
    </w:p>
    <w:p w14:paraId="07965649" w14:textId="2A90107D" w:rsidR="00FD4817" w:rsidRPr="00955D82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955D82">
        <w:rPr>
          <w:rFonts w:ascii="Arial" w:hAnsi="Arial" w:cs="Arial"/>
          <w:sz w:val="22"/>
          <w:szCs w:val="22"/>
        </w:rPr>
        <w:t xml:space="preserve">Místo plnění </w:t>
      </w:r>
      <w:r w:rsidR="00BF373E" w:rsidRPr="00955D82">
        <w:rPr>
          <w:rFonts w:ascii="Arial" w:hAnsi="Arial" w:cs="Arial"/>
          <w:sz w:val="22"/>
          <w:szCs w:val="22"/>
        </w:rPr>
        <w:t>D</w:t>
      </w:r>
      <w:r w:rsidRPr="00955D82">
        <w:rPr>
          <w:rFonts w:ascii="Arial" w:hAnsi="Arial" w:cs="Arial"/>
          <w:sz w:val="22"/>
          <w:szCs w:val="22"/>
        </w:rPr>
        <w:t>íla:</w:t>
      </w:r>
      <w:r w:rsidR="00977C0C" w:rsidRPr="00955D82">
        <w:rPr>
          <w:rFonts w:ascii="Arial" w:hAnsi="Arial" w:cs="Arial"/>
          <w:sz w:val="22"/>
          <w:szCs w:val="22"/>
        </w:rPr>
        <w:t xml:space="preserve"> </w:t>
      </w:r>
      <w:r w:rsidR="00D6451F" w:rsidRPr="00955D82">
        <w:rPr>
          <w:rFonts w:ascii="Arial" w:hAnsi="Arial" w:cs="Arial"/>
          <w:sz w:val="22"/>
          <w:szCs w:val="22"/>
        </w:rPr>
        <w:t>katastrální území:</w:t>
      </w:r>
      <w:r w:rsidR="009651A1" w:rsidRPr="00955D82">
        <w:rPr>
          <w:rFonts w:ascii="Arial" w:hAnsi="Arial" w:cs="Arial"/>
          <w:sz w:val="22"/>
          <w:szCs w:val="22"/>
        </w:rPr>
        <w:t xml:space="preserve"> Dolní Němčí, Drslavice, </w:t>
      </w:r>
      <w:proofErr w:type="spellStart"/>
      <w:r w:rsidR="009651A1" w:rsidRPr="00955D82">
        <w:rPr>
          <w:rFonts w:ascii="Arial" w:hAnsi="Arial" w:cs="Arial"/>
          <w:sz w:val="22"/>
          <w:szCs w:val="22"/>
        </w:rPr>
        <w:t>Havřice</w:t>
      </w:r>
      <w:proofErr w:type="spellEnd"/>
      <w:r w:rsidR="009651A1" w:rsidRPr="00955D82">
        <w:rPr>
          <w:rFonts w:ascii="Arial" w:hAnsi="Arial" w:cs="Arial"/>
          <w:sz w:val="22"/>
          <w:szCs w:val="22"/>
        </w:rPr>
        <w:t xml:space="preserve">, Hradčovice, Maršov u Uherského Brodu, Ořechov u Uherského Brodu, Ostrožské Předměstí, Podolí nad Olšavou, Prakšice, </w:t>
      </w:r>
      <w:proofErr w:type="spellStart"/>
      <w:r w:rsidR="009651A1" w:rsidRPr="00955D82">
        <w:rPr>
          <w:rFonts w:ascii="Arial" w:hAnsi="Arial" w:cs="Arial"/>
          <w:sz w:val="22"/>
          <w:szCs w:val="22"/>
        </w:rPr>
        <w:t>Těšov</w:t>
      </w:r>
      <w:proofErr w:type="spellEnd"/>
      <w:r w:rsidR="009651A1" w:rsidRPr="00955D82">
        <w:rPr>
          <w:rFonts w:ascii="Arial" w:hAnsi="Arial" w:cs="Arial"/>
          <w:sz w:val="22"/>
          <w:szCs w:val="22"/>
        </w:rPr>
        <w:t>, Uherský Brod, Újezdec u Luhačovic, Vážany u Uherského Hradiště a Zlámanec</w:t>
      </w:r>
      <w:r w:rsidR="00D33BE8" w:rsidRPr="00955D82">
        <w:rPr>
          <w:rFonts w:ascii="Arial" w:hAnsi="Arial" w:cs="Arial"/>
          <w:sz w:val="22"/>
          <w:szCs w:val="22"/>
        </w:rPr>
        <w:t xml:space="preserve"> </w:t>
      </w:r>
      <w:r w:rsidR="00D6451F" w:rsidRPr="00955D82">
        <w:rPr>
          <w:rFonts w:ascii="Arial" w:hAnsi="Arial" w:cs="Arial"/>
          <w:sz w:val="22"/>
          <w:szCs w:val="22"/>
        </w:rPr>
        <w:t>okres:</w:t>
      </w:r>
      <w:r w:rsidR="00D33BE8" w:rsidRPr="00955D82">
        <w:rPr>
          <w:rFonts w:ascii="Arial" w:hAnsi="Arial" w:cs="Arial"/>
          <w:sz w:val="22"/>
          <w:szCs w:val="22"/>
        </w:rPr>
        <w:t xml:space="preserve"> </w:t>
      </w:r>
      <w:r w:rsidR="009651A1" w:rsidRPr="00955D82">
        <w:rPr>
          <w:rFonts w:ascii="Arial" w:hAnsi="Arial" w:cs="Arial"/>
          <w:sz w:val="22"/>
          <w:szCs w:val="22"/>
        </w:rPr>
        <w:t>Uherské Hradiště</w:t>
      </w:r>
      <w:r w:rsidR="00500B0F" w:rsidRPr="00955D82">
        <w:rPr>
          <w:rFonts w:ascii="Arial" w:hAnsi="Arial" w:cs="Arial"/>
          <w:sz w:val="22"/>
          <w:szCs w:val="22"/>
        </w:rPr>
        <w:t>.</w:t>
      </w:r>
    </w:p>
    <w:p w14:paraId="32C54D6B" w14:textId="11A5B181" w:rsidR="00145065" w:rsidRPr="00955D82" w:rsidRDefault="00FD4817" w:rsidP="00ED7FD8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bCs/>
          <w:sz w:val="22"/>
          <w:szCs w:val="22"/>
        </w:rPr>
      </w:pPr>
      <w:r w:rsidRPr="00955D82">
        <w:rPr>
          <w:rFonts w:ascii="Arial" w:hAnsi="Arial" w:cs="Arial"/>
          <w:sz w:val="22"/>
          <w:szCs w:val="22"/>
        </w:rPr>
        <w:t xml:space="preserve">Dokončené </w:t>
      </w:r>
      <w:r w:rsidR="00FF0C21" w:rsidRPr="00955D82">
        <w:rPr>
          <w:rFonts w:ascii="Arial" w:hAnsi="Arial" w:cs="Arial"/>
          <w:sz w:val="22"/>
          <w:szCs w:val="22"/>
        </w:rPr>
        <w:t>Dílo</w:t>
      </w:r>
      <w:r w:rsidRPr="00955D82">
        <w:rPr>
          <w:rFonts w:ascii="Arial" w:hAnsi="Arial" w:cs="Arial"/>
          <w:sz w:val="22"/>
          <w:szCs w:val="22"/>
        </w:rPr>
        <w:t xml:space="preserve"> bude předáno </w:t>
      </w:r>
      <w:r w:rsidR="00A87320" w:rsidRPr="00955D82">
        <w:rPr>
          <w:rFonts w:ascii="Arial" w:hAnsi="Arial" w:cs="Arial"/>
          <w:sz w:val="22"/>
          <w:szCs w:val="22"/>
        </w:rPr>
        <w:t>O</w:t>
      </w:r>
      <w:r w:rsidR="00D6451F" w:rsidRPr="00955D82">
        <w:rPr>
          <w:rFonts w:ascii="Arial" w:hAnsi="Arial" w:cs="Arial"/>
          <w:sz w:val="22"/>
          <w:szCs w:val="22"/>
        </w:rPr>
        <w:t xml:space="preserve">bjednateli </w:t>
      </w:r>
      <w:r w:rsidR="00145065" w:rsidRPr="00955D82">
        <w:rPr>
          <w:rFonts w:ascii="Arial" w:hAnsi="Arial" w:cs="Arial"/>
          <w:sz w:val="22"/>
          <w:szCs w:val="22"/>
        </w:rPr>
        <w:t>na adrese</w:t>
      </w:r>
      <w:r w:rsidR="00233384" w:rsidRPr="00955D82">
        <w:rPr>
          <w:rFonts w:ascii="Arial" w:hAnsi="Arial" w:cs="Arial"/>
          <w:sz w:val="22"/>
          <w:szCs w:val="22"/>
        </w:rPr>
        <w:t xml:space="preserve"> Státní pozemkový úřad, Krajský pozemkový úřad pro Zlínský kraj, Pobočka </w:t>
      </w:r>
      <w:r w:rsidR="00BB74B4" w:rsidRPr="00955D82">
        <w:rPr>
          <w:rFonts w:ascii="Arial" w:hAnsi="Arial" w:cs="Arial"/>
          <w:sz w:val="22"/>
          <w:szCs w:val="22"/>
        </w:rPr>
        <w:t>Uherské Hradiště</w:t>
      </w:r>
      <w:r w:rsidR="002C5095" w:rsidRPr="00955D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B74B4" w:rsidRPr="00955D82">
        <w:rPr>
          <w:rFonts w:ascii="Arial" w:hAnsi="Arial" w:cs="Arial"/>
          <w:sz w:val="22"/>
          <w:szCs w:val="22"/>
        </w:rPr>
        <w:t>Protzkarova</w:t>
      </w:r>
      <w:proofErr w:type="spellEnd"/>
      <w:r w:rsidR="00BB74B4" w:rsidRPr="00955D82">
        <w:rPr>
          <w:rFonts w:ascii="Arial" w:hAnsi="Arial" w:cs="Arial"/>
          <w:sz w:val="22"/>
          <w:szCs w:val="22"/>
        </w:rPr>
        <w:t xml:space="preserve"> 1180,</w:t>
      </w:r>
      <w:r w:rsidR="002C5095" w:rsidRPr="00955D82">
        <w:rPr>
          <w:rFonts w:ascii="Arial" w:hAnsi="Arial" w:cs="Arial"/>
          <w:sz w:val="22"/>
          <w:szCs w:val="22"/>
        </w:rPr>
        <w:t xml:space="preserve"> </w:t>
      </w:r>
      <w:r w:rsidR="00BB74B4" w:rsidRPr="00955D82">
        <w:rPr>
          <w:rFonts w:ascii="Arial" w:hAnsi="Arial" w:cs="Arial"/>
          <w:sz w:val="22"/>
          <w:szCs w:val="22"/>
        </w:rPr>
        <w:t>686 01 Uherské Hradiště</w:t>
      </w:r>
      <w:r w:rsidR="00233384" w:rsidRPr="00955D82">
        <w:rPr>
          <w:rFonts w:ascii="Arial" w:hAnsi="Arial" w:cs="Arial"/>
          <w:sz w:val="22"/>
          <w:szCs w:val="22"/>
        </w:rPr>
        <w:t>.</w:t>
      </w:r>
    </w:p>
    <w:p w14:paraId="3A386672" w14:textId="3D38F885" w:rsidR="00A10967" w:rsidRPr="001D68A1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31A4BA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62D51218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43191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7AB04E75" w14:textId="006DAF72" w:rsidR="00AC2F05" w:rsidRPr="003D203A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lastRenderedPageBreak/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D7FD8">
      <w:pPr>
        <w:pStyle w:val="Zhlav"/>
        <w:keepNext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3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55F991DA" w:rsidR="0000200D" w:rsidRPr="004C604E" w:rsidRDefault="056B15BA" w:rsidP="00ED7FD8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4C604E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4C604E">
        <w:rPr>
          <w:rFonts w:ascii="Arial" w:hAnsi="Arial" w:cs="Arial"/>
          <w:b/>
          <w:bCs/>
          <w:sz w:val="22"/>
          <w:szCs w:val="22"/>
        </w:rPr>
        <w:t>označení</w:t>
      </w:r>
      <w:r w:rsidRPr="004C604E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B2316E">
        <w:rPr>
          <w:rFonts w:ascii="Arial" w:hAnsi="Arial" w:cs="Arial"/>
          <w:b/>
          <w:bCs/>
          <w:sz w:val="22"/>
          <w:szCs w:val="22"/>
        </w:rPr>
        <w:t>313</w:t>
      </w:r>
      <w:r w:rsidR="005A2FA3">
        <w:rPr>
          <w:rFonts w:ascii="Arial" w:hAnsi="Arial" w:cs="Arial"/>
          <w:b/>
          <w:bCs/>
          <w:sz w:val="22"/>
          <w:szCs w:val="22"/>
        </w:rPr>
        <w:t> </w:t>
      </w:r>
      <w:r w:rsidRPr="004C604E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1E468D06" w:rsidR="0000200D" w:rsidRPr="004C604E" w:rsidRDefault="00ED3243" w:rsidP="00ED7FD8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4C604E">
        <w:rPr>
          <w:rFonts w:ascii="Arial" w:hAnsi="Arial" w:cs="Arial"/>
          <w:b/>
          <w:sz w:val="22"/>
          <w:szCs w:val="22"/>
        </w:rPr>
        <w:t xml:space="preserve">- </w:t>
      </w:r>
      <w:r w:rsidR="0000200D" w:rsidRPr="004C604E">
        <w:rPr>
          <w:rFonts w:ascii="Arial" w:hAnsi="Arial" w:cs="Arial"/>
          <w:b/>
          <w:sz w:val="22"/>
          <w:szCs w:val="22"/>
        </w:rPr>
        <w:t>cena za 1 MJ</w:t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F85C3D">
        <w:rPr>
          <w:rFonts w:ascii="Arial" w:hAnsi="Arial" w:cs="Arial"/>
          <w:b/>
          <w:sz w:val="22"/>
          <w:szCs w:val="22"/>
        </w:rPr>
        <w:tab/>
      </w:r>
      <w:r w:rsidR="009B735C">
        <w:rPr>
          <w:rFonts w:ascii="Arial" w:hAnsi="Arial" w:cs="Arial"/>
          <w:b/>
          <w:sz w:val="22"/>
          <w:szCs w:val="22"/>
        </w:rPr>
        <w:t>778</w:t>
      </w:r>
      <w:r w:rsidR="00D65FDA">
        <w:rPr>
          <w:rFonts w:ascii="Arial" w:hAnsi="Arial" w:cs="Arial"/>
          <w:b/>
          <w:sz w:val="22"/>
          <w:szCs w:val="22"/>
        </w:rPr>
        <w:t>,00</w:t>
      </w:r>
      <w:r w:rsidR="0000200D" w:rsidRPr="004C604E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4C604E" w:rsidRDefault="0000200D" w:rsidP="00ED7FD8">
      <w:pPr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4C604E">
        <w:rPr>
          <w:rFonts w:ascii="Arial" w:hAnsi="Arial" w:cs="Arial"/>
          <w:i/>
          <w:sz w:val="22"/>
          <w:szCs w:val="22"/>
        </w:rPr>
        <w:t>(pozn.: 1 MJ = 100</w:t>
      </w:r>
      <w:r w:rsidR="00ED3243" w:rsidRPr="004C604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C604E">
        <w:rPr>
          <w:rFonts w:ascii="Arial" w:hAnsi="Arial" w:cs="Arial"/>
          <w:i/>
          <w:sz w:val="22"/>
          <w:szCs w:val="22"/>
        </w:rPr>
        <w:t>bm</w:t>
      </w:r>
      <w:proofErr w:type="spellEnd"/>
      <w:r w:rsidRPr="004C604E">
        <w:rPr>
          <w:rFonts w:ascii="Arial" w:hAnsi="Arial" w:cs="Arial"/>
          <w:i/>
          <w:sz w:val="22"/>
          <w:szCs w:val="22"/>
        </w:rPr>
        <w:t xml:space="preserve"> vytyčované hranice)</w:t>
      </w:r>
    </w:p>
    <w:tbl>
      <w:tblPr>
        <w:tblStyle w:val="Mkatabulky"/>
        <w:tblW w:w="0" w:type="auto"/>
        <w:tblInd w:w="5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993"/>
        <w:gridCol w:w="2052"/>
        <w:gridCol w:w="2052"/>
      </w:tblGrid>
      <w:tr w:rsidR="005A2FA3" w14:paraId="2560CFF4" w14:textId="77777777" w:rsidTr="006B0B31">
        <w:tc>
          <w:tcPr>
            <w:tcW w:w="3397" w:type="dxa"/>
            <w:shd w:val="clear" w:color="auto" w:fill="D9D9D9" w:themeFill="background1" w:themeFillShade="D9"/>
          </w:tcPr>
          <w:p w14:paraId="35654B6A" w14:textId="77777777" w:rsidR="005A2FA3" w:rsidRDefault="005A2FA3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A0AF0D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Rozsah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60C6E91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bez DPH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49E9B20F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s DPH</w:t>
            </w:r>
          </w:p>
        </w:tc>
      </w:tr>
      <w:tr w:rsidR="005A2FA3" w14:paraId="592943B3" w14:textId="77777777" w:rsidTr="006B0B31">
        <w:tc>
          <w:tcPr>
            <w:tcW w:w="3397" w:type="dxa"/>
          </w:tcPr>
          <w:p w14:paraId="0E1689B4" w14:textId="326D23D0" w:rsidR="005A2FA3" w:rsidRDefault="008601CB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Dolní N</w:t>
            </w:r>
            <w:r w:rsidR="0006728B">
              <w:rPr>
                <w:rFonts w:ascii="Arial" w:hAnsi="Arial" w:cs="Arial"/>
                <w:iCs/>
                <w:sz w:val="22"/>
                <w:szCs w:val="22"/>
              </w:rPr>
              <w:t>ěmčí</w:t>
            </w:r>
          </w:p>
        </w:tc>
        <w:tc>
          <w:tcPr>
            <w:tcW w:w="993" w:type="dxa"/>
          </w:tcPr>
          <w:p w14:paraId="11AD6B80" w14:textId="4982370C" w:rsidR="005A2FA3" w:rsidRDefault="0006728B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4501CE50" w14:textId="12E5BBD9" w:rsidR="005A2FA3" w:rsidRDefault="0006728B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3 890</w:t>
            </w:r>
            <w:r w:rsidR="00643792">
              <w:rPr>
                <w:rFonts w:ascii="Arial" w:hAnsi="Arial" w:cs="Arial"/>
                <w:iCs/>
                <w:sz w:val="22"/>
                <w:szCs w:val="22"/>
              </w:rPr>
              <w:t>,00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Kč</w:t>
            </w:r>
          </w:p>
        </w:tc>
        <w:tc>
          <w:tcPr>
            <w:tcW w:w="2052" w:type="dxa"/>
          </w:tcPr>
          <w:p w14:paraId="7154B178" w14:textId="3BBA1261" w:rsidR="005A2FA3" w:rsidRDefault="00FE0CD6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4 706,90</w:t>
            </w:r>
            <w:r w:rsidR="00E7737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5A2FA3" w14:paraId="4C293B98" w14:textId="77777777" w:rsidTr="006B0B31">
        <w:tc>
          <w:tcPr>
            <w:tcW w:w="3397" w:type="dxa"/>
          </w:tcPr>
          <w:p w14:paraId="1F1714A7" w14:textId="4F9CD003" w:rsidR="005A2FA3" w:rsidRDefault="009D1ABE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Draslavice</w:t>
            </w:r>
            <w:proofErr w:type="spellEnd"/>
          </w:p>
        </w:tc>
        <w:tc>
          <w:tcPr>
            <w:tcW w:w="993" w:type="dxa"/>
          </w:tcPr>
          <w:p w14:paraId="5380105A" w14:textId="7E196901" w:rsidR="005A2FA3" w:rsidRDefault="00FE0CD6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17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730023AF" w14:textId="3490EDCF" w:rsidR="005A2FA3" w:rsidRDefault="00E4243C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13 226</w:t>
            </w:r>
            <w:r w:rsidR="00643792">
              <w:rPr>
                <w:rFonts w:ascii="Arial" w:hAnsi="Arial" w:cs="Arial"/>
                <w:iCs/>
                <w:sz w:val="22"/>
                <w:szCs w:val="22"/>
              </w:rPr>
              <w:t xml:space="preserve">,00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6765EC5B" w14:textId="2A58FBAD" w:rsidR="005A2FA3" w:rsidRDefault="00E4243C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16 003</w:t>
            </w:r>
            <w:r w:rsidR="00E7737A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>
              <w:rPr>
                <w:rFonts w:ascii="Arial" w:hAnsi="Arial" w:cs="Arial"/>
                <w:iCs/>
                <w:sz w:val="22"/>
                <w:szCs w:val="22"/>
              </w:rPr>
              <w:t>46</w:t>
            </w:r>
            <w:r w:rsidR="00E7737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5A2FA3" w14:paraId="6603F290" w14:textId="77777777" w:rsidTr="006B0B31">
        <w:tc>
          <w:tcPr>
            <w:tcW w:w="3397" w:type="dxa"/>
          </w:tcPr>
          <w:p w14:paraId="64E01C92" w14:textId="1A6BDBD6" w:rsidR="005A2FA3" w:rsidRDefault="009D1ABE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Havřice</w:t>
            </w:r>
            <w:proofErr w:type="spellEnd"/>
          </w:p>
        </w:tc>
        <w:tc>
          <w:tcPr>
            <w:tcW w:w="993" w:type="dxa"/>
          </w:tcPr>
          <w:p w14:paraId="04B4EB87" w14:textId="3E469FB4" w:rsidR="005A2FA3" w:rsidRDefault="00DB2410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8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2BBC4F65" w14:textId="15ED97BA" w:rsidR="005A2FA3" w:rsidRDefault="00727F27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6 224</w:t>
            </w:r>
            <w:r w:rsidR="00643792">
              <w:rPr>
                <w:rFonts w:ascii="Arial" w:hAnsi="Arial" w:cs="Arial"/>
                <w:iCs/>
                <w:sz w:val="22"/>
                <w:szCs w:val="22"/>
              </w:rPr>
              <w:t>,00</w:t>
            </w:r>
            <w:r w:rsidR="009226E3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723E95C1" w14:textId="2490E337" w:rsidR="005A2FA3" w:rsidRDefault="00727F27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7 531</w:t>
            </w:r>
            <w:r w:rsidR="00E7737A">
              <w:rPr>
                <w:rFonts w:ascii="Arial" w:hAnsi="Arial" w:cs="Arial"/>
                <w:iCs/>
                <w:sz w:val="22"/>
                <w:szCs w:val="22"/>
              </w:rPr>
              <w:t>,0</w:t>
            </w:r>
            <w:r>
              <w:rPr>
                <w:rFonts w:ascii="Arial" w:hAnsi="Arial" w:cs="Arial"/>
                <w:iCs/>
                <w:sz w:val="22"/>
                <w:szCs w:val="22"/>
              </w:rPr>
              <w:t>4</w:t>
            </w:r>
            <w:r w:rsidR="00E7737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5A2FA3" w14:paraId="7D982621" w14:textId="77777777" w:rsidTr="006B0B31">
        <w:tc>
          <w:tcPr>
            <w:tcW w:w="3397" w:type="dxa"/>
          </w:tcPr>
          <w:p w14:paraId="407D7C6B" w14:textId="6B0C530E" w:rsidR="005A2FA3" w:rsidRPr="00B523EF" w:rsidRDefault="009D1ABE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Hradčovice</w:t>
            </w:r>
          </w:p>
        </w:tc>
        <w:tc>
          <w:tcPr>
            <w:tcW w:w="993" w:type="dxa"/>
          </w:tcPr>
          <w:p w14:paraId="291AE33F" w14:textId="65698933" w:rsidR="005A2FA3" w:rsidRDefault="00AF1938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</w:t>
            </w:r>
            <w:r w:rsidR="00727F27">
              <w:rPr>
                <w:rFonts w:ascii="Arial" w:hAnsi="Arial" w:cs="Arial"/>
                <w:iCs/>
                <w:sz w:val="22"/>
                <w:szCs w:val="22"/>
              </w:rPr>
              <w:t>6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078CC194" w14:textId="25750E86" w:rsidR="005A2FA3" w:rsidRDefault="00DB51B7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35 788</w:t>
            </w:r>
            <w:r w:rsidR="00643792">
              <w:rPr>
                <w:rFonts w:ascii="Arial" w:hAnsi="Arial" w:cs="Arial"/>
                <w:iCs/>
                <w:sz w:val="22"/>
                <w:szCs w:val="22"/>
              </w:rPr>
              <w:t xml:space="preserve">,00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3DEB0E80" w14:textId="44C16B4B" w:rsidR="005A2FA3" w:rsidRDefault="009D1ABE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43 303,48</w:t>
            </w:r>
            <w:r w:rsidR="00E7737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4C67DB5D" w14:textId="77777777" w:rsidTr="006B0B31">
        <w:tc>
          <w:tcPr>
            <w:tcW w:w="3397" w:type="dxa"/>
          </w:tcPr>
          <w:p w14:paraId="488CDCE5" w14:textId="5DD5C3E7" w:rsidR="00071419" w:rsidRPr="00B523EF" w:rsidRDefault="009D1ABE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Maršov u Uherského Brodu</w:t>
            </w:r>
          </w:p>
        </w:tc>
        <w:tc>
          <w:tcPr>
            <w:tcW w:w="993" w:type="dxa"/>
          </w:tcPr>
          <w:p w14:paraId="5F032783" w14:textId="227CEC6B" w:rsidR="00071419" w:rsidRDefault="009D1ABE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41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170FC321" w14:textId="341EBE60" w:rsidR="00071419" w:rsidRDefault="00680DE7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31 898</w:t>
            </w:r>
            <w:r w:rsidR="009226E3">
              <w:rPr>
                <w:rFonts w:ascii="Arial" w:hAnsi="Arial" w:cs="Arial"/>
                <w:iCs/>
                <w:sz w:val="22"/>
                <w:szCs w:val="22"/>
              </w:rPr>
              <w:t>,00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 xml:space="preserve"> Kč</w:t>
            </w:r>
          </w:p>
        </w:tc>
        <w:tc>
          <w:tcPr>
            <w:tcW w:w="2052" w:type="dxa"/>
          </w:tcPr>
          <w:p w14:paraId="52BD8A1A" w14:textId="33DC741B" w:rsidR="00071419" w:rsidRDefault="00071419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680DE7">
              <w:rPr>
                <w:rFonts w:ascii="Arial" w:hAnsi="Arial" w:cs="Arial"/>
                <w:iCs/>
                <w:sz w:val="22"/>
                <w:szCs w:val="22"/>
              </w:rPr>
              <w:t>38 596,58</w:t>
            </w:r>
            <w:r w:rsidR="00E7737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45745A2C" w14:textId="77777777" w:rsidTr="006B0B31">
        <w:tc>
          <w:tcPr>
            <w:tcW w:w="3397" w:type="dxa"/>
          </w:tcPr>
          <w:p w14:paraId="7EF23DAB" w14:textId="4E50E2F8" w:rsidR="00071419" w:rsidRPr="00B523EF" w:rsidRDefault="00680DE7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Ořechov u Uherského Hradiště</w:t>
            </w:r>
          </w:p>
        </w:tc>
        <w:tc>
          <w:tcPr>
            <w:tcW w:w="993" w:type="dxa"/>
          </w:tcPr>
          <w:p w14:paraId="2E34C9BD" w14:textId="737971C3" w:rsidR="00071419" w:rsidRDefault="009477F2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43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3A2C163A" w14:textId="6C02629A" w:rsidR="00071419" w:rsidRDefault="009477F2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33 454,00</w:t>
            </w:r>
            <w:r w:rsidR="009226E3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485D7C3F" w14:textId="5F467AE2" w:rsidR="00071419" w:rsidRDefault="009477F2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40 479,34</w:t>
            </w:r>
            <w:r w:rsidR="00A464D0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5599D38A" w14:textId="77777777" w:rsidTr="006B0B31">
        <w:tc>
          <w:tcPr>
            <w:tcW w:w="3397" w:type="dxa"/>
          </w:tcPr>
          <w:p w14:paraId="18C7790D" w14:textId="349483F8" w:rsidR="00071419" w:rsidRPr="00B523EF" w:rsidRDefault="00625181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Ostrožské Předměstí </w:t>
            </w:r>
          </w:p>
        </w:tc>
        <w:tc>
          <w:tcPr>
            <w:tcW w:w="993" w:type="dxa"/>
          </w:tcPr>
          <w:p w14:paraId="377BA9F6" w14:textId="4CE00AFE" w:rsidR="00071419" w:rsidRDefault="00071419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 MJ</w:t>
            </w:r>
          </w:p>
        </w:tc>
        <w:tc>
          <w:tcPr>
            <w:tcW w:w="2052" w:type="dxa"/>
          </w:tcPr>
          <w:p w14:paraId="1E340BB9" w14:textId="75955FD5" w:rsidR="00071419" w:rsidRDefault="00DC488B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2 334</w:t>
            </w:r>
            <w:r w:rsidR="009226E3">
              <w:rPr>
                <w:rFonts w:ascii="Arial" w:hAnsi="Arial" w:cs="Arial"/>
                <w:iCs/>
                <w:sz w:val="22"/>
                <w:szCs w:val="22"/>
              </w:rPr>
              <w:t xml:space="preserve">,00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4DB28B60" w14:textId="64D88360" w:rsidR="00071419" w:rsidRDefault="00A464D0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2 </w:t>
            </w:r>
            <w:r w:rsidR="00DC488B">
              <w:rPr>
                <w:rFonts w:ascii="Arial" w:hAnsi="Arial" w:cs="Arial"/>
                <w:iCs/>
                <w:sz w:val="22"/>
                <w:szCs w:val="22"/>
              </w:rPr>
              <w:t>824</w:t>
            </w:r>
            <w:r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7B3366">
              <w:rPr>
                <w:rFonts w:ascii="Arial" w:hAnsi="Arial" w:cs="Arial"/>
                <w:iCs/>
                <w:sz w:val="22"/>
                <w:szCs w:val="22"/>
              </w:rPr>
              <w:t>14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3A6B3785" w14:textId="77777777" w:rsidTr="006B0B31">
        <w:tc>
          <w:tcPr>
            <w:tcW w:w="3397" w:type="dxa"/>
          </w:tcPr>
          <w:p w14:paraId="563B3A4C" w14:textId="7DCF45C4" w:rsidR="00071419" w:rsidRPr="00B523EF" w:rsidRDefault="007B3366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Podolí nad Olšavou</w:t>
            </w:r>
          </w:p>
        </w:tc>
        <w:tc>
          <w:tcPr>
            <w:tcW w:w="993" w:type="dxa"/>
          </w:tcPr>
          <w:p w14:paraId="39384C01" w14:textId="14A5BE6B" w:rsidR="00071419" w:rsidRDefault="007B3366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35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3FC88666" w14:textId="356303CE" w:rsidR="00071419" w:rsidRDefault="009226E3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</w:t>
            </w:r>
            <w:r w:rsidR="007B3366">
              <w:rPr>
                <w:rFonts w:ascii="Arial" w:hAnsi="Arial" w:cs="Arial"/>
                <w:iCs/>
                <w:sz w:val="22"/>
                <w:szCs w:val="22"/>
              </w:rPr>
              <w:t>7 230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,00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0AD8CE33" w14:textId="662C7EBC" w:rsidR="00071419" w:rsidRDefault="00C07C67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32 948,3</w:t>
            </w:r>
            <w:r w:rsidR="00A464D0">
              <w:rPr>
                <w:rFonts w:ascii="Arial" w:hAnsi="Arial" w:cs="Arial"/>
                <w:iCs/>
                <w:sz w:val="22"/>
                <w:szCs w:val="22"/>
              </w:rPr>
              <w:t xml:space="preserve">0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1210BDD9" w14:textId="77777777" w:rsidTr="006B0B31">
        <w:tc>
          <w:tcPr>
            <w:tcW w:w="3397" w:type="dxa"/>
          </w:tcPr>
          <w:p w14:paraId="6006D522" w14:textId="657B870A" w:rsidR="00071419" w:rsidRPr="00B523EF" w:rsidRDefault="0094081C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Prakšice</w:t>
            </w:r>
          </w:p>
        </w:tc>
        <w:tc>
          <w:tcPr>
            <w:tcW w:w="993" w:type="dxa"/>
          </w:tcPr>
          <w:p w14:paraId="012B7044" w14:textId="48F8FA5B" w:rsidR="00071419" w:rsidRDefault="0094081C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7A7E9E4A" w14:textId="22156E76" w:rsidR="00071419" w:rsidRDefault="0094081C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3 112</w:t>
            </w:r>
            <w:r w:rsidR="009226E3">
              <w:rPr>
                <w:rFonts w:ascii="Arial" w:hAnsi="Arial" w:cs="Arial"/>
                <w:iCs/>
                <w:sz w:val="22"/>
                <w:szCs w:val="22"/>
              </w:rPr>
              <w:t xml:space="preserve">,00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668B88EC" w14:textId="6763B601" w:rsidR="00071419" w:rsidRDefault="006047A9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3 765,52</w:t>
            </w:r>
            <w:r w:rsidR="00A464D0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6D525C19" w14:textId="77777777" w:rsidTr="006B0B31">
        <w:tc>
          <w:tcPr>
            <w:tcW w:w="3397" w:type="dxa"/>
          </w:tcPr>
          <w:p w14:paraId="1BD8FEA3" w14:textId="420CCE1A" w:rsidR="00071419" w:rsidRPr="00B523EF" w:rsidRDefault="00EA6B4F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Těšov</w:t>
            </w:r>
            <w:proofErr w:type="spellEnd"/>
          </w:p>
        </w:tc>
        <w:tc>
          <w:tcPr>
            <w:tcW w:w="993" w:type="dxa"/>
          </w:tcPr>
          <w:p w14:paraId="6EAD80FD" w14:textId="6CB0F9F3" w:rsidR="00071419" w:rsidRDefault="00071419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="00EA6B4F">
              <w:rPr>
                <w:rFonts w:ascii="Arial" w:hAnsi="Arial" w:cs="Arial"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113A5895" w14:textId="564F8E54" w:rsidR="00071419" w:rsidRDefault="00E37353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7 780</w:t>
            </w:r>
            <w:r w:rsidR="009226E3">
              <w:rPr>
                <w:rFonts w:ascii="Arial" w:hAnsi="Arial" w:cs="Arial"/>
                <w:iCs/>
                <w:sz w:val="22"/>
                <w:szCs w:val="22"/>
              </w:rPr>
              <w:t xml:space="preserve">,00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06650A8C" w14:textId="068037A8" w:rsidR="00071419" w:rsidRDefault="00E37353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9 41</w:t>
            </w:r>
            <w:r w:rsidR="00094EC7">
              <w:rPr>
                <w:rFonts w:ascii="Arial" w:hAnsi="Arial" w:cs="Arial"/>
                <w:iCs/>
                <w:sz w:val="22"/>
                <w:szCs w:val="22"/>
              </w:rPr>
              <w:t>3</w:t>
            </w:r>
            <w:r>
              <w:rPr>
                <w:rFonts w:ascii="Arial" w:hAnsi="Arial" w:cs="Arial"/>
                <w:iCs/>
                <w:sz w:val="22"/>
                <w:szCs w:val="22"/>
              </w:rPr>
              <w:t>,80</w:t>
            </w:r>
            <w:r w:rsidR="00A464D0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94081C" w14:paraId="317C8E72" w14:textId="77777777" w:rsidTr="006B0B31">
        <w:tc>
          <w:tcPr>
            <w:tcW w:w="3397" w:type="dxa"/>
          </w:tcPr>
          <w:p w14:paraId="169C20E7" w14:textId="00B2CDD8" w:rsidR="0094081C" w:rsidRPr="00174519" w:rsidRDefault="00E37353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Uherský Brod</w:t>
            </w:r>
          </w:p>
        </w:tc>
        <w:tc>
          <w:tcPr>
            <w:tcW w:w="993" w:type="dxa"/>
          </w:tcPr>
          <w:p w14:paraId="7EA6F8BC" w14:textId="1CE2CE5A" w:rsidR="0094081C" w:rsidRDefault="003F4B5E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13 MJ</w:t>
            </w:r>
          </w:p>
        </w:tc>
        <w:tc>
          <w:tcPr>
            <w:tcW w:w="2052" w:type="dxa"/>
          </w:tcPr>
          <w:p w14:paraId="66A134B0" w14:textId="27E1AFA8" w:rsidR="0094081C" w:rsidRDefault="003F4B5E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10 114,00 Kč</w:t>
            </w:r>
          </w:p>
        </w:tc>
        <w:tc>
          <w:tcPr>
            <w:tcW w:w="2052" w:type="dxa"/>
          </w:tcPr>
          <w:p w14:paraId="516F2F75" w14:textId="76361C32" w:rsidR="0094081C" w:rsidRDefault="003F4B5E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12 237,94 Kč</w:t>
            </w:r>
          </w:p>
        </w:tc>
      </w:tr>
      <w:tr w:rsidR="00D53254" w14:paraId="44A17909" w14:textId="77777777" w:rsidTr="006B0B31">
        <w:tc>
          <w:tcPr>
            <w:tcW w:w="3397" w:type="dxa"/>
          </w:tcPr>
          <w:p w14:paraId="7F246760" w14:textId="06DAC538" w:rsidR="00D53254" w:rsidRDefault="00D53254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Újezdec u Luhačovic</w:t>
            </w:r>
          </w:p>
        </w:tc>
        <w:tc>
          <w:tcPr>
            <w:tcW w:w="993" w:type="dxa"/>
          </w:tcPr>
          <w:p w14:paraId="329ED532" w14:textId="0268D688" w:rsidR="00D53254" w:rsidRDefault="00D53254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20 MJ</w:t>
            </w:r>
          </w:p>
        </w:tc>
        <w:tc>
          <w:tcPr>
            <w:tcW w:w="2052" w:type="dxa"/>
          </w:tcPr>
          <w:p w14:paraId="1265BACE" w14:textId="21D7CBAD" w:rsidR="00D53254" w:rsidRDefault="00A064BF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15 560,00 Kč</w:t>
            </w:r>
          </w:p>
        </w:tc>
        <w:tc>
          <w:tcPr>
            <w:tcW w:w="2052" w:type="dxa"/>
          </w:tcPr>
          <w:p w14:paraId="63BC29EE" w14:textId="3367E476" w:rsidR="00D53254" w:rsidRDefault="0096307B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18</w:t>
            </w:r>
            <w:r w:rsidR="009A1329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>
              <w:rPr>
                <w:rFonts w:ascii="Arial" w:hAnsi="Arial" w:cs="Arial"/>
                <w:iCs/>
                <w:sz w:val="22"/>
                <w:szCs w:val="22"/>
              </w:rPr>
              <w:t>827</w:t>
            </w:r>
            <w:r w:rsidR="009A1329">
              <w:rPr>
                <w:rFonts w:ascii="Arial" w:hAnsi="Arial" w:cs="Arial"/>
                <w:iCs/>
                <w:sz w:val="22"/>
                <w:szCs w:val="22"/>
              </w:rPr>
              <w:t>,60</w:t>
            </w:r>
            <w:r w:rsidR="006A5720">
              <w:rPr>
                <w:rFonts w:ascii="Arial" w:hAnsi="Arial" w:cs="Arial"/>
                <w:iCs/>
                <w:sz w:val="22"/>
                <w:szCs w:val="22"/>
              </w:rPr>
              <w:t xml:space="preserve"> Kč</w:t>
            </w:r>
          </w:p>
        </w:tc>
      </w:tr>
      <w:tr w:rsidR="0094081C" w14:paraId="13BCAC17" w14:textId="77777777" w:rsidTr="006B0B31">
        <w:tc>
          <w:tcPr>
            <w:tcW w:w="3397" w:type="dxa"/>
          </w:tcPr>
          <w:p w14:paraId="7C7EC52E" w14:textId="760F905C" w:rsidR="0094081C" w:rsidRPr="00174519" w:rsidRDefault="009A1329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Vážany u Uherského Hradiště</w:t>
            </w:r>
          </w:p>
        </w:tc>
        <w:tc>
          <w:tcPr>
            <w:tcW w:w="993" w:type="dxa"/>
          </w:tcPr>
          <w:p w14:paraId="265F63DC" w14:textId="761D18E7" w:rsidR="0094081C" w:rsidRDefault="009A1329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 MJ</w:t>
            </w:r>
          </w:p>
        </w:tc>
        <w:tc>
          <w:tcPr>
            <w:tcW w:w="2052" w:type="dxa"/>
          </w:tcPr>
          <w:p w14:paraId="3486A300" w14:textId="2D526897" w:rsidR="0094081C" w:rsidRDefault="009A1329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1 556,00 Kč</w:t>
            </w:r>
          </w:p>
        </w:tc>
        <w:tc>
          <w:tcPr>
            <w:tcW w:w="2052" w:type="dxa"/>
          </w:tcPr>
          <w:p w14:paraId="2C27F3B2" w14:textId="419BB5ED" w:rsidR="0094081C" w:rsidRDefault="00A21B30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="006A5720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882,76 Kč</w:t>
            </w:r>
          </w:p>
        </w:tc>
      </w:tr>
      <w:tr w:rsidR="00071419" w14:paraId="09E4FE3D" w14:textId="77777777" w:rsidTr="006B0B31">
        <w:tc>
          <w:tcPr>
            <w:tcW w:w="3397" w:type="dxa"/>
          </w:tcPr>
          <w:p w14:paraId="544B4C13" w14:textId="18457EC3" w:rsidR="00071419" w:rsidRPr="00B523EF" w:rsidRDefault="00A21B30" w:rsidP="0007141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Zlámanec</w:t>
            </w:r>
          </w:p>
        </w:tc>
        <w:tc>
          <w:tcPr>
            <w:tcW w:w="993" w:type="dxa"/>
          </w:tcPr>
          <w:p w14:paraId="67B25209" w14:textId="3617D6D1" w:rsidR="00071419" w:rsidRDefault="00A21B30" w:rsidP="006024B1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66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3F021B01" w14:textId="7BAF3B40" w:rsidR="00071419" w:rsidRDefault="009226E3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="006024B1">
              <w:rPr>
                <w:rFonts w:ascii="Arial" w:hAnsi="Arial" w:cs="Arial"/>
                <w:iCs/>
                <w:sz w:val="22"/>
                <w:szCs w:val="22"/>
              </w:rPr>
              <w:t>1 348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,00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4ED2D93E" w14:textId="35C411AC" w:rsidR="00071419" w:rsidRDefault="00EF2678" w:rsidP="0007141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</w:t>
            </w:r>
            <w:r w:rsidR="00263B7F">
              <w:rPr>
                <w:rFonts w:ascii="Arial" w:hAnsi="Arial" w:cs="Arial"/>
                <w:iCs/>
                <w:sz w:val="22"/>
                <w:szCs w:val="22"/>
              </w:rPr>
              <w:t>2 131</w:t>
            </w:r>
            <w:r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263B7F">
              <w:rPr>
                <w:rFonts w:ascii="Arial" w:hAnsi="Arial" w:cs="Arial"/>
                <w:iCs/>
                <w:sz w:val="22"/>
                <w:szCs w:val="22"/>
              </w:rPr>
              <w:t>08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7141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7FBDBE38" w14:textId="77777777" w:rsidTr="006B0B31">
        <w:tc>
          <w:tcPr>
            <w:tcW w:w="3397" w:type="dxa"/>
          </w:tcPr>
          <w:p w14:paraId="50FBB3D4" w14:textId="77777777" w:rsidR="00071419" w:rsidRPr="00071419" w:rsidRDefault="00071419" w:rsidP="00071419">
            <w:pPr>
              <w:spacing w:before="0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Celkem</w:t>
            </w:r>
          </w:p>
        </w:tc>
        <w:tc>
          <w:tcPr>
            <w:tcW w:w="993" w:type="dxa"/>
          </w:tcPr>
          <w:p w14:paraId="632E9EF6" w14:textId="097D07DC" w:rsidR="00071419" w:rsidRPr="00071419" w:rsidRDefault="00263B7F" w:rsidP="0007141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313</w:t>
            </w:r>
            <w:r w:rsidR="0007141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0E952022" w14:textId="51BD5CCA" w:rsidR="00071419" w:rsidRPr="00071419" w:rsidRDefault="00BE221F" w:rsidP="0007141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243 514</w:t>
            </w:r>
            <w:r w:rsidR="00E7737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,00 </w:t>
            </w:r>
            <w:r w:rsidR="0007141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09FE66E3" w14:textId="5ED5E449" w:rsidR="00071419" w:rsidRPr="00071419" w:rsidRDefault="000D0413" w:rsidP="0007141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294 651,94</w:t>
            </w:r>
            <w:r w:rsidR="00EF267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07141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</w:tr>
    </w:tbl>
    <w:p w14:paraId="177C0405" w14:textId="0A9CAC16" w:rsidR="001F2226" w:rsidRPr="005A2FA3" w:rsidRDefault="001F2226" w:rsidP="00ED7FD8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424E87C8" w:rsidR="00545EC8" w:rsidRPr="00014665" w:rsidRDefault="001A05C1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1A05C1">
        <w:rPr>
          <w:rFonts w:ascii="Arial" w:hAnsi="Arial" w:cs="Arial"/>
          <w:sz w:val="22"/>
          <w:szCs w:val="22"/>
        </w:rPr>
        <w:lastRenderedPageBreak/>
        <w:t xml:space="preserve">Pro úhradu předaného a akceptovaného Díla s DPH bude vystavena faktura pro každé katastrální území. </w:t>
      </w:r>
    </w:p>
    <w:p w14:paraId="06405092" w14:textId="47E65DE4" w:rsidR="00145065" w:rsidRPr="0011273C" w:rsidRDefault="000A6305" w:rsidP="00ED7FD8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270D2466" w14:textId="66488EC0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8227833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FC01AF">
        <w:rPr>
          <w:rFonts w:ascii="Arial" w:hAnsi="Arial" w:cs="Arial"/>
          <w:sz w:val="22"/>
          <w:szCs w:val="22"/>
        </w:rPr>
        <w:t>Uherské Hradiště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11135" w:rsidRPr="00A11135">
        <w:rPr>
          <w:rFonts w:ascii="Arial" w:hAnsi="Arial" w:cs="Arial"/>
          <w:sz w:val="22"/>
          <w:szCs w:val="22"/>
        </w:rPr>
        <w:t>Zlínský kraj</w:t>
      </w:r>
      <w:r w:rsidR="00A11135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8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41181B" w:rsidRPr="0041181B">
        <w:rPr>
          <w:rFonts w:ascii="Arial" w:hAnsi="Arial" w:cs="Arial"/>
          <w:b/>
          <w:snapToGrid w:val="0"/>
          <w:sz w:val="22"/>
          <w:szCs w:val="22"/>
        </w:rPr>
        <w:t>Zlínský 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EA3AF9">
        <w:rPr>
          <w:rFonts w:ascii="Arial" w:hAnsi="Arial" w:cs="Arial"/>
          <w:b/>
          <w:snapToGrid w:val="0"/>
          <w:sz w:val="22"/>
          <w:szCs w:val="22"/>
        </w:rPr>
        <w:t>Uherské Hradiště</w:t>
      </w:r>
      <w:r w:rsidR="0041181B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ED7FD8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0C5037">
        <w:rPr>
          <w:rFonts w:ascii="Arial" w:hAnsi="Arial" w:cs="Arial"/>
          <w:bCs/>
          <w:snapToGrid w:val="0"/>
          <w:sz w:val="22"/>
          <w:szCs w:val="22"/>
        </w:rPr>
        <w:t>:</w:t>
      </w:r>
      <w:r w:rsidR="000C503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A3AF9">
        <w:rPr>
          <w:rFonts w:ascii="Arial" w:hAnsi="Arial" w:cs="Arial"/>
          <w:b/>
          <w:bCs/>
          <w:snapToGrid w:val="0"/>
          <w:sz w:val="22"/>
          <w:szCs w:val="22"/>
        </w:rPr>
        <w:t>Protzkarova</w:t>
      </w:r>
      <w:proofErr w:type="spellEnd"/>
      <w:r w:rsidR="00EA3AF9">
        <w:rPr>
          <w:rFonts w:ascii="Arial" w:hAnsi="Arial" w:cs="Arial"/>
          <w:b/>
          <w:bCs/>
          <w:snapToGrid w:val="0"/>
          <w:sz w:val="22"/>
          <w:szCs w:val="22"/>
        </w:rPr>
        <w:t xml:space="preserve"> 1180, 686 01 Uherské Hradiště</w:t>
      </w:r>
      <w:r w:rsidR="000C5037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45036E31" w14:textId="52509CD4" w:rsidR="00EE1A3A" w:rsidRPr="00ED7FD8" w:rsidRDefault="009E0440" w:rsidP="00ED7FD8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0A38816" w14:textId="67C5C2CB" w:rsidR="00A10967" w:rsidRPr="008121B0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ED7FD8">
      <w:pPr>
        <w:pStyle w:val="11"/>
        <w:numPr>
          <w:ilvl w:val="1"/>
          <w:numId w:val="62"/>
        </w:numPr>
        <w:spacing w:before="0" w:after="12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53EF8724" w14:textId="5F59CC3D" w:rsidR="009C5EB7" w:rsidRPr="0011273C" w:rsidRDefault="005343E4" w:rsidP="00ED7FD8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7F79B15B" w14:textId="0C39573E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lastRenderedPageBreak/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ED7FD8">
      <w:pPr>
        <w:pStyle w:val="Level2"/>
        <w:keepNext/>
        <w:numPr>
          <w:ilvl w:val="1"/>
          <w:numId w:val="57"/>
        </w:numPr>
        <w:spacing w:before="0"/>
        <w:ind w:left="573" w:hanging="573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ED7FD8">
      <w:pPr>
        <w:pStyle w:val="11"/>
        <w:numPr>
          <w:ilvl w:val="1"/>
          <w:numId w:val="58"/>
        </w:numPr>
        <w:spacing w:before="0" w:after="120"/>
        <w:ind w:left="851" w:hanging="28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742C083C" w14:textId="712CACD8" w:rsidR="00C863D8" w:rsidRPr="0011273C" w:rsidRDefault="15EC60E2" w:rsidP="00ED7FD8">
      <w:pPr>
        <w:pStyle w:val="11"/>
        <w:numPr>
          <w:ilvl w:val="1"/>
          <w:numId w:val="57"/>
        </w:numPr>
        <w:spacing w:before="0" w:after="120"/>
        <w:ind w:hanging="574"/>
        <w:rPr>
          <w:rFonts w:cs="Arial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69FDC434" w14:textId="2E46FB86" w:rsidR="005174F6" w:rsidRPr="00014665" w:rsidRDefault="62BCA42C" w:rsidP="00ED7FD8">
      <w:pPr>
        <w:pStyle w:val="Nadpis1"/>
        <w:numPr>
          <w:ilvl w:val="0"/>
          <w:numId w:val="0"/>
        </w:numPr>
        <w:spacing w:before="36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</w:t>
      </w:r>
      <w:r w:rsidR="00F52852" w:rsidRPr="00014665">
        <w:rPr>
          <w:rFonts w:ascii="Arial" w:hAnsi="Arial" w:cs="Arial"/>
          <w:sz w:val="22"/>
          <w:szCs w:val="22"/>
        </w:rPr>
        <w:lastRenderedPageBreak/>
        <w:t xml:space="preserve">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4F559951" w14:textId="0A2D5402" w:rsidR="00C863D8" w:rsidRPr="0011273C" w:rsidRDefault="00F52852" w:rsidP="00ED7FD8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cs="Arial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02E6B4D5" w14:textId="2F0E36B5" w:rsidR="00B90274" w:rsidRPr="003D203A" w:rsidRDefault="7B7190C9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258BECB4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657C2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657C23">
        <w:rPr>
          <w:rFonts w:ascii="Arial" w:hAnsi="Arial" w:cs="Arial"/>
          <w:sz w:val="22"/>
          <w:szCs w:val="22"/>
        </w:rPr>
        <w:t xml:space="preserve"> </w:t>
      </w:r>
      <w:r w:rsidR="00FA14C5">
        <w:rPr>
          <w:rFonts w:ascii="Arial" w:hAnsi="Arial" w:cs="Arial"/>
          <w:sz w:val="22"/>
          <w:szCs w:val="22"/>
        </w:rPr>
        <w:t>Uherské Hradiště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6E78A86E" w14:textId="7171402B" w:rsidR="00C15359" w:rsidRPr="0054354B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1" w:name="_Hlk51932588"/>
      <w:r w:rsidRPr="00014665">
        <w:rPr>
          <w:rFonts w:ascii="Arial" w:hAnsi="Arial" w:cs="Arial"/>
          <w:b/>
          <w:sz w:val="22"/>
          <w:szCs w:val="22"/>
        </w:rPr>
        <w:lastRenderedPageBreak/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FB1EF9">
        <w:rPr>
          <w:rFonts w:ascii="Arial" w:hAnsi="Arial" w:cs="Arial"/>
          <w:b/>
          <w:bCs/>
          <w:sz w:val="22"/>
          <w:szCs w:val="22"/>
        </w:rPr>
        <w:t>KV GEO s.r.o.</w:t>
      </w:r>
    </w:p>
    <w:p w14:paraId="275FAE40" w14:textId="138C48C0" w:rsidR="00610F2F" w:rsidRPr="00FF38D4" w:rsidRDefault="00FB1EF9" w:rsidP="00ED7FD8">
      <w:pPr>
        <w:tabs>
          <w:tab w:val="left" w:pos="567"/>
          <w:tab w:val="left" w:pos="5670"/>
        </w:tabs>
        <w:ind w:left="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sz w:val="22"/>
          <w:szCs w:val="22"/>
        </w:rPr>
        <w:t xml:space="preserve">Ve </w:t>
      </w:r>
      <w:r w:rsidR="00905BE7" w:rsidRPr="00FF38D4">
        <w:rPr>
          <w:rFonts w:ascii="Arial" w:hAnsi="Arial" w:cs="Arial"/>
          <w:sz w:val="22"/>
          <w:szCs w:val="22"/>
        </w:rPr>
        <w:t>Zlín</w:t>
      </w:r>
      <w:r>
        <w:rPr>
          <w:rFonts w:ascii="Arial" w:hAnsi="Arial" w:cs="Arial"/>
          <w:sz w:val="22"/>
          <w:szCs w:val="22"/>
        </w:rPr>
        <w:t>ě</w:t>
      </w:r>
      <w:r w:rsidR="00905BE7" w:rsidRPr="00FF38D4">
        <w:rPr>
          <w:rFonts w:ascii="Arial" w:hAnsi="Arial" w:cs="Arial"/>
          <w:sz w:val="22"/>
          <w:szCs w:val="22"/>
        </w:rPr>
        <w:t xml:space="preserve"> dne</w:t>
      </w:r>
      <w:r w:rsidR="006563E1">
        <w:rPr>
          <w:rFonts w:ascii="Arial" w:hAnsi="Arial" w:cs="Arial"/>
          <w:sz w:val="22"/>
          <w:szCs w:val="22"/>
        </w:rPr>
        <w:t xml:space="preserve"> </w:t>
      </w:r>
      <w:r w:rsidR="005A4908">
        <w:rPr>
          <w:rFonts w:ascii="Arial" w:hAnsi="Arial" w:cs="Arial"/>
          <w:sz w:val="22"/>
          <w:szCs w:val="22"/>
        </w:rPr>
        <w:t>9.7.2025</w:t>
      </w:r>
      <w:r w:rsidR="003C0191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Ve Velkém Meziříčí </w:t>
      </w:r>
      <w:r w:rsidR="00CB35E2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dne</w:t>
      </w:r>
      <w:r w:rsidR="009F1091" w:rsidRPr="00FF38D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6563E1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8.7.2025</w:t>
      </w:r>
      <w:r w:rsidR="00610F2F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728509EE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4FF8AF0E" w:rsidR="00C15359" w:rsidRPr="00014665" w:rsidRDefault="00BB303E" w:rsidP="00ED7FD8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________________________________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2205CF56" w14:textId="02B5AEF8" w:rsidR="00594EAA" w:rsidRPr="0001763F" w:rsidRDefault="009045C8" w:rsidP="009045C8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Ing. Mlada Augustinová</w:t>
      </w:r>
      <w:r>
        <w:rPr>
          <w:rFonts w:ascii="Arial" w:hAnsi="Arial" w:cs="Arial"/>
          <w:sz w:val="22"/>
          <w:szCs w:val="22"/>
        </w:rPr>
        <w:tab/>
      </w:r>
      <w:r w:rsidR="00594EAA">
        <w:rPr>
          <w:rFonts w:ascii="Arial" w:hAnsi="Arial" w:cs="Arial"/>
          <w:sz w:val="22"/>
          <w:szCs w:val="22"/>
        </w:rPr>
        <w:t>Aleš Vysocký</w:t>
      </w:r>
      <w:r w:rsidR="00594EAA">
        <w:rPr>
          <w:rFonts w:ascii="Arial" w:hAnsi="Arial" w:cs="Arial"/>
          <w:sz w:val="22"/>
          <w:szCs w:val="22"/>
        </w:rPr>
        <w:tab/>
      </w:r>
      <w:r w:rsidR="00594EAA">
        <w:rPr>
          <w:rFonts w:ascii="Arial" w:hAnsi="Arial" w:cs="Arial"/>
          <w:sz w:val="22"/>
          <w:szCs w:val="22"/>
        </w:rPr>
        <w:tab/>
      </w:r>
    </w:p>
    <w:p w14:paraId="42A18C5A" w14:textId="30D29794" w:rsidR="009045C8" w:rsidRPr="009045C8" w:rsidRDefault="009045C8" w:rsidP="00ED7FD8">
      <w:pPr>
        <w:tabs>
          <w:tab w:val="left" w:pos="567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ředitelka</w:t>
      </w:r>
      <w:r w:rsidR="00D56D7A">
        <w:rPr>
          <w:rFonts w:ascii="Arial" w:hAnsi="Arial" w:cs="Arial"/>
          <w:sz w:val="22"/>
          <w:szCs w:val="22"/>
        </w:rPr>
        <w:tab/>
      </w:r>
      <w:r w:rsidR="00594EAA">
        <w:rPr>
          <w:rFonts w:ascii="Arial" w:hAnsi="Arial" w:cs="Arial"/>
          <w:sz w:val="22"/>
          <w:szCs w:val="22"/>
        </w:rPr>
        <w:t>jednatel</w:t>
      </w:r>
    </w:p>
    <w:p w14:paraId="547201C0" w14:textId="54825933" w:rsidR="00BB303E" w:rsidRPr="00014665" w:rsidRDefault="009045C8" w:rsidP="00ED7FD8">
      <w:pPr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Krajského pozemkového úřadu pro Zlínský kraj</w:t>
      </w:r>
    </w:p>
    <w:bookmarkEnd w:id="1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BAB614C" w14:textId="77777777" w:rsidR="00D56D7A" w:rsidRPr="00014665" w:rsidRDefault="00D56D7A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B2679E1" w14:textId="2A2F4297" w:rsidR="008B50BB" w:rsidRDefault="001950B1" w:rsidP="001950B1">
      <w:pPr>
        <w:spacing w:after="120"/>
        <w:ind w:left="0"/>
        <w:rPr>
          <w:rFonts w:ascii="Arial" w:hAnsi="Arial" w:cs="Arial"/>
          <w:sz w:val="22"/>
          <w:szCs w:val="22"/>
        </w:rPr>
      </w:pPr>
      <w:r w:rsidRPr="001950B1">
        <w:rPr>
          <w:rFonts w:ascii="Arial" w:hAnsi="Arial" w:cs="Arial"/>
          <w:sz w:val="22"/>
          <w:szCs w:val="22"/>
        </w:rPr>
        <w:t>Dokument vyhotovil a za správnost odpovídá</w:t>
      </w:r>
      <w:r w:rsidR="00F633B0">
        <w:rPr>
          <w:rFonts w:ascii="Arial" w:hAnsi="Arial" w:cs="Arial"/>
          <w:sz w:val="22"/>
          <w:szCs w:val="22"/>
        </w:rPr>
        <w:t xml:space="preserve"> Ing. Petr</w:t>
      </w:r>
      <w:r w:rsidR="00594EAA">
        <w:rPr>
          <w:rFonts w:ascii="Arial" w:hAnsi="Arial" w:cs="Arial"/>
          <w:sz w:val="22"/>
          <w:szCs w:val="22"/>
        </w:rPr>
        <w:t>a Dubcová</w:t>
      </w:r>
    </w:p>
    <w:p w14:paraId="2AA93889" w14:textId="77777777" w:rsidR="00D81573" w:rsidRDefault="00D81573" w:rsidP="001950B1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AE8E082" w14:textId="77777777" w:rsidR="00D81573" w:rsidRDefault="00D81573" w:rsidP="001950B1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D964206" w14:textId="77777777" w:rsidR="00D81573" w:rsidRDefault="00D81573" w:rsidP="001950B1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2769599" w14:textId="0064B876" w:rsidR="00D81573" w:rsidRPr="001B207A" w:rsidRDefault="00D81573" w:rsidP="001950B1">
      <w:pPr>
        <w:spacing w:after="120"/>
        <w:ind w:left="0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Seznam vytyčovaných pozemků s uvedením katastrálního území</w:t>
      </w:r>
    </w:p>
    <w:sectPr w:rsidR="00D81573" w:rsidRPr="001B207A" w:rsidSect="00A109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B326" w14:textId="77777777" w:rsidR="00642FE2" w:rsidRDefault="00642FE2" w:rsidP="003C2E23">
      <w:pPr>
        <w:spacing w:before="0"/>
      </w:pPr>
      <w:r>
        <w:separator/>
      </w:r>
    </w:p>
  </w:endnote>
  <w:endnote w:type="continuationSeparator" w:id="0">
    <w:p w14:paraId="1C4363F4" w14:textId="77777777" w:rsidR="00642FE2" w:rsidRDefault="00642FE2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ED7FD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ED7FD8">
              <w:rPr>
                <w:rFonts w:ascii="Arial" w:hAnsi="Arial" w:cs="Arial"/>
              </w:rPr>
              <w:t xml:space="preserve"> 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PAGE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  <w:r w:rsidRPr="00ED7FD8">
              <w:rPr>
                <w:rFonts w:ascii="Arial" w:hAnsi="Arial" w:cs="Arial"/>
                <w:bCs/>
              </w:rPr>
              <w:t>/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NUMPAGES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B37B24B" w14:textId="77777777" w:rsidR="00FF0C21" w:rsidRPr="00ED7FD8" w:rsidRDefault="00FF0C21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C96D" w14:textId="77777777" w:rsidR="00642FE2" w:rsidRDefault="00642FE2" w:rsidP="003C2E23">
      <w:pPr>
        <w:spacing w:before="0"/>
      </w:pPr>
      <w:r>
        <w:separator/>
      </w:r>
    </w:p>
  </w:footnote>
  <w:footnote w:type="continuationSeparator" w:id="0">
    <w:p w14:paraId="4C125C1B" w14:textId="77777777" w:rsidR="00642FE2" w:rsidRDefault="00642FE2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99F9" w14:textId="77777777" w:rsidR="00A3585F" w:rsidRDefault="00A3585F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</w:p>
  <w:p w14:paraId="6B7A8DC4" w14:textId="78F3D3DB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DF7C24">
      <w:rPr>
        <w:rFonts w:ascii="Arial" w:hAnsi="Arial" w:cs="Arial"/>
        <w:sz w:val="16"/>
        <w:szCs w:val="16"/>
      </w:rPr>
      <w:t xml:space="preserve">po KoPÚ </w:t>
    </w:r>
    <w:r w:rsidR="007A20A7">
      <w:rPr>
        <w:rFonts w:ascii="Arial" w:hAnsi="Arial" w:cs="Arial"/>
        <w:sz w:val="16"/>
        <w:szCs w:val="16"/>
      </w:rPr>
      <w:t xml:space="preserve">v okrese </w:t>
    </w:r>
    <w:r w:rsidR="00D81573">
      <w:rPr>
        <w:rFonts w:ascii="Arial" w:hAnsi="Arial" w:cs="Arial"/>
        <w:sz w:val="16"/>
        <w:szCs w:val="16"/>
      </w:rPr>
      <w:t>Uherské Hradiště</w:t>
    </w:r>
    <w:r w:rsidR="007A20A7">
      <w:rPr>
        <w:rFonts w:ascii="Arial" w:hAnsi="Arial" w:cs="Arial"/>
        <w:sz w:val="16"/>
        <w:szCs w:val="16"/>
      </w:rPr>
      <w:t xml:space="preserve"> 2025 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36F21C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0B27C5" w:rsidRPr="000B27C5">
      <w:rPr>
        <w:rFonts w:ascii="Arial" w:hAnsi="Arial" w:cs="Arial"/>
        <w:sz w:val="16"/>
        <w:szCs w:val="16"/>
      </w:rPr>
      <w:t>620-2025-525203</w:t>
    </w:r>
    <w:r w:rsidRPr="00FF7DBF">
      <w:rPr>
        <w:rFonts w:ascii="Arial" w:hAnsi="Arial" w:cs="Arial"/>
        <w:sz w:val="16"/>
        <w:szCs w:val="16"/>
      </w:rPr>
      <w:tab/>
    </w:r>
  </w:p>
  <w:p w14:paraId="7E6B9620" w14:textId="77777777" w:rsidR="001B0CDD" w:rsidRDefault="009E57E8" w:rsidP="001B0CD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</w:t>
    </w:r>
    <w:r w:rsidR="00A83464">
      <w:rPr>
        <w:rFonts w:ascii="Arial" w:hAnsi="Arial" w:cs="Arial"/>
        <w:sz w:val="16"/>
        <w:szCs w:val="16"/>
      </w:rPr>
      <w:t xml:space="preserve">: </w:t>
    </w:r>
    <w:r w:rsidR="001B0CDD" w:rsidRPr="001B0CDD">
      <w:rPr>
        <w:rFonts w:ascii="Arial" w:hAnsi="Arial" w:cs="Arial"/>
        <w:sz w:val="16"/>
        <w:szCs w:val="16"/>
      </w:rPr>
      <w:t>spudms00000015732998</w:t>
    </w:r>
  </w:p>
  <w:p w14:paraId="12A62E41" w14:textId="0308A9ED" w:rsidR="00FF0C21" w:rsidRPr="00FF7DBF" w:rsidRDefault="00FF0C21" w:rsidP="001B0CD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>Číslo Smlouvy Zhotovitele:</w:t>
    </w:r>
    <w:r w:rsidR="00610836" w:rsidRPr="00610836">
      <w:rPr>
        <w:rFonts w:ascii="Aptos" w:eastAsiaTheme="minorHAnsi" w:hAnsi="Aptos" w:cs="Aptos"/>
      </w:rPr>
      <w:t xml:space="preserve"> </w:t>
    </w:r>
    <w:r w:rsidRPr="00FF7DBF">
      <w:rPr>
        <w:rFonts w:ascii="Arial" w:hAnsi="Arial" w:cs="Arial"/>
        <w:sz w:val="16"/>
        <w:szCs w:val="16"/>
      </w:rPr>
      <w:tab/>
    </w:r>
  </w:p>
  <w:p w14:paraId="30283B4E" w14:textId="4559BF13" w:rsidR="00FF0C21" w:rsidRDefault="00FF0C21" w:rsidP="0065086F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 w:rsidRPr="00FF7DBF">
      <w:rPr>
        <w:rFonts w:ascii="Arial" w:hAnsi="Arial" w:cs="Arial"/>
        <w:sz w:val="16"/>
        <w:szCs w:val="16"/>
      </w:rPr>
      <w:t xml:space="preserve">Vytyčení pozemků </w:t>
    </w:r>
    <w:r w:rsidR="00E348F9">
      <w:rPr>
        <w:rFonts w:ascii="Arial" w:hAnsi="Arial" w:cs="Arial"/>
        <w:sz w:val="16"/>
        <w:szCs w:val="16"/>
      </w:rPr>
      <w:t xml:space="preserve">po KoPÚ v okrese </w:t>
    </w:r>
    <w:r w:rsidR="006C553E">
      <w:rPr>
        <w:rFonts w:ascii="Arial" w:hAnsi="Arial" w:cs="Arial"/>
        <w:sz w:val="16"/>
        <w:szCs w:val="16"/>
      </w:rPr>
      <w:t>Uherské Hradiště</w:t>
    </w:r>
    <w:r w:rsidR="00E348F9">
      <w:rPr>
        <w:rFonts w:ascii="Arial" w:hAnsi="Arial" w:cs="Arial"/>
        <w:sz w:val="16"/>
        <w:szCs w:val="16"/>
      </w:rPr>
      <w:t xml:space="preserve"> </w:t>
    </w:r>
    <w:r w:rsidR="0065086F">
      <w:rPr>
        <w:rFonts w:ascii="Arial" w:hAnsi="Arial" w:cs="Arial"/>
        <w:sz w:val="16"/>
        <w:szCs w:val="16"/>
      </w:rPr>
      <w:t xml:space="preserve">2025 </w:t>
    </w:r>
    <w:r w:rsidR="00A83464">
      <w:rPr>
        <w:rFonts w:ascii="Arial" w:hAnsi="Arial" w:cs="Arial"/>
        <w:sz w:val="16"/>
        <w:szCs w:val="16"/>
      </w:rPr>
      <w:t>I</w:t>
    </w:r>
    <w:r w:rsidR="0065086F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DE34F92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2E0C085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4698AE0C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56FB"/>
    <w:rsid w:val="00011811"/>
    <w:rsid w:val="00012CF7"/>
    <w:rsid w:val="00014665"/>
    <w:rsid w:val="00015283"/>
    <w:rsid w:val="00015AA5"/>
    <w:rsid w:val="0001763F"/>
    <w:rsid w:val="0002130A"/>
    <w:rsid w:val="0002251A"/>
    <w:rsid w:val="00022CF5"/>
    <w:rsid w:val="00023BFF"/>
    <w:rsid w:val="00026F40"/>
    <w:rsid w:val="000304D9"/>
    <w:rsid w:val="00035200"/>
    <w:rsid w:val="000530CF"/>
    <w:rsid w:val="0005613D"/>
    <w:rsid w:val="0005660E"/>
    <w:rsid w:val="00056659"/>
    <w:rsid w:val="00057F1D"/>
    <w:rsid w:val="0006017D"/>
    <w:rsid w:val="00065233"/>
    <w:rsid w:val="0006728B"/>
    <w:rsid w:val="0006730A"/>
    <w:rsid w:val="00071419"/>
    <w:rsid w:val="00072627"/>
    <w:rsid w:val="00072757"/>
    <w:rsid w:val="000731C4"/>
    <w:rsid w:val="000853D1"/>
    <w:rsid w:val="00085F28"/>
    <w:rsid w:val="00086970"/>
    <w:rsid w:val="00091027"/>
    <w:rsid w:val="0009336F"/>
    <w:rsid w:val="00094EC7"/>
    <w:rsid w:val="000A1146"/>
    <w:rsid w:val="000A2584"/>
    <w:rsid w:val="000A4F78"/>
    <w:rsid w:val="000A5FB8"/>
    <w:rsid w:val="000A6305"/>
    <w:rsid w:val="000B27C5"/>
    <w:rsid w:val="000C0079"/>
    <w:rsid w:val="000C0263"/>
    <w:rsid w:val="000C0616"/>
    <w:rsid w:val="000C115B"/>
    <w:rsid w:val="000C1879"/>
    <w:rsid w:val="000C5037"/>
    <w:rsid w:val="000C5580"/>
    <w:rsid w:val="000C598B"/>
    <w:rsid w:val="000C669B"/>
    <w:rsid w:val="000D008C"/>
    <w:rsid w:val="000D0413"/>
    <w:rsid w:val="000D2398"/>
    <w:rsid w:val="000D5235"/>
    <w:rsid w:val="000D6FE7"/>
    <w:rsid w:val="000E0C3E"/>
    <w:rsid w:val="000E11EC"/>
    <w:rsid w:val="000E5BEB"/>
    <w:rsid w:val="000E7B4A"/>
    <w:rsid w:val="000F2FB9"/>
    <w:rsid w:val="000F4442"/>
    <w:rsid w:val="000F5968"/>
    <w:rsid w:val="000F60E7"/>
    <w:rsid w:val="00100A35"/>
    <w:rsid w:val="0010300D"/>
    <w:rsid w:val="00104031"/>
    <w:rsid w:val="001044FF"/>
    <w:rsid w:val="001055C0"/>
    <w:rsid w:val="0010606F"/>
    <w:rsid w:val="001100DA"/>
    <w:rsid w:val="00110ED5"/>
    <w:rsid w:val="00110FEF"/>
    <w:rsid w:val="0011204B"/>
    <w:rsid w:val="0011273C"/>
    <w:rsid w:val="00114696"/>
    <w:rsid w:val="00114738"/>
    <w:rsid w:val="00114785"/>
    <w:rsid w:val="001179D9"/>
    <w:rsid w:val="001210B2"/>
    <w:rsid w:val="00123FF9"/>
    <w:rsid w:val="00131D2B"/>
    <w:rsid w:val="00133EE5"/>
    <w:rsid w:val="00134A9C"/>
    <w:rsid w:val="00134B9A"/>
    <w:rsid w:val="001358CF"/>
    <w:rsid w:val="00143111"/>
    <w:rsid w:val="00143D78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5BF7"/>
    <w:rsid w:val="00166DEE"/>
    <w:rsid w:val="0017262A"/>
    <w:rsid w:val="00172A89"/>
    <w:rsid w:val="00172C94"/>
    <w:rsid w:val="00173672"/>
    <w:rsid w:val="00174519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47D"/>
    <w:rsid w:val="00192D24"/>
    <w:rsid w:val="0019385C"/>
    <w:rsid w:val="00193AC2"/>
    <w:rsid w:val="001950B1"/>
    <w:rsid w:val="00195BCD"/>
    <w:rsid w:val="00195F21"/>
    <w:rsid w:val="001A05C1"/>
    <w:rsid w:val="001A2928"/>
    <w:rsid w:val="001A2E35"/>
    <w:rsid w:val="001A5EA0"/>
    <w:rsid w:val="001B0CDD"/>
    <w:rsid w:val="001B0CE6"/>
    <w:rsid w:val="001B10F6"/>
    <w:rsid w:val="001B207A"/>
    <w:rsid w:val="001B7512"/>
    <w:rsid w:val="001C05F9"/>
    <w:rsid w:val="001C4154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0079"/>
    <w:rsid w:val="00201C50"/>
    <w:rsid w:val="0020230F"/>
    <w:rsid w:val="0021014D"/>
    <w:rsid w:val="00215CEC"/>
    <w:rsid w:val="00216EBA"/>
    <w:rsid w:val="0021713C"/>
    <w:rsid w:val="0022003A"/>
    <w:rsid w:val="00224CC3"/>
    <w:rsid w:val="00225AE6"/>
    <w:rsid w:val="002305CB"/>
    <w:rsid w:val="0023080A"/>
    <w:rsid w:val="00233384"/>
    <w:rsid w:val="00234489"/>
    <w:rsid w:val="00242DC2"/>
    <w:rsid w:val="002473E7"/>
    <w:rsid w:val="00250409"/>
    <w:rsid w:val="002516BA"/>
    <w:rsid w:val="00252819"/>
    <w:rsid w:val="00252908"/>
    <w:rsid w:val="00254450"/>
    <w:rsid w:val="00254AAB"/>
    <w:rsid w:val="00256163"/>
    <w:rsid w:val="00256526"/>
    <w:rsid w:val="0025792D"/>
    <w:rsid w:val="00257BC5"/>
    <w:rsid w:val="002639B2"/>
    <w:rsid w:val="00263B7F"/>
    <w:rsid w:val="002643FB"/>
    <w:rsid w:val="00264AF0"/>
    <w:rsid w:val="002664F7"/>
    <w:rsid w:val="0027013F"/>
    <w:rsid w:val="002744AA"/>
    <w:rsid w:val="002773F9"/>
    <w:rsid w:val="002812D6"/>
    <w:rsid w:val="00281332"/>
    <w:rsid w:val="00281A28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4F02"/>
    <w:rsid w:val="00296BA9"/>
    <w:rsid w:val="002A2700"/>
    <w:rsid w:val="002A4473"/>
    <w:rsid w:val="002A4A68"/>
    <w:rsid w:val="002A5800"/>
    <w:rsid w:val="002B05A3"/>
    <w:rsid w:val="002B5853"/>
    <w:rsid w:val="002B77AD"/>
    <w:rsid w:val="002C2239"/>
    <w:rsid w:val="002C5095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5BD5"/>
    <w:rsid w:val="00311E5C"/>
    <w:rsid w:val="003147E9"/>
    <w:rsid w:val="00314E0F"/>
    <w:rsid w:val="00314F5B"/>
    <w:rsid w:val="003164BC"/>
    <w:rsid w:val="00316F18"/>
    <w:rsid w:val="00317437"/>
    <w:rsid w:val="0031764E"/>
    <w:rsid w:val="00317D10"/>
    <w:rsid w:val="0032234A"/>
    <w:rsid w:val="00325353"/>
    <w:rsid w:val="00327747"/>
    <w:rsid w:val="00340BE7"/>
    <w:rsid w:val="0034297B"/>
    <w:rsid w:val="00343396"/>
    <w:rsid w:val="0034343F"/>
    <w:rsid w:val="00345D17"/>
    <w:rsid w:val="00353BAC"/>
    <w:rsid w:val="00354E99"/>
    <w:rsid w:val="003562D7"/>
    <w:rsid w:val="00356A51"/>
    <w:rsid w:val="0036029C"/>
    <w:rsid w:val="00361A05"/>
    <w:rsid w:val="00362943"/>
    <w:rsid w:val="00364A25"/>
    <w:rsid w:val="00364EAE"/>
    <w:rsid w:val="00367549"/>
    <w:rsid w:val="003706E7"/>
    <w:rsid w:val="00373259"/>
    <w:rsid w:val="00375255"/>
    <w:rsid w:val="0038133B"/>
    <w:rsid w:val="00383E83"/>
    <w:rsid w:val="00385DC6"/>
    <w:rsid w:val="003948A1"/>
    <w:rsid w:val="00395A3B"/>
    <w:rsid w:val="00396E0D"/>
    <w:rsid w:val="003A1E35"/>
    <w:rsid w:val="003A299C"/>
    <w:rsid w:val="003A3E8B"/>
    <w:rsid w:val="003A6840"/>
    <w:rsid w:val="003B0F3B"/>
    <w:rsid w:val="003B1DCA"/>
    <w:rsid w:val="003B3838"/>
    <w:rsid w:val="003B57F0"/>
    <w:rsid w:val="003B70E3"/>
    <w:rsid w:val="003C0191"/>
    <w:rsid w:val="003C0D30"/>
    <w:rsid w:val="003C2E23"/>
    <w:rsid w:val="003C444A"/>
    <w:rsid w:val="003C5DCA"/>
    <w:rsid w:val="003C642B"/>
    <w:rsid w:val="003C6BC8"/>
    <w:rsid w:val="003C7547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4B5E"/>
    <w:rsid w:val="003F785C"/>
    <w:rsid w:val="00406B4F"/>
    <w:rsid w:val="00406BA3"/>
    <w:rsid w:val="004078C7"/>
    <w:rsid w:val="0041181B"/>
    <w:rsid w:val="00411B27"/>
    <w:rsid w:val="00412A79"/>
    <w:rsid w:val="0041374A"/>
    <w:rsid w:val="004160DA"/>
    <w:rsid w:val="00420766"/>
    <w:rsid w:val="00421DA7"/>
    <w:rsid w:val="0042388F"/>
    <w:rsid w:val="0042404C"/>
    <w:rsid w:val="00426861"/>
    <w:rsid w:val="004269C6"/>
    <w:rsid w:val="0042773E"/>
    <w:rsid w:val="00431305"/>
    <w:rsid w:val="00431987"/>
    <w:rsid w:val="00432E10"/>
    <w:rsid w:val="004352E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4370"/>
    <w:rsid w:val="0049768D"/>
    <w:rsid w:val="004A2C5E"/>
    <w:rsid w:val="004A49D3"/>
    <w:rsid w:val="004A5B21"/>
    <w:rsid w:val="004A6235"/>
    <w:rsid w:val="004A6F97"/>
    <w:rsid w:val="004B31E9"/>
    <w:rsid w:val="004B7CA2"/>
    <w:rsid w:val="004C0066"/>
    <w:rsid w:val="004C0602"/>
    <w:rsid w:val="004C073E"/>
    <w:rsid w:val="004C0AB2"/>
    <w:rsid w:val="004C0BB1"/>
    <w:rsid w:val="004C3487"/>
    <w:rsid w:val="004C604E"/>
    <w:rsid w:val="004C6C5E"/>
    <w:rsid w:val="004D010A"/>
    <w:rsid w:val="004D205A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290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19B6"/>
    <w:rsid w:val="00522E47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354B"/>
    <w:rsid w:val="00545EC8"/>
    <w:rsid w:val="0054650B"/>
    <w:rsid w:val="005471E0"/>
    <w:rsid w:val="00553136"/>
    <w:rsid w:val="00557383"/>
    <w:rsid w:val="00560039"/>
    <w:rsid w:val="00563793"/>
    <w:rsid w:val="00563F87"/>
    <w:rsid w:val="0056588F"/>
    <w:rsid w:val="00566D53"/>
    <w:rsid w:val="005729A1"/>
    <w:rsid w:val="00572A16"/>
    <w:rsid w:val="005755B2"/>
    <w:rsid w:val="0058121A"/>
    <w:rsid w:val="005835D7"/>
    <w:rsid w:val="00584E24"/>
    <w:rsid w:val="00590FFC"/>
    <w:rsid w:val="00593A97"/>
    <w:rsid w:val="00594EAA"/>
    <w:rsid w:val="00595B77"/>
    <w:rsid w:val="00596CCA"/>
    <w:rsid w:val="00597AAD"/>
    <w:rsid w:val="005A0078"/>
    <w:rsid w:val="005A109E"/>
    <w:rsid w:val="005A2FA3"/>
    <w:rsid w:val="005A44DB"/>
    <w:rsid w:val="005A457D"/>
    <w:rsid w:val="005A4908"/>
    <w:rsid w:val="005A5A6A"/>
    <w:rsid w:val="005B0DC2"/>
    <w:rsid w:val="005B6735"/>
    <w:rsid w:val="005B6D95"/>
    <w:rsid w:val="005C64D9"/>
    <w:rsid w:val="005D05CC"/>
    <w:rsid w:val="005D2927"/>
    <w:rsid w:val="005E0EF5"/>
    <w:rsid w:val="005E0F42"/>
    <w:rsid w:val="005E362D"/>
    <w:rsid w:val="005E4A68"/>
    <w:rsid w:val="005F38B8"/>
    <w:rsid w:val="005F4DB0"/>
    <w:rsid w:val="00600BC1"/>
    <w:rsid w:val="006024B1"/>
    <w:rsid w:val="006047A9"/>
    <w:rsid w:val="00610836"/>
    <w:rsid w:val="00610F2F"/>
    <w:rsid w:val="0061170B"/>
    <w:rsid w:val="00613A2F"/>
    <w:rsid w:val="00625181"/>
    <w:rsid w:val="00626C53"/>
    <w:rsid w:val="00630690"/>
    <w:rsid w:val="00632F9C"/>
    <w:rsid w:val="00633841"/>
    <w:rsid w:val="0063482B"/>
    <w:rsid w:val="00635B3C"/>
    <w:rsid w:val="006422C8"/>
    <w:rsid w:val="00642F72"/>
    <w:rsid w:val="00642FE2"/>
    <w:rsid w:val="00643337"/>
    <w:rsid w:val="00643792"/>
    <w:rsid w:val="00644DF0"/>
    <w:rsid w:val="0065086F"/>
    <w:rsid w:val="0065124B"/>
    <w:rsid w:val="00651E89"/>
    <w:rsid w:val="00652F9D"/>
    <w:rsid w:val="00653491"/>
    <w:rsid w:val="006539EC"/>
    <w:rsid w:val="00654D9D"/>
    <w:rsid w:val="006563E1"/>
    <w:rsid w:val="00657C23"/>
    <w:rsid w:val="00662DB9"/>
    <w:rsid w:val="006650CF"/>
    <w:rsid w:val="006670A3"/>
    <w:rsid w:val="00667744"/>
    <w:rsid w:val="006725F5"/>
    <w:rsid w:val="00674AF3"/>
    <w:rsid w:val="00680DE7"/>
    <w:rsid w:val="00681860"/>
    <w:rsid w:val="00683E7E"/>
    <w:rsid w:val="006858DE"/>
    <w:rsid w:val="006902C6"/>
    <w:rsid w:val="006A2316"/>
    <w:rsid w:val="006A5720"/>
    <w:rsid w:val="006A6A69"/>
    <w:rsid w:val="006A6EC7"/>
    <w:rsid w:val="006B0B31"/>
    <w:rsid w:val="006B2EE2"/>
    <w:rsid w:val="006B7D60"/>
    <w:rsid w:val="006C325B"/>
    <w:rsid w:val="006C553E"/>
    <w:rsid w:val="006D0149"/>
    <w:rsid w:val="006D681C"/>
    <w:rsid w:val="006E0028"/>
    <w:rsid w:val="006E4835"/>
    <w:rsid w:val="006F0948"/>
    <w:rsid w:val="00704095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0AA"/>
    <w:rsid w:val="007256EE"/>
    <w:rsid w:val="00725BEE"/>
    <w:rsid w:val="00726F91"/>
    <w:rsid w:val="00727F27"/>
    <w:rsid w:val="00735490"/>
    <w:rsid w:val="00735EC1"/>
    <w:rsid w:val="007410F4"/>
    <w:rsid w:val="00742CFE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0CBD"/>
    <w:rsid w:val="00781E3F"/>
    <w:rsid w:val="007848EE"/>
    <w:rsid w:val="007927EB"/>
    <w:rsid w:val="00794DBB"/>
    <w:rsid w:val="00797092"/>
    <w:rsid w:val="00797D0E"/>
    <w:rsid w:val="007A15CF"/>
    <w:rsid w:val="007A20A7"/>
    <w:rsid w:val="007A2DAA"/>
    <w:rsid w:val="007A3A2D"/>
    <w:rsid w:val="007A60AE"/>
    <w:rsid w:val="007A64CD"/>
    <w:rsid w:val="007B093D"/>
    <w:rsid w:val="007B0D2A"/>
    <w:rsid w:val="007B10E5"/>
    <w:rsid w:val="007B3366"/>
    <w:rsid w:val="007B6BC5"/>
    <w:rsid w:val="007C0C74"/>
    <w:rsid w:val="007C159F"/>
    <w:rsid w:val="007C180B"/>
    <w:rsid w:val="007C4D0C"/>
    <w:rsid w:val="007C6E6A"/>
    <w:rsid w:val="007C7763"/>
    <w:rsid w:val="007D4601"/>
    <w:rsid w:val="007D4920"/>
    <w:rsid w:val="007E2042"/>
    <w:rsid w:val="007E24DE"/>
    <w:rsid w:val="007E4406"/>
    <w:rsid w:val="007E7A67"/>
    <w:rsid w:val="007F3377"/>
    <w:rsid w:val="007F6D2D"/>
    <w:rsid w:val="007F72CC"/>
    <w:rsid w:val="00804A91"/>
    <w:rsid w:val="00804BC7"/>
    <w:rsid w:val="008121B0"/>
    <w:rsid w:val="00812748"/>
    <w:rsid w:val="008131AD"/>
    <w:rsid w:val="00815B19"/>
    <w:rsid w:val="00816F10"/>
    <w:rsid w:val="00817582"/>
    <w:rsid w:val="008206C6"/>
    <w:rsid w:val="008211F8"/>
    <w:rsid w:val="00824B46"/>
    <w:rsid w:val="008256DB"/>
    <w:rsid w:val="00825CE3"/>
    <w:rsid w:val="00825EB6"/>
    <w:rsid w:val="00827422"/>
    <w:rsid w:val="00831524"/>
    <w:rsid w:val="008345B9"/>
    <w:rsid w:val="00846784"/>
    <w:rsid w:val="00852407"/>
    <w:rsid w:val="0085340C"/>
    <w:rsid w:val="00857A74"/>
    <w:rsid w:val="008601CB"/>
    <w:rsid w:val="00865147"/>
    <w:rsid w:val="0087482A"/>
    <w:rsid w:val="008759F5"/>
    <w:rsid w:val="0088061B"/>
    <w:rsid w:val="00886D4F"/>
    <w:rsid w:val="00887988"/>
    <w:rsid w:val="008927A9"/>
    <w:rsid w:val="00895114"/>
    <w:rsid w:val="00897473"/>
    <w:rsid w:val="008A1820"/>
    <w:rsid w:val="008A1BC0"/>
    <w:rsid w:val="008A3D56"/>
    <w:rsid w:val="008A5025"/>
    <w:rsid w:val="008A6097"/>
    <w:rsid w:val="008B50BB"/>
    <w:rsid w:val="008B77CF"/>
    <w:rsid w:val="008B77F6"/>
    <w:rsid w:val="008C08A2"/>
    <w:rsid w:val="008C41C1"/>
    <w:rsid w:val="008C4215"/>
    <w:rsid w:val="008D2D69"/>
    <w:rsid w:val="008D4CEE"/>
    <w:rsid w:val="008D4E25"/>
    <w:rsid w:val="008D5DAE"/>
    <w:rsid w:val="008D793B"/>
    <w:rsid w:val="008E2731"/>
    <w:rsid w:val="008E5987"/>
    <w:rsid w:val="008E6CCF"/>
    <w:rsid w:val="008E7791"/>
    <w:rsid w:val="008F0BF1"/>
    <w:rsid w:val="008F15CC"/>
    <w:rsid w:val="008F51AE"/>
    <w:rsid w:val="008F5F5B"/>
    <w:rsid w:val="008F722D"/>
    <w:rsid w:val="008F7E74"/>
    <w:rsid w:val="0090165D"/>
    <w:rsid w:val="009016B2"/>
    <w:rsid w:val="00903334"/>
    <w:rsid w:val="009045C8"/>
    <w:rsid w:val="00905BE7"/>
    <w:rsid w:val="0090603D"/>
    <w:rsid w:val="00906139"/>
    <w:rsid w:val="0091090C"/>
    <w:rsid w:val="00910DD9"/>
    <w:rsid w:val="0091238B"/>
    <w:rsid w:val="009123B4"/>
    <w:rsid w:val="0091285C"/>
    <w:rsid w:val="00917F82"/>
    <w:rsid w:val="00921728"/>
    <w:rsid w:val="009226E3"/>
    <w:rsid w:val="00926421"/>
    <w:rsid w:val="00937914"/>
    <w:rsid w:val="0094081C"/>
    <w:rsid w:val="00941C2E"/>
    <w:rsid w:val="009427AC"/>
    <w:rsid w:val="00943748"/>
    <w:rsid w:val="009477F2"/>
    <w:rsid w:val="00955D82"/>
    <w:rsid w:val="00956A45"/>
    <w:rsid w:val="009574D7"/>
    <w:rsid w:val="00957761"/>
    <w:rsid w:val="0096307B"/>
    <w:rsid w:val="00963CDE"/>
    <w:rsid w:val="009651A1"/>
    <w:rsid w:val="00967C3C"/>
    <w:rsid w:val="00970FC5"/>
    <w:rsid w:val="00971E63"/>
    <w:rsid w:val="00977C0C"/>
    <w:rsid w:val="00980EE1"/>
    <w:rsid w:val="009822E4"/>
    <w:rsid w:val="0098461B"/>
    <w:rsid w:val="00985591"/>
    <w:rsid w:val="009855A2"/>
    <w:rsid w:val="00993230"/>
    <w:rsid w:val="009A1329"/>
    <w:rsid w:val="009A250C"/>
    <w:rsid w:val="009A31A6"/>
    <w:rsid w:val="009B371D"/>
    <w:rsid w:val="009B735C"/>
    <w:rsid w:val="009B7C95"/>
    <w:rsid w:val="009C090B"/>
    <w:rsid w:val="009C36D6"/>
    <w:rsid w:val="009C5378"/>
    <w:rsid w:val="009C5DBF"/>
    <w:rsid w:val="009C5EB7"/>
    <w:rsid w:val="009C7D35"/>
    <w:rsid w:val="009D0C34"/>
    <w:rsid w:val="009D199B"/>
    <w:rsid w:val="009D1ABE"/>
    <w:rsid w:val="009D3B5A"/>
    <w:rsid w:val="009D4450"/>
    <w:rsid w:val="009D61F0"/>
    <w:rsid w:val="009E0440"/>
    <w:rsid w:val="009E57E8"/>
    <w:rsid w:val="009F1091"/>
    <w:rsid w:val="009F162B"/>
    <w:rsid w:val="009F207D"/>
    <w:rsid w:val="009F54BE"/>
    <w:rsid w:val="00A01C03"/>
    <w:rsid w:val="00A03267"/>
    <w:rsid w:val="00A064BF"/>
    <w:rsid w:val="00A070B2"/>
    <w:rsid w:val="00A075C0"/>
    <w:rsid w:val="00A07EDE"/>
    <w:rsid w:val="00A10967"/>
    <w:rsid w:val="00A11135"/>
    <w:rsid w:val="00A21B30"/>
    <w:rsid w:val="00A21ECB"/>
    <w:rsid w:val="00A245BA"/>
    <w:rsid w:val="00A269F7"/>
    <w:rsid w:val="00A30CA7"/>
    <w:rsid w:val="00A337BD"/>
    <w:rsid w:val="00A3585F"/>
    <w:rsid w:val="00A364C0"/>
    <w:rsid w:val="00A42678"/>
    <w:rsid w:val="00A42C8F"/>
    <w:rsid w:val="00A43191"/>
    <w:rsid w:val="00A446A4"/>
    <w:rsid w:val="00A464D0"/>
    <w:rsid w:val="00A47D96"/>
    <w:rsid w:val="00A52CF6"/>
    <w:rsid w:val="00A53CA5"/>
    <w:rsid w:val="00A53DB8"/>
    <w:rsid w:val="00A5425F"/>
    <w:rsid w:val="00A546D9"/>
    <w:rsid w:val="00A54AC4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3464"/>
    <w:rsid w:val="00A852E3"/>
    <w:rsid w:val="00A87320"/>
    <w:rsid w:val="00A87429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C554A"/>
    <w:rsid w:val="00AC56DC"/>
    <w:rsid w:val="00AD09BB"/>
    <w:rsid w:val="00AD5AD9"/>
    <w:rsid w:val="00AD699E"/>
    <w:rsid w:val="00AE1A27"/>
    <w:rsid w:val="00AE4C0A"/>
    <w:rsid w:val="00AF0F3B"/>
    <w:rsid w:val="00AF1651"/>
    <w:rsid w:val="00AF1938"/>
    <w:rsid w:val="00AF265D"/>
    <w:rsid w:val="00AF319B"/>
    <w:rsid w:val="00B0012F"/>
    <w:rsid w:val="00B05E13"/>
    <w:rsid w:val="00B12D15"/>
    <w:rsid w:val="00B13545"/>
    <w:rsid w:val="00B2052C"/>
    <w:rsid w:val="00B2316E"/>
    <w:rsid w:val="00B24B48"/>
    <w:rsid w:val="00B2624E"/>
    <w:rsid w:val="00B26FC9"/>
    <w:rsid w:val="00B33054"/>
    <w:rsid w:val="00B33B52"/>
    <w:rsid w:val="00B40096"/>
    <w:rsid w:val="00B467FB"/>
    <w:rsid w:val="00B46A21"/>
    <w:rsid w:val="00B50728"/>
    <w:rsid w:val="00B51C4C"/>
    <w:rsid w:val="00B5735E"/>
    <w:rsid w:val="00B5778D"/>
    <w:rsid w:val="00B649BB"/>
    <w:rsid w:val="00B654CB"/>
    <w:rsid w:val="00B70B78"/>
    <w:rsid w:val="00B721A9"/>
    <w:rsid w:val="00B73186"/>
    <w:rsid w:val="00B7660C"/>
    <w:rsid w:val="00B766B4"/>
    <w:rsid w:val="00B768A0"/>
    <w:rsid w:val="00B7786E"/>
    <w:rsid w:val="00B81702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075"/>
    <w:rsid w:val="00BB156E"/>
    <w:rsid w:val="00BB303E"/>
    <w:rsid w:val="00BB41E9"/>
    <w:rsid w:val="00BB74B4"/>
    <w:rsid w:val="00BC56A2"/>
    <w:rsid w:val="00BC6261"/>
    <w:rsid w:val="00BC6A31"/>
    <w:rsid w:val="00BC6F9C"/>
    <w:rsid w:val="00BD4111"/>
    <w:rsid w:val="00BD4F5D"/>
    <w:rsid w:val="00BE0C70"/>
    <w:rsid w:val="00BE151F"/>
    <w:rsid w:val="00BE221F"/>
    <w:rsid w:val="00BE3533"/>
    <w:rsid w:val="00BE3B44"/>
    <w:rsid w:val="00BF0628"/>
    <w:rsid w:val="00BF373E"/>
    <w:rsid w:val="00BF4782"/>
    <w:rsid w:val="00C04952"/>
    <w:rsid w:val="00C05583"/>
    <w:rsid w:val="00C07C67"/>
    <w:rsid w:val="00C122AF"/>
    <w:rsid w:val="00C15359"/>
    <w:rsid w:val="00C169CD"/>
    <w:rsid w:val="00C177F1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479AE"/>
    <w:rsid w:val="00C50112"/>
    <w:rsid w:val="00C50F99"/>
    <w:rsid w:val="00C51094"/>
    <w:rsid w:val="00C52227"/>
    <w:rsid w:val="00C55D41"/>
    <w:rsid w:val="00C60D2B"/>
    <w:rsid w:val="00C6184E"/>
    <w:rsid w:val="00C70585"/>
    <w:rsid w:val="00C74BB8"/>
    <w:rsid w:val="00C816B6"/>
    <w:rsid w:val="00C84FF5"/>
    <w:rsid w:val="00C863D8"/>
    <w:rsid w:val="00C90564"/>
    <w:rsid w:val="00CA2120"/>
    <w:rsid w:val="00CA7CD0"/>
    <w:rsid w:val="00CB2710"/>
    <w:rsid w:val="00CB2ED5"/>
    <w:rsid w:val="00CB35E2"/>
    <w:rsid w:val="00CB390D"/>
    <w:rsid w:val="00CB7B66"/>
    <w:rsid w:val="00CC0248"/>
    <w:rsid w:val="00CC4E3F"/>
    <w:rsid w:val="00CC66C7"/>
    <w:rsid w:val="00CC6DE1"/>
    <w:rsid w:val="00CD255B"/>
    <w:rsid w:val="00CD49BD"/>
    <w:rsid w:val="00CD4A3B"/>
    <w:rsid w:val="00CD4D81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18B"/>
    <w:rsid w:val="00D07C20"/>
    <w:rsid w:val="00D07C69"/>
    <w:rsid w:val="00D12161"/>
    <w:rsid w:val="00D12C22"/>
    <w:rsid w:val="00D16CCC"/>
    <w:rsid w:val="00D172A1"/>
    <w:rsid w:val="00D259CC"/>
    <w:rsid w:val="00D27829"/>
    <w:rsid w:val="00D32B3A"/>
    <w:rsid w:val="00D33BE8"/>
    <w:rsid w:val="00D3488C"/>
    <w:rsid w:val="00D34B0D"/>
    <w:rsid w:val="00D35738"/>
    <w:rsid w:val="00D378B3"/>
    <w:rsid w:val="00D41E08"/>
    <w:rsid w:val="00D42D02"/>
    <w:rsid w:val="00D44B76"/>
    <w:rsid w:val="00D503FA"/>
    <w:rsid w:val="00D51B36"/>
    <w:rsid w:val="00D53254"/>
    <w:rsid w:val="00D56C51"/>
    <w:rsid w:val="00D56D7A"/>
    <w:rsid w:val="00D6451F"/>
    <w:rsid w:val="00D65FDA"/>
    <w:rsid w:val="00D75D18"/>
    <w:rsid w:val="00D808C3"/>
    <w:rsid w:val="00D8157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2410"/>
    <w:rsid w:val="00DB2782"/>
    <w:rsid w:val="00DB30DC"/>
    <w:rsid w:val="00DB51B7"/>
    <w:rsid w:val="00DB562B"/>
    <w:rsid w:val="00DB660B"/>
    <w:rsid w:val="00DC488B"/>
    <w:rsid w:val="00DC4D21"/>
    <w:rsid w:val="00DD11F4"/>
    <w:rsid w:val="00DD23A8"/>
    <w:rsid w:val="00DD5D8D"/>
    <w:rsid w:val="00DE492B"/>
    <w:rsid w:val="00DE57F2"/>
    <w:rsid w:val="00DF4F34"/>
    <w:rsid w:val="00DF65C7"/>
    <w:rsid w:val="00DF7C24"/>
    <w:rsid w:val="00E023A5"/>
    <w:rsid w:val="00E0323E"/>
    <w:rsid w:val="00E04707"/>
    <w:rsid w:val="00E0719B"/>
    <w:rsid w:val="00E10C37"/>
    <w:rsid w:val="00E11DA8"/>
    <w:rsid w:val="00E123C8"/>
    <w:rsid w:val="00E13FF8"/>
    <w:rsid w:val="00E146C4"/>
    <w:rsid w:val="00E159AC"/>
    <w:rsid w:val="00E15DB4"/>
    <w:rsid w:val="00E17057"/>
    <w:rsid w:val="00E17BE9"/>
    <w:rsid w:val="00E2336F"/>
    <w:rsid w:val="00E23EA0"/>
    <w:rsid w:val="00E26C2C"/>
    <w:rsid w:val="00E315E8"/>
    <w:rsid w:val="00E33855"/>
    <w:rsid w:val="00E348F9"/>
    <w:rsid w:val="00E37353"/>
    <w:rsid w:val="00E377EE"/>
    <w:rsid w:val="00E40A08"/>
    <w:rsid w:val="00E415FD"/>
    <w:rsid w:val="00E4243C"/>
    <w:rsid w:val="00E4283F"/>
    <w:rsid w:val="00E432A0"/>
    <w:rsid w:val="00E469C3"/>
    <w:rsid w:val="00E475DA"/>
    <w:rsid w:val="00E512C6"/>
    <w:rsid w:val="00E5142C"/>
    <w:rsid w:val="00E533F8"/>
    <w:rsid w:val="00E547BE"/>
    <w:rsid w:val="00E702AD"/>
    <w:rsid w:val="00E707C5"/>
    <w:rsid w:val="00E70AD2"/>
    <w:rsid w:val="00E70C1A"/>
    <w:rsid w:val="00E71176"/>
    <w:rsid w:val="00E73E36"/>
    <w:rsid w:val="00E7737A"/>
    <w:rsid w:val="00E77B74"/>
    <w:rsid w:val="00E8025E"/>
    <w:rsid w:val="00E845E4"/>
    <w:rsid w:val="00E85AC9"/>
    <w:rsid w:val="00E92D95"/>
    <w:rsid w:val="00E96004"/>
    <w:rsid w:val="00E970CF"/>
    <w:rsid w:val="00EA3780"/>
    <w:rsid w:val="00EA3AF9"/>
    <w:rsid w:val="00EA5611"/>
    <w:rsid w:val="00EA6B4F"/>
    <w:rsid w:val="00EA776A"/>
    <w:rsid w:val="00EA7A43"/>
    <w:rsid w:val="00EB2AF3"/>
    <w:rsid w:val="00EB3FB1"/>
    <w:rsid w:val="00EC5037"/>
    <w:rsid w:val="00EC5E06"/>
    <w:rsid w:val="00ED2539"/>
    <w:rsid w:val="00ED291F"/>
    <w:rsid w:val="00ED3243"/>
    <w:rsid w:val="00ED36CE"/>
    <w:rsid w:val="00ED75A0"/>
    <w:rsid w:val="00ED7FD8"/>
    <w:rsid w:val="00EE1A3A"/>
    <w:rsid w:val="00EF00A5"/>
    <w:rsid w:val="00EF0932"/>
    <w:rsid w:val="00EF24A3"/>
    <w:rsid w:val="00EF2678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62DC"/>
    <w:rsid w:val="00F27468"/>
    <w:rsid w:val="00F27FD5"/>
    <w:rsid w:val="00F305EA"/>
    <w:rsid w:val="00F30AA6"/>
    <w:rsid w:val="00F3474E"/>
    <w:rsid w:val="00F36F51"/>
    <w:rsid w:val="00F40E4F"/>
    <w:rsid w:val="00F42024"/>
    <w:rsid w:val="00F43A10"/>
    <w:rsid w:val="00F43FB6"/>
    <w:rsid w:val="00F45ACB"/>
    <w:rsid w:val="00F46328"/>
    <w:rsid w:val="00F466D6"/>
    <w:rsid w:val="00F51CF7"/>
    <w:rsid w:val="00F52852"/>
    <w:rsid w:val="00F52EB4"/>
    <w:rsid w:val="00F53046"/>
    <w:rsid w:val="00F531DC"/>
    <w:rsid w:val="00F5666D"/>
    <w:rsid w:val="00F60CA8"/>
    <w:rsid w:val="00F633B0"/>
    <w:rsid w:val="00F6390E"/>
    <w:rsid w:val="00F64E52"/>
    <w:rsid w:val="00F659F5"/>
    <w:rsid w:val="00F679C8"/>
    <w:rsid w:val="00F7000A"/>
    <w:rsid w:val="00F70D9F"/>
    <w:rsid w:val="00F74078"/>
    <w:rsid w:val="00F750EA"/>
    <w:rsid w:val="00F81E37"/>
    <w:rsid w:val="00F84A9A"/>
    <w:rsid w:val="00F85C3D"/>
    <w:rsid w:val="00F91836"/>
    <w:rsid w:val="00F922E7"/>
    <w:rsid w:val="00F92935"/>
    <w:rsid w:val="00F933CD"/>
    <w:rsid w:val="00F9412A"/>
    <w:rsid w:val="00FA14C5"/>
    <w:rsid w:val="00FA15F8"/>
    <w:rsid w:val="00FA742E"/>
    <w:rsid w:val="00FB0298"/>
    <w:rsid w:val="00FB03D1"/>
    <w:rsid w:val="00FB1EF9"/>
    <w:rsid w:val="00FB2675"/>
    <w:rsid w:val="00FB28EB"/>
    <w:rsid w:val="00FB581D"/>
    <w:rsid w:val="00FB6FC9"/>
    <w:rsid w:val="00FC01AF"/>
    <w:rsid w:val="00FC174A"/>
    <w:rsid w:val="00FD4817"/>
    <w:rsid w:val="00FD6780"/>
    <w:rsid w:val="00FE0CD6"/>
    <w:rsid w:val="00FE1667"/>
    <w:rsid w:val="00FE2BEB"/>
    <w:rsid w:val="00FE5DB1"/>
    <w:rsid w:val="00FF0433"/>
    <w:rsid w:val="00FF0C21"/>
    <w:rsid w:val="00FF28C9"/>
    <w:rsid w:val="00FF34B4"/>
    <w:rsid w:val="00FF38D4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A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108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FA98-7C25-4BAA-893A-3E0F27B9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5021</Words>
  <Characters>29625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2025-07-09T04:03:00Z</dcterms:created>
  <dcterms:modified xsi:type="dcterms:W3CDTF">2025-07-09T05:27:00Z</dcterms:modified>
</cp:coreProperties>
</file>