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6835BDA5" w14:textId="77777777" w:rsidR="006C38A9"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p>
    <w:p w14:paraId="2B871BEE" w14:textId="37343082" w:rsidR="00E0086F" w:rsidRDefault="00E0086F" w:rsidP="00E0086F">
      <w:pPr>
        <w:pStyle w:val="Normln-odrky"/>
        <w:numPr>
          <w:ilvl w:val="0"/>
          <w:numId w:val="0"/>
        </w:numPr>
        <w:spacing w:before="240" w:line="240" w:lineRule="auto"/>
        <w:jc w:val="center"/>
        <w:rPr>
          <w:rFonts w:cs="Arial"/>
          <w:sz w:val="22"/>
        </w:rPr>
      </w:pPr>
      <w:r w:rsidRPr="00ED6435">
        <w:rPr>
          <w:rFonts w:cs="Arial"/>
          <w:sz w:val="22"/>
        </w:rPr>
        <w:t>ve znění pozdějších předpisů („</w:t>
      </w:r>
      <w:r w:rsidRPr="00ED6435">
        <w:rPr>
          <w:rFonts w:cs="Arial"/>
          <w:b/>
          <w:bCs/>
          <w:sz w:val="22"/>
        </w:rPr>
        <w:t>Smlouva</w:t>
      </w:r>
      <w:r w:rsidRPr="00ED6435">
        <w:rPr>
          <w:rFonts w:cs="Arial"/>
          <w:sz w:val="22"/>
        </w:rPr>
        <w:t>“)</w:t>
      </w:r>
    </w:p>
    <w:p w14:paraId="0B531EDE" w14:textId="77777777" w:rsidR="00491221" w:rsidRPr="00ED6435" w:rsidRDefault="00491221" w:rsidP="00E0086F">
      <w:pPr>
        <w:pStyle w:val="Normln-odrky"/>
        <w:numPr>
          <w:ilvl w:val="0"/>
          <w:numId w:val="0"/>
        </w:numPr>
        <w:spacing w:before="240" w:line="240" w:lineRule="auto"/>
        <w:jc w:val="center"/>
        <w:rPr>
          <w:rFonts w:cs="Arial"/>
          <w:sz w:val="22"/>
        </w:rPr>
      </w:pP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20AF17B5" w14:textId="77777777" w:rsidR="00CE2996" w:rsidRPr="0071209F" w:rsidRDefault="00CE2996" w:rsidP="00CE2996">
      <w:pPr>
        <w:pStyle w:val="Level3"/>
        <w:numPr>
          <w:ilvl w:val="0"/>
          <w:numId w:val="13"/>
        </w:numPr>
        <w:spacing w:before="120" w:after="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782D4D06" w14:textId="77777777" w:rsidR="00CE2996" w:rsidRPr="00ED6435" w:rsidRDefault="00CE2996" w:rsidP="00CE2996">
      <w:pPr>
        <w:pStyle w:val="Level3"/>
        <w:numPr>
          <w:ilvl w:val="0"/>
          <w:numId w:val="0"/>
        </w:numPr>
        <w:spacing w:after="120" w:line="240" w:lineRule="auto"/>
        <w:ind w:left="567"/>
        <w:jc w:val="both"/>
        <w:rPr>
          <w:rFonts w:ascii="Arial" w:hAnsi="Arial" w:cs="Arial"/>
          <w:szCs w:val="22"/>
        </w:rPr>
      </w:pPr>
      <w:r w:rsidRPr="003C35D1">
        <w:rPr>
          <w:rFonts w:ascii="Arial" w:hAnsi="Arial" w:cs="Arial"/>
          <w:b/>
          <w:bCs/>
        </w:rPr>
        <w:t>Krajský pozemkový úřad pro Kraj Vysočina</w:t>
      </w:r>
    </w:p>
    <w:p w14:paraId="7CF0C9F3" w14:textId="77777777" w:rsidR="00CE2996" w:rsidRPr="00F45AC5" w:rsidRDefault="00CE2996" w:rsidP="00CE2996">
      <w:pPr>
        <w:spacing w:after="0"/>
        <w:ind w:left="567"/>
        <w:rPr>
          <w:rFonts w:ascii="Arial" w:hAnsi="Arial" w:cs="Arial"/>
        </w:rPr>
      </w:pPr>
      <w:r w:rsidRPr="00ED6435">
        <w:rPr>
          <w:rFonts w:ascii="Arial" w:hAnsi="Arial" w:cs="Arial"/>
        </w:rPr>
        <w:t>se sídlem Husinecká 1024/11a, 130 00 Praha 3 – Žižkov, IČO: 013 12 774,</w:t>
      </w:r>
      <w:r>
        <w:rPr>
          <w:rFonts w:ascii="Arial" w:hAnsi="Arial" w:cs="Arial"/>
        </w:rPr>
        <w:br/>
      </w:r>
      <w:r w:rsidRPr="005F72FD">
        <w:rPr>
          <w:rFonts w:ascii="Arial" w:hAnsi="Arial" w:cs="Arial"/>
        </w:rPr>
        <w:t xml:space="preserve">na adrese </w:t>
      </w:r>
      <w:proofErr w:type="spellStart"/>
      <w:r w:rsidRPr="005F72FD">
        <w:rPr>
          <w:rFonts w:ascii="Arial" w:hAnsi="Arial" w:cs="Arial"/>
        </w:rPr>
        <w:t>Fritzova</w:t>
      </w:r>
      <w:proofErr w:type="spellEnd"/>
      <w:r w:rsidRPr="005F72FD">
        <w:rPr>
          <w:rFonts w:ascii="Arial" w:hAnsi="Arial" w:cs="Arial"/>
        </w:rPr>
        <w:t xml:space="preserve"> 4260/4, 586 01 Jihlava</w:t>
      </w:r>
      <w:r w:rsidRPr="006B1162">
        <w:rPr>
          <w:rFonts w:ascii="Arial" w:hAnsi="Arial" w:cs="Arial"/>
        </w:rPr>
        <w:t>,</w:t>
      </w:r>
    </w:p>
    <w:p w14:paraId="65828B4E" w14:textId="77777777" w:rsidR="00AA028C" w:rsidRPr="00ED6435" w:rsidRDefault="00AA028C" w:rsidP="00AA028C">
      <w:pPr>
        <w:tabs>
          <w:tab w:val="left" w:pos="4820"/>
        </w:tabs>
        <w:spacing w:after="0"/>
        <w:ind w:left="4820" w:hanging="4253"/>
        <w:rPr>
          <w:rFonts w:ascii="Arial" w:hAnsi="Arial" w:cs="Arial"/>
        </w:rPr>
      </w:pPr>
      <w:r w:rsidRPr="00ED6435">
        <w:rPr>
          <w:rFonts w:ascii="Arial" w:hAnsi="Arial" w:cs="Arial"/>
        </w:rPr>
        <w:t xml:space="preserve">Zastoupená: </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KPÚ pro Kraj Vysočina</w:t>
      </w:r>
    </w:p>
    <w:p w14:paraId="5C2716A9" w14:textId="77777777" w:rsidR="00AA028C" w:rsidRDefault="00AA028C" w:rsidP="00AA028C">
      <w:pPr>
        <w:tabs>
          <w:tab w:val="left" w:pos="4820"/>
        </w:tabs>
        <w:spacing w:after="0"/>
        <w:ind w:left="4820" w:hanging="4253"/>
        <w:rPr>
          <w:rFonts w:ascii="Arial" w:hAnsi="Arial" w:cs="Arial"/>
        </w:rPr>
      </w:pPr>
      <w:r w:rsidRPr="00ED6435">
        <w:rPr>
          <w:rFonts w:ascii="Arial" w:hAnsi="Arial" w:cs="Arial"/>
        </w:rPr>
        <w:t xml:space="preserve">Ve smluvních záležitostech </w:t>
      </w:r>
      <w:r>
        <w:rPr>
          <w:rFonts w:ascii="Arial" w:hAnsi="Arial" w:cs="Arial"/>
        </w:rPr>
        <w:t>zastoupená:</w:t>
      </w:r>
      <w:bookmarkStart w:id="0" w:name="_Hlk188964379"/>
      <w:r>
        <w:rPr>
          <w:rFonts w:ascii="Arial" w:hAnsi="Arial" w:cs="Arial"/>
        </w:rPr>
        <w:tab/>
        <w:t xml:space="preserve">Mgr. Silvií </w:t>
      </w:r>
      <w:proofErr w:type="spellStart"/>
      <w:r>
        <w:rPr>
          <w:rFonts w:ascii="Arial" w:hAnsi="Arial" w:cs="Arial"/>
        </w:rPr>
        <w:t>Hawerlandovou</w:t>
      </w:r>
      <w:proofErr w:type="spellEnd"/>
      <w:r>
        <w:rPr>
          <w:rFonts w:ascii="Arial" w:hAnsi="Arial" w:cs="Arial"/>
        </w:rPr>
        <w:t xml:space="preserve">, LL.M., </w:t>
      </w:r>
      <w:bookmarkEnd w:id="0"/>
      <w:r>
        <w:rPr>
          <w:rFonts w:ascii="Arial" w:hAnsi="Arial" w:cs="Arial"/>
        </w:rPr>
        <w:t>ředitelkou KPÚ pro Kraj Vysočina</w:t>
      </w:r>
    </w:p>
    <w:p w14:paraId="0DF52068" w14:textId="36022595" w:rsidR="004B6BF5" w:rsidRPr="005F72FD" w:rsidRDefault="004B6BF5" w:rsidP="004B6BF5">
      <w:pPr>
        <w:tabs>
          <w:tab w:val="left" w:pos="4820"/>
        </w:tabs>
        <w:spacing w:after="120"/>
        <w:ind w:left="4820" w:hanging="4253"/>
        <w:rPr>
          <w:rFonts w:ascii="Arial" w:hAnsi="Arial" w:cs="Arial"/>
        </w:rPr>
      </w:pPr>
      <w:r w:rsidRPr="00F45AC5">
        <w:rPr>
          <w:rFonts w:ascii="Arial" w:hAnsi="Arial" w:cs="Arial"/>
        </w:rPr>
        <w:t xml:space="preserve">V technických záležitostech </w:t>
      </w:r>
      <w:r>
        <w:rPr>
          <w:rFonts w:ascii="Arial" w:hAnsi="Arial" w:cs="Arial"/>
        </w:rPr>
        <w:t>zastoupená</w:t>
      </w:r>
      <w:r w:rsidRPr="00F45AC5">
        <w:rPr>
          <w:rFonts w:ascii="Arial" w:hAnsi="Arial" w:cs="Arial"/>
        </w:rPr>
        <w:t>:</w:t>
      </w:r>
      <w:r>
        <w:rPr>
          <w:rFonts w:ascii="Arial" w:hAnsi="Arial" w:cs="Arial"/>
        </w:rPr>
        <w:tab/>
      </w:r>
      <w:r w:rsidRPr="00ED59B5">
        <w:rPr>
          <w:rFonts w:ascii="Arial" w:hAnsi="Arial" w:cs="Arial"/>
        </w:rPr>
        <w:t xml:space="preserve">Ing. </w:t>
      </w:r>
      <w:r>
        <w:rPr>
          <w:rFonts w:ascii="Arial" w:hAnsi="Arial" w:cs="Arial"/>
        </w:rPr>
        <w:t xml:space="preserve">Marií </w:t>
      </w:r>
      <w:proofErr w:type="spellStart"/>
      <w:r>
        <w:rPr>
          <w:rFonts w:ascii="Arial" w:hAnsi="Arial" w:cs="Arial"/>
        </w:rPr>
        <w:t>Špitálníkovou</w:t>
      </w:r>
      <w:proofErr w:type="spellEnd"/>
      <w:r w:rsidRPr="00F45AC5">
        <w:rPr>
          <w:rFonts w:ascii="Arial" w:hAnsi="Arial" w:cs="Arial"/>
        </w:rPr>
        <w:t xml:space="preserve">, </w:t>
      </w:r>
      <w:r w:rsidR="00305BA4">
        <w:rPr>
          <w:rFonts w:ascii="Arial" w:hAnsi="Arial" w:cs="Arial"/>
        </w:rPr>
        <w:t xml:space="preserve">odborným </w:t>
      </w:r>
      <w:r>
        <w:rPr>
          <w:rFonts w:ascii="Arial" w:hAnsi="Arial" w:cs="Arial"/>
        </w:rPr>
        <w:t>radou</w:t>
      </w:r>
      <w:r w:rsidRPr="005F72FD">
        <w:rPr>
          <w:rFonts w:ascii="Arial" w:hAnsi="Arial" w:cs="Arial"/>
        </w:rPr>
        <w:t xml:space="preserve"> Pobočk</w:t>
      </w:r>
      <w:r>
        <w:rPr>
          <w:rFonts w:ascii="Arial" w:hAnsi="Arial" w:cs="Arial"/>
        </w:rPr>
        <w:t>y</w:t>
      </w:r>
      <w:r w:rsidRPr="005F72FD">
        <w:rPr>
          <w:rFonts w:ascii="Arial" w:hAnsi="Arial" w:cs="Arial"/>
        </w:rPr>
        <w:t xml:space="preserve"> </w:t>
      </w:r>
      <w:r w:rsidR="007C04BA">
        <w:rPr>
          <w:rFonts w:ascii="Arial" w:hAnsi="Arial" w:cs="Arial"/>
        </w:rPr>
        <w:t>Havlíčkův Brod</w:t>
      </w:r>
    </w:p>
    <w:p w14:paraId="670D7F55" w14:textId="77777777" w:rsidR="00440149" w:rsidRPr="003E2A6D" w:rsidRDefault="00440149" w:rsidP="00440149">
      <w:pPr>
        <w:tabs>
          <w:tab w:val="left" w:pos="4536"/>
          <w:tab w:val="left" w:pos="4820"/>
        </w:tabs>
        <w:ind w:left="567"/>
        <w:contextualSpacing/>
        <w:rPr>
          <w:rFonts w:ascii="Arial" w:hAnsi="Arial" w:cs="Arial"/>
        </w:rPr>
      </w:pPr>
      <w:r w:rsidRPr="003E2A6D">
        <w:rPr>
          <w:rFonts w:ascii="Arial" w:hAnsi="Arial" w:cs="Arial"/>
          <w:b/>
          <w:bCs/>
        </w:rPr>
        <w:t>Kontaktní údaje:</w:t>
      </w:r>
    </w:p>
    <w:p w14:paraId="0BDADA3E" w14:textId="41EB14B1" w:rsidR="00440149" w:rsidRPr="003E2A6D" w:rsidRDefault="00440149" w:rsidP="00440149">
      <w:pPr>
        <w:tabs>
          <w:tab w:val="left" w:pos="4820"/>
        </w:tabs>
        <w:ind w:left="567"/>
        <w:contextualSpacing/>
        <w:rPr>
          <w:rFonts w:ascii="Arial" w:hAnsi="Arial" w:cs="Arial"/>
        </w:rPr>
      </w:pPr>
      <w:r w:rsidRPr="003E2A6D">
        <w:rPr>
          <w:rFonts w:ascii="Arial" w:hAnsi="Arial" w:cs="Arial"/>
        </w:rPr>
        <w:t>Tel.:</w:t>
      </w:r>
      <w:r>
        <w:rPr>
          <w:rFonts w:ascii="Arial" w:hAnsi="Arial" w:cs="Arial"/>
        </w:rPr>
        <w:tab/>
        <w:t>+420</w:t>
      </w:r>
      <w:r w:rsidR="00D02F2C">
        <w:rPr>
          <w:rFonts w:ascii="Arial" w:hAnsi="Arial" w:cs="Arial"/>
        </w:rPr>
        <w:t> 727 957</w:t>
      </w:r>
      <w:r w:rsidRPr="00C0741B">
        <w:rPr>
          <w:rFonts w:ascii="Arial" w:hAnsi="Arial" w:cs="Arial"/>
        </w:rPr>
        <w:t> 1</w:t>
      </w:r>
      <w:r w:rsidR="00D02F2C">
        <w:rPr>
          <w:rFonts w:ascii="Arial" w:hAnsi="Arial" w:cs="Arial"/>
        </w:rPr>
        <w:t>8</w:t>
      </w:r>
      <w:r w:rsidRPr="00C0741B">
        <w:rPr>
          <w:rFonts w:ascii="Arial" w:hAnsi="Arial" w:cs="Arial"/>
        </w:rPr>
        <w:t>7</w:t>
      </w:r>
    </w:p>
    <w:p w14:paraId="65F32163" w14:textId="1B833377" w:rsidR="00440149" w:rsidRDefault="00440149" w:rsidP="00440149">
      <w:pPr>
        <w:tabs>
          <w:tab w:val="left" w:pos="4820"/>
        </w:tabs>
        <w:ind w:left="567"/>
        <w:contextualSpacing/>
        <w:rPr>
          <w:rFonts w:ascii="Arial" w:hAnsi="Arial" w:cs="Arial"/>
        </w:rPr>
      </w:pPr>
      <w:r w:rsidRPr="003E2A6D">
        <w:rPr>
          <w:rFonts w:ascii="Arial" w:hAnsi="Arial" w:cs="Arial"/>
        </w:rPr>
        <w:t>E-mail:</w:t>
      </w:r>
      <w:r>
        <w:rPr>
          <w:rFonts w:ascii="Arial" w:hAnsi="Arial" w:cs="Arial"/>
        </w:rPr>
        <w:tab/>
      </w:r>
      <w:hyperlink r:id="rId13" w:history="1">
        <w:r w:rsidR="00AC190E" w:rsidRPr="009567EC">
          <w:rPr>
            <w:rStyle w:val="Hypertextovodkaz"/>
            <w:rFonts w:ascii="Arial" w:hAnsi="Arial" w:cs="Arial"/>
          </w:rPr>
          <w:t>hbrod.pk@spu.gov.cz</w:t>
        </w:r>
      </w:hyperlink>
    </w:p>
    <w:p w14:paraId="3B54BAE4" w14:textId="77777777" w:rsidR="00440149" w:rsidRPr="00CC067B" w:rsidRDefault="00440149" w:rsidP="00440149">
      <w:pPr>
        <w:tabs>
          <w:tab w:val="left" w:pos="4820"/>
        </w:tabs>
        <w:spacing w:after="120"/>
        <w:ind w:left="567" w:right="1418"/>
        <w:jc w:val="both"/>
        <w:rPr>
          <w:rFonts w:ascii="Arial" w:hAnsi="Arial" w:cs="Arial"/>
        </w:rPr>
      </w:pPr>
      <w:r w:rsidRPr="00ED6435">
        <w:rPr>
          <w:rFonts w:ascii="Arial" w:hAnsi="Arial" w:cs="Arial"/>
        </w:rPr>
        <w:t>ID datové schránky:</w:t>
      </w:r>
      <w:r>
        <w:rPr>
          <w:rFonts w:ascii="Arial" w:hAnsi="Arial" w:cs="Arial"/>
        </w:rPr>
        <w:tab/>
      </w:r>
      <w:r w:rsidRPr="00ED6435">
        <w:rPr>
          <w:rFonts w:ascii="Arial" w:hAnsi="Arial" w:cs="Arial"/>
        </w:rPr>
        <w:t>z49per3</w:t>
      </w:r>
    </w:p>
    <w:p w14:paraId="3C929432" w14:textId="77777777" w:rsidR="00440149" w:rsidRPr="00ED6435" w:rsidRDefault="00440149" w:rsidP="00440149">
      <w:pPr>
        <w:tabs>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w:t>
      </w:r>
      <w:r>
        <w:rPr>
          <w:rFonts w:ascii="Arial" w:hAnsi="Arial" w:cs="Arial"/>
        </w:rPr>
        <w:tab/>
      </w:r>
      <w:r w:rsidRPr="00ED6435">
        <w:rPr>
          <w:rFonts w:ascii="Arial" w:hAnsi="Arial" w:cs="Arial"/>
        </w:rPr>
        <w:t>Česká národní banka</w:t>
      </w:r>
    </w:p>
    <w:p w14:paraId="5E4C140F" w14:textId="77777777" w:rsidR="00440149" w:rsidRPr="00B86976" w:rsidRDefault="00440149" w:rsidP="00440149">
      <w:pPr>
        <w:tabs>
          <w:tab w:val="left" w:pos="4820"/>
        </w:tabs>
        <w:spacing w:after="120"/>
        <w:ind w:left="567"/>
        <w:contextualSpacing/>
        <w:jc w:val="both"/>
        <w:rPr>
          <w:rFonts w:ascii="Arial" w:hAnsi="Arial" w:cs="Arial"/>
          <w:bCs/>
        </w:rPr>
      </w:pPr>
      <w:r w:rsidRPr="00B86976">
        <w:rPr>
          <w:rFonts w:ascii="Arial" w:hAnsi="Arial" w:cs="Arial"/>
          <w:bCs/>
        </w:rPr>
        <w:t>Číslo účtu:</w:t>
      </w:r>
      <w:r w:rsidRPr="00B86976">
        <w:rPr>
          <w:rFonts w:ascii="Arial" w:hAnsi="Arial" w:cs="Arial"/>
          <w:bCs/>
        </w:rPr>
        <w:tab/>
        <w:t>3723001/0710</w:t>
      </w:r>
    </w:p>
    <w:p w14:paraId="27AA71BF" w14:textId="77777777" w:rsidR="00440149" w:rsidRPr="00A91FF8" w:rsidRDefault="00440149" w:rsidP="00440149">
      <w:pPr>
        <w:tabs>
          <w:tab w:val="left" w:pos="4820"/>
        </w:tabs>
        <w:spacing w:after="120"/>
        <w:ind w:left="567" w:right="1418"/>
        <w:jc w:val="both"/>
        <w:rPr>
          <w:rFonts w:ascii="Arial" w:hAnsi="Arial" w:cs="Arial"/>
          <w:i/>
          <w:iCs/>
        </w:rPr>
      </w:pPr>
      <w:r w:rsidRPr="00B234E6">
        <w:rPr>
          <w:rFonts w:ascii="Arial" w:hAnsi="Arial" w:cs="Arial"/>
        </w:rPr>
        <w:t>DIČ:</w:t>
      </w:r>
      <w:r w:rsidRPr="00B234E6">
        <w:rPr>
          <w:rFonts w:ascii="Arial" w:hAnsi="Arial" w:cs="Arial"/>
        </w:rPr>
        <w:tab/>
        <w:t xml:space="preserve">CZ01312774 </w:t>
      </w:r>
      <w:r w:rsidRPr="00A91FF8">
        <w:rPr>
          <w:rFonts w:ascii="Arial" w:hAnsi="Arial" w:cs="Arial"/>
          <w:i/>
          <w:iCs/>
        </w:rPr>
        <w:t>(není plátce DPH)</w:t>
      </w:r>
    </w:p>
    <w:p w14:paraId="2C7E241C" w14:textId="111D43EB" w:rsidR="00E0086F" w:rsidRPr="00ED6435" w:rsidRDefault="00E0086F" w:rsidP="005E2985">
      <w:pPr>
        <w:spacing w:before="120" w:after="120"/>
        <w:ind w:left="567"/>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491221">
      <w:pPr>
        <w:spacing w:before="240" w:after="240"/>
        <w:ind w:left="567"/>
        <w:jc w:val="both"/>
        <w:rPr>
          <w:rFonts w:ascii="Arial" w:hAnsi="Arial" w:cs="Arial"/>
          <w:b/>
        </w:rPr>
      </w:pPr>
      <w:r w:rsidRPr="00ED6435">
        <w:rPr>
          <w:rFonts w:ascii="Arial" w:hAnsi="Arial" w:cs="Arial"/>
        </w:rPr>
        <w:t>a</w:t>
      </w:r>
    </w:p>
    <w:p w14:paraId="60A84729" w14:textId="77777777" w:rsidR="00E0086F" w:rsidRPr="00ED6435" w:rsidRDefault="00E0086F" w:rsidP="00DB56FF">
      <w:pPr>
        <w:numPr>
          <w:ilvl w:val="0"/>
          <w:numId w:val="13"/>
        </w:numPr>
        <w:spacing w:before="120" w:after="120" w:line="240" w:lineRule="auto"/>
        <w:ind w:left="567" w:hanging="567"/>
        <w:jc w:val="both"/>
        <w:rPr>
          <w:rFonts w:ascii="Arial" w:hAnsi="Arial" w:cs="Arial"/>
          <w:b/>
        </w:rPr>
      </w:pPr>
      <w:r w:rsidRPr="00ED6435">
        <w:rPr>
          <w:rFonts w:ascii="Arial" w:hAnsi="Arial" w:cs="Arial"/>
          <w:b/>
        </w:rPr>
        <w:t>[Obchodní firma zhotovitele]</w:t>
      </w:r>
    </w:p>
    <w:p w14:paraId="32BEDF50" w14:textId="057F1456" w:rsidR="00E0086F" w:rsidRPr="003C61C8" w:rsidRDefault="00E0086F" w:rsidP="00DB56FF">
      <w:pPr>
        <w:spacing w:before="120" w:after="120"/>
        <w:ind w:left="567"/>
        <w:jc w:val="both"/>
        <w:rPr>
          <w:rFonts w:ascii="Arial" w:hAnsi="Arial" w:cs="Arial"/>
          <w:snapToGrid w:val="0"/>
          <w:highlight w:val="yellow"/>
        </w:rPr>
      </w:pPr>
      <w:r w:rsidRPr="003C61C8">
        <w:rPr>
          <w:rFonts w:ascii="Arial" w:hAnsi="Arial" w:cs="Arial"/>
          <w:highlight w:val="yellow"/>
        </w:rPr>
        <w:t xml:space="preserve">společnost založená a existující podle právního řádu [České republiky], </w:t>
      </w:r>
      <w:r w:rsidRPr="003C61C8">
        <w:rPr>
          <w:rFonts w:ascii="Arial" w:hAnsi="Arial" w:cs="Arial"/>
          <w:bCs/>
          <w:highlight w:val="yellow"/>
        </w:rPr>
        <w:t>se sídlem</w:t>
      </w:r>
      <w:r w:rsidR="00DE0084" w:rsidRPr="003C61C8">
        <w:rPr>
          <w:rFonts w:ascii="Arial" w:hAnsi="Arial" w:cs="Arial"/>
          <w:bCs/>
          <w:highlight w:val="yellow"/>
        </w:rPr>
        <w:t xml:space="preserve"> </w:t>
      </w:r>
      <w:r w:rsidR="00DE0084">
        <w:rPr>
          <w:rFonts w:ascii="Arial" w:hAnsi="Arial" w:cs="Arial"/>
          <w:bCs/>
          <w:highlight w:val="yellow"/>
        </w:rPr>
        <w:t>…</w:t>
      </w:r>
      <w:r w:rsidRPr="003C61C8">
        <w:rPr>
          <w:rFonts w:ascii="Arial" w:hAnsi="Arial" w:cs="Arial"/>
          <w:snapToGrid w:val="0"/>
          <w:highlight w:val="yellow"/>
        </w:rPr>
        <w:t>, IČO: ..., zapsaná v obchodním rejstříku vedeném u .... soudu v ..., oddíl ..., vložka ....</w:t>
      </w:r>
    </w:p>
    <w:p w14:paraId="77FB440C" w14:textId="77777777" w:rsidR="00252AF7" w:rsidRPr="00ED6435" w:rsidRDefault="00252AF7" w:rsidP="00252AF7">
      <w:pPr>
        <w:tabs>
          <w:tab w:val="left" w:pos="4820"/>
        </w:tabs>
        <w:spacing w:after="0" w:line="276" w:lineRule="auto"/>
        <w:ind w:left="567"/>
        <w:jc w:val="both"/>
        <w:rPr>
          <w:rFonts w:ascii="Arial" w:hAnsi="Arial" w:cs="Arial"/>
          <w:bCs/>
        </w:rPr>
      </w:pPr>
      <w:r w:rsidRPr="00ED6435">
        <w:rPr>
          <w:rFonts w:ascii="Arial" w:hAnsi="Arial" w:cs="Arial"/>
          <w:snapToGrid w:val="0"/>
        </w:rPr>
        <w:t>Zastoupená:</w:t>
      </w:r>
      <w:r>
        <w:rPr>
          <w:rFonts w:ascii="Arial" w:hAnsi="Arial" w:cs="Arial"/>
          <w:snapToGrid w:val="0"/>
        </w:rPr>
        <w:tab/>
      </w:r>
      <w:r w:rsidRPr="009D5491">
        <w:rPr>
          <w:rFonts w:ascii="Arial" w:hAnsi="Arial" w:cs="Arial"/>
          <w:snapToGrid w:val="0"/>
          <w:highlight w:val="yellow"/>
        </w:rPr>
        <w:t>………</w:t>
      </w:r>
    </w:p>
    <w:p w14:paraId="7D6E6C2E" w14:textId="77777777" w:rsidR="00252AF7" w:rsidRPr="00ED6435" w:rsidRDefault="00252AF7" w:rsidP="00252AF7">
      <w:pPr>
        <w:tabs>
          <w:tab w:val="left" w:pos="4820"/>
        </w:tabs>
        <w:spacing w:after="0" w:line="276" w:lineRule="auto"/>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ab/>
      </w:r>
      <w:r w:rsidRPr="00B273CA">
        <w:rPr>
          <w:rFonts w:ascii="Arial" w:hAnsi="Arial" w:cs="Arial"/>
          <w:snapToGrid w:val="0"/>
          <w:highlight w:val="yellow"/>
        </w:rPr>
        <w:t>………</w:t>
      </w:r>
    </w:p>
    <w:p w14:paraId="1039093D" w14:textId="77777777" w:rsidR="00252AF7" w:rsidRDefault="00252AF7" w:rsidP="00252AF7">
      <w:pPr>
        <w:tabs>
          <w:tab w:val="left" w:pos="4536"/>
          <w:tab w:val="left" w:pos="4820"/>
        </w:tabs>
        <w:spacing w:after="0" w:line="276" w:lineRule="auto"/>
        <w:ind w:left="567"/>
        <w:jc w:val="both"/>
        <w:rPr>
          <w:rFonts w:ascii="Arial" w:hAnsi="Arial" w:cs="Arial"/>
          <w:snapToGrid w:val="0"/>
        </w:rPr>
      </w:pPr>
      <w:r w:rsidRPr="00ED6435">
        <w:rPr>
          <w:rFonts w:ascii="Arial" w:hAnsi="Arial" w:cs="Arial"/>
        </w:rPr>
        <w:t>V technických záležitostech zastoupená:</w:t>
      </w:r>
      <w:r>
        <w:rPr>
          <w:rFonts w:ascii="Arial" w:hAnsi="Arial" w:cs="Arial"/>
        </w:rPr>
        <w:tab/>
      </w:r>
      <w:r>
        <w:rPr>
          <w:rFonts w:ascii="Arial" w:hAnsi="Arial" w:cs="Arial"/>
        </w:rPr>
        <w:tab/>
      </w:r>
      <w:r w:rsidRPr="00B273CA">
        <w:rPr>
          <w:rFonts w:ascii="Arial" w:hAnsi="Arial" w:cs="Arial"/>
          <w:snapToGrid w:val="0"/>
          <w:highlight w:val="yellow"/>
        </w:rPr>
        <w:t>………</w:t>
      </w:r>
    </w:p>
    <w:p w14:paraId="77242B9E" w14:textId="77777777" w:rsidR="00252AF7" w:rsidRDefault="00252AF7" w:rsidP="00252AF7">
      <w:pPr>
        <w:tabs>
          <w:tab w:val="left" w:pos="4820"/>
        </w:tabs>
        <w:spacing w:after="0" w:line="276" w:lineRule="auto"/>
        <w:ind w:left="567"/>
        <w:jc w:val="both"/>
        <w:rPr>
          <w:rFonts w:ascii="Arial" w:hAnsi="Arial" w:cs="Arial"/>
          <w:snapToGrid w:val="0"/>
        </w:rPr>
      </w:pPr>
      <w:r>
        <w:rPr>
          <w:rFonts w:ascii="Arial" w:hAnsi="Arial" w:cs="Arial"/>
          <w:snapToGrid w:val="0"/>
        </w:rPr>
        <w:t>Vedoucí týmu:</w:t>
      </w:r>
      <w:r>
        <w:rPr>
          <w:rFonts w:ascii="Arial" w:hAnsi="Arial" w:cs="Arial"/>
          <w:snapToGrid w:val="0"/>
        </w:rPr>
        <w:tab/>
      </w:r>
      <w:r w:rsidRPr="00B273CA">
        <w:rPr>
          <w:rFonts w:ascii="Arial" w:hAnsi="Arial" w:cs="Arial"/>
          <w:snapToGrid w:val="0"/>
          <w:highlight w:val="yellow"/>
        </w:rPr>
        <w:t>………</w:t>
      </w:r>
    </w:p>
    <w:p w14:paraId="41AA5106" w14:textId="77777777" w:rsidR="00252AF7" w:rsidRPr="00ED6435" w:rsidRDefault="00252AF7" w:rsidP="00252AF7">
      <w:pPr>
        <w:tabs>
          <w:tab w:val="left" w:pos="4820"/>
        </w:tabs>
        <w:spacing w:after="120" w:line="276" w:lineRule="auto"/>
        <w:ind w:left="567"/>
        <w:jc w:val="both"/>
        <w:rPr>
          <w:rFonts w:ascii="Arial" w:hAnsi="Arial" w:cs="Arial"/>
        </w:rPr>
      </w:pPr>
      <w:r>
        <w:rPr>
          <w:rFonts w:ascii="Arial" w:hAnsi="Arial" w:cs="Arial"/>
          <w:snapToGrid w:val="0"/>
        </w:rPr>
        <w:t>Zástupce vedoucího týmu:</w:t>
      </w:r>
      <w:r>
        <w:rPr>
          <w:rFonts w:ascii="Arial" w:hAnsi="Arial" w:cs="Arial"/>
          <w:snapToGrid w:val="0"/>
        </w:rPr>
        <w:tab/>
      </w:r>
      <w:r w:rsidRPr="00B273CA">
        <w:rPr>
          <w:rFonts w:ascii="Arial" w:hAnsi="Arial" w:cs="Arial"/>
          <w:snapToGrid w:val="0"/>
          <w:highlight w:val="yellow"/>
        </w:rPr>
        <w:t>………</w:t>
      </w:r>
    </w:p>
    <w:p w14:paraId="3DF31A23" w14:textId="77777777" w:rsidR="00252AF7" w:rsidRPr="00ED6435" w:rsidRDefault="00252AF7" w:rsidP="00252AF7">
      <w:pPr>
        <w:tabs>
          <w:tab w:val="left" w:pos="4820"/>
          <w:tab w:val="left" w:pos="4962"/>
        </w:tabs>
        <w:spacing w:after="120" w:line="276" w:lineRule="auto"/>
        <w:ind w:left="567"/>
        <w:contextualSpacing/>
        <w:jc w:val="both"/>
        <w:rPr>
          <w:rFonts w:ascii="Arial" w:hAnsi="Arial" w:cs="Arial"/>
        </w:rPr>
      </w:pPr>
      <w:r w:rsidRPr="00ED6435">
        <w:rPr>
          <w:rFonts w:ascii="Arial" w:hAnsi="Arial" w:cs="Arial"/>
          <w:b/>
          <w:bCs/>
        </w:rPr>
        <w:t>Kontaktní údaje:</w:t>
      </w:r>
    </w:p>
    <w:p w14:paraId="323E8B14" w14:textId="77777777" w:rsidR="00252AF7" w:rsidRPr="00ED6435" w:rsidRDefault="00252AF7" w:rsidP="00252AF7">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Tel.:</w:t>
      </w:r>
      <w:r>
        <w:rPr>
          <w:rFonts w:ascii="Arial" w:hAnsi="Arial" w:cs="Arial"/>
        </w:rPr>
        <w:tab/>
      </w:r>
      <w:r w:rsidRPr="00B273CA">
        <w:rPr>
          <w:rFonts w:ascii="Arial" w:hAnsi="Arial" w:cs="Arial"/>
          <w:snapToGrid w:val="0"/>
          <w:highlight w:val="yellow"/>
        </w:rPr>
        <w:t>………</w:t>
      </w:r>
    </w:p>
    <w:p w14:paraId="246A5A5B" w14:textId="77777777" w:rsidR="00252AF7" w:rsidRPr="00ED6435" w:rsidRDefault="00252AF7" w:rsidP="00252AF7">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E-mail:</w:t>
      </w:r>
      <w:r>
        <w:rPr>
          <w:rFonts w:ascii="Arial" w:hAnsi="Arial" w:cs="Arial"/>
        </w:rPr>
        <w:tab/>
      </w:r>
      <w:r w:rsidRPr="00B273CA">
        <w:rPr>
          <w:rFonts w:ascii="Arial" w:hAnsi="Arial" w:cs="Arial"/>
          <w:snapToGrid w:val="0"/>
          <w:highlight w:val="yellow"/>
        </w:rPr>
        <w:t>………</w:t>
      </w:r>
    </w:p>
    <w:p w14:paraId="1F19119A" w14:textId="77777777" w:rsidR="00252AF7" w:rsidRPr="00ED6435" w:rsidRDefault="00252AF7" w:rsidP="00252AF7">
      <w:pPr>
        <w:tabs>
          <w:tab w:val="left" w:pos="4820"/>
          <w:tab w:val="left" w:pos="4962"/>
        </w:tabs>
        <w:spacing w:after="120" w:line="276" w:lineRule="auto"/>
        <w:ind w:left="567"/>
        <w:jc w:val="both"/>
        <w:rPr>
          <w:rFonts w:ascii="Arial" w:hAnsi="Arial" w:cs="Arial"/>
        </w:rPr>
      </w:pPr>
      <w:r w:rsidRPr="00ED6435">
        <w:rPr>
          <w:rFonts w:ascii="Arial" w:hAnsi="Arial" w:cs="Arial"/>
        </w:rPr>
        <w:t>ID datové schránky:</w:t>
      </w:r>
      <w:r>
        <w:rPr>
          <w:rFonts w:ascii="Arial" w:hAnsi="Arial" w:cs="Arial"/>
        </w:rPr>
        <w:tab/>
      </w:r>
      <w:r w:rsidRPr="00B273CA">
        <w:rPr>
          <w:rFonts w:ascii="Arial" w:hAnsi="Arial" w:cs="Arial"/>
          <w:snapToGrid w:val="0"/>
          <w:highlight w:val="yellow"/>
        </w:rPr>
        <w:t>………</w:t>
      </w:r>
    </w:p>
    <w:p w14:paraId="1FC511CC" w14:textId="77777777" w:rsidR="00252AF7" w:rsidRPr="00ED6435" w:rsidRDefault="00252AF7" w:rsidP="00252AF7">
      <w:pPr>
        <w:tabs>
          <w:tab w:val="left" w:pos="4820"/>
          <w:tab w:val="left" w:pos="4962"/>
        </w:tabs>
        <w:spacing w:after="120" w:line="276" w:lineRule="auto"/>
        <w:ind w:left="567"/>
        <w:contextualSpacing/>
        <w:jc w:val="both"/>
        <w:rPr>
          <w:rFonts w:ascii="Arial" w:hAnsi="Arial" w:cs="Arial"/>
        </w:rPr>
      </w:pPr>
      <w:r w:rsidRPr="00ED6435">
        <w:rPr>
          <w:rFonts w:ascii="Arial" w:hAnsi="Arial" w:cs="Arial"/>
          <w:b/>
        </w:rPr>
        <w:t>Bankovní spojení:</w:t>
      </w:r>
      <w:r>
        <w:rPr>
          <w:rFonts w:ascii="Arial" w:hAnsi="Arial" w:cs="Arial"/>
          <w:b/>
        </w:rPr>
        <w:tab/>
      </w:r>
      <w:r w:rsidRPr="00B273CA">
        <w:rPr>
          <w:rFonts w:ascii="Arial" w:hAnsi="Arial" w:cs="Arial"/>
          <w:snapToGrid w:val="0"/>
          <w:highlight w:val="yellow"/>
        </w:rPr>
        <w:t>………</w:t>
      </w:r>
    </w:p>
    <w:p w14:paraId="66487235" w14:textId="77777777" w:rsidR="00252AF7" w:rsidRPr="00ED6435" w:rsidRDefault="00252AF7" w:rsidP="00252AF7">
      <w:pPr>
        <w:tabs>
          <w:tab w:val="left" w:pos="4820"/>
          <w:tab w:val="left" w:pos="4962"/>
        </w:tabs>
        <w:spacing w:after="120" w:line="276" w:lineRule="auto"/>
        <w:ind w:left="567"/>
        <w:contextualSpacing/>
        <w:jc w:val="both"/>
        <w:rPr>
          <w:rFonts w:ascii="Arial" w:hAnsi="Arial" w:cs="Arial"/>
        </w:rPr>
      </w:pPr>
      <w:r w:rsidRPr="00ED6435">
        <w:rPr>
          <w:rFonts w:ascii="Arial" w:hAnsi="Arial" w:cs="Arial"/>
        </w:rPr>
        <w:t>Číslo účtu:</w:t>
      </w:r>
      <w:r>
        <w:rPr>
          <w:rFonts w:ascii="Arial" w:hAnsi="Arial" w:cs="Arial"/>
        </w:rPr>
        <w:tab/>
      </w:r>
      <w:r w:rsidRPr="00B273CA">
        <w:rPr>
          <w:rFonts w:ascii="Arial" w:hAnsi="Arial" w:cs="Arial"/>
          <w:snapToGrid w:val="0"/>
          <w:highlight w:val="yellow"/>
        </w:rPr>
        <w:t>………</w:t>
      </w:r>
    </w:p>
    <w:p w14:paraId="045256D1" w14:textId="77777777" w:rsidR="00252AF7" w:rsidRPr="00ED6435" w:rsidRDefault="00252AF7" w:rsidP="00252AF7">
      <w:pPr>
        <w:tabs>
          <w:tab w:val="left" w:pos="4820"/>
          <w:tab w:val="left" w:pos="4962"/>
        </w:tabs>
        <w:spacing w:after="120" w:line="276" w:lineRule="auto"/>
        <w:ind w:left="567"/>
        <w:jc w:val="both"/>
        <w:rPr>
          <w:rFonts w:ascii="Arial" w:hAnsi="Arial" w:cs="Arial"/>
        </w:rPr>
      </w:pPr>
      <w:r w:rsidRPr="00ED6435">
        <w:rPr>
          <w:rFonts w:ascii="Arial" w:hAnsi="Arial" w:cs="Arial"/>
        </w:rPr>
        <w:t>DIČ:</w:t>
      </w:r>
      <w:r>
        <w:rPr>
          <w:rFonts w:ascii="Arial" w:hAnsi="Arial" w:cs="Arial"/>
        </w:rPr>
        <w:tab/>
      </w:r>
      <w:r w:rsidRPr="00B273CA">
        <w:rPr>
          <w:rFonts w:ascii="Arial" w:hAnsi="Arial" w:cs="Arial"/>
          <w:snapToGrid w:val="0"/>
          <w:highlight w:val="yellow"/>
        </w:rPr>
        <w:t>………</w:t>
      </w:r>
    </w:p>
    <w:p w14:paraId="65D93131" w14:textId="77777777" w:rsidR="00252AF7" w:rsidRDefault="00252AF7" w:rsidP="00252AF7">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58411784" w14:textId="77777777" w:rsidR="00252AF7" w:rsidRPr="00C010C6" w:rsidRDefault="00252AF7" w:rsidP="00252AF7">
      <w:pPr>
        <w:spacing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1" w:name="_Ref420387783"/>
    </w:p>
    <w:p w14:paraId="2F9D7C13" w14:textId="16A0331D"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 xml:space="preserve"> „</w:t>
      </w:r>
      <w:proofErr w:type="spellStart"/>
      <w:r w:rsidR="00B65375" w:rsidRPr="00233FA0">
        <w:rPr>
          <w:rFonts w:ascii="Arial" w:hAnsi="Arial" w:cs="Arial"/>
          <w:b/>
          <w:bCs/>
        </w:rPr>
        <w:t>KoPÚ</w:t>
      </w:r>
      <w:proofErr w:type="spellEnd"/>
      <w:r w:rsidR="005E2985">
        <w:rPr>
          <w:rFonts w:ascii="Arial" w:hAnsi="Arial" w:cs="Arial"/>
          <w:b/>
          <w:bCs/>
        </w:rPr>
        <w:t xml:space="preserve"> Dolní Bohušice</w:t>
      </w:r>
      <w:r w:rsidR="00B65375">
        <w:rPr>
          <w:rFonts w:ascii="Arial" w:hAnsi="Arial" w:cs="Arial"/>
        </w:rPr>
        <w:t>“</w:t>
      </w:r>
      <w:r w:rsidR="00B65375" w:rsidRPr="00116B93">
        <w:rPr>
          <w:rFonts w:ascii="Arial" w:hAnsi="Arial" w:cs="Arial"/>
        </w:rPr>
        <w:t xml:space="preserve"> </w:t>
      </w:r>
      <w:r w:rsidR="00C84279">
        <w:rPr>
          <w:rFonts w:ascii="Arial" w:hAnsi="Arial" w:cs="Arial"/>
        </w:rPr>
        <w:t xml:space="preserve">, </w:t>
      </w:r>
      <w:r w:rsidRPr="00764100">
        <w:rPr>
          <w:rFonts w:ascii="Arial" w:hAnsi="Arial" w:cs="Arial"/>
        </w:rPr>
        <w:t xml:space="preserve">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5974E96"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C84279">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6851F4">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29643956"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3D7352">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3"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EC5010">
      <w:pPr>
        <w:pStyle w:val="Level1"/>
        <w:keepNext w:val="0"/>
        <w:spacing w:before="480" w:after="24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882F7AF" w:rsidR="00117696" w:rsidRPr="00ED6435" w:rsidRDefault="001500FF" w:rsidP="00DB56FF">
      <w:pPr>
        <w:pStyle w:val="Level2"/>
        <w:spacing w:before="120" w:after="120"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 xml:space="preserve">názvem </w:t>
      </w:r>
      <w:r w:rsidR="0091239E" w:rsidRPr="00355102">
        <w:rPr>
          <w:rFonts w:ascii="Arial" w:hAnsi="Arial" w:cs="Arial"/>
          <w:b/>
          <w:bCs/>
          <w:szCs w:val="22"/>
        </w:rPr>
        <w:t>„</w:t>
      </w:r>
      <w:proofErr w:type="spellStart"/>
      <w:r w:rsidR="006208DB" w:rsidRPr="00355102">
        <w:rPr>
          <w:rFonts w:ascii="Arial" w:hAnsi="Arial" w:cs="Arial"/>
          <w:b/>
          <w:bCs/>
          <w:szCs w:val="22"/>
        </w:rPr>
        <w:t>KoPÚ</w:t>
      </w:r>
      <w:proofErr w:type="spellEnd"/>
      <w:r w:rsidR="00C84279" w:rsidRPr="00355102">
        <w:rPr>
          <w:rFonts w:ascii="Arial" w:hAnsi="Arial" w:cs="Arial"/>
          <w:b/>
          <w:bCs/>
          <w:szCs w:val="22"/>
        </w:rPr>
        <w:t xml:space="preserve"> Dolní Bohušice</w:t>
      </w:r>
      <w:r w:rsidR="0091239E" w:rsidRPr="00355102">
        <w:rPr>
          <w:rFonts w:ascii="Arial" w:hAnsi="Arial" w:cs="Arial"/>
          <w:b/>
          <w:bCs/>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6DCD82FC" w:rsidR="00117696" w:rsidRPr="00A2099A" w:rsidRDefault="0091239E" w:rsidP="001703DD">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C84279">
        <w:rPr>
          <w:rFonts w:ascii="Arial" w:hAnsi="Arial" w:cs="Arial"/>
          <w:iCs/>
        </w:rPr>
        <w:t>Dolní Bohušice</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1703DD">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65E1214" w14:textId="77777777" w:rsidR="00E26259"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1B0920">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w:t>
      </w:r>
    </w:p>
    <w:p w14:paraId="0C3188D8" w14:textId="77777777" w:rsidR="00E26259" w:rsidRDefault="00E26259" w:rsidP="00E26259">
      <w:pPr>
        <w:pStyle w:val="Level2"/>
        <w:numPr>
          <w:ilvl w:val="0"/>
          <w:numId w:val="0"/>
        </w:numPr>
        <w:spacing w:before="120" w:after="120" w:line="240" w:lineRule="auto"/>
        <w:jc w:val="both"/>
        <w:rPr>
          <w:rFonts w:ascii="Arial" w:hAnsi="Arial" w:cs="Arial"/>
          <w:szCs w:val="22"/>
        </w:rPr>
      </w:pPr>
    </w:p>
    <w:p w14:paraId="2187B459" w14:textId="77777777" w:rsidR="00EC43F7" w:rsidRDefault="00EC43F7" w:rsidP="00E26259">
      <w:pPr>
        <w:pStyle w:val="Level2"/>
        <w:numPr>
          <w:ilvl w:val="0"/>
          <w:numId w:val="0"/>
        </w:numPr>
        <w:spacing w:before="120" w:after="120" w:line="240" w:lineRule="auto"/>
        <w:jc w:val="both"/>
        <w:rPr>
          <w:rFonts w:ascii="Arial" w:hAnsi="Arial" w:cs="Arial"/>
          <w:szCs w:val="22"/>
        </w:rPr>
      </w:pPr>
    </w:p>
    <w:p w14:paraId="49397560" w14:textId="77777777" w:rsidR="00E26259" w:rsidRDefault="00E26259" w:rsidP="00E26259">
      <w:pPr>
        <w:pStyle w:val="Level2"/>
        <w:numPr>
          <w:ilvl w:val="0"/>
          <w:numId w:val="0"/>
        </w:numPr>
        <w:spacing w:before="120" w:after="120" w:line="240" w:lineRule="auto"/>
        <w:jc w:val="both"/>
        <w:rPr>
          <w:rFonts w:ascii="Arial" w:hAnsi="Arial" w:cs="Arial"/>
          <w:szCs w:val="22"/>
        </w:rPr>
      </w:pPr>
    </w:p>
    <w:p w14:paraId="6A366771" w14:textId="41D66472" w:rsidR="00B93C4A" w:rsidRPr="00ED6435" w:rsidRDefault="00B93C4A" w:rsidP="00E26259">
      <w:pPr>
        <w:pStyle w:val="Level2"/>
        <w:numPr>
          <w:ilvl w:val="0"/>
          <w:numId w:val="0"/>
        </w:numPr>
        <w:spacing w:before="120" w:after="120" w:line="240" w:lineRule="auto"/>
        <w:jc w:val="both"/>
        <w:rPr>
          <w:rFonts w:ascii="Arial" w:hAnsi="Arial" w:cs="Arial"/>
          <w:szCs w:val="22"/>
        </w:rPr>
      </w:pPr>
    </w:p>
    <w:p w14:paraId="442B3B62" w14:textId="77777777" w:rsidR="003E4070" w:rsidRPr="00ED6435" w:rsidRDefault="003E4070" w:rsidP="00EC5010">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21F5493E"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7"/>
      <w:r w:rsidR="00784A97">
        <w:rPr>
          <w:rFonts w:ascii="Arial" w:hAnsi="Arial" w:cs="Arial"/>
          <w:szCs w:val="22"/>
        </w:rPr>
        <w:t>.</w:t>
      </w:r>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EC5010">
      <w:pPr>
        <w:pStyle w:val="Level1"/>
        <w:keepNext w:val="0"/>
        <w:spacing w:before="480" w:after="24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27" w:type="pct"/>
        <w:tblInd w:w="562" w:type="dxa"/>
        <w:tblCellMar>
          <w:left w:w="70" w:type="dxa"/>
          <w:right w:w="70" w:type="dxa"/>
        </w:tblCellMar>
        <w:tblLook w:val="04A0" w:firstRow="1" w:lastRow="0" w:firstColumn="1" w:lastColumn="0" w:noHBand="0" w:noVBand="1"/>
      </w:tblPr>
      <w:tblGrid>
        <w:gridCol w:w="4110"/>
        <w:gridCol w:w="2550"/>
        <w:gridCol w:w="2551"/>
      </w:tblGrid>
      <w:tr w:rsidR="007971F4" w:rsidRPr="00763C03" w14:paraId="4AC47C3E" w14:textId="77777777" w:rsidTr="0069248F">
        <w:trPr>
          <w:trHeight w:val="397"/>
        </w:trPr>
        <w:tc>
          <w:tcPr>
            <w:tcW w:w="2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AEFB" w14:textId="77777777" w:rsidR="007971F4" w:rsidRPr="00763C03" w:rsidRDefault="007971F4" w:rsidP="00E82D1A">
            <w:pPr>
              <w:spacing w:after="0" w:line="240" w:lineRule="auto"/>
              <w:rPr>
                <w:rFonts w:ascii="Calibri" w:eastAsia="Times New Roman" w:hAnsi="Calibri" w:cs="Calibri"/>
                <w:color w:val="000000"/>
                <w:kern w:val="0"/>
                <w:lang w:eastAsia="cs-CZ"/>
                <w14:ligatures w14:val="none"/>
              </w:rPr>
            </w:pPr>
          </w:p>
        </w:tc>
        <w:tc>
          <w:tcPr>
            <w:tcW w:w="1384" w:type="pct"/>
            <w:tcBorders>
              <w:top w:val="single" w:sz="4" w:space="0" w:color="auto"/>
              <w:left w:val="nil"/>
              <w:bottom w:val="single" w:sz="4" w:space="0" w:color="auto"/>
              <w:right w:val="single" w:sz="4" w:space="0" w:color="auto"/>
            </w:tcBorders>
            <w:shd w:val="clear" w:color="auto" w:fill="auto"/>
            <w:noWrap/>
            <w:vAlign w:val="bottom"/>
            <w:hideMark/>
          </w:tcPr>
          <w:p w14:paraId="6EF4BDCE" w14:textId="77777777" w:rsidR="007971F4" w:rsidRPr="00763C03" w:rsidRDefault="007971F4" w:rsidP="00E82D1A">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385" w:type="pct"/>
            <w:tcBorders>
              <w:top w:val="single" w:sz="4" w:space="0" w:color="auto"/>
              <w:left w:val="nil"/>
              <w:bottom w:val="single" w:sz="4" w:space="0" w:color="auto"/>
              <w:right w:val="single" w:sz="4" w:space="0" w:color="auto"/>
            </w:tcBorders>
            <w:shd w:val="clear" w:color="auto" w:fill="auto"/>
            <w:noWrap/>
            <w:vAlign w:val="bottom"/>
            <w:hideMark/>
          </w:tcPr>
          <w:p w14:paraId="3E2273E2" w14:textId="77777777" w:rsidR="007971F4" w:rsidRPr="00763C03" w:rsidRDefault="007971F4" w:rsidP="00E82D1A">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971F4" w:rsidRPr="00763C03" w14:paraId="39D77F0A"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6EDF39E0" w14:textId="77777777" w:rsidR="007971F4" w:rsidRPr="00763C03" w:rsidRDefault="007971F4" w:rsidP="00E82D1A">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384" w:type="pct"/>
            <w:tcBorders>
              <w:top w:val="nil"/>
              <w:left w:val="nil"/>
              <w:bottom w:val="single" w:sz="4" w:space="0" w:color="auto"/>
              <w:right w:val="single" w:sz="4" w:space="0" w:color="auto"/>
            </w:tcBorders>
            <w:shd w:val="clear" w:color="auto" w:fill="auto"/>
            <w:vAlign w:val="center"/>
            <w:hideMark/>
          </w:tcPr>
          <w:p w14:paraId="04BC4109" w14:textId="77777777" w:rsidR="007971F4" w:rsidRPr="0069248F" w:rsidRDefault="007971F4" w:rsidP="0069248F">
            <w:pPr>
              <w:spacing w:after="0" w:line="240" w:lineRule="auto"/>
              <w:ind w:right="178"/>
              <w:jc w:val="right"/>
              <w:rPr>
                <w:rFonts w:ascii="Arial" w:eastAsia="Times New Roman" w:hAnsi="Arial" w:cs="Arial"/>
                <w:snapToGrid w:val="0"/>
                <w:color w:val="000000"/>
                <w:kern w:val="0"/>
                <w:highlight w:val="yellow"/>
                <w:lang w:eastAsia="cs-CZ"/>
                <w14:ligatures w14:val="none"/>
              </w:rPr>
            </w:pPr>
            <w:r w:rsidRPr="00EC4F03">
              <w:rPr>
                <w:rFonts w:ascii="Arial" w:eastAsia="Times New Roman" w:hAnsi="Arial" w:cs="Arial"/>
                <w:snapToGrid w:val="0"/>
                <w:color w:val="000000"/>
                <w:kern w:val="0"/>
                <w:highlight w:val="yellow"/>
                <w:lang w:eastAsia="cs-CZ"/>
                <w14:ligatures w14:val="none"/>
              </w:rPr>
              <w:t>.......... Kč</w:t>
            </w:r>
          </w:p>
        </w:tc>
        <w:tc>
          <w:tcPr>
            <w:tcW w:w="1385" w:type="pct"/>
            <w:tcBorders>
              <w:top w:val="nil"/>
              <w:left w:val="nil"/>
              <w:bottom w:val="single" w:sz="4" w:space="0" w:color="auto"/>
              <w:right w:val="single" w:sz="4" w:space="0" w:color="auto"/>
            </w:tcBorders>
            <w:shd w:val="clear" w:color="auto" w:fill="auto"/>
            <w:vAlign w:val="center"/>
            <w:hideMark/>
          </w:tcPr>
          <w:p w14:paraId="4517B715" w14:textId="77777777" w:rsidR="007971F4" w:rsidRPr="00EC4F03" w:rsidRDefault="007971F4" w:rsidP="00EC4F03">
            <w:pPr>
              <w:spacing w:after="0" w:line="240" w:lineRule="auto"/>
              <w:ind w:right="178"/>
              <w:jc w:val="right"/>
              <w:rPr>
                <w:rFonts w:ascii="Arial" w:eastAsia="Times New Roman" w:hAnsi="Arial" w:cs="Arial"/>
                <w:color w:val="000000"/>
                <w:kern w:val="0"/>
                <w:highlight w:val="yellow"/>
                <w:lang w:eastAsia="cs-CZ"/>
                <w14:ligatures w14:val="none"/>
              </w:rPr>
            </w:pPr>
            <w:r w:rsidRPr="00EC4F03">
              <w:rPr>
                <w:rFonts w:ascii="Arial" w:eastAsia="Times New Roman" w:hAnsi="Arial" w:cs="Arial"/>
                <w:snapToGrid w:val="0"/>
                <w:color w:val="000000"/>
                <w:kern w:val="0"/>
                <w:highlight w:val="yellow"/>
                <w:lang w:eastAsia="cs-CZ"/>
                <w14:ligatures w14:val="none"/>
              </w:rPr>
              <w:t>.......... Kč</w:t>
            </w:r>
          </w:p>
        </w:tc>
      </w:tr>
      <w:tr w:rsidR="007971F4" w:rsidRPr="00763C03" w14:paraId="6AD8E42C"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1B317761" w14:textId="77777777" w:rsidR="007971F4" w:rsidRPr="00763C03" w:rsidRDefault="007971F4" w:rsidP="00E82D1A">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384" w:type="pct"/>
            <w:tcBorders>
              <w:top w:val="nil"/>
              <w:left w:val="nil"/>
              <w:bottom w:val="single" w:sz="4" w:space="0" w:color="auto"/>
              <w:right w:val="single" w:sz="4" w:space="0" w:color="auto"/>
            </w:tcBorders>
            <w:shd w:val="clear" w:color="auto" w:fill="auto"/>
            <w:vAlign w:val="center"/>
            <w:hideMark/>
          </w:tcPr>
          <w:p w14:paraId="53BD886C" w14:textId="77777777" w:rsidR="007971F4" w:rsidRPr="0069248F" w:rsidRDefault="007971F4" w:rsidP="0069248F">
            <w:pPr>
              <w:spacing w:after="0" w:line="240" w:lineRule="auto"/>
              <w:ind w:right="178"/>
              <w:jc w:val="right"/>
              <w:rPr>
                <w:rFonts w:ascii="Arial" w:eastAsia="Times New Roman" w:hAnsi="Arial" w:cs="Arial"/>
                <w:snapToGrid w:val="0"/>
                <w:color w:val="000000"/>
                <w:kern w:val="0"/>
                <w:highlight w:val="yellow"/>
                <w:lang w:eastAsia="cs-CZ"/>
                <w14:ligatures w14:val="none"/>
              </w:rPr>
            </w:pPr>
            <w:r w:rsidRPr="0069248F">
              <w:rPr>
                <w:rFonts w:ascii="Arial" w:eastAsia="Times New Roman" w:hAnsi="Arial" w:cs="Arial"/>
                <w:snapToGrid w:val="0"/>
                <w:color w:val="000000"/>
                <w:kern w:val="0"/>
                <w:highlight w:val="yellow"/>
                <w:lang w:eastAsia="cs-CZ"/>
                <w14:ligatures w14:val="none"/>
              </w:rPr>
              <w:t>.......... Kč</w:t>
            </w:r>
          </w:p>
        </w:tc>
        <w:tc>
          <w:tcPr>
            <w:tcW w:w="1385" w:type="pct"/>
            <w:tcBorders>
              <w:top w:val="nil"/>
              <w:left w:val="nil"/>
              <w:bottom w:val="single" w:sz="4" w:space="0" w:color="auto"/>
              <w:right w:val="single" w:sz="4" w:space="0" w:color="auto"/>
            </w:tcBorders>
            <w:shd w:val="clear" w:color="auto" w:fill="auto"/>
            <w:vAlign w:val="center"/>
            <w:hideMark/>
          </w:tcPr>
          <w:p w14:paraId="29277C50" w14:textId="77777777" w:rsidR="007971F4" w:rsidRPr="00EC4F03" w:rsidRDefault="007971F4" w:rsidP="00EC4F03">
            <w:pPr>
              <w:spacing w:after="0" w:line="240" w:lineRule="auto"/>
              <w:ind w:right="178"/>
              <w:jc w:val="right"/>
              <w:rPr>
                <w:rFonts w:ascii="Arial" w:eastAsia="Times New Roman" w:hAnsi="Arial" w:cs="Arial"/>
                <w:color w:val="000000"/>
                <w:kern w:val="0"/>
                <w:highlight w:val="yellow"/>
                <w:lang w:eastAsia="cs-CZ"/>
                <w14:ligatures w14:val="none"/>
              </w:rPr>
            </w:pPr>
            <w:r w:rsidRPr="00EC4F03">
              <w:rPr>
                <w:rFonts w:ascii="Arial" w:eastAsia="Times New Roman" w:hAnsi="Arial" w:cs="Arial"/>
                <w:color w:val="000000"/>
                <w:kern w:val="0"/>
                <w:highlight w:val="yellow"/>
                <w:lang w:eastAsia="cs-CZ"/>
                <w14:ligatures w14:val="none"/>
              </w:rPr>
              <w:t>.......... Kč</w:t>
            </w:r>
          </w:p>
        </w:tc>
      </w:tr>
      <w:tr w:rsidR="007971F4" w:rsidRPr="00763C03" w14:paraId="76053599"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1DB66765" w14:textId="77777777" w:rsidR="007971F4" w:rsidRPr="00763C03" w:rsidRDefault="007971F4" w:rsidP="00E82D1A">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384" w:type="pct"/>
            <w:tcBorders>
              <w:top w:val="nil"/>
              <w:left w:val="nil"/>
              <w:bottom w:val="single" w:sz="4" w:space="0" w:color="auto"/>
              <w:right w:val="single" w:sz="4" w:space="0" w:color="auto"/>
            </w:tcBorders>
            <w:shd w:val="clear" w:color="auto" w:fill="auto"/>
            <w:vAlign w:val="center"/>
            <w:hideMark/>
          </w:tcPr>
          <w:p w14:paraId="79A94775" w14:textId="77777777" w:rsidR="007971F4" w:rsidRPr="0069248F" w:rsidRDefault="007971F4" w:rsidP="0069248F">
            <w:pPr>
              <w:spacing w:after="0" w:line="240" w:lineRule="auto"/>
              <w:ind w:right="178"/>
              <w:jc w:val="right"/>
              <w:rPr>
                <w:rFonts w:ascii="Arial" w:eastAsia="Times New Roman" w:hAnsi="Arial" w:cs="Arial"/>
                <w:snapToGrid w:val="0"/>
                <w:color w:val="000000"/>
                <w:kern w:val="0"/>
                <w:highlight w:val="yellow"/>
                <w:lang w:eastAsia="cs-CZ"/>
                <w14:ligatures w14:val="none"/>
              </w:rPr>
            </w:pPr>
            <w:r w:rsidRPr="0069248F">
              <w:rPr>
                <w:rFonts w:ascii="Arial" w:eastAsia="Times New Roman" w:hAnsi="Arial" w:cs="Arial"/>
                <w:snapToGrid w:val="0"/>
                <w:color w:val="000000"/>
                <w:kern w:val="0"/>
                <w:highlight w:val="yellow"/>
                <w:lang w:eastAsia="cs-CZ"/>
                <w14:ligatures w14:val="none"/>
              </w:rPr>
              <w:t>.......... Kč</w:t>
            </w:r>
          </w:p>
        </w:tc>
        <w:tc>
          <w:tcPr>
            <w:tcW w:w="1385" w:type="pct"/>
            <w:tcBorders>
              <w:top w:val="nil"/>
              <w:left w:val="nil"/>
              <w:bottom w:val="single" w:sz="4" w:space="0" w:color="auto"/>
              <w:right w:val="single" w:sz="4" w:space="0" w:color="auto"/>
            </w:tcBorders>
            <w:shd w:val="clear" w:color="auto" w:fill="auto"/>
            <w:vAlign w:val="center"/>
            <w:hideMark/>
          </w:tcPr>
          <w:p w14:paraId="6E27556D" w14:textId="77777777" w:rsidR="007971F4" w:rsidRPr="00EC4F03" w:rsidRDefault="007971F4" w:rsidP="00EC4F03">
            <w:pPr>
              <w:spacing w:after="0" w:line="240" w:lineRule="auto"/>
              <w:ind w:right="178"/>
              <w:jc w:val="right"/>
              <w:rPr>
                <w:rFonts w:ascii="Arial" w:eastAsia="Times New Roman" w:hAnsi="Arial" w:cs="Arial"/>
                <w:color w:val="000000"/>
                <w:kern w:val="0"/>
                <w:highlight w:val="yellow"/>
                <w:lang w:eastAsia="cs-CZ"/>
                <w14:ligatures w14:val="none"/>
              </w:rPr>
            </w:pPr>
            <w:r w:rsidRPr="00EC4F03">
              <w:rPr>
                <w:rFonts w:ascii="Arial" w:eastAsia="Times New Roman" w:hAnsi="Arial" w:cs="Arial"/>
                <w:color w:val="000000"/>
                <w:kern w:val="0"/>
                <w:highlight w:val="yellow"/>
                <w:lang w:eastAsia="cs-CZ"/>
                <w14:ligatures w14:val="none"/>
              </w:rPr>
              <w:t>.......... Kč</w:t>
            </w:r>
          </w:p>
        </w:tc>
      </w:tr>
      <w:tr w:rsidR="007971F4" w:rsidRPr="00763C03" w14:paraId="1347CB41"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40E62A4A" w14:textId="77777777" w:rsidR="007971F4" w:rsidRPr="00763C03" w:rsidRDefault="007971F4" w:rsidP="00E82D1A">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384" w:type="pct"/>
            <w:tcBorders>
              <w:top w:val="nil"/>
              <w:left w:val="nil"/>
              <w:bottom w:val="single" w:sz="4" w:space="0" w:color="auto"/>
              <w:right w:val="single" w:sz="4" w:space="0" w:color="auto"/>
            </w:tcBorders>
            <w:shd w:val="clear" w:color="auto" w:fill="auto"/>
            <w:vAlign w:val="center"/>
            <w:hideMark/>
          </w:tcPr>
          <w:p w14:paraId="58F12E86" w14:textId="77777777" w:rsidR="007971F4" w:rsidRPr="0069248F" w:rsidRDefault="007971F4" w:rsidP="0069248F">
            <w:pPr>
              <w:spacing w:after="0" w:line="240" w:lineRule="auto"/>
              <w:ind w:right="178"/>
              <w:jc w:val="right"/>
              <w:rPr>
                <w:rFonts w:ascii="Arial" w:eastAsia="Times New Roman" w:hAnsi="Arial" w:cs="Arial"/>
                <w:b/>
                <w:bCs/>
                <w:snapToGrid w:val="0"/>
                <w:color w:val="000000"/>
                <w:kern w:val="0"/>
                <w:highlight w:val="yellow"/>
                <w:lang w:eastAsia="cs-CZ"/>
                <w14:ligatures w14:val="none"/>
              </w:rPr>
            </w:pPr>
            <w:r w:rsidRPr="0069248F">
              <w:rPr>
                <w:rFonts w:ascii="Arial" w:eastAsia="Times New Roman" w:hAnsi="Arial" w:cs="Arial"/>
                <w:b/>
                <w:bCs/>
                <w:snapToGrid w:val="0"/>
                <w:color w:val="000000"/>
                <w:kern w:val="0"/>
                <w:highlight w:val="yellow"/>
                <w:lang w:eastAsia="cs-CZ"/>
                <w14:ligatures w14:val="none"/>
              </w:rPr>
              <w:t>.......... Kč</w:t>
            </w:r>
          </w:p>
        </w:tc>
        <w:tc>
          <w:tcPr>
            <w:tcW w:w="1385" w:type="pct"/>
            <w:tcBorders>
              <w:top w:val="nil"/>
              <w:left w:val="nil"/>
              <w:bottom w:val="single" w:sz="4" w:space="0" w:color="auto"/>
              <w:right w:val="single" w:sz="4" w:space="0" w:color="auto"/>
            </w:tcBorders>
            <w:shd w:val="clear" w:color="auto" w:fill="auto"/>
            <w:vAlign w:val="center"/>
            <w:hideMark/>
          </w:tcPr>
          <w:p w14:paraId="3792BC1F" w14:textId="77777777" w:rsidR="007971F4" w:rsidRPr="00EC4F03" w:rsidRDefault="007971F4" w:rsidP="00EC4F03">
            <w:pPr>
              <w:spacing w:after="0" w:line="240" w:lineRule="auto"/>
              <w:ind w:right="178"/>
              <w:jc w:val="right"/>
              <w:rPr>
                <w:rFonts w:ascii="Arial" w:eastAsia="Times New Roman" w:hAnsi="Arial" w:cs="Arial"/>
                <w:b/>
                <w:bCs/>
                <w:color w:val="000000"/>
                <w:kern w:val="0"/>
                <w:highlight w:val="yellow"/>
                <w:lang w:eastAsia="cs-CZ"/>
                <w14:ligatures w14:val="none"/>
              </w:rPr>
            </w:pPr>
            <w:r w:rsidRPr="00EC4F03">
              <w:rPr>
                <w:rFonts w:ascii="Arial" w:eastAsia="Times New Roman" w:hAnsi="Arial" w:cs="Arial"/>
                <w:b/>
                <w:bCs/>
                <w:color w:val="000000"/>
                <w:kern w:val="0"/>
                <w:highlight w:val="yellow"/>
                <w:lang w:eastAsia="cs-CZ"/>
                <w14:ligatures w14:val="none"/>
              </w:rPr>
              <w:t>..........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3E7E3AE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1" w:name="_Ref50474886"/>
      <w:bookmarkStart w:id="12"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1"/>
      <w:r w:rsidR="001020B7" w:rsidRPr="00E81EB4">
        <w:rPr>
          <w:rFonts w:ascii="Arial" w:hAnsi="Arial" w:cs="Arial"/>
          <w:szCs w:val="22"/>
        </w:rPr>
        <w:t xml:space="preserve"> </w:t>
      </w:r>
      <w:bookmarkStart w:id="13"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6962CD">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3"/>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2"/>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w:t>
      </w:r>
      <w:r w:rsidR="00272742">
        <w:rPr>
          <w:rFonts w:ascii="Arial" w:hAnsi="Arial" w:cs="Arial"/>
          <w:szCs w:val="22"/>
        </w:rPr>
        <w:t>i</w:t>
      </w:r>
      <w:r w:rsidR="002D4CCC" w:rsidRPr="00E81EB4">
        <w:rPr>
          <w:rFonts w:ascii="Arial" w:hAnsi="Arial" w:cs="Arial"/>
          <w:szCs w:val="22"/>
        </w:rPr>
        <w:t xml:space="preserve">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31442D18" w:rsidR="00C018AA" w:rsidRPr="000B1A31" w:rsidRDefault="00DA5099" w:rsidP="00DB56FF">
      <w:pPr>
        <w:pStyle w:val="Level2"/>
        <w:spacing w:before="120" w:after="120" w:line="240" w:lineRule="auto"/>
        <w:ind w:left="567" w:hanging="567"/>
        <w:jc w:val="both"/>
        <w:rPr>
          <w:rFonts w:ascii="Arial" w:hAnsi="Arial" w:cs="Arial"/>
          <w:szCs w:val="22"/>
        </w:rPr>
      </w:pPr>
      <w:bookmarkStart w:id="18" w:name="_Ref124845730"/>
      <w:bookmarkStart w:id="19" w:name="_Hlk145331548"/>
      <w:r w:rsidRPr="00934B26">
        <w:rPr>
          <w:rFonts w:ascii="Arial" w:hAnsi="Arial" w:cs="Arial"/>
          <w:szCs w:val="22"/>
        </w:rPr>
        <w:t xml:space="preserve">Smluvní </w:t>
      </w:r>
      <w:bookmarkEnd w:id="14"/>
      <w:bookmarkEnd w:id="15"/>
      <w:bookmarkEnd w:id="16"/>
      <w:bookmarkEnd w:id="17"/>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20" w:name="_Hlk97477074"/>
      <w:bookmarkStart w:id="21" w:name="_Hlk97555250"/>
      <w:r w:rsidR="00C018AA" w:rsidRPr="00934B26">
        <w:rPr>
          <w:rFonts w:ascii="Arial" w:hAnsi="Arial" w:cs="Arial"/>
        </w:rPr>
        <w:t xml:space="preserve">navýšení </w:t>
      </w:r>
      <w:bookmarkStart w:id="22" w:name="_Hlk97476867"/>
      <w:r w:rsidR="00C018AA" w:rsidRPr="00934B26">
        <w:rPr>
          <w:rFonts w:ascii="Arial" w:hAnsi="Arial" w:cs="Arial"/>
        </w:rPr>
        <w:t>jednotkových položkových cen</w:t>
      </w:r>
      <w:bookmarkEnd w:id="20"/>
      <w:r w:rsidR="00C018AA" w:rsidRPr="00934B26">
        <w:rPr>
          <w:rFonts w:ascii="Arial" w:hAnsi="Arial" w:cs="Arial"/>
        </w:rPr>
        <w:t xml:space="preserve"> </w:t>
      </w:r>
      <w:bookmarkStart w:id="23" w:name="_Hlk97477692"/>
      <w:bookmarkEnd w:id="21"/>
      <w:bookmarkEnd w:id="22"/>
      <w:r w:rsidR="00C018AA" w:rsidRPr="00934B26">
        <w:rPr>
          <w:rFonts w:ascii="Arial" w:hAnsi="Arial" w:cs="Arial"/>
        </w:rPr>
        <w:t xml:space="preserve">(Měrných jednotek) pro ty části Díla, které dosud nebyly </w:t>
      </w:r>
      <w:bookmarkEnd w:id="23"/>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2D4397">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3D7337">
      <w:pPr>
        <w:pStyle w:val="Level1"/>
        <w:keepNext w:val="0"/>
        <w:spacing w:before="480" w:after="24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81AF565"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784A97">
        <w:rPr>
          <w:rFonts w:ascii="Arial" w:hAnsi="Arial" w:cs="Arial"/>
        </w:rPr>
        <w:t xml:space="preserve">SPU, KPÚ pro Kraj Vysočina, Pobočka Havlíčkův Brod, </w:t>
      </w:r>
      <w:r w:rsidR="00784A97" w:rsidRPr="00884D85">
        <w:rPr>
          <w:rFonts w:ascii="Arial" w:hAnsi="Arial" w:cs="Arial"/>
          <w:szCs w:val="22"/>
        </w:rPr>
        <w:t xml:space="preserve">Smetanovo nám. 279, 580 02 Havlíčkův </w:t>
      </w:r>
      <w:r w:rsidR="00DA4542" w:rsidRPr="00884D85">
        <w:rPr>
          <w:rFonts w:ascii="Arial" w:hAnsi="Arial" w:cs="Arial"/>
          <w:szCs w:val="22"/>
        </w:rPr>
        <w:t>Brod</w:t>
      </w:r>
      <w:r w:rsidR="00DA4542">
        <w:rPr>
          <w:rFonts w:ascii="Arial" w:hAnsi="Arial" w:cs="Arial"/>
        </w:rPr>
        <w:t xml:space="preserve">. </w:t>
      </w:r>
      <w:r w:rsidR="00DA4542">
        <w:rPr>
          <w:rFonts w:ascii="Arial" w:hAnsi="Arial" w:cs="Arial"/>
        </w:rPr>
        <w:lastRenderedPageBreak/>
        <w:t>Elektronická</w:t>
      </w:r>
      <w:r w:rsidR="00B47209">
        <w:rPr>
          <w:rFonts w:ascii="Arial" w:hAnsi="Arial" w:cs="Arial"/>
        </w:rPr>
        <w:t xml:space="preserve">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1A8C15EF" w:rsidR="00354192" w:rsidRPr="00C62699" w:rsidRDefault="00AF4BE4" w:rsidP="00DB56FF">
      <w:pPr>
        <w:pStyle w:val="Level2"/>
        <w:spacing w:before="120" w:after="120"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7641F4">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9"/>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3F9CAE83"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404ED6">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88258A">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020521">
      <w:pPr>
        <w:pStyle w:val="Level1"/>
        <w:spacing w:before="480" w:after="24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676F6DD4" w:rsidR="0019545E" w:rsidRPr="00ED0A45" w:rsidRDefault="0019545E" w:rsidP="00DB56FF">
      <w:pPr>
        <w:pStyle w:val="Level2"/>
        <w:spacing w:before="120" w:after="120" w:line="240" w:lineRule="auto"/>
        <w:ind w:left="567" w:hanging="567"/>
        <w:jc w:val="both"/>
        <w:rPr>
          <w:rFonts w:ascii="Arial" w:hAnsi="Arial" w:cs="Arial"/>
          <w:szCs w:val="22"/>
        </w:rPr>
      </w:pPr>
      <w:bookmarkStart w:id="37"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w:t>
      </w:r>
      <w:r w:rsidR="00A865F7" w:rsidRPr="00F759EB">
        <w:rPr>
          <w:rFonts w:ascii="Arial" w:hAnsi="Arial" w:cs="Arial"/>
          <w:szCs w:val="22"/>
        </w:rPr>
        <w:t xml:space="preserve">ve výběrovém </w:t>
      </w:r>
      <w:r w:rsidRPr="00ED6435">
        <w:rPr>
          <w:rFonts w:ascii="Arial" w:hAnsi="Arial" w:cs="Arial"/>
          <w:szCs w:val="22"/>
        </w:rPr>
        <w:t xml:space="preserve">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7"/>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8"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8"/>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1703DD">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1703DD">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AC4D790" w:rsidR="0008597D" w:rsidRPr="009060BB" w:rsidRDefault="00784A97" w:rsidP="00DB56FF">
      <w:pPr>
        <w:pStyle w:val="Level2"/>
        <w:spacing w:before="120" w:after="120" w:line="240" w:lineRule="auto"/>
        <w:ind w:left="567" w:hanging="567"/>
        <w:jc w:val="both"/>
        <w:rPr>
          <w:rFonts w:ascii="Arial" w:hAnsi="Arial" w:cs="Arial"/>
          <w:szCs w:val="22"/>
        </w:rPr>
      </w:pPr>
      <w:bookmarkStart w:id="39" w:name="_Ref50747173"/>
      <w:bookmarkStart w:id="40" w:name="_Hlk63750513"/>
      <w:r w:rsidRPr="000A341C">
        <w:rPr>
          <w:rFonts w:ascii="Arial" w:hAnsi="Arial" w:cs="Arial"/>
          <w:b/>
          <w:bCs/>
        </w:rPr>
        <w:t>NENÍ PŘEDMĚTEM TÉTO SMLOUVY</w:t>
      </w:r>
      <w:r w:rsidRPr="000A341C">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32B85341" w:rsidR="00B022EF" w:rsidRPr="009060BB" w:rsidRDefault="00784A97" w:rsidP="00DB56FF">
      <w:pPr>
        <w:pStyle w:val="Level2"/>
        <w:spacing w:before="120" w:after="120"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0A341C">
        <w:rPr>
          <w:rFonts w:ascii="Arial" w:hAnsi="Arial" w:cs="Arial"/>
          <w:b/>
          <w:bCs/>
        </w:rPr>
        <w:t>NENÍ PŘEDMĚTEM TÉTO SMLOUVY</w:t>
      </w:r>
      <w:r w:rsidRPr="000A341C">
        <w:rPr>
          <w:rFonts w:ascii="Arial" w:hAnsi="Arial" w:cs="Arial"/>
        </w:rPr>
        <w:t xml:space="preserve">. </w:t>
      </w:r>
      <w:r w:rsidR="00B022EF" w:rsidRPr="4CFF60DB">
        <w:rPr>
          <w:rFonts w:ascii="Arial" w:hAnsi="Arial" w:cs="Arial"/>
        </w:rPr>
        <w:t>Zhotovitel se zavazuje, že v rámci plnění Smlouvy</w:t>
      </w:r>
      <w:r w:rsidR="00F60CAB">
        <w:rPr>
          <w:rFonts w:ascii="Arial" w:hAnsi="Arial" w:cs="Arial"/>
        </w:rPr>
        <w:t xml:space="preserve"> </w:t>
      </w:r>
      <w:r w:rsidR="00B022EF" w:rsidRPr="4CFF60DB">
        <w:rPr>
          <w:rFonts w:ascii="Arial" w:hAnsi="Arial" w:cs="Arial"/>
        </w:rPr>
        <w:t xml:space="preserve">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w:t>
      </w:r>
      <w:r w:rsidR="00B022EF" w:rsidRPr="4CFF60DB">
        <w:rPr>
          <w:rFonts w:ascii="Arial" w:eastAsia="Calibri" w:hAnsi="Arial" w:cs="Arial"/>
        </w:rPr>
        <w:lastRenderedPageBreak/>
        <w:t xml:space="preserve">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1703DD">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1703DD">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1703DD">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74675A">
      <w:pPr>
        <w:pStyle w:val="Level1"/>
        <w:spacing w:before="480" w:after="240" w:line="240" w:lineRule="auto"/>
        <w:ind w:left="567" w:hanging="567"/>
        <w:jc w:val="both"/>
        <w:rPr>
          <w:rFonts w:ascii="Arial" w:hAnsi="Arial" w:cs="Arial"/>
          <w:szCs w:val="22"/>
        </w:rPr>
      </w:pPr>
      <w:bookmarkStart w:id="49" w:name="_Ref51579571"/>
      <w:bookmarkStart w:id="50" w:name="_Ref66878947"/>
      <w:bookmarkStart w:id="51" w:name="_Hlk64298003"/>
      <w:bookmarkEnd w:id="40"/>
      <w:r w:rsidRPr="00600E70">
        <w:rPr>
          <w:rFonts w:ascii="Arial" w:hAnsi="Arial" w:cs="Arial"/>
          <w:szCs w:val="22"/>
        </w:rPr>
        <w:t>Rozsah díla a jeho členění na hlavní celky a dílčí části</w:t>
      </w:r>
      <w:bookmarkEnd w:id="49"/>
      <w:r w:rsidRPr="00600E70">
        <w:rPr>
          <w:rFonts w:ascii="Arial" w:hAnsi="Arial" w:cs="Arial"/>
          <w:szCs w:val="22"/>
        </w:rPr>
        <w:t xml:space="preserve"> </w:t>
      </w:r>
      <w:r w:rsidR="00D6651A" w:rsidRPr="00600E70">
        <w:rPr>
          <w:rFonts w:ascii="Arial" w:hAnsi="Arial" w:cs="Arial"/>
          <w:szCs w:val="22"/>
        </w:rPr>
        <w:t>Hlavních celků</w:t>
      </w:r>
      <w:bookmarkEnd w:id="50"/>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B7F8D46" w:rsidR="00B9128B" w:rsidRPr="00764100" w:rsidRDefault="00733815" w:rsidP="001703DD">
      <w:pPr>
        <w:pStyle w:val="Claneka"/>
        <w:keepLines w:val="0"/>
        <w:widowControl/>
        <w:numPr>
          <w:ilvl w:val="4"/>
          <w:numId w:val="27"/>
        </w:numPr>
        <w:spacing w:before="120" w:after="120" w:line="240" w:lineRule="auto"/>
        <w:ind w:left="1985" w:hanging="567"/>
        <w:jc w:val="both"/>
        <w:rPr>
          <w:rFonts w:ascii="Arial" w:hAnsi="Arial" w:cs="Arial"/>
        </w:rPr>
      </w:pPr>
      <w:r w:rsidRPr="000A341C">
        <w:rPr>
          <w:rFonts w:ascii="Arial" w:hAnsi="Arial" w:cs="Arial"/>
          <w:b/>
          <w:bCs/>
        </w:rPr>
        <w:t>NENÍ PŘEDMĚTEM TÉTO SMLOUVY</w:t>
      </w:r>
      <w:r w:rsidRPr="00764100">
        <w:rPr>
          <w:rFonts w:ascii="Arial" w:hAnsi="Arial" w:cs="Arial"/>
        </w:rPr>
        <w:t xml:space="preserve"> </w:t>
      </w:r>
      <w:r w:rsidR="00B9128B" w:rsidRPr="00764100">
        <w:rPr>
          <w:rFonts w:ascii="Arial" w:hAnsi="Arial" w:cs="Arial"/>
        </w:rPr>
        <w:t xml:space="preserve">Revize stávajícího základního </w:t>
      </w:r>
      <w:r w:rsidR="00FD41F7">
        <w:rPr>
          <w:rFonts w:ascii="Arial" w:hAnsi="Arial" w:cs="Arial"/>
        </w:rPr>
        <w:t>p</w:t>
      </w:r>
      <w:r w:rsidR="00B9128B" w:rsidRPr="00764100">
        <w:rPr>
          <w:rFonts w:ascii="Arial" w:hAnsi="Arial" w:cs="Arial"/>
        </w:rPr>
        <w:t>olohového bodového pole (</w:t>
      </w:r>
      <w:r w:rsidR="00076C2C" w:rsidRPr="00764100">
        <w:rPr>
          <w:rFonts w:ascii="Arial" w:hAnsi="Arial" w:cs="Arial"/>
        </w:rPr>
        <w:t>„</w:t>
      </w:r>
      <w:r w:rsidR="00B9128B" w:rsidRPr="00764100">
        <w:rPr>
          <w:rFonts w:ascii="Arial" w:hAnsi="Arial" w:cs="Arial"/>
          <w:b/>
          <w:bCs/>
        </w:rPr>
        <w:t>ZPBP</w:t>
      </w:r>
      <w:r w:rsidR="00076C2C" w:rsidRPr="00764100">
        <w:rPr>
          <w:rFonts w:ascii="Arial" w:hAnsi="Arial" w:cs="Arial"/>
        </w:rPr>
        <w:t>“</w:t>
      </w:r>
      <w:r w:rsidR="00B9128B" w:rsidRPr="00764100">
        <w:rPr>
          <w:rFonts w:ascii="Arial" w:hAnsi="Arial" w:cs="Arial"/>
        </w:rPr>
        <w:t xml:space="preserve">), </w:t>
      </w:r>
      <w:r w:rsidR="00B9128B" w:rsidRPr="00764100">
        <w:rPr>
          <w:rFonts w:ascii="Arial" w:hAnsi="Arial" w:cs="Arial"/>
          <w:kern w:val="20"/>
        </w:rPr>
        <w:t>zhušťovacích bodů (</w:t>
      </w:r>
      <w:r w:rsidR="00076C2C" w:rsidRPr="00764100">
        <w:rPr>
          <w:rFonts w:ascii="Arial" w:hAnsi="Arial" w:cs="Arial"/>
          <w:kern w:val="20"/>
        </w:rPr>
        <w:t>„</w:t>
      </w:r>
      <w:proofErr w:type="spellStart"/>
      <w:r w:rsidR="00B9128B" w:rsidRPr="00764100">
        <w:rPr>
          <w:rFonts w:ascii="Arial" w:hAnsi="Arial" w:cs="Arial"/>
          <w:b/>
          <w:bCs/>
          <w:kern w:val="20"/>
        </w:rPr>
        <w:t>ZhB</w:t>
      </w:r>
      <w:proofErr w:type="spellEnd"/>
      <w:r w:rsidR="00076C2C" w:rsidRPr="00764100">
        <w:rPr>
          <w:rFonts w:ascii="Arial" w:hAnsi="Arial" w:cs="Arial"/>
          <w:kern w:val="20"/>
        </w:rPr>
        <w:t>“</w:t>
      </w:r>
      <w:r w:rsidR="00B9128B" w:rsidRPr="00764100">
        <w:rPr>
          <w:rFonts w:ascii="Arial" w:hAnsi="Arial" w:cs="Arial"/>
          <w:kern w:val="20"/>
        </w:rPr>
        <w:t>) a podrobného polohového bodového pole („</w:t>
      </w:r>
      <w:r w:rsidR="00B9128B" w:rsidRPr="00764100">
        <w:rPr>
          <w:rFonts w:ascii="Arial" w:hAnsi="Arial" w:cs="Arial"/>
          <w:b/>
          <w:bCs/>
          <w:kern w:val="20"/>
        </w:rPr>
        <w:t>PPBP</w:t>
      </w:r>
      <w:r w:rsidR="00B9128B" w:rsidRPr="00764100">
        <w:rPr>
          <w:rFonts w:ascii="Arial" w:hAnsi="Arial" w:cs="Arial"/>
          <w:kern w:val="20"/>
        </w:rPr>
        <w:t>“)</w:t>
      </w:r>
      <w:r w:rsidR="00B9128B"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1703DD">
      <w:pPr>
        <w:pStyle w:val="Claneka"/>
        <w:keepLines w:val="0"/>
        <w:widowControl/>
        <w:numPr>
          <w:ilvl w:val="4"/>
          <w:numId w:val="27"/>
        </w:numPr>
        <w:spacing w:before="120" w:after="120" w:line="240" w:lineRule="auto"/>
        <w:ind w:left="1985" w:hanging="567"/>
        <w:jc w:val="both"/>
        <w:rPr>
          <w:rFonts w:ascii="Arial" w:hAnsi="Arial" w:cs="Arial"/>
        </w:rPr>
      </w:pPr>
      <w:r w:rsidRPr="00733815">
        <w:rPr>
          <w:rFonts w:ascii="Arial" w:hAnsi="Arial" w:cs="Arial"/>
          <w:b/>
          <w:bCs/>
        </w:rPr>
        <w:t>Návrh na doplnění PPBP</w:t>
      </w:r>
      <w:r w:rsidRPr="00764100">
        <w:rPr>
          <w:rFonts w:ascii="Arial" w:hAnsi="Arial" w:cs="Arial"/>
        </w:rPr>
        <w:t xml:space="preserve">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7" w:name="_Ref51579678"/>
      <w:bookmarkStart w:id="58" w:name="_Ref52043333"/>
      <w:r w:rsidRPr="00764100">
        <w:rPr>
          <w:rFonts w:ascii="Arial" w:hAnsi="Arial" w:cs="Arial"/>
          <w:szCs w:val="22"/>
        </w:rPr>
        <w:lastRenderedPageBreak/>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1703D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1703D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1703D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80E7E8F" w:rsidR="006B518C" w:rsidRPr="00764100" w:rsidRDefault="00784A97" w:rsidP="00DB56FF">
      <w:pPr>
        <w:pStyle w:val="Level3"/>
        <w:tabs>
          <w:tab w:val="clear" w:pos="2041"/>
        </w:tabs>
        <w:spacing w:before="120" w:after="120" w:line="240" w:lineRule="auto"/>
        <w:ind w:left="1418"/>
        <w:jc w:val="both"/>
        <w:rPr>
          <w:rFonts w:ascii="Arial" w:hAnsi="Arial" w:cs="Arial"/>
          <w:szCs w:val="22"/>
        </w:rPr>
      </w:pPr>
      <w:bookmarkStart w:id="60" w:name="_Hlk201649291"/>
      <w:bookmarkStart w:id="61" w:name="_Ref64278780"/>
      <w:bookmarkStart w:id="62" w:name="_Ref51578703"/>
      <w:bookmarkStart w:id="63" w:name="_Ref52043347"/>
      <w:r w:rsidRPr="000A341C">
        <w:rPr>
          <w:rFonts w:ascii="Arial" w:hAnsi="Arial" w:cs="Arial"/>
          <w:b/>
          <w:bCs/>
        </w:rPr>
        <w:t>NENÍ PŘEDMĚTEM TÉTO SMLOUVY</w:t>
      </w:r>
      <w:bookmarkEnd w:id="60"/>
      <w:r w:rsidRPr="000A341C">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507FAF2D" w:rsidR="00B9128B" w:rsidRPr="00764100"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2A727A">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E73D7D">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7BE18EAF" w:rsidR="00962A2E" w:rsidRPr="00764100"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E33C53">
        <w:rPr>
          <w:rFonts w:ascii="Arial" w:hAnsi="Arial" w:cs="Arial"/>
        </w:rPr>
        <w:t> </w:t>
      </w:r>
      <w:r w:rsidR="00962A2E" w:rsidRPr="00764100">
        <w:rPr>
          <w:rFonts w:ascii="Arial" w:hAnsi="Arial" w:cs="Arial"/>
        </w:rPr>
        <w:t>zahájením samotného zjišťování hranic;</w:t>
      </w:r>
      <w:bookmarkEnd w:id="65"/>
    </w:p>
    <w:p w14:paraId="4C44705A" w14:textId="714CA49E" w:rsidR="00B9128B" w:rsidRPr="00764100"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8C30FA" w:rsidRDefault="00D22546" w:rsidP="001703DD">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33815" w:rsidRDefault="00D22546" w:rsidP="001703DD">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lastRenderedPageBreak/>
        <w:t>Vypracování potřebných geometrických plánů</w:t>
      </w:r>
      <w:r w:rsidRPr="00764100">
        <w:rPr>
          <w:rFonts w:ascii="Arial" w:hAnsi="Arial" w:cs="Arial"/>
        </w:rPr>
        <w:t xml:space="preserve"> pro rozdělení pozemků na hranici </w:t>
      </w:r>
      <w:r w:rsidRPr="00733815">
        <w:rPr>
          <w:rFonts w:ascii="Arial" w:hAnsi="Arial" w:cs="Arial"/>
        </w:rPr>
        <w:t>mezi řešenými a neřešenými pozemky dle § 2 Zákona;</w:t>
      </w:r>
    </w:p>
    <w:p w14:paraId="2B8AA3D7" w14:textId="19D1E47B" w:rsidR="00F821DF" w:rsidRPr="00733815" w:rsidRDefault="00F821DF" w:rsidP="00DB56FF">
      <w:pPr>
        <w:pStyle w:val="Level3"/>
        <w:tabs>
          <w:tab w:val="clear" w:pos="2041"/>
        </w:tabs>
        <w:spacing w:before="120" w:after="120" w:line="240" w:lineRule="auto"/>
        <w:ind w:left="1418"/>
        <w:jc w:val="both"/>
        <w:rPr>
          <w:rFonts w:ascii="Arial" w:hAnsi="Arial" w:cs="Arial"/>
          <w:szCs w:val="22"/>
        </w:rPr>
      </w:pPr>
      <w:bookmarkStart w:id="67" w:name="_Ref64278899"/>
      <w:r w:rsidRPr="00733815">
        <w:rPr>
          <w:rFonts w:ascii="Arial" w:hAnsi="Arial" w:cs="Arial"/>
          <w:szCs w:val="22"/>
        </w:rPr>
        <w:t xml:space="preserve">Šetření průběhu vlastnických hranic řešených pozemků </w:t>
      </w:r>
      <w:r w:rsidR="00C643A6" w:rsidRPr="00733815">
        <w:rPr>
          <w:rFonts w:ascii="Arial" w:hAnsi="Arial" w:cs="Arial"/>
          <w:szCs w:val="22"/>
        </w:rPr>
        <w:t xml:space="preserve">s porosty </w:t>
      </w:r>
      <w:r w:rsidRPr="00733815">
        <w:rPr>
          <w:rFonts w:ascii="Arial" w:hAnsi="Arial" w:cs="Arial"/>
          <w:szCs w:val="22"/>
        </w:rPr>
        <w:t xml:space="preserve">pro účely návrhu </w:t>
      </w:r>
      <w:proofErr w:type="spellStart"/>
      <w:r w:rsidRPr="00733815">
        <w:rPr>
          <w:rFonts w:ascii="Arial" w:hAnsi="Arial" w:cs="Arial"/>
          <w:szCs w:val="22"/>
        </w:rPr>
        <w:t>KoPÚ</w:t>
      </w:r>
      <w:bookmarkEnd w:id="67"/>
      <w:proofErr w:type="spellEnd"/>
      <w:r w:rsidRPr="00733815">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1703DD">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1703DD">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1703DD">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1703DD">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7BB97F3B"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DD6833">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E47D8F8"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936E3F">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w:t>
      </w:r>
      <w:r w:rsidRPr="00764100">
        <w:rPr>
          <w:rFonts w:ascii="Arial" w:hAnsi="Arial" w:cs="Arial"/>
        </w:rPr>
        <w:lastRenderedPageBreak/>
        <w:t xml:space="preserve">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1703DD">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1703DD">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1B2F84A2"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903F99">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30F60EA9" w:rsidR="00B9128B" w:rsidRPr="00764100" w:rsidRDefault="006C124F"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262602">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545704"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w:t>
      </w:r>
      <w:r w:rsidRPr="00545704">
        <w:rPr>
          <w:rFonts w:ascii="Arial" w:hAnsi="Arial" w:cs="Arial"/>
        </w:rPr>
        <w:lastRenderedPageBreak/>
        <w:t>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1703DD">
      <w:pPr>
        <w:pStyle w:val="Level5"/>
        <w:numPr>
          <w:ilvl w:val="0"/>
          <w:numId w:val="28"/>
        </w:numPr>
        <w:ind w:left="3119" w:hanging="992"/>
        <w:rPr>
          <w:rFonts w:ascii="Arial" w:hAnsi="Arial" w:cs="Arial"/>
          <w:szCs w:val="22"/>
        </w:rPr>
      </w:pPr>
      <w:bookmarkStart w:id="80"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80"/>
    </w:p>
    <w:p w14:paraId="2381D2E4" w14:textId="40246A99" w:rsidR="00B9128B" w:rsidRPr="00764100" w:rsidRDefault="00B9128B" w:rsidP="001703DD">
      <w:pPr>
        <w:pStyle w:val="Level5"/>
        <w:numPr>
          <w:ilvl w:val="0"/>
          <w:numId w:val="28"/>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894260">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39A7485D" w:rsidR="00B9128B" w:rsidRPr="00764100" w:rsidRDefault="00733815" w:rsidP="001703DD">
      <w:pPr>
        <w:pStyle w:val="Level5"/>
        <w:numPr>
          <w:ilvl w:val="0"/>
          <w:numId w:val="28"/>
        </w:numPr>
        <w:ind w:left="3119" w:hanging="992"/>
        <w:rPr>
          <w:rFonts w:ascii="Arial" w:hAnsi="Arial" w:cs="Arial"/>
          <w:szCs w:val="22"/>
        </w:rPr>
      </w:pPr>
      <w:bookmarkStart w:id="82" w:name="_Ref67496875"/>
      <w:bookmarkStart w:id="83" w:name="_Hlk53997352"/>
      <w:r w:rsidRPr="00733815">
        <w:rPr>
          <w:rFonts w:ascii="Arial" w:hAnsi="Arial" w:cs="Arial"/>
          <w:b/>
          <w:bCs/>
          <w:szCs w:val="22"/>
        </w:rPr>
        <w:t>NENÍ PŘEDMĚTEM TÉTO SMLOUVY</w:t>
      </w:r>
      <w:r w:rsidRPr="00733815">
        <w:rPr>
          <w:rFonts w:ascii="Arial" w:hAnsi="Arial" w:cs="Arial"/>
          <w:szCs w:val="22"/>
        </w:rPr>
        <w:t xml:space="preserve">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1703DD">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155399D5"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w:t>
      </w:r>
      <w:r w:rsidRPr="00764100">
        <w:rPr>
          <w:rFonts w:ascii="Arial" w:hAnsi="Arial" w:cs="Arial"/>
        </w:rPr>
        <w:lastRenderedPageBreak/>
        <w:t>ve</w:t>
      </w:r>
      <w:r w:rsidR="00FC45DC">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8BC9B3B" w:rsidR="00B9128B" w:rsidRPr="00AB19C8"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8"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FC45DC">
        <w:rPr>
          <w:rFonts w:ascii="Arial" w:hAnsi="Arial" w:cs="Arial"/>
        </w:rPr>
        <w:t> </w:t>
      </w:r>
      <w:r w:rsidR="000557B4" w:rsidRPr="00AB19C8">
        <w:rPr>
          <w:rFonts w:ascii="Arial" w:hAnsi="Arial" w:cs="Arial"/>
        </w:rPr>
        <w:t>všechny pozemky</w:t>
      </w:r>
      <w:r w:rsidRPr="00AB19C8">
        <w:rPr>
          <w:rFonts w:ascii="Arial" w:hAnsi="Arial" w:cs="Arial"/>
        </w:rPr>
        <w:t>;</w:t>
      </w:r>
    </w:p>
    <w:p w14:paraId="0339062B" w14:textId="73100F83" w:rsidR="00F131DD" w:rsidRPr="00AB19C8"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9" w:name="_Hlk187649824"/>
      <w:bookmarkEnd w:id="88"/>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38105A">
        <w:rPr>
          <w:rFonts w:ascii="Arial" w:hAnsi="Arial" w:cs="Arial"/>
        </w:rPr>
        <w:t>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w:t>
      </w:r>
      <w:r w:rsidR="0038105A">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149"/>
      <w:bookmarkStart w:id="91" w:name="_Ref52043450"/>
      <w:bookmarkEnd w:id="89"/>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90"/>
      <w:bookmarkEnd w:id="91"/>
    </w:p>
    <w:p w14:paraId="49B735B1" w14:textId="3C4E7D2D" w:rsidR="00B9128B" w:rsidRPr="00F131DD" w:rsidRDefault="00B9128B" w:rsidP="001703DD">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30DCCA08" w:rsidR="00B9128B" w:rsidRPr="00764100" w:rsidRDefault="00B9128B" w:rsidP="001703DD">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38105A">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1703DD">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1703DD">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 xml:space="preserve">nové katastrální hranice v souladu </w:t>
      </w:r>
      <w:r w:rsidR="009D371E" w:rsidRPr="00764100">
        <w:rPr>
          <w:rFonts w:ascii="Arial" w:hAnsi="Arial" w:cs="Arial"/>
        </w:rPr>
        <w:lastRenderedPageBreak/>
        <w:t>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4" w:name="_Ref51580259"/>
      <w:bookmarkStart w:id="95" w:name="_Ref52043492"/>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6" w:name="_Ref51579017"/>
      <w:bookmarkStart w:id="97"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38306D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0764A2">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0CCD9198"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A83820">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3DCE0FFD"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A83820">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0F4A92">
      <w:pPr>
        <w:pStyle w:val="Level1"/>
        <w:keepNext w:val="0"/>
        <w:spacing w:before="480" w:after="240" w:line="240" w:lineRule="auto"/>
        <w:ind w:left="567" w:hanging="567"/>
        <w:jc w:val="both"/>
        <w:rPr>
          <w:rFonts w:ascii="Arial" w:hAnsi="Arial" w:cs="Arial"/>
          <w:szCs w:val="22"/>
        </w:rPr>
      </w:pPr>
      <w:bookmarkStart w:id="98" w:name="_Ref51578150"/>
      <w:r w:rsidRPr="009F5473">
        <w:rPr>
          <w:rFonts w:ascii="Arial" w:hAnsi="Arial" w:cs="Arial"/>
          <w:szCs w:val="22"/>
        </w:rPr>
        <w:t>Technické požadavky na provedení díla</w:t>
      </w:r>
      <w:bookmarkEnd w:id="98"/>
    </w:p>
    <w:p w14:paraId="7B9F6092" w14:textId="00207936"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w:t>
      </w:r>
      <w:r w:rsidRPr="00C62699">
        <w:rPr>
          <w:rFonts w:ascii="Arial" w:hAnsi="Arial" w:cs="Arial"/>
          <w:szCs w:val="22"/>
        </w:rPr>
        <w:lastRenderedPageBreak/>
        <w:t xml:space="preserve">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9"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68635252"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001D70E2" w:rsidRPr="00141ACA">
        <w:rPr>
          <w:rFonts w:ascii="Arial" w:hAnsi="Arial" w:cs="Arial"/>
          <w:b/>
          <w:bCs/>
        </w:rPr>
        <w:t>NENÍ PŘEDMĚTEM TÉTO SMLOUVY;</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1"/>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2"/>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3"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3"/>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4"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4"/>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1"/>
    <w:p w14:paraId="4BD0A45F" w14:textId="77777777" w:rsidR="003E76BF" w:rsidRPr="00ED6435" w:rsidRDefault="003E76BF" w:rsidP="00C5084D">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ascii="Arial" w:hAnsi="Arial" w:cs="Arial"/>
          <w:szCs w:val="22"/>
        </w:rPr>
      </w:pPr>
      <w:bookmarkStart w:id="10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w:t>
      </w:r>
      <w:r w:rsidRPr="00B93678">
        <w:rPr>
          <w:rFonts w:ascii="Arial" w:hAnsi="Arial" w:cs="Arial"/>
          <w:szCs w:val="22"/>
          <w:highlight w:val="yellow"/>
        </w:rPr>
        <w:t>Ceny Díla (bez DPH), tj. .....</w:t>
      </w:r>
      <w:r w:rsidRPr="00764100">
        <w:rPr>
          <w:rFonts w:ascii="Arial" w:hAnsi="Arial" w:cs="Arial"/>
          <w:szCs w:val="22"/>
        </w:rPr>
        <w:t>. Kč. Zhotovitel se zavazuje, že po celou dobu trvání této Smlouvy bude pojištěn ve smyslu tohoto ustanovení a že nedojde ke snížení pojistného plnění pod částku uvedenou v předchozí větě.</w:t>
      </w:r>
      <w:bookmarkEnd w:id="105"/>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CE3EC5">
      <w:pPr>
        <w:pStyle w:val="Level1"/>
        <w:spacing w:before="480" w:after="240" w:line="240" w:lineRule="auto"/>
        <w:ind w:left="567" w:hanging="567"/>
        <w:jc w:val="both"/>
        <w:rPr>
          <w:rFonts w:ascii="Arial" w:hAnsi="Arial" w:cs="Arial"/>
          <w:b w:val="0"/>
          <w:bCs w:val="0"/>
          <w:caps w:val="0"/>
          <w:szCs w:val="22"/>
        </w:rPr>
      </w:pPr>
      <w:bookmarkStart w:id="106" w:name="_Ref26987952"/>
      <w:r w:rsidRPr="001D7911">
        <w:rPr>
          <w:rFonts w:ascii="Arial" w:hAnsi="Arial" w:cs="Arial"/>
          <w:szCs w:val="22"/>
        </w:rPr>
        <w:t>Poddodavatelé</w:t>
      </w:r>
      <w:bookmarkEnd w:id="106"/>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7"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7"/>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8"/>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E728FA">
      <w:pPr>
        <w:pStyle w:val="Level1"/>
        <w:keepNext w:val="0"/>
        <w:spacing w:before="480" w:after="240" w:line="240" w:lineRule="auto"/>
        <w:ind w:left="567" w:hanging="567"/>
        <w:jc w:val="both"/>
        <w:rPr>
          <w:rFonts w:ascii="Arial" w:hAnsi="Arial" w:cs="Arial"/>
          <w:szCs w:val="22"/>
        </w:rPr>
      </w:pPr>
      <w:bookmarkStart w:id="11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0"/>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C5C7236"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A37A3" w:rsidRPr="00802BC8">
        <w:rPr>
          <w:rFonts w:ascii="Arial" w:hAnsi="Arial" w:cs="Arial"/>
          <w:szCs w:val="22"/>
        </w:rPr>
        <w:t>Havlíčkův Brod,</w:t>
      </w:r>
      <w:r w:rsidR="00127C34" w:rsidRPr="00802BC8">
        <w:rPr>
          <w:rFonts w:ascii="Arial" w:hAnsi="Arial" w:cs="Arial"/>
          <w:szCs w:val="22"/>
        </w:rPr>
        <w:t xml:space="preserve"> adresa</w:t>
      </w:r>
      <w:r w:rsidR="005419CD" w:rsidRPr="00802BC8">
        <w:rPr>
          <w:rFonts w:ascii="Arial" w:hAnsi="Arial" w:cs="Arial"/>
          <w:szCs w:val="22"/>
        </w:rPr>
        <w:t>:</w:t>
      </w:r>
      <w:r w:rsidR="00127C34" w:rsidRPr="00802BC8">
        <w:rPr>
          <w:rFonts w:ascii="Arial" w:hAnsi="Arial" w:cs="Arial"/>
          <w:szCs w:val="22"/>
        </w:rPr>
        <w:t xml:space="preserve"> </w:t>
      </w:r>
      <w:r w:rsidR="001A37A3" w:rsidRPr="00802BC8">
        <w:rPr>
          <w:rFonts w:ascii="Arial" w:hAnsi="Arial" w:cs="Arial"/>
          <w:szCs w:val="22"/>
        </w:rPr>
        <w:t>Smetanovo nám. 279, 580 02 Havlíčkův Brod</w:t>
      </w:r>
      <w:r w:rsidR="001A37A3">
        <w:rPr>
          <w:rFonts w:ascii="Arial" w:hAnsi="Arial" w:cs="Arial"/>
          <w:szCs w:val="22"/>
        </w:rPr>
        <w:t>.</w:t>
      </w:r>
      <w:r w:rsidR="004C712A" w:rsidRPr="00C62699">
        <w:rPr>
          <w:rFonts w:ascii="Arial" w:hAnsi="Arial" w:cs="Arial"/>
          <w:szCs w:val="22"/>
        </w:rPr>
        <w:t xml:space="preserve"> O</w:t>
      </w:r>
      <w:r w:rsidR="005419CD">
        <w:rPr>
          <w:rFonts w:ascii="Arial" w:hAnsi="Arial" w:cs="Arial"/>
          <w:szCs w:val="22"/>
        </w:rPr>
        <w:t> </w:t>
      </w:r>
      <w:r w:rsidR="004C712A" w:rsidRPr="00C62699">
        <w:rPr>
          <w:rFonts w:ascii="Arial" w:hAnsi="Arial" w:cs="Arial"/>
          <w:szCs w:val="22"/>
        </w:rPr>
        <w:t>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11"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2"/>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11"/>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3" w:name="_Ref50734694"/>
      <w:bookmarkStart w:id="114"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xml:space="preserve">“ v Akceptačním protokolu se Zhotovitel zavazuje k odstranění vad uvedených v Akceptačním protokolu do třiceti (30) dnů od doručení Akceptačního protokolu, nebude-li Objednatelem v Akceptačním protokolu </w:t>
      </w:r>
      <w:r w:rsidRPr="001D7911">
        <w:rPr>
          <w:rFonts w:ascii="Arial" w:hAnsi="Arial" w:cs="Arial"/>
          <w:szCs w:val="22"/>
        </w:rPr>
        <w:lastRenderedPageBreak/>
        <w:t>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3"/>
      <w:bookmarkEnd w:id="114"/>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5" w:name="_Ref50734071"/>
      <w:bookmarkStart w:id="116"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5"/>
      <w:r w:rsidR="00001B85" w:rsidRPr="00C62699">
        <w:rPr>
          <w:rFonts w:ascii="Arial" w:hAnsi="Arial" w:cs="Arial"/>
          <w:szCs w:val="22"/>
        </w:rPr>
        <w:t xml:space="preserve"> či její části.</w:t>
      </w:r>
      <w:bookmarkEnd w:id="116"/>
    </w:p>
    <w:p w14:paraId="34C10C32" w14:textId="28B5BCC7" w:rsidR="002C1225" w:rsidRPr="00764100" w:rsidRDefault="007F6F98" w:rsidP="00DB56FF">
      <w:pPr>
        <w:pStyle w:val="Level2"/>
        <w:spacing w:before="120" w:after="120" w:line="240" w:lineRule="auto"/>
        <w:ind w:left="567" w:hanging="567"/>
        <w:jc w:val="both"/>
        <w:rPr>
          <w:rFonts w:ascii="Arial" w:hAnsi="Arial" w:cs="Arial"/>
          <w:szCs w:val="22"/>
        </w:rPr>
      </w:pPr>
      <w:bookmarkStart w:id="117"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3D1ADF">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7"/>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3BF44A64"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8245F8">
        <w:rPr>
          <w:rFonts w:ascii="Arial" w:hAnsi="Arial" w:cs="Arial"/>
          <w:szCs w:val="22"/>
        </w:rPr>
        <w:t> </w:t>
      </w:r>
      <w:r w:rsidR="00B07E75" w:rsidRPr="00764100">
        <w:rPr>
          <w:rFonts w:ascii="Arial" w:hAnsi="Arial" w:cs="Arial"/>
          <w:szCs w:val="22"/>
        </w:rPr>
        <w:t xml:space="preserve">potvrzení správnosti odevzdávané dílčí části Hlavního celku </w:t>
      </w:r>
      <w:r w:rsidR="0023336B" w:rsidRPr="00764100">
        <w:rPr>
          <w:rFonts w:ascii="Arial" w:hAnsi="Arial" w:cs="Arial"/>
          <w:szCs w:val="22"/>
        </w:rPr>
        <w:t>Objednatelem</w:t>
      </w:r>
      <w:r w:rsidR="0023336B">
        <w:rPr>
          <w:rFonts w:ascii="Arial" w:hAnsi="Arial" w:cs="Arial"/>
          <w:szCs w:val="22"/>
        </w:rPr>
        <w:t xml:space="preserve"> – </w:t>
      </w:r>
      <w:r w:rsidR="0023336B" w:rsidRPr="0023336B">
        <w:rPr>
          <w:rFonts w:ascii="Arial" w:hAnsi="Arial" w:cs="Arial"/>
          <w:b/>
          <w:bCs/>
          <w:szCs w:val="22"/>
        </w:rPr>
        <w:t>NENÍ</w:t>
      </w:r>
      <w:r w:rsidR="00B018E9" w:rsidRPr="0023336B">
        <w:rPr>
          <w:rFonts w:ascii="Arial" w:hAnsi="Arial" w:cs="Arial"/>
          <w:b/>
          <w:bCs/>
        </w:rPr>
        <w:t xml:space="preserve"> PŘEDMĚTEM TÉTO SMLOUVY</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8" w:name="_Hlk32248346"/>
      <w:r w:rsidR="00265F18" w:rsidRPr="00764100">
        <w:rPr>
          <w:rFonts w:ascii="Arial" w:hAnsi="Arial" w:cs="Arial"/>
          <w:szCs w:val="22"/>
        </w:rPr>
        <w:t>dílčí části</w:t>
      </w:r>
      <w:bookmarkEnd w:id="118"/>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6C08D7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23336B" w:rsidRPr="00764100">
        <w:rPr>
          <w:rFonts w:ascii="Arial" w:hAnsi="Arial" w:cs="Arial"/>
          <w:szCs w:val="22"/>
        </w:rPr>
        <w:t>Objednatelem</w:t>
      </w:r>
      <w:r w:rsidR="0023336B">
        <w:rPr>
          <w:rFonts w:ascii="Arial" w:hAnsi="Arial" w:cs="Arial"/>
          <w:szCs w:val="22"/>
        </w:rPr>
        <w:t xml:space="preserve"> – </w:t>
      </w:r>
      <w:r w:rsidR="0023336B" w:rsidRPr="0023336B">
        <w:rPr>
          <w:rFonts w:ascii="Arial" w:hAnsi="Arial" w:cs="Arial"/>
          <w:b/>
          <w:bCs/>
          <w:szCs w:val="22"/>
        </w:rPr>
        <w:t>NENÍ</w:t>
      </w:r>
      <w:r w:rsidR="00B018E9" w:rsidRPr="0023336B">
        <w:rPr>
          <w:rFonts w:ascii="Arial" w:hAnsi="Arial" w:cs="Arial"/>
          <w:b/>
          <w:bCs/>
        </w:rPr>
        <w:t xml:space="preserve"> PŘEDMĚTEM TÉTO SMLOUVY</w:t>
      </w:r>
      <w:r w:rsidRPr="00764100">
        <w:rPr>
          <w:rFonts w:ascii="Arial" w:hAnsi="Arial" w:cs="Arial"/>
          <w:szCs w:val="22"/>
        </w:rPr>
        <w:t>;</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FF462E">
      <w:pPr>
        <w:pStyle w:val="Level1"/>
        <w:spacing w:before="480" w:after="240" w:line="240" w:lineRule="auto"/>
        <w:ind w:left="567" w:hanging="567"/>
        <w:jc w:val="both"/>
        <w:rPr>
          <w:rFonts w:ascii="Arial" w:hAnsi="Arial" w:cs="Arial"/>
          <w:szCs w:val="22"/>
        </w:rPr>
      </w:pPr>
      <w:bookmarkStart w:id="119" w:name="_Ref50757872"/>
      <w:r w:rsidRPr="00C62699">
        <w:rPr>
          <w:rFonts w:ascii="Arial" w:hAnsi="Arial" w:cs="Arial"/>
          <w:szCs w:val="22"/>
        </w:rPr>
        <w:t>Práva duševního vlastnictví</w:t>
      </w:r>
      <w:bookmarkEnd w:id="119"/>
    </w:p>
    <w:p w14:paraId="202EC481" w14:textId="66D98F54"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20"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BF122E">
        <w:rPr>
          <w:rFonts w:ascii="Arial" w:hAnsi="Arial" w:cs="Arial"/>
          <w:szCs w:val="22"/>
        </w:rPr>
        <w:t> </w:t>
      </w:r>
      <w:r w:rsidRPr="00C62699">
        <w:rPr>
          <w:rFonts w:ascii="Arial" w:hAnsi="Arial" w:cs="Arial"/>
          <w:szCs w:val="22"/>
        </w:rPr>
        <w:t>smyslu tohoto odstavce na jakoukoli třetí osobu.</w:t>
      </w:r>
      <w:bookmarkEnd w:id="120"/>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21"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1"/>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3" w:name="3dy6vkm" w:colFirst="0" w:colLast="0"/>
      <w:bookmarkEnd w:id="123"/>
      <w:r w:rsidRPr="00ED6435">
        <w:rPr>
          <w:rFonts w:ascii="Arial" w:hAnsi="Arial" w:cs="Arial"/>
          <w:szCs w:val="22"/>
        </w:rPr>
        <w:t>.</w:t>
      </w:r>
      <w:bookmarkEnd w:id="122"/>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4"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4"/>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E798FCF" w:rsidR="00237BE0" w:rsidRPr="00C62699" w:rsidRDefault="00237BE0" w:rsidP="001703D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5F7076">
        <w:rPr>
          <w:rFonts w:ascii="Arial" w:hAnsi="Arial" w:cs="Arial"/>
        </w:rPr>
        <w:t> </w:t>
      </w:r>
      <w:r w:rsidRPr="00C62699">
        <w:rPr>
          <w:rFonts w:ascii="Arial" w:hAnsi="Arial" w:cs="Arial"/>
        </w:rPr>
        <w:t xml:space="preserve">smluveném rozsahu, nebo které by představovaly pro Objednatele zvýšené náklady </w:t>
      </w:r>
      <w:r w:rsidRPr="00C62699">
        <w:rPr>
          <w:rFonts w:ascii="Arial" w:hAnsi="Arial" w:cs="Arial"/>
        </w:rPr>
        <w:lastRenderedPageBreak/>
        <w:t>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4D2E3B79" w:rsidR="00237BE0" w:rsidRPr="00C62699" w:rsidRDefault="00237BE0" w:rsidP="001703D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5F7076">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0F047E">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59B6DDC4" w:rsidR="00237BE0" w:rsidRPr="00C62699" w:rsidRDefault="00237BE0" w:rsidP="001703D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4D9870A5"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w:t>
      </w:r>
      <w:r w:rsidR="000F047E">
        <w:rPr>
          <w:rFonts w:ascii="Arial" w:hAnsi="Arial" w:cs="Arial"/>
        </w:rPr>
        <w:t> </w:t>
      </w:r>
      <w:r w:rsidRPr="5784E4A4">
        <w:rPr>
          <w:rFonts w:ascii="Arial" w:hAnsi="Arial" w:cs="Arial"/>
        </w:rPr>
        <w:t>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5" w:name="1fob9te"/>
      <w:bookmarkEnd w:id="125"/>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34BD31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B271D6">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11743">
      <w:pPr>
        <w:pStyle w:val="Level1"/>
        <w:spacing w:before="480" w:after="240" w:line="240" w:lineRule="auto"/>
        <w:ind w:left="567" w:hanging="567"/>
        <w:jc w:val="both"/>
        <w:rPr>
          <w:rFonts w:ascii="Arial" w:hAnsi="Arial" w:cs="Arial"/>
          <w:szCs w:val="22"/>
        </w:rPr>
      </w:pPr>
      <w:bookmarkStart w:id="126" w:name="_Ref40712548"/>
      <w:bookmarkStart w:id="127" w:name="_Ref50746594"/>
      <w:bookmarkStart w:id="128" w:name="_Ref464484026"/>
      <w:r w:rsidRPr="00ED6435">
        <w:rPr>
          <w:rFonts w:ascii="Arial" w:hAnsi="Arial" w:cs="Arial"/>
          <w:szCs w:val="22"/>
        </w:rPr>
        <w:t>Ochrana osobních údajů</w:t>
      </w:r>
      <w:bookmarkEnd w:id="126"/>
      <w:r w:rsidRPr="00ED6435">
        <w:rPr>
          <w:rFonts w:ascii="Arial" w:hAnsi="Arial" w:cs="Arial"/>
          <w:szCs w:val="22"/>
        </w:rPr>
        <w:t xml:space="preserve"> a Důvěrných informací</w:t>
      </w:r>
      <w:bookmarkEnd w:id="127"/>
    </w:p>
    <w:p w14:paraId="21504CD0" w14:textId="67EE7029"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B11743">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B11743">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9"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9"/>
    </w:p>
    <w:p w14:paraId="223A150E" w14:textId="19220309" w:rsidR="00462F18" w:rsidRPr="00ED6435" w:rsidRDefault="00462F18" w:rsidP="001703DD">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1703DD">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1703DD">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1703DD">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1703DD">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30"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0"/>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31"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1"/>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8"/>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4BFA72A7"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D63EC7">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74158433" w14:textId="77777777" w:rsidR="0075296B" w:rsidRDefault="0075296B" w:rsidP="0075296B">
      <w:pPr>
        <w:pStyle w:val="Level2"/>
        <w:numPr>
          <w:ilvl w:val="0"/>
          <w:numId w:val="0"/>
        </w:numPr>
        <w:spacing w:before="120" w:after="120" w:line="240" w:lineRule="auto"/>
        <w:ind w:left="567"/>
        <w:jc w:val="both"/>
        <w:rPr>
          <w:rFonts w:ascii="Arial" w:hAnsi="Arial" w:cs="Arial"/>
          <w:szCs w:val="22"/>
        </w:rPr>
      </w:pPr>
    </w:p>
    <w:p w14:paraId="5F76B71A" w14:textId="77777777" w:rsidR="0075296B" w:rsidRPr="00ED6435" w:rsidRDefault="0075296B" w:rsidP="0075296B">
      <w:pPr>
        <w:pStyle w:val="Level2"/>
        <w:numPr>
          <w:ilvl w:val="0"/>
          <w:numId w:val="0"/>
        </w:numPr>
        <w:spacing w:before="120" w:after="120" w:line="240" w:lineRule="auto"/>
        <w:ind w:left="567"/>
        <w:jc w:val="both"/>
        <w:rPr>
          <w:rFonts w:ascii="Arial" w:hAnsi="Arial" w:cs="Arial"/>
          <w:szCs w:val="22"/>
        </w:rPr>
      </w:pPr>
    </w:p>
    <w:p w14:paraId="6B41C1A8" w14:textId="77777777" w:rsidR="000967C9" w:rsidRPr="00C62699" w:rsidRDefault="000967C9" w:rsidP="00872602">
      <w:pPr>
        <w:pStyle w:val="Level1"/>
        <w:keepNext w:val="0"/>
        <w:spacing w:before="480" w:after="240" w:line="240" w:lineRule="auto"/>
        <w:ind w:left="567" w:hanging="567"/>
        <w:jc w:val="both"/>
        <w:rPr>
          <w:rFonts w:ascii="Arial" w:hAnsi="Arial" w:cs="Arial"/>
          <w:szCs w:val="22"/>
        </w:rPr>
      </w:pPr>
      <w:bookmarkStart w:id="132" w:name="_Toc289800492"/>
      <w:bookmarkStart w:id="133" w:name="_Ref291179101"/>
      <w:bookmarkStart w:id="134" w:name="_Toc312929180"/>
      <w:bookmarkStart w:id="135" w:name="_Toc378536906"/>
      <w:bookmarkStart w:id="136" w:name="_Ref378613694"/>
      <w:bookmarkStart w:id="137" w:name="_Ref17209282"/>
      <w:bookmarkStart w:id="138" w:name="_Ref17237912"/>
      <w:bookmarkStart w:id="139" w:name="_Ref50745432"/>
      <w:bookmarkStart w:id="140" w:name="_Ref50753842"/>
      <w:bookmarkStart w:id="141" w:name="_Ref50762946"/>
      <w:r w:rsidRPr="00C62699">
        <w:rPr>
          <w:rFonts w:ascii="Arial" w:hAnsi="Arial" w:cs="Arial"/>
          <w:szCs w:val="22"/>
        </w:rPr>
        <w:lastRenderedPageBreak/>
        <w:t>Záruka za jakost, práva z vad</w:t>
      </w:r>
      <w:bookmarkEnd w:id="132"/>
      <w:bookmarkEnd w:id="133"/>
      <w:bookmarkEnd w:id="134"/>
      <w:r w:rsidRPr="00C62699">
        <w:rPr>
          <w:rFonts w:ascii="Arial" w:hAnsi="Arial" w:cs="Arial"/>
          <w:szCs w:val="22"/>
        </w:rPr>
        <w:t>ného plnění</w:t>
      </w:r>
      <w:bookmarkEnd w:id="135"/>
      <w:bookmarkEnd w:id="136"/>
      <w:bookmarkEnd w:id="137"/>
      <w:bookmarkEnd w:id="138"/>
      <w:bookmarkEnd w:id="139"/>
      <w:bookmarkEnd w:id="140"/>
      <w:bookmarkEnd w:id="141"/>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2" w:name="_Ref50763291"/>
      <w:bookmarkStart w:id="143"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872602">
        <w:rPr>
          <w:rFonts w:ascii="Arial" w:hAnsi="Arial" w:cs="Arial"/>
          <w:szCs w:val="22"/>
          <w:highlight w:val="yellow"/>
        </w:rPr>
        <w:t>60 +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2"/>
      <w:r w:rsidRPr="00C62699">
        <w:rPr>
          <w:rFonts w:ascii="Arial" w:hAnsi="Arial" w:cs="Arial"/>
          <w:szCs w:val="22"/>
        </w:rPr>
        <w:t xml:space="preserve"> </w:t>
      </w:r>
      <w:bookmarkEnd w:id="143"/>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4"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546446F4" w:rsidR="005F0D7E" w:rsidRPr="00C62699" w:rsidRDefault="000967C9" w:rsidP="00DB56FF">
      <w:pPr>
        <w:pStyle w:val="Level2"/>
        <w:spacing w:before="120" w:after="120" w:line="240" w:lineRule="auto"/>
        <w:ind w:left="567" w:hanging="567"/>
        <w:jc w:val="both"/>
        <w:rPr>
          <w:rFonts w:ascii="Arial" w:hAnsi="Arial" w:cs="Arial"/>
          <w:szCs w:val="22"/>
        </w:rPr>
      </w:pPr>
      <w:bookmarkStart w:id="145" w:name="_Ref289698119"/>
      <w:bookmarkEnd w:id="144"/>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E11B9C">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6" w:name="_Ref310432732"/>
      <w:bookmarkStart w:id="147"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8"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5"/>
      <w:bookmarkEnd w:id="146"/>
      <w:bookmarkEnd w:id="147"/>
      <w:bookmarkEnd w:id="148"/>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4322E90D" w:rsidR="000967C9" w:rsidRPr="00C62699" w:rsidRDefault="000967C9" w:rsidP="001703DD">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6B7005">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1703DD">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5342E5">
      <w:pPr>
        <w:pStyle w:val="Level1"/>
        <w:spacing w:before="480" w:after="240" w:line="240" w:lineRule="auto"/>
        <w:ind w:left="567" w:hanging="567"/>
        <w:jc w:val="both"/>
        <w:rPr>
          <w:rFonts w:ascii="Arial" w:hAnsi="Arial" w:cs="Arial"/>
          <w:szCs w:val="22"/>
        </w:rPr>
      </w:pPr>
      <w:bookmarkStart w:id="149" w:name="_Ref517375268"/>
      <w:bookmarkStart w:id="150" w:name="_Toc532815641"/>
      <w:bookmarkStart w:id="151" w:name="_Toc48912290"/>
      <w:r w:rsidRPr="00ED6435">
        <w:rPr>
          <w:rFonts w:ascii="Arial" w:hAnsi="Arial" w:cs="Arial"/>
          <w:szCs w:val="22"/>
        </w:rPr>
        <w:t>Nárok na náhradu újmy</w:t>
      </w:r>
      <w:bookmarkEnd w:id="149"/>
      <w:bookmarkEnd w:id="150"/>
      <w:bookmarkEnd w:id="151"/>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045D6D">
      <w:pPr>
        <w:pStyle w:val="Level1"/>
        <w:keepNext w:val="0"/>
        <w:spacing w:before="480" w:after="240" w:line="240" w:lineRule="auto"/>
        <w:ind w:left="567" w:hanging="567"/>
        <w:jc w:val="both"/>
        <w:rPr>
          <w:rFonts w:ascii="Arial" w:hAnsi="Arial" w:cs="Arial"/>
          <w:szCs w:val="22"/>
        </w:rPr>
      </w:pPr>
      <w:bookmarkStart w:id="152" w:name="_Ref50582832"/>
      <w:bookmarkStart w:id="153" w:name="_Hlk30403582"/>
      <w:r w:rsidRPr="00104733">
        <w:rPr>
          <w:rFonts w:ascii="Arial" w:hAnsi="Arial" w:cs="Arial"/>
          <w:szCs w:val="22"/>
        </w:rPr>
        <w:t>Okolnosti vylučující povinnost k náhradě újmy</w:t>
      </w:r>
      <w:bookmarkEnd w:id="152"/>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4" w:name="_Ref478006328"/>
      <w:bookmarkStart w:id="155"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4"/>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6"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5"/>
      <w:bookmarkEnd w:id="156"/>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9F0287">
      <w:pPr>
        <w:pStyle w:val="Level1"/>
        <w:spacing w:before="480" w:after="240" w:line="240" w:lineRule="auto"/>
        <w:ind w:left="567" w:hanging="567"/>
        <w:jc w:val="both"/>
        <w:rPr>
          <w:rFonts w:ascii="Arial" w:hAnsi="Arial" w:cs="Arial"/>
          <w:szCs w:val="22"/>
        </w:rPr>
      </w:pPr>
      <w:bookmarkStart w:id="157" w:name="_Ref50753852"/>
      <w:r w:rsidRPr="00ED6435">
        <w:rPr>
          <w:rFonts w:ascii="Arial" w:hAnsi="Arial" w:cs="Arial"/>
          <w:szCs w:val="22"/>
        </w:rPr>
        <w:t>Sankční ujednání</w:t>
      </w:r>
      <w:bookmarkEnd w:id="157"/>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8"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8"/>
    </w:p>
    <w:p w14:paraId="09B2C9E2" w14:textId="2A15C1FA" w:rsidR="0027408D" w:rsidRPr="00032278" w:rsidRDefault="000D0D76" w:rsidP="001703DD">
      <w:pPr>
        <w:pStyle w:val="Claneka"/>
        <w:keepNext/>
        <w:keepLines w:val="0"/>
        <w:widowControl/>
        <w:numPr>
          <w:ilvl w:val="2"/>
          <w:numId w:val="26"/>
        </w:numPr>
        <w:spacing w:before="120" w:after="120" w:line="240" w:lineRule="auto"/>
        <w:jc w:val="both"/>
        <w:rPr>
          <w:rFonts w:ascii="Arial" w:hAnsi="Arial" w:cs="Arial"/>
        </w:rPr>
      </w:pPr>
      <w:bookmarkStart w:id="159"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9"/>
      <w:r w:rsidR="00481BA2" w:rsidRPr="00032278">
        <w:rPr>
          <w:rFonts w:ascii="Arial" w:hAnsi="Arial" w:cs="Arial"/>
        </w:rPr>
        <w:t xml:space="preserve"> </w:t>
      </w:r>
    </w:p>
    <w:p w14:paraId="2AF787BE" w14:textId="39638B7B" w:rsidR="003C4A0F" w:rsidRPr="00ED6435" w:rsidRDefault="003C4A0F" w:rsidP="001703D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1703D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1703D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1703D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1703D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60"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1703D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60"/>
      <w:r w:rsidRPr="00ED6435">
        <w:rPr>
          <w:rFonts w:ascii="Arial" w:hAnsi="Arial" w:cs="Arial"/>
        </w:rPr>
        <w:t>;</w:t>
      </w:r>
    </w:p>
    <w:p w14:paraId="3E384C24" w14:textId="1C57B73F" w:rsidR="00292813" w:rsidRPr="00ED6435" w:rsidRDefault="009E2ABA" w:rsidP="001703D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1703DD">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1703DD">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1703DD">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1703DD">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1703D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1703D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1703D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0D3D17">
      <w:pPr>
        <w:pStyle w:val="Level1"/>
        <w:keepNext w:val="0"/>
        <w:spacing w:before="480" w:after="240" w:line="240" w:lineRule="auto"/>
        <w:ind w:left="567" w:hanging="567"/>
        <w:jc w:val="both"/>
        <w:rPr>
          <w:rFonts w:ascii="Arial" w:hAnsi="Arial" w:cs="Arial"/>
          <w:szCs w:val="22"/>
        </w:rPr>
      </w:pPr>
      <w:bookmarkStart w:id="161" w:name="_Ref50750007"/>
      <w:bookmarkStart w:id="162" w:name="_Ref18364689"/>
      <w:bookmarkEnd w:id="153"/>
      <w:r w:rsidRPr="00E81EB4">
        <w:rPr>
          <w:rFonts w:ascii="Arial" w:hAnsi="Arial" w:cs="Arial"/>
          <w:szCs w:val="22"/>
        </w:rPr>
        <w:t>Vyhrazená změna závazku, změna smlouvy a odstoupení</w:t>
      </w:r>
      <w:bookmarkEnd w:id="161"/>
    </w:p>
    <w:p w14:paraId="52BE921B" w14:textId="52EB64C9" w:rsidR="003D577A" w:rsidRPr="00E81EB4" w:rsidRDefault="00F664DA" w:rsidP="00DB56FF">
      <w:pPr>
        <w:pStyle w:val="Level2"/>
        <w:spacing w:before="120" w:after="120" w:line="240" w:lineRule="auto"/>
        <w:ind w:left="567" w:hanging="567"/>
        <w:jc w:val="both"/>
        <w:rPr>
          <w:rFonts w:ascii="Arial" w:hAnsi="Arial" w:cs="Arial"/>
        </w:rPr>
      </w:pPr>
      <w:bookmarkStart w:id="163"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w:t>
      </w:r>
      <w:r w:rsidR="00662AFF">
        <w:rPr>
          <w:rFonts w:ascii="Arial" w:hAnsi="Arial" w:cs="Arial"/>
        </w:rPr>
        <w:t> </w:t>
      </w:r>
      <w:r w:rsidR="00C61280" w:rsidRPr="00E81EB4">
        <w:rPr>
          <w:rFonts w:ascii="Arial" w:hAnsi="Arial" w:cs="Arial"/>
        </w:rPr>
        <w:t xml:space="preserve">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1703DD">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4" w:name="_Hlk188446298"/>
      <w:r w:rsidRPr="00E81EB4">
        <w:rPr>
          <w:rFonts w:ascii="Arial" w:hAnsi="Arial" w:cs="Arial"/>
        </w:rPr>
        <w:t xml:space="preserve">jedné položky Položkového výkazu </w:t>
      </w:r>
      <w:bookmarkEnd w:id="164"/>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1703DD">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1703DD">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1703DD">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1703DD">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1703DD">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1703DD">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5" w:name="_Ref137557828"/>
      <w:bookmarkEnd w:id="163"/>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w:t>
      </w:r>
      <w:r w:rsidR="0072053E" w:rsidRPr="00072D87">
        <w:rPr>
          <w:rFonts w:ascii="Arial" w:hAnsi="Arial" w:cs="Arial"/>
          <w:i/>
          <w:iCs/>
          <w:szCs w:val="22"/>
        </w:rPr>
        <w:lastRenderedPageBreak/>
        <w:t>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5"/>
      <w:r w:rsidR="008E1931" w:rsidRPr="001D7911">
        <w:rPr>
          <w:rFonts w:ascii="Arial" w:hAnsi="Arial" w:cs="Arial"/>
          <w:szCs w:val="22"/>
        </w:rPr>
        <w:t xml:space="preserve"> </w:t>
      </w:r>
    </w:p>
    <w:p w14:paraId="39F8EAB7" w14:textId="46D502AC"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9866A30" w:rsidR="00836861" w:rsidRPr="00836861" w:rsidRDefault="00836861" w:rsidP="001703DD">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Pokud v průběhu zhotovování Díla, resp. jednotlivých dílčích částí Hlavního celku dojde na</w:t>
      </w:r>
      <w:r w:rsidR="00F94AE8">
        <w:rPr>
          <w:rFonts w:ascii="Arial" w:hAnsi="Arial" w:cs="Arial"/>
        </w:rPr>
        <w:t> </w:t>
      </w:r>
      <w:r w:rsidRPr="00836861">
        <w:rPr>
          <w:rFonts w:ascii="Arial" w:hAnsi="Arial" w:cs="Arial"/>
        </w:rPr>
        <w:t>základě Vyhrazené změny k úpravě počtu Měrných jednotek v souladu s čl.</w:t>
      </w:r>
      <w:r w:rsidR="00F94AE8">
        <w:rPr>
          <w:rFonts w:ascii="Arial" w:hAnsi="Arial" w:cs="Arial"/>
        </w:rPr>
        <w:t> </w:t>
      </w:r>
      <w:r w:rsidRPr="00836861">
        <w:rPr>
          <w:rFonts w:ascii="Arial" w:hAnsi="Arial" w:cs="Arial"/>
        </w:rPr>
        <w:t>17.5, bude použit způsob stanovení ceny za Měrnou jednotku, který je popsán</w:t>
      </w:r>
      <w:r w:rsidR="002D580C">
        <w:rPr>
          <w:rFonts w:ascii="Arial" w:hAnsi="Arial" w:cs="Arial"/>
        </w:rPr>
        <w:t xml:space="preserve"> </w:t>
      </w:r>
      <w:r w:rsidRPr="00836861">
        <w:rPr>
          <w:rFonts w:ascii="Arial" w:hAnsi="Arial" w:cs="Arial"/>
        </w:rP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1703DD">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6" w:name="_Hlk188435022"/>
      <w:r w:rsidRPr="00836861">
        <w:rPr>
          <w:rFonts w:ascii="Arial" w:hAnsi="Arial" w:cs="Arial"/>
        </w:rPr>
        <w:t>resp. jednotlivých dílčích částí Hlavního celku</w:t>
      </w:r>
      <w:bookmarkEnd w:id="166"/>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66B27DB"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3644739"/>
      <w:bookmarkStart w:id="168"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w:t>
      </w:r>
      <w:r w:rsidR="00613CFD">
        <w:rPr>
          <w:rFonts w:ascii="Arial" w:hAnsi="Arial" w:cs="Arial"/>
          <w:szCs w:val="22"/>
        </w:rPr>
        <w:t> </w:t>
      </w:r>
      <w:r w:rsidRPr="001D7911">
        <w:rPr>
          <w:rFonts w:ascii="Arial" w:hAnsi="Arial" w:cs="Arial"/>
          <w:szCs w:val="22"/>
        </w:rPr>
        <w:t xml:space="preserve">rámec rozsahu Díla nesmí přesáhnout </w:t>
      </w:r>
      <w:r w:rsidR="003C61C8">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7"/>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9" w:name="_Ref50750361"/>
      <w:bookmarkStart w:id="170" w:name="_Ref124842296"/>
      <w:bookmarkEnd w:id="168"/>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1" w:name="_Ref52294104"/>
      <w:r w:rsidRPr="001D7911">
        <w:rPr>
          <w:rFonts w:ascii="Arial" w:hAnsi="Arial" w:cs="Arial"/>
          <w:szCs w:val="22"/>
        </w:rPr>
        <w:t>, a to v následujících situacích nezávislých na vůli Smluvních stran:</w:t>
      </w:r>
      <w:bookmarkEnd w:id="169"/>
      <w:bookmarkEnd w:id="170"/>
      <w:bookmarkEnd w:id="171"/>
    </w:p>
    <w:p w14:paraId="3CDFE63A" w14:textId="06D62EAD" w:rsidR="00F67F47" w:rsidRPr="009439BE" w:rsidRDefault="00F67F47" w:rsidP="001703DD">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1703D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1703D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1703D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261934E6" w:rsidR="002F012F" w:rsidRPr="00072D87" w:rsidRDefault="00F67F47" w:rsidP="00DB56FF">
      <w:pPr>
        <w:pStyle w:val="Level2"/>
        <w:spacing w:before="120" w:after="120" w:line="240" w:lineRule="auto"/>
        <w:ind w:left="567" w:hanging="567"/>
        <w:jc w:val="both"/>
        <w:rPr>
          <w:rFonts w:ascii="Arial" w:hAnsi="Arial" w:cs="Arial"/>
          <w:szCs w:val="22"/>
        </w:rPr>
      </w:pPr>
      <w:bookmarkStart w:id="172"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D90321">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3F0ED1DF" w:rsidR="000838D5" w:rsidRPr="00AE08C8" w:rsidRDefault="000838D5" w:rsidP="00DB56FF">
      <w:pPr>
        <w:pStyle w:val="Level2"/>
        <w:spacing w:before="120" w:after="120" w:line="240" w:lineRule="auto"/>
        <w:ind w:left="567" w:hanging="567"/>
        <w:jc w:val="both"/>
        <w:rPr>
          <w:rFonts w:ascii="Arial" w:hAnsi="Arial" w:cs="Arial"/>
          <w:szCs w:val="22"/>
        </w:rPr>
      </w:pPr>
      <w:bookmarkStart w:id="173" w:name="_Ref124842844"/>
      <w:bookmarkEnd w:id="172"/>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3"/>
    </w:p>
    <w:p w14:paraId="2F2A2638" w14:textId="7E88C16C"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lastRenderedPageBreak/>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1C6477B1"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2B5460" w:rsidRPr="00695FA5">
        <w:rPr>
          <w:rFonts w:ascii="Arial" w:hAnsi="Arial"/>
        </w:rPr>
        <w:t xml:space="preserve">výběrové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6B74177" w:rsidR="00F55EF3" w:rsidRPr="00D328BE" w:rsidRDefault="00F55EF3" w:rsidP="001703DD">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0A0384" w:rsidRPr="005C55E9">
        <w:rPr>
          <w:rFonts w:ascii="Arial" w:hAnsi="Arial" w:cs="Arial"/>
        </w:rPr>
        <w:t xml:space="preserve">výběrového </w:t>
      </w:r>
      <w:r w:rsidRPr="00D328BE">
        <w:rPr>
          <w:rFonts w:ascii="Arial" w:hAnsi="Arial" w:cs="Arial"/>
        </w:rPr>
        <w:t xml:space="preserve">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w:t>
      </w:r>
      <w:r w:rsidR="00562F83">
        <w:rPr>
          <w:rFonts w:ascii="Arial" w:hAnsi="Arial" w:cs="Arial"/>
        </w:rPr>
        <w:t> </w:t>
      </w:r>
      <w:r w:rsidRPr="00D328BE">
        <w:rPr>
          <w:rFonts w:ascii="Arial" w:hAnsi="Arial" w:cs="Arial"/>
        </w:rPr>
        <w:t>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4C5D6891"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2970BA" w:rsidRPr="005C55E9">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0FC2B3BD"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9C5C56" w:rsidRPr="005C55E9">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107EB3E0"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191F15" w:rsidRPr="005C55E9">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04CD16F1"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66339C">
        <w:rPr>
          <w:rFonts w:ascii="Arial" w:hAnsi="Arial" w:cs="Arial"/>
        </w:rPr>
        <w:t xml:space="preserve">výběrového </w:t>
      </w:r>
      <w:r w:rsidRPr="00AE3E1B">
        <w:rPr>
          <w:rFonts w:ascii="Arial" w:hAnsi="Arial" w:cs="Arial"/>
        </w:rPr>
        <w:t>řízení, jehož nabídka byla v</w:t>
      </w:r>
      <w:r w:rsidR="00E8409A" w:rsidRPr="00E8409A">
        <w:rPr>
          <w:rFonts w:ascii="Arial" w:hAnsi="Arial" w:cs="Arial"/>
        </w:rPr>
        <w:t>e</w:t>
      </w:r>
      <w:r w:rsidRPr="00AE3E1B">
        <w:rPr>
          <w:rFonts w:ascii="Arial" w:hAnsi="Arial" w:cs="Arial"/>
        </w:rPr>
        <w:t xml:space="preserve"> </w:t>
      </w:r>
      <w:r w:rsidR="00E8409A" w:rsidRPr="005C55E9">
        <w:rPr>
          <w:rFonts w:ascii="Arial" w:hAnsi="Arial" w:cs="Arial"/>
        </w:rPr>
        <w:t>výběrovém</w:t>
      </w:r>
      <w:r w:rsidR="00FC6582" w:rsidRPr="005C55E9">
        <w:rPr>
          <w:rFonts w:ascii="Arial" w:hAnsi="Arial" w:cs="Arial"/>
        </w:rPr>
        <w:t xml:space="preserve"> </w:t>
      </w:r>
      <w:r w:rsidR="00FC6582" w:rsidRPr="00FC6582">
        <w:rPr>
          <w:rFonts w:ascii="Arial" w:hAnsi="Arial" w:cs="Arial"/>
        </w:rPr>
        <w:lastRenderedPageBreak/>
        <w:t>řízení</w:t>
      </w:r>
      <w:r w:rsidRPr="00FC6582">
        <w:rPr>
          <w:rFonts w:ascii="Arial" w:hAnsi="Arial" w:cs="Arial"/>
        </w:rPr>
        <w:t xml:space="preserve"> </w:t>
      </w:r>
      <w:r w:rsidRPr="00AE3E1B">
        <w:rPr>
          <w:rFonts w:ascii="Arial" w:hAnsi="Arial" w:cs="Arial"/>
        </w:rPr>
        <w:t>vyhodnocena jako druhá v pořadí. Objednatel nebude provádět nové hodnocení nabídek, ale bude vycházet z pořadí nabídek, které bylo provedeno v</w:t>
      </w:r>
      <w:r w:rsidR="006F3CC6">
        <w:rPr>
          <w:rFonts w:ascii="Arial" w:hAnsi="Arial" w:cs="Arial"/>
        </w:rPr>
        <w:t>e</w:t>
      </w:r>
      <w:r w:rsidRPr="00AE3E1B">
        <w:rPr>
          <w:rFonts w:ascii="Arial" w:hAnsi="Arial" w:cs="Arial"/>
        </w:rPr>
        <w:t xml:space="preserve"> </w:t>
      </w:r>
      <w:r w:rsidR="00FC6582" w:rsidRPr="005C55E9">
        <w:rPr>
          <w:rFonts w:ascii="Arial" w:hAnsi="Arial" w:cs="Arial"/>
        </w:rPr>
        <w:t xml:space="preserve">výběrovém </w:t>
      </w:r>
      <w:r w:rsidRPr="00AE3E1B">
        <w:rPr>
          <w:rFonts w:ascii="Arial" w:hAnsi="Arial" w:cs="Arial"/>
        </w:rPr>
        <w:t xml:space="preserve">řízení. Objednatel však provede posouzení splnění podmínek účasti, pokud tak neučinil </w:t>
      </w:r>
      <w:r w:rsidR="00805A77" w:rsidRPr="005C55E9">
        <w:rPr>
          <w:rFonts w:ascii="Arial" w:hAnsi="Arial" w:cs="Arial"/>
        </w:rPr>
        <w:t>ve</w:t>
      </w:r>
      <w:r w:rsidR="005C55E9" w:rsidRPr="005C55E9">
        <w:rPr>
          <w:rFonts w:ascii="Arial" w:hAnsi="Arial" w:cs="Arial"/>
        </w:rPr>
        <w:t> </w:t>
      </w:r>
      <w:r w:rsidR="00805A77" w:rsidRPr="005C55E9">
        <w:rPr>
          <w:rFonts w:ascii="Arial" w:hAnsi="Arial" w:cs="Arial"/>
        </w:rPr>
        <w:t xml:space="preserve">výběrovém </w:t>
      </w:r>
      <w:r w:rsidRPr="00AE3E1B">
        <w:rPr>
          <w:rFonts w:ascii="Arial" w:hAnsi="Arial" w:cs="Arial"/>
        </w:rPr>
        <w:t xml:space="preserve">řízení </w:t>
      </w:r>
      <w:r w:rsidR="00270A6F" w:rsidRPr="005C55E9">
        <w:rPr>
          <w:rFonts w:ascii="Arial" w:hAnsi="Arial" w:cs="Arial"/>
        </w:rPr>
        <w:t xml:space="preserve">adekvátně </w:t>
      </w:r>
      <w:r w:rsidRPr="00AE3E1B">
        <w:rPr>
          <w:rFonts w:ascii="Arial" w:hAnsi="Arial" w:cs="Arial"/>
        </w:rPr>
        <w:t xml:space="preserve">s ohledem na § 37 ZZVZ a posoudí, zda v nabídce nejsou naplněny povinné důvody pro vyloučení vybraného dodavatele </w:t>
      </w:r>
      <w:r w:rsidR="00BE2B82" w:rsidRPr="005C55E9">
        <w:rPr>
          <w:rFonts w:ascii="Arial" w:hAnsi="Arial" w:cs="Arial"/>
        </w:rPr>
        <w:t xml:space="preserve">adekvátně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BE2B82" w:rsidRPr="005C55E9">
        <w:rPr>
          <w:rFonts w:ascii="Arial" w:hAnsi="Arial" w:cs="Arial"/>
        </w:rPr>
        <w:t xml:space="preserve">výběrovém </w:t>
      </w:r>
      <w:r w:rsidRPr="00AE3E1B">
        <w:rPr>
          <w:rFonts w:ascii="Arial" w:hAnsi="Arial" w:cs="Arial"/>
        </w:rPr>
        <w:t>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147851" w:rsidRPr="005C55E9">
        <w:rPr>
          <w:rFonts w:ascii="Arial" w:hAnsi="Arial" w:cs="Arial"/>
        </w:rPr>
        <w:t xml:space="preserve">výběrového </w:t>
      </w:r>
      <w:r w:rsidRPr="00AE3E1B">
        <w:rPr>
          <w:rFonts w:ascii="Arial" w:hAnsi="Arial" w:cs="Arial"/>
        </w:rPr>
        <w:t>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107D1F6B" w:rsidR="003B3249" w:rsidRPr="00EF6097" w:rsidRDefault="00792C1A" w:rsidP="001703DD">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405C5D" w:rsidRPr="005C55E9">
        <w:rPr>
          <w:rFonts w:ascii="Arial" w:hAnsi="Arial" w:cs="Arial"/>
        </w:rPr>
        <w:t>a</w:t>
      </w:r>
      <w:r w:rsidR="00F043E4" w:rsidRPr="005C55E9">
        <w:rPr>
          <w:rFonts w:ascii="Arial" w:hAnsi="Arial" w:cs="Arial"/>
        </w:rPr>
        <w:t xml:space="preserve">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112AA0">
      <w:pPr>
        <w:pStyle w:val="Level1"/>
        <w:keepNext w:val="0"/>
        <w:spacing w:before="480" w:after="24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2"/>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1703DD">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1703DD">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1703DD">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1703D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1703D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1703D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4" w:name="_Ref93321339"/>
      <w:bookmarkStart w:id="175"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4"/>
      <w:r w:rsidR="0021275B" w:rsidRPr="007D7C33">
        <w:rPr>
          <w:rFonts w:ascii="Arial" w:hAnsi="Arial" w:cs="Arial"/>
          <w:szCs w:val="22"/>
          <w:u w:val="single"/>
        </w:rPr>
        <w:t xml:space="preserve"> </w:t>
      </w:r>
    </w:p>
    <w:bookmarkEnd w:id="175"/>
    <w:p w14:paraId="385B9C27" w14:textId="15420941" w:rsidR="009663E6" w:rsidRPr="007D7C33" w:rsidRDefault="009663E6" w:rsidP="001703D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lastRenderedPageBreak/>
        <w:t>Zhotovitel poruší kteroukoliv svoji povinnost dle této Smlouvy podstatným způsobem;</w:t>
      </w:r>
    </w:p>
    <w:p w14:paraId="2D82638E" w14:textId="77777777" w:rsidR="006C2957" w:rsidRPr="007D7C33" w:rsidRDefault="006C2957" w:rsidP="001703D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1703D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7AF14BA2"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664E78">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6" w:name="_Ref370146871"/>
      <w:r w:rsidRPr="00ED6435">
        <w:rPr>
          <w:rFonts w:ascii="Arial" w:hAnsi="Arial" w:cs="Arial"/>
          <w:szCs w:val="22"/>
        </w:rPr>
        <w:t>Zhotovitel je oprávněn odstoupit od této Smlouvy pouze v případě jejího podstatného porušení, jestliže:</w:t>
      </w:r>
      <w:bookmarkEnd w:id="176"/>
    </w:p>
    <w:p w14:paraId="16C83643" w14:textId="77777777" w:rsidR="0021275B" w:rsidRPr="00ED6435" w:rsidRDefault="0021275B" w:rsidP="001703DD">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1703DD">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7" w:name="_Ref50536468"/>
      <w:bookmarkStart w:id="178"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7"/>
      <w:r w:rsidRPr="00ED6435">
        <w:rPr>
          <w:rFonts w:ascii="Arial" w:hAnsi="Arial" w:cs="Arial"/>
          <w:szCs w:val="22"/>
        </w:rPr>
        <w:t xml:space="preserve"> Protokol musí obsahovat zejména</w:t>
      </w:r>
      <w:r w:rsidR="00F65669" w:rsidRPr="00ED6435">
        <w:rPr>
          <w:rFonts w:ascii="Arial" w:hAnsi="Arial" w:cs="Arial"/>
          <w:szCs w:val="22"/>
        </w:rPr>
        <w:t>:</w:t>
      </w:r>
      <w:bookmarkEnd w:id="178"/>
    </w:p>
    <w:p w14:paraId="44438DE9" w14:textId="2FC8E990" w:rsidR="00F65669" w:rsidRPr="00ED6435" w:rsidRDefault="003044F0" w:rsidP="001703DD">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3E0A79D7" w:rsidR="00E2147A" w:rsidRPr="00ED6435" w:rsidRDefault="003044F0" w:rsidP="001703DD">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EE3B22">
        <w:rPr>
          <w:rFonts w:ascii="Arial" w:hAnsi="Arial" w:cs="Arial"/>
        </w:rPr>
        <w:t> </w:t>
      </w:r>
      <w:r w:rsidR="00E2147A" w:rsidRPr="00ED6435">
        <w:rPr>
          <w:rFonts w:ascii="Arial" w:hAnsi="Arial" w:cs="Arial"/>
        </w:rPr>
        <w:t>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9"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w:t>
      </w:r>
      <w:r w:rsidRPr="00ED6435">
        <w:rPr>
          <w:rFonts w:ascii="Arial" w:hAnsi="Arial" w:cs="Arial"/>
          <w:szCs w:val="22"/>
        </w:rPr>
        <w:lastRenderedPageBreak/>
        <w:t xml:space="preserve">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9"/>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80" w:name="_Ref50753902"/>
      <w:bookmarkStart w:id="181" w:name="_Ref450559147"/>
      <w:bookmarkStart w:id="182" w:name="_Ref469512616"/>
      <w:bookmarkStart w:id="183" w:name="_Ref64871784"/>
      <w:bookmarkStart w:id="184"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80"/>
      <w:bookmarkEnd w:id="181"/>
      <w:bookmarkEnd w:id="182"/>
      <w:r w:rsidR="00E60FBC">
        <w:rPr>
          <w:rFonts w:ascii="Arial" w:hAnsi="Arial" w:cs="Arial"/>
          <w:szCs w:val="22"/>
        </w:rPr>
        <w:t>18.8</w:t>
      </w:r>
      <w:r w:rsidR="00A111D3" w:rsidRPr="00ED6435">
        <w:rPr>
          <w:rFonts w:ascii="Arial" w:hAnsi="Arial" w:cs="Arial"/>
          <w:szCs w:val="22"/>
        </w:rPr>
        <w:t>.</w:t>
      </w:r>
      <w:bookmarkEnd w:id="183"/>
    </w:p>
    <w:p w14:paraId="6DDE17BB" w14:textId="29B72204" w:rsidR="002D1314" w:rsidRPr="007D7C33" w:rsidRDefault="002D1314" w:rsidP="00B86E14">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4"/>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B86E14">
      <w:pPr>
        <w:pStyle w:val="Level1"/>
        <w:keepNext w:val="0"/>
        <w:spacing w:before="480" w:after="240" w:line="240" w:lineRule="auto"/>
        <w:ind w:left="567" w:hanging="567"/>
        <w:jc w:val="both"/>
        <w:rPr>
          <w:rFonts w:ascii="Arial" w:hAnsi="Arial" w:cs="Arial"/>
          <w:szCs w:val="22"/>
        </w:rPr>
      </w:pPr>
      <w:bookmarkStart w:id="185" w:name="_Ref50585481"/>
      <w:r w:rsidRPr="007D7C33">
        <w:rPr>
          <w:rFonts w:ascii="Arial" w:hAnsi="Arial" w:cs="Arial"/>
          <w:szCs w:val="22"/>
        </w:rPr>
        <w:t>Závěrečná ustanovení</w:t>
      </w:r>
      <w:bookmarkEnd w:id="185"/>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6"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7"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6"/>
      <w:bookmarkEnd w:id="187"/>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8" w:name="_Hlk57980945"/>
      <w:bookmarkStart w:id="189" w:name="_Ref378752179"/>
      <w:bookmarkStart w:id="190" w:name="_Toc289800496"/>
      <w:bookmarkStart w:id="191"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8"/>
      <w:bookmarkEnd w:id="189"/>
      <w:bookmarkEnd w:id="190"/>
      <w:bookmarkEnd w:id="191"/>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2"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2"/>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3"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3"/>
    </w:p>
    <w:p w14:paraId="2821B107" w14:textId="7F6B841C" w:rsidR="00321220" w:rsidRPr="003C61C8" w:rsidRDefault="00321220" w:rsidP="001703DD">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0576EF83" w14:textId="77777777" w:rsidR="003C61C8" w:rsidRDefault="003C61C8" w:rsidP="003C61C8">
      <w:pPr>
        <w:pStyle w:val="Claneka"/>
        <w:keepLines w:val="0"/>
        <w:widowControl/>
        <w:spacing w:before="120" w:after="120" w:line="240" w:lineRule="auto"/>
        <w:jc w:val="both"/>
        <w:rPr>
          <w:rFonts w:ascii="Arial" w:hAnsi="Arial" w:cs="Arial"/>
          <w:iCs/>
        </w:rPr>
      </w:pP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566845A6" w14:textId="77777777" w:rsidR="003C61C8" w:rsidRPr="00ED6435" w:rsidRDefault="003C61C8" w:rsidP="009A7430">
      <w:pPr>
        <w:tabs>
          <w:tab w:val="left" w:pos="567"/>
          <w:tab w:val="left" w:pos="5670"/>
        </w:tabs>
        <w:spacing w:after="120" w:line="240"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2747BE">
        <w:rPr>
          <w:rFonts w:ascii="Arial" w:eastAsia="Times New Roman" w:hAnsi="Arial" w:cs="Arial"/>
          <w:b/>
          <w:highlight w:val="yellow"/>
        </w:rPr>
        <w:t>[Obchodní firma Zhotovitele]</w:t>
      </w:r>
    </w:p>
    <w:p w14:paraId="04A66305" w14:textId="77777777" w:rsidR="00CE75CA" w:rsidRDefault="003C61C8" w:rsidP="003C61C8">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Místo:</w:t>
      </w:r>
      <w:r>
        <w:rPr>
          <w:rFonts w:ascii="Arial" w:eastAsia="Times New Roman" w:hAnsi="Arial" w:cs="Arial"/>
          <w:bCs/>
        </w:rPr>
        <w:t xml:space="preserve"> Jihlava</w:t>
      </w:r>
      <w:r w:rsidRPr="00ED6435">
        <w:rPr>
          <w:rFonts w:ascii="Arial" w:eastAsia="Times New Roman" w:hAnsi="Arial" w:cs="Arial"/>
          <w:bCs/>
        </w:rPr>
        <w:tab/>
      </w:r>
      <w:r w:rsidRPr="00ED6435">
        <w:rPr>
          <w:rFonts w:ascii="Arial" w:eastAsia="Times New Roman" w:hAnsi="Arial" w:cs="Arial"/>
          <w:bCs/>
        </w:rPr>
        <w:tab/>
      </w:r>
      <w:r w:rsidRPr="006F775E">
        <w:rPr>
          <w:rFonts w:ascii="Arial" w:eastAsia="Times New Roman" w:hAnsi="Arial" w:cs="Arial"/>
          <w:bCs/>
        </w:rPr>
        <w:t>Místo:</w:t>
      </w:r>
    </w:p>
    <w:p w14:paraId="5E5A85D0" w14:textId="6D377C3F" w:rsidR="003C61C8" w:rsidRDefault="003C61C8" w:rsidP="003C61C8">
      <w:pPr>
        <w:tabs>
          <w:tab w:val="left" w:pos="567"/>
          <w:tab w:val="left" w:pos="5670"/>
        </w:tabs>
        <w:spacing w:after="0" w:line="240" w:lineRule="auto"/>
        <w:rPr>
          <w:rFonts w:ascii="Arial" w:eastAsia="Times New Roman" w:hAnsi="Arial" w:cs="Arial"/>
          <w:bCs/>
          <w:i/>
          <w:iCs/>
        </w:rPr>
      </w:pPr>
      <w:r w:rsidRPr="00ED6435">
        <w:rPr>
          <w:rFonts w:ascii="Arial" w:eastAsia="Times New Roman" w:hAnsi="Arial" w:cs="Arial"/>
          <w:bCs/>
        </w:rPr>
        <w:t xml:space="preserve">Datum: </w:t>
      </w:r>
      <w:r w:rsidRPr="0032199B">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Pr="0032199B">
        <w:rPr>
          <w:rFonts w:ascii="Arial" w:eastAsia="Times New Roman" w:hAnsi="Arial" w:cs="Arial"/>
          <w:bCs/>
          <w:i/>
          <w:iCs/>
        </w:rPr>
        <w:t>dle elektronického podpisu</w:t>
      </w:r>
    </w:p>
    <w:p w14:paraId="51CC5833" w14:textId="77777777" w:rsidR="003C61C8" w:rsidRDefault="003C61C8" w:rsidP="003C61C8">
      <w:pPr>
        <w:tabs>
          <w:tab w:val="left" w:pos="567"/>
          <w:tab w:val="left" w:pos="5670"/>
        </w:tabs>
        <w:spacing w:before="120" w:after="120" w:line="240" w:lineRule="auto"/>
        <w:rPr>
          <w:rFonts w:ascii="Arial" w:eastAsia="Times New Roman" w:hAnsi="Arial" w:cs="Arial"/>
          <w:bCs/>
          <w:i/>
          <w:iCs/>
        </w:rPr>
      </w:pPr>
    </w:p>
    <w:p w14:paraId="27607BFD" w14:textId="77777777" w:rsidR="003C61C8" w:rsidRPr="00ED6435" w:rsidRDefault="003C61C8" w:rsidP="003C61C8">
      <w:pPr>
        <w:tabs>
          <w:tab w:val="left" w:pos="567"/>
          <w:tab w:val="left" w:pos="5670"/>
        </w:tabs>
        <w:spacing w:before="120" w:after="120" w:line="240" w:lineRule="auto"/>
        <w:rPr>
          <w:rFonts w:ascii="Arial" w:eastAsia="Times New Roman" w:hAnsi="Arial" w:cs="Arial"/>
          <w:bCs/>
        </w:rPr>
      </w:pPr>
    </w:p>
    <w:p w14:paraId="3B815C1F" w14:textId="77777777" w:rsidR="003C61C8" w:rsidRPr="00ED6435" w:rsidRDefault="003C61C8" w:rsidP="003C61C8">
      <w:pPr>
        <w:tabs>
          <w:tab w:val="left" w:pos="567"/>
          <w:tab w:val="left" w:pos="5670"/>
        </w:tabs>
        <w:spacing w:before="120" w:after="120" w:line="240" w:lineRule="auto"/>
        <w:rPr>
          <w:rFonts w:ascii="Arial" w:eastAsia="Times New Roman" w:hAnsi="Arial" w:cs="Arial"/>
          <w:bCs/>
        </w:rPr>
      </w:pPr>
    </w:p>
    <w:p w14:paraId="6CB7E87A" w14:textId="77777777" w:rsidR="003C61C8" w:rsidRPr="00ED6435" w:rsidRDefault="003C61C8" w:rsidP="003C61C8">
      <w:pPr>
        <w:tabs>
          <w:tab w:val="left" w:pos="567"/>
          <w:tab w:val="left" w:pos="5670"/>
        </w:tabs>
        <w:spacing w:before="120" w:after="120" w:line="240" w:lineRule="auto"/>
        <w:rPr>
          <w:rFonts w:ascii="Arial" w:eastAsia="Times New Roman" w:hAnsi="Arial" w:cs="Arial"/>
          <w:bCs/>
        </w:rPr>
      </w:pPr>
    </w:p>
    <w:p w14:paraId="30730BE2" w14:textId="532309D3" w:rsidR="003C61C8" w:rsidRPr="00ED6435" w:rsidRDefault="003C61C8" w:rsidP="00697211">
      <w:pPr>
        <w:tabs>
          <w:tab w:val="left" w:pos="5670"/>
        </w:tabs>
        <w:spacing w:before="120" w:after="120" w:line="240" w:lineRule="auto"/>
        <w:rPr>
          <w:rFonts w:ascii="Arial" w:eastAsia="Times New Roman" w:hAnsi="Arial" w:cs="Arial"/>
          <w:bCs/>
        </w:rPr>
      </w:pPr>
      <w:r w:rsidRPr="00ED6435">
        <w:rPr>
          <w:rFonts w:ascii="Arial" w:eastAsia="Times New Roman" w:hAnsi="Arial" w:cs="Arial"/>
          <w:bCs/>
        </w:rPr>
        <w:t>________________________________</w:t>
      </w:r>
      <w:r w:rsidR="009A7430">
        <w:rPr>
          <w:rFonts w:ascii="Arial" w:eastAsia="Times New Roman" w:hAnsi="Arial" w:cs="Arial"/>
          <w:bCs/>
        </w:rPr>
        <w:t>__</w:t>
      </w:r>
      <w:r w:rsidRPr="00ED6435">
        <w:rPr>
          <w:rFonts w:ascii="Arial" w:eastAsia="Times New Roman" w:hAnsi="Arial" w:cs="Arial"/>
          <w:bCs/>
        </w:rPr>
        <w:tab/>
        <w:t>___________________________</w:t>
      </w:r>
      <w:r w:rsidR="009A7CD8">
        <w:rPr>
          <w:rFonts w:ascii="Arial" w:eastAsia="Times New Roman" w:hAnsi="Arial" w:cs="Arial"/>
          <w:bCs/>
        </w:rPr>
        <w:t>_____</w:t>
      </w:r>
    </w:p>
    <w:p w14:paraId="489BACE6" w14:textId="77777777" w:rsidR="003C61C8" w:rsidRPr="00604F69" w:rsidRDefault="003C61C8" w:rsidP="003C61C8">
      <w:pPr>
        <w:tabs>
          <w:tab w:val="left" w:pos="567"/>
          <w:tab w:val="left" w:pos="5670"/>
        </w:tabs>
        <w:spacing w:before="120" w:after="0" w:line="240" w:lineRule="auto"/>
        <w:rPr>
          <w:rFonts w:ascii="Arial" w:eastAsia="Times New Roman" w:hAnsi="Arial" w:cs="Arial"/>
          <w:bCs/>
          <w:lang w:eastAsia="cs-CZ"/>
        </w:rPr>
      </w:pPr>
      <w:r w:rsidRPr="00604F69">
        <w:rPr>
          <w:rFonts w:ascii="Arial" w:eastAsia="Times New Roman" w:hAnsi="Arial" w:cs="Arial"/>
          <w:b/>
          <w:lang w:eastAsia="cs-CZ"/>
        </w:rPr>
        <w:t>Mgr. Silvie Hawerlandová, LL.M.</w:t>
      </w:r>
      <w:r w:rsidRPr="00604F69">
        <w:rPr>
          <w:rFonts w:ascii="Arial" w:eastAsia="Times New Roman" w:hAnsi="Arial" w:cs="Arial"/>
          <w:bCs/>
          <w:lang w:eastAsia="cs-CZ"/>
        </w:rPr>
        <w:tab/>
      </w:r>
      <w:r w:rsidRPr="00604F69">
        <w:rPr>
          <w:rFonts w:ascii="Arial" w:eastAsia="Times New Roman" w:hAnsi="Arial" w:cs="Arial"/>
          <w:b/>
          <w:lang w:eastAsia="cs-CZ"/>
        </w:rPr>
        <w:tab/>
      </w:r>
      <w:r w:rsidRPr="00642B25">
        <w:rPr>
          <w:rFonts w:ascii="Arial" w:eastAsia="Times New Roman" w:hAnsi="Arial" w:cs="Arial"/>
          <w:bCs/>
          <w:highlight w:val="yellow"/>
          <w:lang w:eastAsia="cs-CZ"/>
        </w:rPr>
        <w:t>Jméno: …………</w:t>
      </w:r>
    </w:p>
    <w:p w14:paraId="1744DE8E" w14:textId="77777777" w:rsidR="003C61C8" w:rsidRPr="00604F69" w:rsidRDefault="003C61C8" w:rsidP="003C61C8">
      <w:pPr>
        <w:tabs>
          <w:tab w:val="left" w:pos="567"/>
          <w:tab w:val="left" w:pos="5670"/>
        </w:tabs>
        <w:spacing w:after="0" w:line="240" w:lineRule="auto"/>
        <w:rPr>
          <w:rFonts w:ascii="Arial" w:eastAsia="Times New Roman" w:hAnsi="Arial" w:cs="Arial"/>
          <w:bCs/>
          <w:lang w:eastAsia="cs-CZ"/>
        </w:rPr>
      </w:pPr>
      <w:r w:rsidRPr="00604F69">
        <w:rPr>
          <w:rFonts w:ascii="Arial" w:eastAsia="Times New Roman" w:hAnsi="Arial" w:cs="Arial"/>
          <w:bCs/>
          <w:lang w:eastAsia="cs-CZ"/>
        </w:rPr>
        <w:t>ředitelka KPÚ pro Kraj Vysočina</w:t>
      </w:r>
      <w:r w:rsidRPr="00604F69">
        <w:rPr>
          <w:rFonts w:ascii="Arial" w:eastAsia="Times New Roman" w:hAnsi="Arial" w:cs="Arial"/>
          <w:bCs/>
          <w:lang w:eastAsia="cs-CZ"/>
        </w:rPr>
        <w:tab/>
      </w:r>
      <w:r w:rsidRPr="00604F69">
        <w:rPr>
          <w:rFonts w:ascii="Arial" w:eastAsia="Times New Roman" w:hAnsi="Arial" w:cs="Arial"/>
          <w:bCs/>
          <w:lang w:eastAsia="cs-CZ"/>
        </w:rPr>
        <w:tab/>
      </w:r>
      <w:r w:rsidRPr="00642B25">
        <w:rPr>
          <w:rFonts w:ascii="Arial" w:eastAsia="Times New Roman" w:hAnsi="Arial" w:cs="Arial"/>
          <w:bCs/>
          <w:highlight w:val="yellow"/>
          <w:lang w:eastAsia="cs-CZ"/>
        </w:rPr>
        <w:t>Funkce: …………</w:t>
      </w:r>
    </w:p>
    <w:p w14:paraId="481AAFBF" w14:textId="77777777" w:rsidR="003C61C8" w:rsidRDefault="003C61C8" w:rsidP="003C61C8">
      <w:pPr>
        <w:tabs>
          <w:tab w:val="left" w:pos="567"/>
          <w:tab w:val="left" w:pos="5670"/>
        </w:tabs>
        <w:spacing w:after="0" w:line="240" w:lineRule="auto"/>
        <w:rPr>
          <w:rFonts w:ascii="Arial" w:hAnsi="Arial" w:cs="Arial"/>
          <w:bCs/>
        </w:rPr>
      </w:pPr>
      <w:r w:rsidRPr="00604F69">
        <w:rPr>
          <w:rFonts w:ascii="Arial" w:hAnsi="Arial" w:cs="Arial"/>
          <w:bCs/>
        </w:rPr>
        <w:t>Státního pozemkového úřadu</w:t>
      </w:r>
    </w:p>
    <w:p w14:paraId="42D51B23" w14:textId="77777777" w:rsidR="003C61C8" w:rsidRDefault="003C61C8" w:rsidP="003C61C8">
      <w:pPr>
        <w:spacing w:before="120" w:after="120" w:line="240" w:lineRule="auto"/>
        <w:rPr>
          <w:rFonts w:ascii="Arial" w:hAnsi="Arial" w:cs="Arial"/>
          <w:b/>
          <w:kern w:val="20"/>
          <w:u w:val="single"/>
        </w:rPr>
      </w:pPr>
    </w:p>
    <w:p w14:paraId="047EE503" w14:textId="77777777" w:rsidR="003C61C8" w:rsidRDefault="003C61C8" w:rsidP="003C61C8">
      <w:pPr>
        <w:spacing w:before="120" w:after="120" w:line="240" w:lineRule="auto"/>
        <w:rPr>
          <w:rFonts w:ascii="Arial" w:hAnsi="Arial" w:cs="Arial"/>
          <w:b/>
          <w:kern w:val="20"/>
          <w:u w:val="single"/>
        </w:rPr>
      </w:pPr>
    </w:p>
    <w:p w14:paraId="30EC53A5" w14:textId="77777777" w:rsidR="003C61C8" w:rsidRDefault="003C61C8" w:rsidP="003C61C8">
      <w:pPr>
        <w:spacing w:before="120" w:after="120" w:line="240" w:lineRule="auto"/>
        <w:rPr>
          <w:rFonts w:ascii="Arial" w:hAnsi="Arial" w:cs="Arial"/>
          <w:b/>
          <w:kern w:val="20"/>
          <w:u w:val="single"/>
        </w:rPr>
      </w:pPr>
    </w:p>
    <w:p w14:paraId="7551BE11" w14:textId="77777777" w:rsidR="003C61C8" w:rsidRDefault="003C61C8" w:rsidP="003C61C8">
      <w:pPr>
        <w:spacing w:before="120" w:after="120" w:line="240" w:lineRule="auto"/>
        <w:jc w:val="both"/>
        <w:rPr>
          <w:rFonts w:ascii="Arial" w:hAnsi="Arial" w:cs="Arial"/>
        </w:rPr>
      </w:pPr>
      <w:r>
        <w:rPr>
          <w:rFonts w:ascii="Arial" w:hAnsi="Arial" w:cs="Arial"/>
        </w:rPr>
        <w:t>Za správnost</w:t>
      </w:r>
    </w:p>
    <w:p w14:paraId="5BF57AA9" w14:textId="77777777" w:rsidR="003C61C8" w:rsidRDefault="003C61C8" w:rsidP="003C61C8">
      <w:pPr>
        <w:spacing w:before="120" w:after="120" w:line="240" w:lineRule="auto"/>
        <w:jc w:val="both"/>
        <w:rPr>
          <w:rFonts w:ascii="Arial" w:hAnsi="Arial" w:cs="Arial"/>
        </w:rPr>
      </w:pPr>
    </w:p>
    <w:p w14:paraId="736F9DF4" w14:textId="77777777" w:rsidR="003C61C8" w:rsidRDefault="003C61C8" w:rsidP="003C61C8">
      <w:pPr>
        <w:spacing w:before="120" w:after="120" w:line="240" w:lineRule="auto"/>
        <w:jc w:val="both"/>
        <w:rPr>
          <w:rFonts w:ascii="Arial" w:hAnsi="Arial" w:cs="Arial"/>
        </w:rPr>
      </w:pPr>
    </w:p>
    <w:p w14:paraId="1C0B7D73" w14:textId="77777777" w:rsidR="003C61C8" w:rsidRDefault="003C61C8" w:rsidP="003C61C8">
      <w:pPr>
        <w:spacing w:before="120" w:after="120" w:line="240" w:lineRule="auto"/>
        <w:jc w:val="both"/>
        <w:rPr>
          <w:rFonts w:ascii="Arial" w:hAnsi="Arial" w:cs="Arial"/>
        </w:rPr>
      </w:pPr>
      <w:r>
        <w:rPr>
          <w:rFonts w:ascii="Arial" w:hAnsi="Arial" w:cs="Arial"/>
        </w:rPr>
        <w:t>______________________</w:t>
      </w:r>
    </w:p>
    <w:p w14:paraId="7FD85627" w14:textId="77777777" w:rsidR="003C61C8" w:rsidRDefault="003C61C8" w:rsidP="003C61C8">
      <w:pPr>
        <w:spacing w:before="120" w:after="0" w:line="240" w:lineRule="auto"/>
        <w:jc w:val="both"/>
        <w:rPr>
          <w:rFonts w:ascii="Arial" w:hAnsi="Arial" w:cs="Arial"/>
        </w:rPr>
      </w:pPr>
      <w:r>
        <w:rPr>
          <w:rFonts w:ascii="Arial" w:hAnsi="Arial" w:cs="Arial"/>
        </w:rPr>
        <w:t>XY</w:t>
      </w:r>
    </w:p>
    <w:p w14:paraId="3D3AE081" w14:textId="400A7E73" w:rsidR="00B3745E" w:rsidRPr="00ED6435" w:rsidRDefault="003C61C8" w:rsidP="003C61C8">
      <w:pPr>
        <w:spacing w:after="120" w:line="240" w:lineRule="auto"/>
        <w:jc w:val="both"/>
        <w:rPr>
          <w:rFonts w:ascii="Arial" w:hAnsi="Arial" w:cs="Arial"/>
        </w:rPr>
      </w:pPr>
      <w:r>
        <w:rPr>
          <w:rFonts w:ascii="Arial" w:hAnsi="Arial" w:cs="Arial"/>
        </w:rPr>
        <w:t>KPÚ pro Kraj Vysočina</w:t>
      </w:r>
    </w:p>
    <w:sectPr w:rsidR="00B3745E" w:rsidRPr="00ED6435" w:rsidSect="00491221">
      <w:headerReference w:type="default" r:id="rId15"/>
      <w:footerReference w:type="default" r:id="rId16"/>
      <w:headerReference w:type="first" r:id="rId17"/>
      <w:pgSz w:w="11907" w:h="16839" w:code="9"/>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1EFA" w14:textId="77777777" w:rsidR="004B47F4" w:rsidRDefault="004B47F4" w:rsidP="007936E4">
      <w:pPr>
        <w:spacing w:after="0"/>
      </w:pPr>
      <w:r>
        <w:separator/>
      </w:r>
    </w:p>
  </w:endnote>
  <w:endnote w:type="continuationSeparator" w:id="0">
    <w:p w14:paraId="5897753F" w14:textId="77777777" w:rsidR="004B47F4" w:rsidRDefault="004B47F4" w:rsidP="007936E4">
      <w:pPr>
        <w:spacing w:after="0"/>
      </w:pPr>
      <w:r>
        <w:continuationSeparator/>
      </w:r>
    </w:p>
  </w:endnote>
  <w:endnote w:type="continuationNotice" w:id="1">
    <w:p w14:paraId="6C5B724F" w14:textId="77777777" w:rsidR="004B47F4" w:rsidRDefault="004B47F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0C40" w14:textId="77777777" w:rsidR="004B47F4" w:rsidRDefault="004B47F4" w:rsidP="007936E4">
      <w:pPr>
        <w:spacing w:after="0"/>
      </w:pPr>
      <w:r>
        <w:separator/>
      </w:r>
    </w:p>
  </w:footnote>
  <w:footnote w:type="continuationSeparator" w:id="0">
    <w:p w14:paraId="3B5F83E6" w14:textId="77777777" w:rsidR="004B47F4" w:rsidRDefault="004B47F4" w:rsidP="007936E4">
      <w:pPr>
        <w:spacing w:after="0"/>
      </w:pPr>
      <w:r>
        <w:continuationSeparator/>
      </w:r>
    </w:p>
  </w:footnote>
  <w:footnote w:type="continuationNotice" w:id="1">
    <w:p w14:paraId="5F3845AC" w14:textId="77777777" w:rsidR="004B47F4" w:rsidRDefault="004B47F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DC19D0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5A759D">
      <w:rPr>
        <w:szCs w:val="16"/>
      </w:rPr>
      <w:t xml:space="preserve"> </w:t>
    </w:r>
    <w:r w:rsidR="005A759D" w:rsidRPr="00AE2E4E">
      <w:rPr>
        <w:szCs w:val="16"/>
      </w:rPr>
      <w:t>Dolní Bohušice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716442C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4B89DA9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46386F">
      <w:rPr>
        <w:rFonts w:cs="Arial"/>
        <w:szCs w:val="16"/>
        <w:lang w:val="fr-FR"/>
      </w:rPr>
      <w:t xml:space="preserve"> </w:t>
    </w:r>
    <w:r w:rsidR="0046386F" w:rsidRPr="006947C0">
      <w:rPr>
        <w:rFonts w:cs="Arial"/>
        <w:szCs w:val="16"/>
        <w:lang w:val="fr-FR"/>
      </w:rPr>
      <w:t>Dolní Bohušice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 w:numId="61" w16cid:durableId="1973634083">
    <w:abstractNumId w:val="42"/>
  </w:num>
  <w:num w:numId="62" w16cid:durableId="502822196">
    <w:abstractNumId w:val="42"/>
  </w:num>
  <w:num w:numId="63" w16cid:durableId="2099521752">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21"/>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6D"/>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A2"/>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4F8"/>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84"/>
    <w:rsid w:val="000A03AE"/>
    <w:rsid w:val="000A0812"/>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D17"/>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47E"/>
    <w:rsid w:val="000F0DFC"/>
    <w:rsid w:val="000F0F57"/>
    <w:rsid w:val="000F1317"/>
    <w:rsid w:val="000F208D"/>
    <w:rsid w:val="000F339E"/>
    <w:rsid w:val="000F3508"/>
    <w:rsid w:val="000F3D2B"/>
    <w:rsid w:val="000F4185"/>
    <w:rsid w:val="000F4862"/>
    <w:rsid w:val="000F4A9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AA0"/>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ACA"/>
    <w:rsid w:val="00141CD5"/>
    <w:rsid w:val="00142303"/>
    <w:rsid w:val="0014312A"/>
    <w:rsid w:val="00143A09"/>
    <w:rsid w:val="001447FA"/>
    <w:rsid w:val="001452A9"/>
    <w:rsid w:val="00145A4A"/>
    <w:rsid w:val="0014634A"/>
    <w:rsid w:val="00146BD7"/>
    <w:rsid w:val="00147595"/>
    <w:rsid w:val="00147851"/>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786"/>
    <w:rsid w:val="00154EA9"/>
    <w:rsid w:val="00155996"/>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35F"/>
    <w:rsid w:val="001667F3"/>
    <w:rsid w:val="001679C6"/>
    <w:rsid w:val="001701D6"/>
    <w:rsid w:val="001703DD"/>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1F15"/>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A3"/>
    <w:rsid w:val="001A37B9"/>
    <w:rsid w:val="001A48F2"/>
    <w:rsid w:val="001A49E4"/>
    <w:rsid w:val="001A4D2A"/>
    <w:rsid w:val="001A5486"/>
    <w:rsid w:val="001A668F"/>
    <w:rsid w:val="001A6C76"/>
    <w:rsid w:val="001A7276"/>
    <w:rsid w:val="001A76D3"/>
    <w:rsid w:val="001B0193"/>
    <w:rsid w:val="001B026B"/>
    <w:rsid w:val="001B085F"/>
    <w:rsid w:val="001B0920"/>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0E2"/>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6B"/>
    <w:rsid w:val="0023338B"/>
    <w:rsid w:val="0023367E"/>
    <w:rsid w:val="00233C6C"/>
    <w:rsid w:val="00233E65"/>
    <w:rsid w:val="00233ED7"/>
    <w:rsid w:val="00233F31"/>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2AF7"/>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602"/>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A6F"/>
    <w:rsid w:val="00270E48"/>
    <w:rsid w:val="0027114E"/>
    <w:rsid w:val="00271D1C"/>
    <w:rsid w:val="00272742"/>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0B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A727A"/>
    <w:rsid w:val="002B0F69"/>
    <w:rsid w:val="002B13CE"/>
    <w:rsid w:val="002B1C8D"/>
    <w:rsid w:val="002B1D63"/>
    <w:rsid w:val="002B2B06"/>
    <w:rsid w:val="002B33F6"/>
    <w:rsid w:val="002B374B"/>
    <w:rsid w:val="002B3C2A"/>
    <w:rsid w:val="002B3FF1"/>
    <w:rsid w:val="002B4112"/>
    <w:rsid w:val="002B4573"/>
    <w:rsid w:val="002B463A"/>
    <w:rsid w:val="002B4DA1"/>
    <w:rsid w:val="002B5460"/>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397"/>
    <w:rsid w:val="002D48A3"/>
    <w:rsid w:val="002D4CCC"/>
    <w:rsid w:val="002D52E7"/>
    <w:rsid w:val="002D580C"/>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5BA4"/>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99B"/>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102"/>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05A"/>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1C8"/>
    <w:rsid w:val="003C62DD"/>
    <w:rsid w:val="003C6F12"/>
    <w:rsid w:val="003C7339"/>
    <w:rsid w:val="003D0904"/>
    <w:rsid w:val="003D1ADF"/>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337"/>
    <w:rsid w:val="003D7352"/>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809"/>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ED6"/>
    <w:rsid w:val="00404FB1"/>
    <w:rsid w:val="004051C8"/>
    <w:rsid w:val="00405C5D"/>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84"/>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0149"/>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6D56"/>
    <w:rsid w:val="0045784F"/>
    <w:rsid w:val="00460566"/>
    <w:rsid w:val="004609DA"/>
    <w:rsid w:val="00461A62"/>
    <w:rsid w:val="00461F25"/>
    <w:rsid w:val="00462639"/>
    <w:rsid w:val="00462A6F"/>
    <w:rsid w:val="00462F02"/>
    <w:rsid w:val="00462F18"/>
    <w:rsid w:val="00462FF5"/>
    <w:rsid w:val="0046386F"/>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1221"/>
    <w:rsid w:val="004922F1"/>
    <w:rsid w:val="004923DB"/>
    <w:rsid w:val="00492A10"/>
    <w:rsid w:val="004935D3"/>
    <w:rsid w:val="00493A21"/>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A9B"/>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47F4"/>
    <w:rsid w:val="004B51C7"/>
    <w:rsid w:val="004B546A"/>
    <w:rsid w:val="004B5DC1"/>
    <w:rsid w:val="004B6103"/>
    <w:rsid w:val="004B6869"/>
    <w:rsid w:val="004B6A55"/>
    <w:rsid w:val="004B6BF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B0"/>
    <w:rsid w:val="004C49DC"/>
    <w:rsid w:val="004C4CBC"/>
    <w:rsid w:val="004C4FFA"/>
    <w:rsid w:val="004C52F6"/>
    <w:rsid w:val="004C68F1"/>
    <w:rsid w:val="004C6B32"/>
    <w:rsid w:val="004C6E9C"/>
    <w:rsid w:val="004C6FA0"/>
    <w:rsid w:val="004C701F"/>
    <w:rsid w:val="004C704F"/>
    <w:rsid w:val="004C712A"/>
    <w:rsid w:val="004C799F"/>
    <w:rsid w:val="004D030B"/>
    <w:rsid w:val="004D0B53"/>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2E5"/>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19CD"/>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2F83"/>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59D"/>
    <w:rsid w:val="005A770A"/>
    <w:rsid w:val="005A7745"/>
    <w:rsid w:val="005B000C"/>
    <w:rsid w:val="005B0214"/>
    <w:rsid w:val="005B0C17"/>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5E9"/>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2985"/>
    <w:rsid w:val="005E378A"/>
    <w:rsid w:val="005E3815"/>
    <w:rsid w:val="005E3D55"/>
    <w:rsid w:val="005E4DBF"/>
    <w:rsid w:val="005E5435"/>
    <w:rsid w:val="005E6150"/>
    <w:rsid w:val="005E6482"/>
    <w:rsid w:val="005E651B"/>
    <w:rsid w:val="005E68A5"/>
    <w:rsid w:val="005E699C"/>
    <w:rsid w:val="005E6C74"/>
    <w:rsid w:val="005E71AF"/>
    <w:rsid w:val="005E742E"/>
    <w:rsid w:val="005E7942"/>
    <w:rsid w:val="005F042E"/>
    <w:rsid w:val="005F0699"/>
    <w:rsid w:val="005F0D7E"/>
    <w:rsid w:val="005F0EB3"/>
    <w:rsid w:val="005F1036"/>
    <w:rsid w:val="005F1050"/>
    <w:rsid w:val="005F1152"/>
    <w:rsid w:val="005F280B"/>
    <w:rsid w:val="005F36C5"/>
    <w:rsid w:val="005F3750"/>
    <w:rsid w:val="005F432A"/>
    <w:rsid w:val="005F450F"/>
    <w:rsid w:val="005F4706"/>
    <w:rsid w:val="005F4BFA"/>
    <w:rsid w:val="005F52C9"/>
    <w:rsid w:val="005F54A2"/>
    <w:rsid w:val="005F566E"/>
    <w:rsid w:val="005F7038"/>
    <w:rsid w:val="005F7076"/>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54C"/>
    <w:rsid w:val="00612AF8"/>
    <w:rsid w:val="00612DC3"/>
    <w:rsid w:val="00613CFD"/>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AFF"/>
    <w:rsid w:val="00662DBF"/>
    <w:rsid w:val="0066339C"/>
    <w:rsid w:val="00663913"/>
    <w:rsid w:val="00664216"/>
    <w:rsid w:val="00664D6B"/>
    <w:rsid w:val="00664E78"/>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51F4"/>
    <w:rsid w:val="00687085"/>
    <w:rsid w:val="00687958"/>
    <w:rsid w:val="00687B53"/>
    <w:rsid w:val="006917EB"/>
    <w:rsid w:val="0069188B"/>
    <w:rsid w:val="0069248F"/>
    <w:rsid w:val="0069280F"/>
    <w:rsid w:val="00692F33"/>
    <w:rsid w:val="00692FDC"/>
    <w:rsid w:val="006930D5"/>
    <w:rsid w:val="00693141"/>
    <w:rsid w:val="0069460B"/>
    <w:rsid w:val="006947C0"/>
    <w:rsid w:val="00694A74"/>
    <w:rsid w:val="00694C97"/>
    <w:rsid w:val="006958C8"/>
    <w:rsid w:val="00695FA5"/>
    <w:rsid w:val="006962CD"/>
    <w:rsid w:val="00696A40"/>
    <w:rsid w:val="00696AF1"/>
    <w:rsid w:val="0069721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005"/>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38A9"/>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048"/>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CC6"/>
    <w:rsid w:val="006F3D14"/>
    <w:rsid w:val="006F43F4"/>
    <w:rsid w:val="006F4B2B"/>
    <w:rsid w:val="006F51A7"/>
    <w:rsid w:val="006F5C49"/>
    <w:rsid w:val="006F6595"/>
    <w:rsid w:val="006F707E"/>
    <w:rsid w:val="006F775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2729"/>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815"/>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75A"/>
    <w:rsid w:val="00746A86"/>
    <w:rsid w:val="00746B22"/>
    <w:rsid w:val="00746FD8"/>
    <w:rsid w:val="007470A1"/>
    <w:rsid w:val="00750065"/>
    <w:rsid w:val="0075186F"/>
    <w:rsid w:val="007521B0"/>
    <w:rsid w:val="0075296B"/>
    <w:rsid w:val="00752E8B"/>
    <w:rsid w:val="00752FE4"/>
    <w:rsid w:val="007533A8"/>
    <w:rsid w:val="007538BB"/>
    <w:rsid w:val="00753F8E"/>
    <w:rsid w:val="00754E0C"/>
    <w:rsid w:val="00755D81"/>
    <w:rsid w:val="00756E3A"/>
    <w:rsid w:val="00757230"/>
    <w:rsid w:val="0075737B"/>
    <w:rsid w:val="00760577"/>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1F4"/>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A97"/>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1F4"/>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4BA"/>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2BC8"/>
    <w:rsid w:val="0080349D"/>
    <w:rsid w:val="008034A1"/>
    <w:rsid w:val="008034AC"/>
    <w:rsid w:val="008037D2"/>
    <w:rsid w:val="00803847"/>
    <w:rsid w:val="00803A5C"/>
    <w:rsid w:val="008047DE"/>
    <w:rsid w:val="00804BA3"/>
    <w:rsid w:val="00805374"/>
    <w:rsid w:val="00805A77"/>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5F8"/>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0B3"/>
    <w:rsid w:val="0083412F"/>
    <w:rsid w:val="008344A6"/>
    <w:rsid w:val="008347FC"/>
    <w:rsid w:val="008352FB"/>
    <w:rsid w:val="00836861"/>
    <w:rsid w:val="00836C09"/>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651"/>
    <w:rsid w:val="008707E1"/>
    <w:rsid w:val="00870A7C"/>
    <w:rsid w:val="00872593"/>
    <w:rsid w:val="00872602"/>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258A"/>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4260"/>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3F9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1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6E3F"/>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29B"/>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40"/>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430"/>
    <w:rsid w:val="009A7CD8"/>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5C56"/>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E7FBD"/>
    <w:rsid w:val="009F0287"/>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0E"/>
    <w:rsid w:val="009F73F1"/>
    <w:rsid w:val="009F77FA"/>
    <w:rsid w:val="00A003B1"/>
    <w:rsid w:val="00A00485"/>
    <w:rsid w:val="00A004F4"/>
    <w:rsid w:val="00A00695"/>
    <w:rsid w:val="00A015C5"/>
    <w:rsid w:val="00A0177E"/>
    <w:rsid w:val="00A01E0C"/>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81A"/>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3820"/>
    <w:rsid w:val="00A841D0"/>
    <w:rsid w:val="00A844E8"/>
    <w:rsid w:val="00A85F2D"/>
    <w:rsid w:val="00A865F7"/>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8C"/>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90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2E4E"/>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8E9"/>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1743"/>
    <w:rsid w:val="00B12A52"/>
    <w:rsid w:val="00B131A7"/>
    <w:rsid w:val="00B1328A"/>
    <w:rsid w:val="00B13383"/>
    <w:rsid w:val="00B13597"/>
    <w:rsid w:val="00B14883"/>
    <w:rsid w:val="00B15BC8"/>
    <w:rsid w:val="00B15C35"/>
    <w:rsid w:val="00B163A8"/>
    <w:rsid w:val="00B174C7"/>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271D6"/>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62A"/>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6E14"/>
    <w:rsid w:val="00B87106"/>
    <w:rsid w:val="00B90DBE"/>
    <w:rsid w:val="00B9128B"/>
    <w:rsid w:val="00B9168D"/>
    <w:rsid w:val="00B921C5"/>
    <w:rsid w:val="00B929DA"/>
    <w:rsid w:val="00B92AE7"/>
    <w:rsid w:val="00B93678"/>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2B82"/>
    <w:rsid w:val="00BE3B98"/>
    <w:rsid w:val="00BE3BFE"/>
    <w:rsid w:val="00BE4687"/>
    <w:rsid w:val="00BE48FA"/>
    <w:rsid w:val="00BE4B16"/>
    <w:rsid w:val="00BE5BD9"/>
    <w:rsid w:val="00BE6134"/>
    <w:rsid w:val="00BE61EA"/>
    <w:rsid w:val="00BE645E"/>
    <w:rsid w:val="00BE7AA9"/>
    <w:rsid w:val="00BF0A98"/>
    <w:rsid w:val="00BF0C57"/>
    <w:rsid w:val="00BF122E"/>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084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106"/>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279"/>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996"/>
    <w:rsid w:val="00CE2B32"/>
    <w:rsid w:val="00CE2BE6"/>
    <w:rsid w:val="00CE2E1E"/>
    <w:rsid w:val="00CE3C88"/>
    <w:rsid w:val="00CE3D53"/>
    <w:rsid w:val="00CE3EC5"/>
    <w:rsid w:val="00CE455B"/>
    <w:rsid w:val="00CE4C28"/>
    <w:rsid w:val="00CE52EE"/>
    <w:rsid w:val="00CE5C12"/>
    <w:rsid w:val="00CE62D7"/>
    <w:rsid w:val="00CE68E6"/>
    <w:rsid w:val="00CE75CA"/>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3B7C"/>
    <w:rsid w:val="00CF4732"/>
    <w:rsid w:val="00CF4D97"/>
    <w:rsid w:val="00CF4F60"/>
    <w:rsid w:val="00CF52B5"/>
    <w:rsid w:val="00CF5DEF"/>
    <w:rsid w:val="00CF6D28"/>
    <w:rsid w:val="00CF78DF"/>
    <w:rsid w:val="00CF7E55"/>
    <w:rsid w:val="00D00847"/>
    <w:rsid w:val="00D00FF7"/>
    <w:rsid w:val="00D014C4"/>
    <w:rsid w:val="00D01D2D"/>
    <w:rsid w:val="00D02F2C"/>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3EC7"/>
    <w:rsid w:val="00D6438F"/>
    <w:rsid w:val="00D6505F"/>
    <w:rsid w:val="00D6651A"/>
    <w:rsid w:val="00D669EC"/>
    <w:rsid w:val="00D6720E"/>
    <w:rsid w:val="00D675AE"/>
    <w:rsid w:val="00D6763B"/>
    <w:rsid w:val="00D701BF"/>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0EEA"/>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2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542"/>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833"/>
    <w:rsid w:val="00DD6DCD"/>
    <w:rsid w:val="00DE0084"/>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158"/>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1B9C"/>
    <w:rsid w:val="00E124F4"/>
    <w:rsid w:val="00E1275C"/>
    <w:rsid w:val="00E137F4"/>
    <w:rsid w:val="00E13B4F"/>
    <w:rsid w:val="00E13C57"/>
    <w:rsid w:val="00E13F4E"/>
    <w:rsid w:val="00E1422A"/>
    <w:rsid w:val="00E158FF"/>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6259"/>
    <w:rsid w:val="00E278E7"/>
    <w:rsid w:val="00E301E0"/>
    <w:rsid w:val="00E30312"/>
    <w:rsid w:val="00E304DD"/>
    <w:rsid w:val="00E30BAE"/>
    <w:rsid w:val="00E31D11"/>
    <w:rsid w:val="00E31FA5"/>
    <w:rsid w:val="00E33017"/>
    <w:rsid w:val="00E33C53"/>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28FA"/>
    <w:rsid w:val="00E73909"/>
    <w:rsid w:val="00E73D7D"/>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09A"/>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0CAF"/>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3F7"/>
    <w:rsid w:val="00EC4D86"/>
    <w:rsid w:val="00EC4E5D"/>
    <w:rsid w:val="00EC4F03"/>
    <w:rsid w:val="00EC5010"/>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19E"/>
    <w:rsid w:val="00ED6435"/>
    <w:rsid w:val="00ED6705"/>
    <w:rsid w:val="00ED7346"/>
    <w:rsid w:val="00EE0FF2"/>
    <w:rsid w:val="00EE16EA"/>
    <w:rsid w:val="00EE1BF1"/>
    <w:rsid w:val="00EE1EA2"/>
    <w:rsid w:val="00EE217A"/>
    <w:rsid w:val="00EE339A"/>
    <w:rsid w:val="00EE347D"/>
    <w:rsid w:val="00EE3B22"/>
    <w:rsid w:val="00EE3D88"/>
    <w:rsid w:val="00EE517F"/>
    <w:rsid w:val="00EE532C"/>
    <w:rsid w:val="00EE5863"/>
    <w:rsid w:val="00EE5EA7"/>
    <w:rsid w:val="00EE6C4B"/>
    <w:rsid w:val="00EE7CD0"/>
    <w:rsid w:val="00EE7E04"/>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43E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67D"/>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0CAB"/>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9EB"/>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4BA"/>
    <w:rsid w:val="00F83550"/>
    <w:rsid w:val="00F83EC8"/>
    <w:rsid w:val="00F841E2"/>
    <w:rsid w:val="00F8493A"/>
    <w:rsid w:val="00F84ADA"/>
    <w:rsid w:val="00F84EB8"/>
    <w:rsid w:val="00F84F5D"/>
    <w:rsid w:val="00F85BC9"/>
    <w:rsid w:val="00F85F9D"/>
    <w:rsid w:val="00F86A7E"/>
    <w:rsid w:val="00F87291"/>
    <w:rsid w:val="00F878E5"/>
    <w:rsid w:val="00F87D91"/>
    <w:rsid w:val="00F87EE9"/>
    <w:rsid w:val="00F903F4"/>
    <w:rsid w:val="00F90950"/>
    <w:rsid w:val="00F90F66"/>
    <w:rsid w:val="00F910DF"/>
    <w:rsid w:val="00F911B6"/>
    <w:rsid w:val="00F92492"/>
    <w:rsid w:val="00F92E1A"/>
    <w:rsid w:val="00F93C92"/>
    <w:rsid w:val="00F94AE8"/>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45DC"/>
    <w:rsid w:val="00FC52DB"/>
    <w:rsid w:val="00FC5674"/>
    <w:rsid w:val="00FC604C"/>
    <w:rsid w:val="00FC60DC"/>
    <w:rsid w:val="00FC6582"/>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1F7"/>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462E"/>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080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40080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0080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16895</Words>
  <Characters>99686</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14</cp:revision>
  <cp:lastPrinted>2025-02-03T11:13:00Z</cp:lastPrinted>
  <dcterms:created xsi:type="dcterms:W3CDTF">2025-07-04T06:11:00Z</dcterms:created>
  <dcterms:modified xsi:type="dcterms:W3CDTF">2025-07-04T06:36:00Z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