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7606" w14:textId="77777777" w:rsidR="0004607F" w:rsidRDefault="0004607F" w:rsidP="00B83F26">
      <w:pPr>
        <w:jc w:val="center"/>
        <w:rPr>
          <w:b/>
          <w:sz w:val="40"/>
          <w:szCs w:val="40"/>
        </w:rPr>
      </w:pPr>
    </w:p>
    <w:p w14:paraId="0A21861F" w14:textId="77777777" w:rsidR="0021725F" w:rsidRPr="00D53952" w:rsidRDefault="00B83F26" w:rsidP="00B83F26">
      <w:pPr>
        <w:jc w:val="center"/>
        <w:rPr>
          <w:rFonts w:ascii="Arial" w:hAnsi="Arial" w:cs="Arial"/>
          <w:b/>
          <w:sz w:val="40"/>
          <w:szCs w:val="40"/>
        </w:rPr>
      </w:pPr>
      <w:r w:rsidRPr="00D53952">
        <w:rPr>
          <w:rFonts w:ascii="Arial" w:hAnsi="Arial" w:cs="Arial"/>
          <w:b/>
          <w:sz w:val="40"/>
          <w:szCs w:val="40"/>
        </w:rPr>
        <w:t>S</w:t>
      </w:r>
      <w:r w:rsidR="0021725F" w:rsidRPr="00D53952">
        <w:rPr>
          <w:rFonts w:ascii="Arial" w:hAnsi="Arial" w:cs="Arial"/>
          <w:b/>
          <w:sz w:val="40"/>
          <w:szCs w:val="40"/>
        </w:rPr>
        <w:t xml:space="preserve">MLOUVA O </w:t>
      </w:r>
      <w:r w:rsidR="00865AAA" w:rsidRPr="00D53952">
        <w:rPr>
          <w:rFonts w:ascii="Arial" w:hAnsi="Arial" w:cs="Arial"/>
          <w:b/>
          <w:sz w:val="40"/>
          <w:szCs w:val="40"/>
        </w:rPr>
        <w:t>DÍLO</w:t>
      </w:r>
      <w:r w:rsidR="00721C31" w:rsidRPr="00D53952">
        <w:rPr>
          <w:rFonts w:ascii="Arial" w:hAnsi="Arial" w:cs="Arial"/>
          <w:b/>
          <w:sz w:val="40"/>
          <w:szCs w:val="40"/>
        </w:rPr>
        <w:t xml:space="preserve"> NA PROVEDENÍ AUTORSKÉHO DOZORU PROJEKTANTA</w:t>
      </w:r>
    </w:p>
    <w:p w14:paraId="432300BE" w14:textId="77777777" w:rsidR="0021725F" w:rsidRPr="00D53952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sz w:val="22"/>
          <w:szCs w:val="22"/>
        </w:rPr>
        <w:t>(dále jen „smlouva“)</w:t>
      </w:r>
    </w:p>
    <w:p w14:paraId="30E05CAE" w14:textId="77777777" w:rsidR="0021725F" w:rsidRPr="00D53952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2A504904" w14:textId="1981DD7E" w:rsidR="0021725F" w:rsidRPr="00BB4EEA" w:rsidRDefault="002C0A1E" w:rsidP="00B83F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21725F" w:rsidRPr="00BB4EEA">
        <w:rPr>
          <w:rFonts w:ascii="Arial" w:hAnsi="Arial" w:cs="Arial"/>
          <w:sz w:val="22"/>
          <w:szCs w:val="22"/>
        </w:rPr>
        <w:t xml:space="preserve">zavřená dle § </w:t>
      </w:r>
      <w:r w:rsidR="00683F62" w:rsidRPr="00BB4EEA">
        <w:rPr>
          <w:rFonts w:ascii="Arial" w:hAnsi="Arial" w:cs="Arial"/>
          <w:sz w:val="22"/>
          <w:szCs w:val="22"/>
        </w:rPr>
        <w:t>2586</w:t>
      </w:r>
      <w:r w:rsidR="0021725F" w:rsidRPr="00BB4EEA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E6214B" w:rsidRPr="00BB4EEA">
        <w:rPr>
          <w:rFonts w:ascii="Arial" w:hAnsi="Arial" w:cs="Arial"/>
          <w:sz w:val="22"/>
          <w:szCs w:val="22"/>
        </w:rPr>
        <w:t>, ve znění pozdějších předpisů</w:t>
      </w:r>
    </w:p>
    <w:p w14:paraId="650DF511" w14:textId="77777777" w:rsidR="00B83F26" w:rsidRPr="00BB4EEA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(dále jen „občanský zákoník“)</w:t>
      </w:r>
    </w:p>
    <w:p w14:paraId="637F8C7A" w14:textId="3A4E0794" w:rsidR="00B83F26" w:rsidRDefault="00B83F2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5E859527" w14:textId="77777777" w:rsidR="004F4C66" w:rsidRPr="00D53952" w:rsidRDefault="004F4C6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2F3D1577" w14:textId="5BE0F57B" w:rsidR="00A375D5" w:rsidRPr="00BB4EEA" w:rsidRDefault="0003533D" w:rsidP="0043137E">
      <w:pPr>
        <w:jc w:val="center"/>
        <w:rPr>
          <w:b/>
          <w:snapToGrid w:val="0"/>
          <w:sz w:val="22"/>
          <w:szCs w:val="22"/>
          <w:u w:val="single"/>
        </w:rPr>
      </w:pPr>
      <w:r w:rsidRPr="00BB4EEA">
        <w:rPr>
          <w:b/>
          <w:snapToGrid w:val="0"/>
          <w:sz w:val="22"/>
          <w:szCs w:val="22"/>
        </w:rPr>
        <w:t xml:space="preserve">Čl. </w:t>
      </w:r>
      <w:r w:rsidR="00B83F26" w:rsidRPr="00BB4EEA">
        <w:rPr>
          <w:b/>
          <w:snapToGrid w:val="0"/>
          <w:sz w:val="22"/>
          <w:szCs w:val="22"/>
        </w:rPr>
        <w:t>I</w:t>
      </w:r>
    </w:p>
    <w:p w14:paraId="556D3458" w14:textId="77777777" w:rsidR="00B83F26" w:rsidRPr="00D53952" w:rsidRDefault="0043137E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>Smluvní strany</w:t>
      </w:r>
    </w:p>
    <w:p w14:paraId="597E040F" w14:textId="77777777" w:rsidR="00B83F26" w:rsidRPr="00D53952" w:rsidRDefault="00B83F26" w:rsidP="00B83F2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526EA976" w14:textId="7139F81C" w:rsidR="00B83F26" w:rsidRDefault="00B83F26" w:rsidP="349597D9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349597D9">
        <w:rPr>
          <w:rFonts w:ascii="Arial" w:hAnsi="Arial" w:cs="Arial"/>
          <w:b/>
          <w:bCs/>
          <w:snapToGrid w:val="0"/>
          <w:sz w:val="22"/>
          <w:szCs w:val="22"/>
        </w:rPr>
        <w:t>1. Objednatel</w:t>
      </w:r>
      <w:r w:rsidR="0C1133A8" w:rsidRPr="349597D9">
        <w:rPr>
          <w:rFonts w:ascii="Arial" w:hAnsi="Arial" w:cs="Arial"/>
          <w:b/>
          <w:bCs/>
          <w:snapToGrid w:val="0"/>
          <w:sz w:val="22"/>
          <w:szCs w:val="22"/>
        </w:rPr>
        <w:t xml:space="preserve"> č. 1</w:t>
      </w:r>
      <w:r w:rsidRPr="349597D9">
        <w:rPr>
          <w:rFonts w:ascii="Arial" w:hAnsi="Arial" w:cs="Arial"/>
          <w:b/>
          <w:bCs/>
          <w:snapToGrid w:val="0"/>
          <w:sz w:val="22"/>
          <w:szCs w:val="22"/>
        </w:rPr>
        <w:t>:</w:t>
      </w:r>
    </w:p>
    <w:p w14:paraId="635122FA" w14:textId="0775F5E3" w:rsidR="00E6214B" w:rsidRPr="00D53952" w:rsidRDefault="35207D23" w:rsidP="349597D9">
      <w:pPr>
        <w:spacing w:line="276" w:lineRule="exact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D69E7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Česká </w:t>
      </w:r>
      <w:proofErr w:type="gramStart"/>
      <w:r w:rsidRPr="00745B1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republika</w:t>
      </w:r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- Státní</w:t>
      </w:r>
      <w:proofErr w:type="gramEnd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pozemkový úřad</w:t>
      </w:r>
    </w:p>
    <w:p w14:paraId="353C02A7" w14:textId="697B740E" w:rsidR="00E6214B" w:rsidRPr="00D53952" w:rsidRDefault="35207D23" w:rsidP="349597D9">
      <w:pPr>
        <w:spacing w:line="276" w:lineRule="exact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Sídlo: Husinecká 1024/</w:t>
      </w:r>
      <w:proofErr w:type="gram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11a</w:t>
      </w:r>
      <w:proofErr w:type="gramEnd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, 130 00 Praha 3</w:t>
      </w:r>
    </w:p>
    <w:p w14:paraId="7FF8FB49" w14:textId="2B6F3A52" w:rsidR="00E6214B" w:rsidRPr="00D53952" w:rsidRDefault="35207D23" w:rsidP="349597D9">
      <w:pPr>
        <w:spacing w:line="276" w:lineRule="exact"/>
        <w:ind w:left="2124" w:hanging="1764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Krajský pozemkový úřad pro Zlínský kraj</w:t>
      </w:r>
    </w:p>
    <w:p w14:paraId="0BC5C00C" w14:textId="787C71A3" w:rsidR="00E6214B" w:rsidRPr="00745B10" w:rsidRDefault="35207D23" w:rsidP="349597D9">
      <w:pPr>
        <w:spacing w:line="276" w:lineRule="exact"/>
        <w:ind w:left="2124" w:hanging="1764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D69E7">
        <w:rPr>
          <w:rFonts w:ascii="Arial" w:eastAsia="Arial" w:hAnsi="Arial" w:cs="Arial"/>
          <w:color w:val="000000" w:themeColor="text1"/>
          <w:sz w:val="22"/>
          <w:szCs w:val="22"/>
        </w:rPr>
        <w:t xml:space="preserve">Adresa: </w:t>
      </w:r>
      <w:proofErr w:type="spellStart"/>
      <w:r w:rsidRPr="00ED69E7">
        <w:rPr>
          <w:rFonts w:ascii="Arial" w:eastAsia="Arial" w:hAnsi="Arial" w:cs="Arial"/>
          <w:color w:val="000000" w:themeColor="text1"/>
          <w:sz w:val="22"/>
          <w:szCs w:val="22"/>
        </w:rPr>
        <w:t>Zarámí</w:t>
      </w:r>
      <w:proofErr w:type="spellEnd"/>
      <w:r w:rsidRPr="00ED69E7">
        <w:rPr>
          <w:rFonts w:ascii="Arial" w:eastAsia="Arial" w:hAnsi="Arial" w:cs="Arial"/>
          <w:color w:val="000000" w:themeColor="text1"/>
          <w:sz w:val="22"/>
          <w:szCs w:val="22"/>
        </w:rPr>
        <w:t xml:space="preserve"> 88, 760 41 Zlín</w:t>
      </w:r>
    </w:p>
    <w:p w14:paraId="5A9A8BAF" w14:textId="10B4C1E7" w:rsidR="00E6214B" w:rsidRPr="00D53952" w:rsidRDefault="35207D23" w:rsidP="349597D9">
      <w:pPr>
        <w:tabs>
          <w:tab w:val="left" w:pos="4536"/>
        </w:tabs>
        <w:spacing w:line="240" w:lineRule="exact"/>
        <w:ind w:left="4536" w:hanging="4536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zastoupený: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Ing. Mladou Augustinovou, ředitelkou KPÚ pro Zlínský kraj </w:t>
      </w:r>
    </w:p>
    <w:p w14:paraId="24D69263" w14:textId="26110F5C" w:rsidR="00E6214B" w:rsidRPr="00D53952" w:rsidRDefault="35207D23" w:rsidP="349597D9">
      <w:pPr>
        <w:tabs>
          <w:tab w:val="left" w:pos="4536"/>
        </w:tabs>
        <w:spacing w:line="240" w:lineRule="exact"/>
        <w:ind w:left="4536" w:hanging="4536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ve smluvních záležitostech oprávněn jednat: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Ing. Mlada Augustinová, ředitelka KPÚ pro Zlínský kraj</w:t>
      </w:r>
    </w:p>
    <w:p w14:paraId="15D75300" w14:textId="261AE080" w:rsidR="00E6214B" w:rsidRPr="00D53952" w:rsidRDefault="35207D23" w:rsidP="349597D9">
      <w:pPr>
        <w:tabs>
          <w:tab w:val="left" w:pos="4536"/>
        </w:tabs>
        <w:spacing w:line="240" w:lineRule="exact"/>
        <w:ind w:left="4530" w:hanging="4530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v technických záležitostech oprávněn jednat: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Ing. Re</w:t>
      </w:r>
      <w:r w:rsidR="002C0A1E">
        <w:rPr>
          <w:rFonts w:ascii="Arial" w:eastAsia="Arial" w:hAnsi="Arial" w:cs="Arial"/>
          <w:color w:val="000000" w:themeColor="text1"/>
          <w:sz w:val="22"/>
          <w:szCs w:val="22"/>
        </w:rPr>
        <w:t>na</w:t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ta Němejcová, vedoucí Pobočky Vsetín</w:t>
      </w:r>
    </w:p>
    <w:p w14:paraId="6662DB25" w14:textId="273DC9DB" w:rsidR="00E6214B" w:rsidRPr="00D53952" w:rsidRDefault="35207D23" w:rsidP="349597D9">
      <w:pPr>
        <w:tabs>
          <w:tab w:val="left" w:pos="4536"/>
        </w:tabs>
        <w:spacing w:line="240" w:lineRule="exact"/>
        <w:ind w:left="4530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Ing. Petr Nedoma, odborný rada Pobočky Vsetín</w:t>
      </w:r>
    </w:p>
    <w:p w14:paraId="1FDC9676" w14:textId="3DE2B52D" w:rsidR="00E6214B" w:rsidRPr="00D53952" w:rsidRDefault="35207D23" w:rsidP="349597D9">
      <w:pPr>
        <w:tabs>
          <w:tab w:val="left" w:pos="4536"/>
        </w:tabs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Tel.: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+420 702 153 018 / +420 727 956 486</w:t>
      </w:r>
      <w:r w:rsidR="00E6214B">
        <w:tab/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E39A300" w14:textId="72EA4B32" w:rsidR="00E6214B" w:rsidRPr="00D53952" w:rsidRDefault="35207D23" w:rsidP="349597D9">
      <w:pPr>
        <w:tabs>
          <w:tab w:val="left" w:pos="4536"/>
        </w:tabs>
        <w:spacing w:line="240" w:lineRule="exact"/>
        <w:ind w:left="4536" w:hanging="4536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E-mail:</w:t>
      </w:r>
      <w:r w:rsidR="00E6214B">
        <w:tab/>
      </w:r>
      <w:hyperlink r:id="rId11">
        <w:r w:rsidRPr="349597D9">
          <w:rPr>
            <w:rStyle w:val="Hypertextovodkaz"/>
            <w:rFonts w:ascii="Arial" w:eastAsia="Arial" w:hAnsi="Arial" w:cs="Arial"/>
            <w:sz w:val="22"/>
            <w:szCs w:val="22"/>
          </w:rPr>
          <w:t>r.nemejcova@spucr.cz</w:t>
        </w:r>
      </w:hyperlink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/   </w:t>
      </w:r>
      <w:proofErr w:type="gram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p.nedoma</w:t>
      </w:r>
      <w:proofErr w:type="gramEnd"/>
      <w:r w:rsidR="00483417">
        <w:fldChar w:fldCharType="begin"/>
      </w:r>
      <w:r w:rsidR="00483417">
        <w:instrText xml:space="preserve"> HYPERLINK "mailto:p.nedoma@spucr.cz" \h </w:instrText>
      </w:r>
      <w:r w:rsidR="00483417">
        <w:fldChar w:fldCharType="separate"/>
      </w:r>
      <w:r w:rsidRPr="349597D9">
        <w:rPr>
          <w:rStyle w:val="Hypertextovodkaz"/>
          <w:rFonts w:ascii="Arial" w:eastAsia="Arial" w:hAnsi="Arial" w:cs="Arial"/>
          <w:sz w:val="22"/>
          <w:szCs w:val="22"/>
        </w:rPr>
        <w:t>@spucr.cz</w:t>
      </w:r>
      <w:r w:rsidR="00483417">
        <w:rPr>
          <w:rStyle w:val="Hypertextovodkaz"/>
          <w:rFonts w:ascii="Arial" w:eastAsia="Arial" w:hAnsi="Arial" w:cs="Arial"/>
          <w:sz w:val="22"/>
          <w:szCs w:val="22"/>
        </w:rPr>
        <w:fldChar w:fldCharType="end"/>
      </w:r>
    </w:p>
    <w:p w14:paraId="1B32561D" w14:textId="42377A80" w:rsidR="00E6214B" w:rsidRPr="00D53952" w:rsidRDefault="35207D23" w:rsidP="349597D9">
      <w:pPr>
        <w:tabs>
          <w:tab w:val="left" w:pos="4536"/>
        </w:tabs>
        <w:spacing w:line="240" w:lineRule="exact"/>
        <w:ind w:left="4536" w:hanging="4536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Osoba </w:t>
      </w:r>
      <w:proofErr w:type="spell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administrující</w:t>
      </w:r>
      <w:proofErr w:type="spellEnd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veřejnou </w:t>
      </w:r>
      <w:proofErr w:type="gram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zakázku:   </w:t>
      </w:r>
      <w:proofErr w:type="gramEnd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Lada Košutová</w:t>
      </w:r>
    </w:p>
    <w:p w14:paraId="15F344A7" w14:textId="7A2CEE2B" w:rsidR="00E6214B" w:rsidRPr="00D53952" w:rsidRDefault="35207D23" w:rsidP="349597D9">
      <w:pPr>
        <w:tabs>
          <w:tab w:val="left" w:pos="4536"/>
        </w:tabs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ID DS: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z49per3</w:t>
      </w:r>
    </w:p>
    <w:p w14:paraId="65374B48" w14:textId="0A35CA5E" w:rsidR="00E6214B" w:rsidRPr="00D53952" w:rsidRDefault="35207D23" w:rsidP="349597D9">
      <w:pPr>
        <w:tabs>
          <w:tab w:val="left" w:pos="4536"/>
        </w:tabs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Bankovní spojení: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ČNB </w:t>
      </w:r>
      <w:r w:rsidR="00E6214B">
        <w:tab/>
      </w:r>
    </w:p>
    <w:p w14:paraId="4FBAE705" w14:textId="01FD816C" w:rsidR="00E6214B" w:rsidRPr="00745B10" w:rsidRDefault="35207D23" w:rsidP="349597D9">
      <w:pPr>
        <w:tabs>
          <w:tab w:val="left" w:pos="4536"/>
        </w:tabs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Číslo účtu:</w:t>
      </w:r>
      <w:r w:rsidR="00E6214B">
        <w:tab/>
      </w:r>
      <w:r w:rsidRPr="00ED69E7">
        <w:rPr>
          <w:rFonts w:ascii="Arial" w:eastAsia="Calibri" w:hAnsi="Arial" w:cs="Arial"/>
          <w:color w:val="000000" w:themeColor="text1"/>
          <w:sz w:val="22"/>
          <w:szCs w:val="22"/>
        </w:rPr>
        <w:t>3723001/0710</w:t>
      </w:r>
    </w:p>
    <w:p w14:paraId="79169E6A" w14:textId="7D8555E9" w:rsidR="00E6214B" w:rsidRPr="00D53952" w:rsidRDefault="35207D23" w:rsidP="349597D9">
      <w:pPr>
        <w:tabs>
          <w:tab w:val="left" w:pos="4536"/>
        </w:tabs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</w:t>
      </w:r>
      <w:proofErr w:type="gram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IČ:   </w:t>
      </w:r>
      <w:proofErr w:type="gramEnd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                </w:t>
      </w:r>
      <w:r w:rsidR="002C0A1E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01312774                                                                 </w:t>
      </w:r>
    </w:p>
    <w:p w14:paraId="01D13388" w14:textId="0DF4F0B1" w:rsidR="00E6214B" w:rsidRPr="00D53952" w:rsidRDefault="35207D23" w:rsidP="349597D9">
      <w:pPr>
        <w:tabs>
          <w:tab w:val="left" w:pos="4536"/>
        </w:tabs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DIČ: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není plátcem DPH </w:t>
      </w:r>
    </w:p>
    <w:p w14:paraId="70E8FF85" w14:textId="6882BF18" w:rsidR="00E6214B" w:rsidRPr="00D53952" w:rsidRDefault="35207D23" w:rsidP="349597D9">
      <w:pPr>
        <w:spacing w:after="120" w:line="280" w:lineRule="exac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(dále jen jako „objednatel č. 1“)</w:t>
      </w:r>
    </w:p>
    <w:p w14:paraId="1915092B" w14:textId="36E723A3" w:rsidR="00E6214B" w:rsidRPr="00D53952" w:rsidRDefault="00E6214B" w:rsidP="349597D9">
      <w:pPr>
        <w:jc w:val="both"/>
        <w:rPr>
          <w:b/>
          <w:bCs/>
          <w:snapToGrid w:val="0"/>
        </w:rPr>
      </w:pPr>
    </w:p>
    <w:p w14:paraId="0CEFC228" w14:textId="70234B0A" w:rsidR="16C18D0D" w:rsidRPr="00ED69E7" w:rsidRDefault="16C18D0D" w:rsidP="00ED69E7">
      <w:pPr>
        <w:spacing w:line="280" w:lineRule="exact"/>
        <w:jc w:val="both"/>
        <w:rPr>
          <w:rFonts w:ascii="Arial" w:eastAsia="Arial" w:hAnsi="Arial" w:cs="Arial"/>
          <w:sz w:val="22"/>
          <w:szCs w:val="22"/>
        </w:rPr>
      </w:pPr>
      <w:r w:rsidRPr="00ED69E7">
        <w:rPr>
          <w:rFonts w:ascii="Arial" w:eastAsia="Arial" w:hAnsi="Arial" w:cs="Arial"/>
          <w:b/>
          <w:bCs/>
          <w:sz w:val="22"/>
          <w:szCs w:val="22"/>
        </w:rPr>
        <w:t>Objednatel č. 2</w:t>
      </w:r>
    </w:p>
    <w:p w14:paraId="747FB769" w14:textId="548B05A9" w:rsidR="16C18D0D" w:rsidRPr="00ED69E7" w:rsidRDefault="16C18D0D" w:rsidP="00ED69E7">
      <w:pPr>
        <w:spacing w:line="280" w:lineRule="exact"/>
        <w:rPr>
          <w:rFonts w:ascii="Arial" w:eastAsia="Arial" w:hAnsi="Arial" w:cs="Arial"/>
          <w:sz w:val="22"/>
          <w:szCs w:val="22"/>
        </w:rPr>
      </w:pPr>
      <w:proofErr w:type="spellStart"/>
      <w:r w:rsidRPr="00ED69E7">
        <w:rPr>
          <w:rFonts w:ascii="Arial" w:eastAsia="Arial" w:hAnsi="Arial" w:cs="Arial"/>
          <w:b/>
          <w:bCs/>
          <w:sz w:val="22"/>
          <w:szCs w:val="22"/>
          <w:lang w:val="en-US"/>
        </w:rPr>
        <w:t>Ředitelství</w:t>
      </w:r>
      <w:proofErr w:type="spellEnd"/>
      <w:r w:rsidRPr="00ED69E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ED69E7">
        <w:rPr>
          <w:rFonts w:ascii="Arial" w:eastAsia="Arial" w:hAnsi="Arial" w:cs="Arial"/>
          <w:b/>
          <w:bCs/>
          <w:sz w:val="22"/>
          <w:szCs w:val="22"/>
          <w:lang w:val="en-US"/>
        </w:rPr>
        <w:t>silnic</w:t>
      </w:r>
      <w:proofErr w:type="spellEnd"/>
      <w:r w:rsidRPr="00ED69E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a </w:t>
      </w:r>
      <w:proofErr w:type="spellStart"/>
      <w:r w:rsidRPr="00ED69E7">
        <w:rPr>
          <w:rFonts w:ascii="Arial" w:eastAsia="Arial" w:hAnsi="Arial" w:cs="Arial"/>
          <w:b/>
          <w:bCs/>
          <w:sz w:val="22"/>
          <w:szCs w:val="22"/>
          <w:lang w:val="en-US"/>
        </w:rPr>
        <w:t>dálnic</w:t>
      </w:r>
      <w:proofErr w:type="spellEnd"/>
      <w:r w:rsidRPr="00ED69E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ED69E7">
        <w:rPr>
          <w:rFonts w:ascii="Arial" w:eastAsia="Arial" w:hAnsi="Arial" w:cs="Arial"/>
          <w:b/>
          <w:bCs/>
          <w:sz w:val="22"/>
          <w:szCs w:val="22"/>
          <w:lang w:val="en-US"/>
        </w:rPr>
        <w:t>České</w:t>
      </w:r>
      <w:proofErr w:type="spellEnd"/>
      <w:r w:rsidRPr="00ED69E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ED69E7">
        <w:rPr>
          <w:rFonts w:ascii="Arial" w:eastAsia="Arial" w:hAnsi="Arial" w:cs="Arial"/>
          <w:b/>
          <w:bCs/>
          <w:sz w:val="22"/>
          <w:szCs w:val="22"/>
          <w:lang w:val="en-US"/>
        </w:rPr>
        <w:t>republiky</w:t>
      </w:r>
      <w:proofErr w:type="spellEnd"/>
    </w:p>
    <w:p w14:paraId="54C27E4C" w14:textId="2380F842" w:rsidR="16C18D0D" w:rsidRPr="00ED69E7" w:rsidRDefault="16C18D0D" w:rsidP="00ED69E7">
      <w:pPr>
        <w:spacing w:line="280" w:lineRule="exact"/>
        <w:rPr>
          <w:rFonts w:ascii="Arial" w:eastAsia="Arial" w:hAnsi="Arial" w:cs="Arial"/>
          <w:sz w:val="22"/>
          <w:szCs w:val="22"/>
        </w:rPr>
      </w:pPr>
      <w:r w:rsidRPr="00ED69E7">
        <w:rPr>
          <w:rFonts w:ascii="Arial" w:eastAsia="Arial" w:hAnsi="Arial" w:cs="Arial"/>
          <w:b/>
          <w:bCs/>
          <w:sz w:val="22"/>
          <w:szCs w:val="22"/>
        </w:rPr>
        <w:t>v zastoupení Ředitelství silnic a dálnic ČR, Správa Zlín</w:t>
      </w:r>
      <w:r w:rsidRPr="00ED69E7">
        <w:tab/>
      </w:r>
    </w:p>
    <w:p w14:paraId="67F4C9AD" w14:textId="77777777" w:rsidR="00340717" w:rsidRPr="00340717" w:rsidRDefault="00340717" w:rsidP="00340717">
      <w:pPr>
        <w:rPr>
          <w:rFonts w:ascii="Arial" w:eastAsia="Arial" w:hAnsi="Arial" w:cs="Arial"/>
          <w:sz w:val="22"/>
          <w:szCs w:val="22"/>
        </w:rPr>
      </w:pPr>
      <w:r w:rsidRPr="00340717">
        <w:rPr>
          <w:rFonts w:ascii="Arial" w:eastAsia="Arial" w:hAnsi="Arial" w:cs="Arial"/>
          <w:bCs/>
          <w:sz w:val="22"/>
          <w:szCs w:val="22"/>
        </w:rPr>
        <w:t>Sídlo: na Pankráci 546/56, 145 05 Praha 4</w:t>
      </w:r>
      <w:r w:rsidRPr="00340717">
        <w:rPr>
          <w:rFonts w:ascii="Arial" w:hAnsi="Arial" w:cs="Arial"/>
          <w:sz w:val="22"/>
          <w:szCs w:val="22"/>
        </w:rPr>
        <w:tab/>
      </w:r>
    </w:p>
    <w:p w14:paraId="34E9DB6C" w14:textId="77777777" w:rsidR="00340717" w:rsidRPr="00340717" w:rsidRDefault="00340717" w:rsidP="00340717">
      <w:pPr>
        <w:tabs>
          <w:tab w:val="left" w:pos="4253"/>
        </w:tabs>
        <w:spacing w:line="288" w:lineRule="exact"/>
        <w:ind w:left="4950" w:hanging="4950"/>
        <w:rPr>
          <w:rFonts w:ascii="Arial" w:eastAsia="Arial" w:hAnsi="Arial" w:cs="Arial"/>
          <w:sz w:val="22"/>
          <w:szCs w:val="22"/>
        </w:rPr>
      </w:pPr>
      <w:proofErr w:type="gramStart"/>
      <w:r w:rsidRPr="00340717">
        <w:rPr>
          <w:rFonts w:ascii="Arial" w:eastAsia="Arial" w:hAnsi="Arial" w:cs="Arial"/>
          <w:sz w:val="22"/>
          <w:szCs w:val="22"/>
        </w:rPr>
        <w:t xml:space="preserve">zastoupený:   </w:t>
      </w:r>
      <w:proofErr w:type="gramEnd"/>
      <w:r w:rsidRPr="00340717">
        <w:rPr>
          <w:rFonts w:ascii="Arial" w:eastAsia="Arial" w:hAnsi="Arial" w:cs="Arial"/>
          <w:sz w:val="22"/>
          <w:szCs w:val="22"/>
        </w:rPr>
        <w:t xml:space="preserve">                                             </w:t>
      </w:r>
      <w:r w:rsidRPr="00340717">
        <w:rPr>
          <w:rFonts w:ascii="Arial" w:hAnsi="Arial" w:cs="Arial"/>
          <w:sz w:val="22"/>
          <w:szCs w:val="22"/>
        </w:rPr>
        <w:tab/>
      </w:r>
      <w:r w:rsidRPr="00340717">
        <w:rPr>
          <w:rFonts w:ascii="Arial" w:hAnsi="Arial" w:cs="Arial"/>
          <w:sz w:val="22"/>
          <w:szCs w:val="22"/>
        </w:rPr>
        <w:tab/>
      </w:r>
      <w:r w:rsidRPr="00340717">
        <w:rPr>
          <w:rFonts w:ascii="Arial" w:eastAsia="Arial" w:hAnsi="Arial" w:cs="Arial"/>
          <w:sz w:val="22"/>
          <w:szCs w:val="22"/>
        </w:rPr>
        <w:t xml:space="preserve">Ing. </w:t>
      </w:r>
      <w:proofErr w:type="spellStart"/>
      <w:r w:rsidRPr="00340717">
        <w:rPr>
          <w:rFonts w:ascii="Arial" w:eastAsia="Arial" w:hAnsi="Arial" w:cs="Arial"/>
          <w:sz w:val="22"/>
          <w:szCs w:val="22"/>
          <w:lang w:val="en-US"/>
        </w:rPr>
        <w:t>Karlem</w:t>
      </w:r>
      <w:proofErr w:type="spellEnd"/>
      <w:r w:rsidRPr="00340717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0340717">
        <w:rPr>
          <w:rFonts w:ascii="Arial" w:eastAsia="Arial" w:hAnsi="Arial" w:cs="Arial"/>
          <w:sz w:val="22"/>
          <w:szCs w:val="22"/>
          <w:lang w:val="en-US"/>
        </w:rPr>
        <w:t>Chudárkem</w:t>
      </w:r>
      <w:proofErr w:type="spellEnd"/>
      <w:r w:rsidRPr="00340717">
        <w:rPr>
          <w:rFonts w:ascii="Arial" w:eastAsia="Arial" w:hAnsi="Arial" w:cs="Arial"/>
          <w:sz w:val="22"/>
          <w:szCs w:val="22"/>
          <w:lang w:val="en-US"/>
        </w:rPr>
        <w:t xml:space="preserve">, </w:t>
      </w:r>
      <w:proofErr w:type="spellStart"/>
      <w:r w:rsidRPr="00340717">
        <w:rPr>
          <w:rFonts w:ascii="Arial" w:eastAsia="Arial" w:hAnsi="Arial" w:cs="Arial"/>
          <w:sz w:val="22"/>
          <w:szCs w:val="22"/>
          <w:lang w:val="en-US"/>
        </w:rPr>
        <w:t>ředitelem</w:t>
      </w:r>
      <w:proofErr w:type="spellEnd"/>
      <w:r w:rsidRPr="00340717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0340717">
        <w:rPr>
          <w:rFonts w:ascii="Arial" w:eastAsia="Arial" w:hAnsi="Arial" w:cs="Arial"/>
          <w:sz w:val="22"/>
          <w:szCs w:val="22"/>
          <w:lang w:val="en-US"/>
        </w:rPr>
        <w:t>Správy</w:t>
      </w:r>
      <w:proofErr w:type="spellEnd"/>
      <w:r w:rsidRPr="00340717">
        <w:rPr>
          <w:rFonts w:ascii="Arial" w:eastAsia="Arial" w:hAnsi="Arial" w:cs="Arial"/>
          <w:sz w:val="22"/>
          <w:szCs w:val="22"/>
          <w:lang w:val="en-US"/>
        </w:rPr>
        <w:t xml:space="preserve"> Zlín</w:t>
      </w:r>
      <w:r w:rsidRPr="00340717">
        <w:rPr>
          <w:rFonts w:ascii="Arial" w:eastAsia="Arial" w:hAnsi="Arial" w:cs="Arial"/>
          <w:sz w:val="22"/>
          <w:szCs w:val="22"/>
        </w:rPr>
        <w:t xml:space="preserve">       </w:t>
      </w:r>
    </w:p>
    <w:p w14:paraId="0A939574" w14:textId="77777777" w:rsidR="00340717" w:rsidRPr="00340717" w:rsidRDefault="00340717" w:rsidP="00340717">
      <w:pPr>
        <w:tabs>
          <w:tab w:val="left" w:pos="4253"/>
        </w:tabs>
        <w:spacing w:line="288" w:lineRule="exact"/>
        <w:rPr>
          <w:rFonts w:ascii="Arial" w:eastAsia="Arial" w:hAnsi="Arial" w:cs="Arial"/>
          <w:sz w:val="22"/>
          <w:szCs w:val="22"/>
        </w:rPr>
      </w:pPr>
      <w:r w:rsidRPr="00340717">
        <w:rPr>
          <w:rFonts w:ascii="Arial" w:eastAsia="Arial" w:hAnsi="Arial" w:cs="Arial"/>
          <w:sz w:val="22"/>
          <w:szCs w:val="22"/>
        </w:rPr>
        <w:t>ve smluvních záležitostech oprávněn jednat:</w:t>
      </w:r>
      <w:r w:rsidRPr="00340717">
        <w:rPr>
          <w:rFonts w:ascii="Arial" w:hAnsi="Arial" w:cs="Arial"/>
          <w:sz w:val="22"/>
          <w:szCs w:val="22"/>
        </w:rPr>
        <w:tab/>
      </w:r>
      <w:r w:rsidRPr="00340717">
        <w:rPr>
          <w:rFonts w:ascii="Arial" w:eastAsia="Arial" w:hAnsi="Arial" w:cs="Arial"/>
          <w:sz w:val="22"/>
          <w:szCs w:val="22"/>
        </w:rPr>
        <w:t xml:space="preserve">Ing. Karel </w:t>
      </w:r>
      <w:proofErr w:type="spellStart"/>
      <w:r w:rsidRPr="00340717">
        <w:rPr>
          <w:rFonts w:ascii="Arial" w:eastAsia="Arial" w:hAnsi="Arial" w:cs="Arial"/>
          <w:sz w:val="22"/>
          <w:szCs w:val="22"/>
          <w:lang w:val="en-US"/>
        </w:rPr>
        <w:t>Chudárek</w:t>
      </w:r>
      <w:proofErr w:type="spellEnd"/>
      <w:r w:rsidRPr="00340717">
        <w:rPr>
          <w:rFonts w:ascii="Arial" w:eastAsia="Arial" w:hAnsi="Arial" w:cs="Arial"/>
          <w:sz w:val="22"/>
          <w:szCs w:val="22"/>
          <w:lang w:val="en-US"/>
        </w:rPr>
        <w:t xml:space="preserve">, </w:t>
      </w:r>
      <w:proofErr w:type="spellStart"/>
      <w:r w:rsidRPr="00340717">
        <w:rPr>
          <w:rFonts w:ascii="Arial" w:eastAsia="Arial" w:hAnsi="Arial" w:cs="Arial"/>
          <w:sz w:val="22"/>
          <w:szCs w:val="22"/>
          <w:lang w:val="en-US"/>
        </w:rPr>
        <w:t>ředitel</w:t>
      </w:r>
      <w:proofErr w:type="spellEnd"/>
      <w:r w:rsidRPr="00340717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0340717">
        <w:rPr>
          <w:rFonts w:ascii="Arial" w:eastAsia="Arial" w:hAnsi="Arial" w:cs="Arial"/>
          <w:sz w:val="22"/>
          <w:szCs w:val="22"/>
          <w:lang w:val="en-US"/>
        </w:rPr>
        <w:t>Správy</w:t>
      </w:r>
      <w:proofErr w:type="spellEnd"/>
      <w:r w:rsidRPr="00340717">
        <w:rPr>
          <w:rFonts w:ascii="Arial" w:eastAsia="Arial" w:hAnsi="Arial" w:cs="Arial"/>
          <w:sz w:val="22"/>
          <w:szCs w:val="22"/>
          <w:lang w:val="en-US"/>
        </w:rPr>
        <w:t xml:space="preserve"> Zlín</w:t>
      </w:r>
      <w:r w:rsidRPr="00340717">
        <w:rPr>
          <w:rFonts w:ascii="Arial" w:eastAsia="Arial" w:hAnsi="Arial" w:cs="Arial"/>
          <w:sz w:val="22"/>
          <w:szCs w:val="22"/>
        </w:rPr>
        <w:t xml:space="preserve"> </w:t>
      </w:r>
    </w:p>
    <w:p w14:paraId="221814E0" w14:textId="3253C71C" w:rsidR="00340717" w:rsidRPr="00340717" w:rsidRDefault="00340717" w:rsidP="00B71976">
      <w:pPr>
        <w:tabs>
          <w:tab w:val="left" w:pos="4536"/>
        </w:tabs>
        <w:spacing w:line="240" w:lineRule="exact"/>
        <w:ind w:left="4530" w:hanging="4530"/>
        <w:jc w:val="both"/>
        <w:rPr>
          <w:rFonts w:ascii="Arial" w:eastAsia="Arial" w:hAnsi="Arial" w:cs="Arial"/>
          <w:sz w:val="22"/>
          <w:szCs w:val="22"/>
        </w:rPr>
      </w:pPr>
      <w:r w:rsidRPr="00340717">
        <w:rPr>
          <w:rFonts w:ascii="Arial" w:eastAsia="Arial" w:hAnsi="Arial" w:cs="Arial"/>
          <w:sz w:val="22"/>
          <w:szCs w:val="22"/>
        </w:rPr>
        <w:t>v technických záležitostech oprávněn jednat:</w:t>
      </w:r>
      <w:r w:rsidRPr="00340717">
        <w:rPr>
          <w:rFonts w:ascii="Arial" w:hAnsi="Arial" w:cs="Arial"/>
          <w:sz w:val="22"/>
          <w:szCs w:val="22"/>
        </w:rPr>
        <w:tab/>
        <w:t xml:space="preserve"> </w:t>
      </w:r>
      <w:r w:rsidRPr="00340717">
        <w:rPr>
          <w:rFonts w:ascii="Arial" w:hAnsi="Arial" w:cs="Arial"/>
          <w:sz w:val="22"/>
          <w:szCs w:val="22"/>
        </w:rPr>
        <w:tab/>
      </w:r>
      <w:bookmarkStart w:id="0" w:name="_Hlk201126884"/>
      <w:r w:rsidR="00B71976">
        <w:rPr>
          <w:rFonts w:ascii="Arial" w:eastAsia="Arial" w:hAnsi="Arial" w:cs="Arial"/>
          <w:sz w:val="22"/>
          <w:szCs w:val="22"/>
        </w:rPr>
        <w:t xml:space="preserve">X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Pr="00340717">
        <w:rPr>
          <w:rFonts w:ascii="Arial" w:eastAsia="Arial" w:hAnsi="Arial" w:cs="Arial"/>
          <w:sz w:val="22"/>
          <w:szCs w:val="22"/>
        </w:rPr>
        <w:t xml:space="preserve">     </w:t>
      </w:r>
      <w:bookmarkEnd w:id="0"/>
    </w:p>
    <w:p w14:paraId="10E5A94C" w14:textId="77777777" w:rsidR="00340717" w:rsidRPr="00340717" w:rsidRDefault="00340717" w:rsidP="00340717">
      <w:pPr>
        <w:tabs>
          <w:tab w:val="left" w:pos="4536"/>
        </w:tabs>
        <w:spacing w:line="240" w:lineRule="exact"/>
        <w:ind w:left="4530" w:hanging="4530"/>
        <w:jc w:val="both"/>
        <w:rPr>
          <w:rFonts w:ascii="Arial" w:eastAsia="Arial" w:hAnsi="Arial" w:cs="Arial"/>
          <w:sz w:val="22"/>
          <w:szCs w:val="22"/>
        </w:rPr>
      </w:pPr>
      <w:r w:rsidRPr="00340717">
        <w:rPr>
          <w:rFonts w:ascii="Arial" w:eastAsia="Arial" w:hAnsi="Arial" w:cs="Arial"/>
          <w:sz w:val="22"/>
          <w:szCs w:val="22"/>
        </w:rPr>
        <w:t xml:space="preserve">    Adresa pro doručení:</w:t>
      </w:r>
      <w:r w:rsidRPr="00340717">
        <w:rPr>
          <w:rFonts w:ascii="Arial" w:hAnsi="Arial" w:cs="Arial"/>
          <w:sz w:val="22"/>
          <w:szCs w:val="22"/>
        </w:rPr>
        <w:tab/>
        <w:t xml:space="preserve"> </w:t>
      </w:r>
      <w:r w:rsidRPr="00340717">
        <w:rPr>
          <w:rFonts w:ascii="Arial" w:hAnsi="Arial" w:cs="Arial"/>
          <w:sz w:val="22"/>
          <w:szCs w:val="22"/>
        </w:rPr>
        <w:tab/>
      </w:r>
      <w:r w:rsidRPr="00340717">
        <w:rPr>
          <w:rFonts w:ascii="Arial" w:eastAsia="Arial" w:hAnsi="Arial" w:cs="Arial"/>
          <w:sz w:val="22"/>
          <w:szCs w:val="22"/>
        </w:rPr>
        <w:t xml:space="preserve"> Fügnerovo nábřeží 5476, 760 01 Zlín</w:t>
      </w:r>
    </w:p>
    <w:p w14:paraId="559C8CDE" w14:textId="0BDBE8C8" w:rsidR="00340717" w:rsidRPr="00340717" w:rsidRDefault="00340717" w:rsidP="00340717">
      <w:pPr>
        <w:tabs>
          <w:tab w:val="left" w:pos="4253"/>
          <w:tab w:val="left" w:pos="5954"/>
        </w:tabs>
        <w:spacing w:line="288" w:lineRule="exact"/>
        <w:rPr>
          <w:rFonts w:ascii="Arial" w:eastAsia="Arial" w:hAnsi="Arial" w:cs="Arial"/>
          <w:sz w:val="22"/>
          <w:szCs w:val="22"/>
        </w:rPr>
      </w:pPr>
      <w:r w:rsidRPr="00340717">
        <w:rPr>
          <w:rFonts w:ascii="Arial" w:eastAsia="Arial" w:hAnsi="Arial" w:cs="Arial"/>
          <w:sz w:val="22"/>
          <w:szCs w:val="22"/>
        </w:rPr>
        <w:t xml:space="preserve">    Tel.:                                                         </w:t>
      </w:r>
      <w:r w:rsidRPr="00340717">
        <w:rPr>
          <w:rFonts w:ascii="Arial" w:hAnsi="Arial" w:cs="Arial"/>
          <w:sz w:val="22"/>
          <w:szCs w:val="22"/>
        </w:rPr>
        <w:tab/>
      </w:r>
      <w:r w:rsidRPr="00340717">
        <w:rPr>
          <w:rFonts w:ascii="Arial" w:eastAsia="Arial" w:hAnsi="Arial" w:cs="Arial"/>
          <w:sz w:val="22"/>
          <w:szCs w:val="22"/>
        </w:rPr>
        <w:t xml:space="preserve">          </w:t>
      </w:r>
      <w:r w:rsidRPr="00340717">
        <w:rPr>
          <w:rFonts w:ascii="Arial" w:eastAsia="Arial" w:hAnsi="Arial" w:cs="Arial"/>
          <w:sz w:val="22"/>
          <w:szCs w:val="22"/>
          <w:lang w:val="en-US"/>
        </w:rPr>
        <w:t xml:space="preserve">  </w:t>
      </w:r>
      <w:r w:rsidR="00B71976">
        <w:rPr>
          <w:rFonts w:ascii="Arial" w:eastAsia="Arial" w:hAnsi="Arial" w:cs="Arial"/>
          <w:sz w:val="22"/>
          <w:szCs w:val="22"/>
        </w:rPr>
        <w:t xml:space="preserve">X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X X</w:t>
      </w:r>
      <w:r w:rsidR="00B71976" w:rsidRPr="00340717">
        <w:rPr>
          <w:rFonts w:ascii="Arial" w:eastAsia="Arial" w:hAnsi="Arial" w:cs="Arial"/>
          <w:sz w:val="22"/>
          <w:szCs w:val="22"/>
        </w:rPr>
        <w:t xml:space="preserve">     </w:t>
      </w:r>
    </w:p>
    <w:p w14:paraId="53C9A71A" w14:textId="77777777" w:rsidR="00B71976" w:rsidRDefault="16C18D0D" w:rsidP="00ED69E7">
      <w:pPr>
        <w:tabs>
          <w:tab w:val="left" w:pos="4253"/>
        </w:tabs>
        <w:spacing w:line="288" w:lineRule="exact"/>
        <w:ind w:right="-110"/>
        <w:rPr>
          <w:rFonts w:ascii="Arial" w:eastAsia="Arial" w:hAnsi="Arial" w:cs="Arial"/>
          <w:sz w:val="22"/>
          <w:szCs w:val="22"/>
        </w:rPr>
      </w:pPr>
      <w:r w:rsidRPr="00ED69E7">
        <w:rPr>
          <w:rFonts w:ascii="Arial" w:eastAsia="Arial" w:hAnsi="Arial" w:cs="Arial"/>
          <w:sz w:val="22"/>
          <w:szCs w:val="22"/>
        </w:rPr>
        <w:t xml:space="preserve">    </w:t>
      </w:r>
      <w:proofErr w:type="gramStart"/>
      <w:r w:rsidRPr="00ED69E7">
        <w:rPr>
          <w:rFonts w:ascii="Arial" w:eastAsia="Arial" w:hAnsi="Arial" w:cs="Arial"/>
          <w:sz w:val="22"/>
          <w:szCs w:val="22"/>
        </w:rPr>
        <w:t xml:space="preserve">E-mail:   </w:t>
      </w:r>
      <w:proofErr w:type="gramEnd"/>
      <w:r w:rsidRPr="00ED69E7">
        <w:rPr>
          <w:rFonts w:ascii="Arial" w:eastAsia="Arial" w:hAnsi="Arial" w:cs="Arial"/>
          <w:sz w:val="22"/>
          <w:szCs w:val="22"/>
        </w:rPr>
        <w:t xml:space="preserve">                                                       </w:t>
      </w:r>
      <w:r w:rsidRPr="00ED69E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       </w:t>
      </w:r>
      <w:r w:rsidR="00B71976">
        <w:rPr>
          <w:rFonts w:ascii="Arial" w:eastAsia="Arial" w:hAnsi="Arial" w:cs="Arial"/>
          <w:sz w:val="22"/>
          <w:szCs w:val="22"/>
        </w:rPr>
        <w:t xml:space="preserve">X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X X X</w:t>
      </w:r>
      <w:r w:rsidR="00B71976" w:rsidRPr="00340717">
        <w:rPr>
          <w:rFonts w:ascii="Arial" w:eastAsia="Arial" w:hAnsi="Arial" w:cs="Arial"/>
          <w:sz w:val="22"/>
          <w:szCs w:val="22"/>
        </w:rPr>
        <w:t xml:space="preserve">     </w:t>
      </w:r>
    </w:p>
    <w:p w14:paraId="38B3CD3B" w14:textId="44A046D1" w:rsidR="16C18D0D" w:rsidRPr="00ED69E7" w:rsidRDefault="16C18D0D" w:rsidP="00ED69E7">
      <w:pPr>
        <w:tabs>
          <w:tab w:val="left" w:pos="4253"/>
        </w:tabs>
        <w:spacing w:line="288" w:lineRule="exact"/>
        <w:ind w:right="-110"/>
        <w:rPr>
          <w:rFonts w:ascii="Arial" w:eastAsia="Arial" w:hAnsi="Arial" w:cs="Arial"/>
          <w:sz w:val="22"/>
          <w:szCs w:val="22"/>
        </w:rPr>
      </w:pPr>
      <w:r w:rsidRPr="00ED69E7">
        <w:rPr>
          <w:rFonts w:ascii="Arial" w:eastAsia="Arial" w:hAnsi="Arial" w:cs="Arial"/>
          <w:sz w:val="22"/>
          <w:szCs w:val="22"/>
          <w:lang w:val="en-US"/>
        </w:rPr>
        <w:t xml:space="preserve">    ID DS:</w:t>
      </w:r>
      <w:r w:rsidRPr="00ED69E7">
        <w:tab/>
      </w:r>
      <w:r w:rsidRPr="00ED69E7">
        <w:rPr>
          <w:rFonts w:ascii="Arial" w:eastAsia="Arial" w:hAnsi="Arial" w:cs="Arial"/>
          <w:sz w:val="22"/>
          <w:szCs w:val="22"/>
          <w:lang w:val="en-US"/>
        </w:rPr>
        <w:t xml:space="preserve">           zjq4rhz</w:t>
      </w:r>
      <w:r w:rsidRPr="00ED69E7">
        <w:tab/>
      </w:r>
    </w:p>
    <w:p w14:paraId="53C8FEA2" w14:textId="3B0E93CE" w:rsidR="16C18D0D" w:rsidRPr="00ED69E7" w:rsidRDefault="16C18D0D" w:rsidP="00ED69E7">
      <w:pPr>
        <w:tabs>
          <w:tab w:val="left" w:pos="4253"/>
        </w:tabs>
        <w:spacing w:line="288" w:lineRule="exact"/>
        <w:rPr>
          <w:rFonts w:ascii="Arial" w:eastAsia="Arial" w:hAnsi="Arial" w:cs="Arial"/>
          <w:sz w:val="22"/>
          <w:szCs w:val="22"/>
        </w:rPr>
      </w:pPr>
      <w:r w:rsidRPr="00ED69E7">
        <w:rPr>
          <w:rFonts w:ascii="Arial" w:eastAsia="Arial" w:hAnsi="Arial" w:cs="Arial"/>
          <w:sz w:val="22"/>
          <w:szCs w:val="22"/>
        </w:rPr>
        <w:t xml:space="preserve">    </w:t>
      </w:r>
      <w:proofErr w:type="gramStart"/>
      <w:r w:rsidRPr="00ED69E7">
        <w:rPr>
          <w:rFonts w:ascii="Arial" w:eastAsia="Arial" w:hAnsi="Arial" w:cs="Arial"/>
          <w:sz w:val="22"/>
          <w:szCs w:val="22"/>
        </w:rPr>
        <w:t xml:space="preserve">IČO:   </w:t>
      </w:r>
      <w:proofErr w:type="gramEnd"/>
      <w:r w:rsidRPr="00ED69E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65993390</w:t>
      </w:r>
      <w:r w:rsidRPr="00ED69E7">
        <w:tab/>
      </w:r>
    </w:p>
    <w:p w14:paraId="15B94680" w14:textId="61953513" w:rsidR="16C18D0D" w:rsidRPr="00ED69E7" w:rsidRDefault="16C18D0D" w:rsidP="00ED69E7">
      <w:pPr>
        <w:tabs>
          <w:tab w:val="left" w:pos="4253"/>
        </w:tabs>
        <w:spacing w:line="288" w:lineRule="exact"/>
        <w:rPr>
          <w:rFonts w:ascii="Arial" w:eastAsia="Arial" w:hAnsi="Arial" w:cs="Arial"/>
          <w:sz w:val="22"/>
          <w:szCs w:val="22"/>
        </w:rPr>
      </w:pPr>
      <w:r w:rsidRPr="00ED69E7">
        <w:rPr>
          <w:rFonts w:ascii="Arial" w:eastAsia="Arial" w:hAnsi="Arial" w:cs="Arial"/>
          <w:sz w:val="22"/>
          <w:szCs w:val="22"/>
        </w:rPr>
        <w:t xml:space="preserve">    DIČ:</w:t>
      </w:r>
      <w:r w:rsidRPr="00ED69E7">
        <w:tab/>
      </w:r>
      <w:r w:rsidRPr="00ED69E7">
        <w:rPr>
          <w:rFonts w:ascii="Arial" w:eastAsia="Arial" w:hAnsi="Arial" w:cs="Arial"/>
          <w:sz w:val="22"/>
          <w:szCs w:val="22"/>
        </w:rPr>
        <w:t xml:space="preserve">           CZ65993390</w:t>
      </w:r>
    </w:p>
    <w:p w14:paraId="05747650" w14:textId="307A80BF" w:rsidR="16C18D0D" w:rsidRPr="00ED69E7" w:rsidRDefault="16C18D0D" w:rsidP="00ED69E7">
      <w:pPr>
        <w:spacing w:line="280" w:lineRule="exact"/>
        <w:jc w:val="both"/>
        <w:rPr>
          <w:rFonts w:ascii="Arial" w:eastAsia="Arial" w:hAnsi="Arial" w:cs="Arial"/>
          <w:sz w:val="22"/>
          <w:szCs w:val="22"/>
        </w:rPr>
      </w:pPr>
      <w:r w:rsidRPr="00ED69E7">
        <w:rPr>
          <w:rFonts w:ascii="Arial" w:eastAsia="Arial" w:hAnsi="Arial" w:cs="Arial"/>
          <w:sz w:val="22"/>
          <w:szCs w:val="22"/>
        </w:rPr>
        <w:t xml:space="preserve">    (dále jen jako „objednatel č. 2“)</w:t>
      </w:r>
    </w:p>
    <w:p w14:paraId="76B3D537" w14:textId="4115E6FF" w:rsidR="349597D9" w:rsidRPr="00ED69E7" w:rsidRDefault="349597D9" w:rsidP="00ED69E7">
      <w:pPr>
        <w:spacing w:line="280" w:lineRule="exact"/>
        <w:jc w:val="both"/>
        <w:rPr>
          <w:rFonts w:ascii="Arial" w:eastAsia="Arial" w:hAnsi="Arial" w:cs="Arial"/>
          <w:sz w:val="22"/>
          <w:szCs w:val="22"/>
        </w:rPr>
      </w:pPr>
    </w:p>
    <w:p w14:paraId="6A377399" w14:textId="5F593DC2" w:rsidR="16C18D0D" w:rsidRPr="00ED69E7" w:rsidRDefault="16C18D0D" w:rsidP="00ED69E7">
      <w:pPr>
        <w:spacing w:line="240" w:lineRule="exact"/>
        <w:rPr>
          <w:rFonts w:ascii="Arial" w:eastAsia="Arial" w:hAnsi="Arial" w:cs="Arial"/>
          <w:sz w:val="22"/>
          <w:szCs w:val="22"/>
        </w:rPr>
      </w:pPr>
      <w:r w:rsidRPr="00ED69E7">
        <w:rPr>
          <w:rFonts w:ascii="Arial" w:eastAsia="Arial" w:hAnsi="Arial" w:cs="Arial"/>
          <w:sz w:val="22"/>
          <w:szCs w:val="22"/>
        </w:rPr>
        <w:t>Pokud v dalších ustanoveních smlouvy není výslovně specifikován konkrétně objednatel č. 1</w:t>
      </w:r>
    </w:p>
    <w:p w14:paraId="6E8498DA" w14:textId="56A2E4C2" w:rsidR="00B83F26" w:rsidRPr="00ED69E7" w:rsidRDefault="16C18D0D" w:rsidP="349597D9">
      <w:pPr>
        <w:pStyle w:val="Nadpis2"/>
        <w:spacing w:line="240" w:lineRule="auto"/>
        <w:rPr>
          <w:rFonts w:ascii="Arial" w:hAnsi="Arial" w:cs="Arial"/>
          <w:sz w:val="22"/>
          <w:szCs w:val="22"/>
        </w:rPr>
      </w:pPr>
      <w:r w:rsidRPr="00ED69E7">
        <w:rPr>
          <w:rFonts w:ascii="Arial" w:eastAsia="Arial" w:hAnsi="Arial" w:cs="Arial"/>
          <w:sz w:val="22"/>
          <w:szCs w:val="22"/>
        </w:rPr>
        <w:lastRenderedPageBreak/>
        <w:t>nebo objednatel č. 2, má se zato, že pojem „objednatel</w:t>
      </w:r>
      <w:r w:rsidR="00767F76" w:rsidRPr="00ED69E7">
        <w:rPr>
          <w:rFonts w:ascii="Arial" w:eastAsia="Arial" w:hAnsi="Arial" w:cs="Arial"/>
          <w:sz w:val="22"/>
          <w:szCs w:val="22"/>
        </w:rPr>
        <w:t>é</w:t>
      </w:r>
      <w:r w:rsidRPr="00ED69E7">
        <w:rPr>
          <w:rFonts w:ascii="Arial" w:eastAsia="Arial" w:hAnsi="Arial" w:cs="Arial"/>
          <w:sz w:val="22"/>
          <w:szCs w:val="22"/>
        </w:rPr>
        <w:t>“ zahrnuje souhrnně oba objednatele.</w:t>
      </w:r>
      <w:r w:rsidR="00B83F26" w:rsidRPr="00ED69E7">
        <w:rPr>
          <w:rFonts w:ascii="Arial" w:hAnsi="Arial" w:cs="Arial"/>
          <w:sz w:val="22"/>
          <w:szCs w:val="22"/>
        </w:rPr>
        <w:t xml:space="preserve">                     </w:t>
      </w:r>
    </w:p>
    <w:p w14:paraId="6FE8C5A6" w14:textId="3AA2A4E2" w:rsidR="00B83F26" w:rsidRPr="00D53952" w:rsidRDefault="00B83F26" w:rsidP="00B83F26">
      <w:pPr>
        <w:pStyle w:val="Zkladntext2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(dále jen jako „objednatel</w:t>
      </w:r>
      <w:r w:rsidR="00767F76">
        <w:rPr>
          <w:rFonts w:ascii="Arial" w:hAnsi="Arial" w:cs="Arial"/>
          <w:sz w:val="22"/>
          <w:szCs w:val="22"/>
        </w:rPr>
        <w:t>é</w:t>
      </w:r>
      <w:r w:rsidRPr="00D53952">
        <w:rPr>
          <w:rFonts w:ascii="Arial" w:hAnsi="Arial" w:cs="Arial"/>
          <w:sz w:val="22"/>
          <w:szCs w:val="22"/>
        </w:rPr>
        <w:t>“)</w:t>
      </w:r>
    </w:p>
    <w:p w14:paraId="4FF36538" w14:textId="77777777" w:rsidR="00B83F26" w:rsidRPr="00D53952" w:rsidRDefault="00B83F26" w:rsidP="00B83F26">
      <w:pPr>
        <w:rPr>
          <w:rFonts w:ascii="Arial" w:hAnsi="Arial" w:cs="Arial"/>
          <w:sz w:val="22"/>
          <w:szCs w:val="22"/>
        </w:rPr>
      </w:pPr>
    </w:p>
    <w:p w14:paraId="477EEF2F" w14:textId="77777777" w:rsidR="00B83F26" w:rsidRPr="00D53952" w:rsidRDefault="00B83F26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b/>
          <w:bCs/>
          <w:sz w:val="22"/>
          <w:szCs w:val="22"/>
        </w:rPr>
        <w:t>a</w:t>
      </w:r>
    </w:p>
    <w:p w14:paraId="6BAAAFBE" w14:textId="77777777" w:rsidR="00B83F26" w:rsidRPr="00D53952" w:rsidRDefault="00B83F26" w:rsidP="00B83F26">
      <w:pPr>
        <w:pStyle w:val="Zkladntext"/>
        <w:spacing w:line="240" w:lineRule="auto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</w:p>
    <w:p w14:paraId="0CC46234" w14:textId="77777777" w:rsidR="00E6214B" w:rsidRDefault="00B83F26" w:rsidP="00B83F26">
      <w:pPr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bCs/>
          <w:sz w:val="22"/>
          <w:szCs w:val="22"/>
        </w:rPr>
        <w:t>2.  Zhotovitel:</w:t>
      </w:r>
      <w:r w:rsidRPr="00D53952">
        <w:rPr>
          <w:rFonts w:ascii="Arial" w:hAnsi="Arial" w:cs="Arial"/>
          <w:b/>
          <w:sz w:val="22"/>
          <w:szCs w:val="22"/>
        </w:rPr>
        <w:t xml:space="preserve"> </w:t>
      </w:r>
    </w:p>
    <w:p w14:paraId="1DABD5BC" w14:textId="77777777" w:rsidR="00E6214B" w:rsidRDefault="00E6214B" w:rsidP="00B83F26">
      <w:pPr>
        <w:rPr>
          <w:rFonts w:ascii="Arial" w:hAnsi="Arial" w:cs="Arial"/>
          <w:b/>
          <w:sz w:val="22"/>
          <w:szCs w:val="22"/>
        </w:rPr>
      </w:pPr>
    </w:p>
    <w:p w14:paraId="2E598A28" w14:textId="77777777" w:rsidR="00C9596B" w:rsidRPr="00C9596B" w:rsidRDefault="00C9596B" w:rsidP="00C9596B">
      <w:pPr>
        <w:spacing w:after="120"/>
        <w:rPr>
          <w:rFonts w:ascii="Arial" w:hAnsi="Arial" w:cs="Arial"/>
          <w:b/>
          <w:bCs/>
          <w:snapToGrid w:val="0"/>
          <w:sz w:val="22"/>
          <w:szCs w:val="22"/>
        </w:rPr>
      </w:pPr>
      <w:proofErr w:type="spellStart"/>
      <w:r w:rsidRPr="00C9596B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Název</w:t>
      </w:r>
      <w:proofErr w:type="spellEnd"/>
      <w:r w:rsidRPr="00C9596B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:</w:t>
      </w:r>
      <w:r w:rsidRPr="00C9596B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ab/>
      </w:r>
      <w:r w:rsidRPr="00C9596B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ab/>
        <w:t xml:space="preserve">                        </w:t>
      </w:r>
      <w:r w:rsidRPr="00C9596B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ab/>
      </w:r>
      <w:r w:rsidRPr="00C9596B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ab/>
      </w:r>
      <w:r w:rsidRPr="00C9596B">
        <w:rPr>
          <w:rFonts w:ascii="Arial" w:hAnsi="Arial" w:cs="Arial"/>
          <w:b/>
          <w:bCs/>
          <w:sz w:val="22"/>
          <w:szCs w:val="22"/>
        </w:rPr>
        <w:t>LESPROJEKT Krnov s.r.o.</w:t>
      </w:r>
    </w:p>
    <w:p w14:paraId="3C15FDAB" w14:textId="77777777" w:rsidR="00C9596B" w:rsidRPr="00C9596B" w:rsidRDefault="00C9596B" w:rsidP="00C9596B">
      <w:pPr>
        <w:jc w:val="both"/>
        <w:rPr>
          <w:rFonts w:ascii="Arial" w:hAnsi="Arial" w:cs="Arial"/>
          <w:bCs/>
          <w:sz w:val="22"/>
          <w:szCs w:val="22"/>
        </w:rPr>
      </w:pPr>
      <w:r w:rsidRPr="00C9596B">
        <w:rPr>
          <w:rFonts w:ascii="Arial" w:hAnsi="Arial" w:cs="Arial"/>
          <w:bCs/>
          <w:sz w:val="22"/>
          <w:szCs w:val="22"/>
        </w:rPr>
        <w:t>Sídlo:</w:t>
      </w:r>
      <w:r w:rsidRPr="00C9596B">
        <w:rPr>
          <w:rFonts w:ascii="Arial" w:hAnsi="Arial" w:cs="Arial"/>
          <w:bCs/>
          <w:sz w:val="22"/>
          <w:szCs w:val="22"/>
        </w:rPr>
        <w:tab/>
      </w:r>
      <w:r w:rsidRPr="00C9596B">
        <w:rPr>
          <w:rFonts w:ascii="Arial" w:hAnsi="Arial" w:cs="Arial"/>
          <w:bCs/>
          <w:sz w:val="22"/>
          <w:szCs w:val="22"/>
        </w:rPr>
        <w:tab/>
      </w:r>
      <w:r w:rsidRPr="00C9596B">
        <w:rPr>
          <w:rFonts w:ascii="Arial" w:hAnsi="Arial" w:cs="Arial"/>
          <w:bCs/>
          <w:sz w:val="22"/>
          <w:szCs w:val="22"/>
        </w:rPr>
        <w:tab/>
      </w:r>
      <w:r w:rsidRPr="00C9596B">
        <w:rPr>
          <w:rFonts w:ascii="Arial" w:hAnsi="Arial" w:cs="Arial"/>
          <w:bCs/>
          <w:sz w:val="22"/>
          <w:szCs w:val="22"/>
        </w:rPr>
        <w:tab/>
      </w:r>
      <w:r w:rsidRPr="00C9596B">
        <w:rPr>
          <w:rFonts w:ascii="Arial" w:hAnsi="Arial" w:cs="Arial"/>
          <w:bCs/>
          <w:sz w:val="22"/>
          <w:szCs w:val="22"/>
        </w:rPr>
        <w:tab/>
      </w:r>
      <w:r w:rsidRPr="00C9596B">
        <w:rPr>
          <w:rFonts w:ascii="Arial" w:hAnsi="Arial" w:cs="Arial"/>
          <w:bCs/>
          <w:sz w:val="22"/>
          <w:szCs w:val="22"/>
        </w:rPr>
        <w:tab/>
      </w:r>
      <w:r w:rsidRPr="00C9596B">
        <w:rPr>
          <w:rFonts w:ascii="Arial" w:hAnsi="Arial" w:cs="Arial"/>
          <w:bCs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>Revoluční 1138/76, 794 01 Krnov</w:t>
      </w:r>
    </w:p>
    <w:p w14:paraId="32B15A7F" w14:textId="77777777" w:rsidR="00C9596B" w:rsidRPr="00C9596B" w:rsidRDefault="00C9596B" w:rsidP="00C9596B">
      <w:pPr>
        <w:rPr>
          <w:rFonts w:ascii="Arial" w:hAnsi="Arial" w:cs="Arial"/>
          <w:b/>
          <w:sz w:val="22"/>
          <w:szCs w:val="22"/>
        </w:rPr>
      </w:pPr>
      <w:r w:rsidRPr="00C9596B">
        <w:rPr>
          <w:rFonts w:ascii="Arial" w:hAnsi="Arial" w:cs="Arial"/>
          <w:sz w:val="22"/>
          <w:szCs w:val="22"/>
        </w:rPr>
        <w:t>Zastoupený:</w:t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  <w:t>Ing. Ladislav Řehka, jednatel</w:t>
      </w:r>
    </w:p>
    <w:p w14:paraId="58E977A7" w14:textId="77777777" w:rsidR="00C9596B" w:rsidRPr="00C9596B" w:rsidRDefault="00C9596B" w:rsidP="00C9596B">
      <w:pPr>
        <w:rPr>
          <w:rFonts w:ascii="Arial" w:hAnsi="Arial" w:cs="Arial"/>
          <w:b/>
          <w:sz w:val="22"/>
          <w:szCs w:val="22"/>
        </w:rPr>
      </w:pPr>
      <w:r w:rsidRPr="00C9596B">
        <w:rPr>
          <w:rFonts w:ascii="Arial" w:hAnsi="Arial" w:cs="Arial"/>
          <w:sz w:val="22"/>
          <w:szCs w:val="22"/>
        </w:rPr>
        <w:t>Ve smluvních záležitostech oprávněn jednat:</w:t>
      </w:r>
      <w:r w:rsidRPr="00C9596B">
        <w:rPr>
          <w:rFonts w:ascii="Arial" w:hAnsi="Arial" w:cs="Arial"/>
          <w:sz w:val="22"/>
          <w:szCs w:val="22"/>
        </w:rPr>
        <w:tab/>
        <w:t>Ing. Ladislav Řehka, jednatel</w:t>
      </w:r>
    </w:p>
    <w:p w14:paraId="373E1A7E" w14:textId="77777777" w:rsidR="00B71976" w:rsidRDefault="00C9596B" w:rsidP="00B71976">
      <w:pPr>
        <w:pStyle w:val="Zkladntext"/>
        <w:spacing w:line="240" w:lineRule="auto"/>
        <w:rPr>
          <w:rFonts w:ascii="Arial" w:hAnsi="Arial" w:cs="Arial"/>
          <w:b w:val="0"/>
          <w:bCs/>
          <w:sz w:val="22"/>
          <w:szCs w:val="22"/>
        </w:rPr>
      </w:pPr>
      <w:r w:rsidRPr="00C9596B">
        <w:rPr>
          <w:rFonts w:ascii="Arial" w:hAnsi="Arial" w:cs="Arial"/>
          <w:b w:val="0"/>
          <w:sz w:val="22"/>
          <w:szCs w:val="22"/>
        </w:rPr>
        <w:t>V technických záležitostech oprávněn jednat:</w:t>
      </w:r>
      <w:r w:rsidRPr="00C9596B">
        <w:rPr>
          <w:rFonts w:ascii="Arial" w:hAnsi="Arial" w:cs="Arial"/>
          <w:b w:val="0"/>
          <w:sz w:val="22"/>
          <w:szCs w:val="22"/>
        </w:rPr>
        <w:tab/>
      </w:r>
      <w:r w:rsidR="00B71976" w:rsidRPr="00B71976">
        <w:rPr>
          <w:rFonts w:ascii="Arial" w:hAnsi="Arial" w:cs="Arial"/>
          <w:b w:val="0"/>
          <w:bCs/>
          <w:sz w:val="22"/>
          <w:szCs w:val="22"/>
        </w:rPr>
        <w:t xml:space="preserve">X </w:t>
      </w:r>
      <w:proofErr w:type="spellStart"/>
      <w:r w:rsidR="00B71976" w:rsidRPr="00B71976">
        <w:rPr>
          <w:rFonts w:ascii="Arial" w:hAnsi="Arial" w:cs="Arial"/>
          <w:b w:val="0"/>
          <w:bCs/>
          <w:sz w:val="22"/>
          <w:szCs w:val="22"/>
        </w:rPr>
        <w:t>X</w:t>
      </w:r>
      <w:proofErr w:type="spellEnd"/>
      <w:r w:rsidR="00B71976" w:rsidRPr="00B71976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B71976" w:rsidRPr="00B71976">
        <w:rPr>
          <w:rFonts w:ascii="Arial" w:hAnsi="Arial" w:cs="Arial"/>
          <w:b w:val="0"/>
          <w:bCs/>
          <w:sz w:val="22"/>
          <w:szCs w:val="22"/>
        </w:rPr>
        <w:t>X</w:t>
      </w:r>
      <w:proofErr w:type="spellEnd"/>
      <w:r w:rsidR="00B71976" w:rsidRPr="00B71976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B71976" w:rsidRPr="00B71976">
        <w:rPr>
          <w:rFonts w:ascii="Arial" w:hAnsi="Arial" w:cs="Arial"/>
          <w:b w:val="0"/>
          <w:bCs/>
          <w:sz w:val="22"/>
          <w:szCs w:val="22"/>
        </w:rPr>
        <w:t>X</w:t>
      </w:r>
      <w:proofErr w:type="spellEnd"/>
      <w:r w:rsidR="00B71976" w:rsidRPr="00B71976">
        <w:rPr>
          <w:rFonts w:ascii="Arial" w:hAnsi="Arial" w:cs="Arial"/>
          <w:b w:val="0"/>
          <w:bCs/>
          <w:sz w:val="22"/>
          <w:szCs w:val="22"/>
        </w:rPr>
        <w:t xml:space="preserve"> X X X X </w:t>
      </w:r>
      <w:proofErr w:type="spellStart"/>
      <w:r w:rsidR="00B71976" w:rsidRPr="00B71976">
        <w:rPr>
          <w:rFonts w:ascii="Arial" w:hAnsi="Arial" w:cs="Arial"/>
          <w:b w:val="0"/>
          <w:bCs/>
          <w:sz w:val="22"/>
          <w:szCs w:val="22"/>
        </w:rPr>
        <w:t>X</w:t>
      </w:r>
      <w:proofErr w:type="spellEnd"/>
      <w:r w:rsidR="00B71976" w:rsidRPr="00B71976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B71976" w:rsidRPr="00B71976">
        <w:rPr>
          <w:rFonts w:ascii="Arial" w:hAnsi="Arial" w:cs="Arial"/>
          <w:b w:val="0"/>
          <w:bCs/>
          <w:sz w:val="22"/>
          <w:szCs w:val="22"/>
        </w:rPr>
        <w:t>X</w:t>
      </w:r>
      <w:proofErr w:type="spellEnd"/>
      <w:r w:rsidR="00B71976" w:rsidRPr="00B71976">
        <w:rPr>
          <w:rFonts w:ascii="Arial" w:hAnsi="Arial" w:cs="Arial"/>
          <w:b w:val="0"/>
          <w:bCs/>
          <w:sz w:val="22"/>
          <w:szCs w:val="22"/>
        </w:rPr>
        <w:t xml:space="preserve">     </w:t>
      </w:r>
    </w:p>
    <w:p w14:paraId="0D06F37F" w14:textId="465CA001" w:rsidR="00C9596B" w:rsidRPr="00B71976" w:rsidRDefault="00C9596B" w:rsidP="00B71976">
      <w:pPr>
        <w:pStyle w:val="Zkladntext"/>
        <w:spacing w:line="240" w:lineRule="auto"/>
        <w:rPr>
          <w:rFonts w:ascii="Arial" w:hAnsi="Arial" w:cs="Arial"/>
          <w:b w:val="0"/>
          <w:bCs/>
          <w:sz w:val="22"/>
          <w:szCs w:val="22"/>
        </w:rPr>
      </w:pPr>
      <w:r w:rsidRPr="00B71976">
        <w:rPr>
          <w:rFonts w:ascii="Arial" w:hAnsi="Arial" w:cs="Arial"/>
          <w:b w:val="0"/>
          <w:bCs/>
          <w:sz w:val="22"/>
          <w:szCs w:val="22"/>
        </w:rPr>
        <w:t>Telefon:</w:t>
      </w:r>
      <w:r w:rsidRPr="00B71976">
        <w:rPr>
          <w:rFonts w:ascii="Arial" w:hAnsi="Arial" w:cs="Arial"/>
          <w:b w:val="0"/>
          <w:bCs/>
          <w:sz w:val="22"/>
          <w:szCs w:val="22"/>
        </w:rPr>
        <w:tab/>
      </w:r>
      <w:r w:rsidRPr="00B71976">
        <w:rPr>
          <w:rFonts w:ascii="Arial" w:hAnsi="Arial" w:cs="Arial"/>
          <w:b w:val="0"/>
          <w:bCs/>
          <w:sz w:val="22"/>
          <w:szCs w:val="22"/>
        </w:rPr>
        <w:tab/>
      </w:r>
      <w:r w:rsidRPr="00B71976">
        <w:rPr>
          <w:rFonts w:ascii="Arial" w:hAnsi="Arial" w:cs="Arial"/>
          <w:b w:val="0"/>
          <w:bCs/>
          <w:sz w:val="22"/>
          <w:szCs w:val="22"/>
        </w:rPr>
        <w:tab/>
      </w:r>
      <w:r w:rsidRPr="00B71976">
        <w:rPr>
          <w:rFonts w:ascii="Arial" w:hAnsi="Arial" w:cs="Arial"/>
          <w:b w:val="0"/>
          <w:bCs/>
          <w:sz w:val="22"/>
          <w:szCs w:val="22"/>
        </w:rPr>
        <w:tab/>
      </w:r>
      <w:r w:rsidRPr="00B71976">
        <w:rPr>
          <w:rFonts w:ascii="Arial" w:hAnsi="Arial" w:cs="Arial"/>
          <w:b w:val="0"/>
          <w:bCs/>
          <w:sz w:val="22"/>
          <w:szCs w:val="22"/>
        </w:rPr>
        <w:tab/>
      </w:r>
      <w:r w:rsidRPr="00B71976">
        <w:rPr>
          <w:rFonts w:ascii="Arial" w:hAnsi="Arial" w:cs="Arial"/>
          <w:b w:val="0"/>
          <w:bCs/>
          <w:sz w:val="22"/>
          <w:szCs w:val="22"/>
        </w:rPr>
        <w:tab/>
      </w:r>
      <w:r w:rsidR="00B71976">
        <w:rPr>
          <w:rFonts w:ascii="Arial" w:eastAsia="Arial" w:hAnsi="Arial" w:cs="Arial"/>
          <w:sz w:val="22"/>
          <w:szCs w:val="22"/>
        </w:rPr>
        <w:t xml:space="preserve">X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X X X</w:t>
      </w:r>
      <w:r w:rsidR="00B71976" w:rsidRPr="00340717">
        <w:rPr>
          <w:rFonts w:ascii="Arial" w:eastAsia="Arial" w:hAnsi="Arial" w:cs="Arial"/>
          <w:sz w:val="22"/>
          <w:szCs w:val="22"/>
        </w:rPr>
        <w:t xml:space="preserve">     </w:t>
      </w:r>
    </w:p>
    <w:p w14:paraId="5EB802D6" w14:textId="56BAD757" w:rsidR="00C9596B" w:rsidRPr="00C9596B" w:rsidRDefault="00C9596B" w:rsidP="00C9596B">
      <w:pPr>
        <w:rPr>
          <w:rFonts w:ascii="Arial" w:hAnsi="Arial" w:cs="Arial"/>
          <w:sz w:val="22"/>
          <w:szCs w:val="22"/>
        </w:rPr>
      </w:pPr>
      <w:r w:rsidRPr="00C9596B">
        <w:rPr>
          <w:rFonts w:ascii="Arial" w:hAnsi="Arial" w:cs="Arial"/>
          <w:sz w:val="22"/>
          <w:szCs w:val="22"/>
        </w:rPr>
        <w:t>E-mail:</w:t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="00B71976">
        <w:rPr>
          <w:rFonts w:ascii="Arial" w:eastAsia="Arial" w:hAnsi="Arial" w:cs="Arial"/>
          <w:sz w:val="22"/>
          <w:szCs w:val="22"/>
        </w:rPr>
        <w:t xml:space="preserve">X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71976">
        <w:rPr>
          <w:rFonts w:ascii="Arial" w:eastAsia="Arial" w:hAnsi="Arial" w:cs="Arial"/>
          <w:sz w:val="22"/>
          <w:szCs w:val="22"/>
        </w:rPr>
        <w:t>X</w:t>
      </w:r>
      <w:proofErr w:type="spellEnd"/>
      <w:r w:rsidR="00B71976">
        <w:rPr>
          <w:rFonts w:ascii="Arial" w:eastAsia="Arial" w:hAnsi="Arial" w:cs="Arial"/>
          <w:sz w:val="22"/>
          <w:szCs w:val="22"/>
        </w:rPr>
        <w:t xml:space="preserve"> X X X</w:t>
      </w:r>
      <w:r w:rsidR="00B71976" w:rsidRPr="00340717">
        <w:rPr>
          <w:rFonts w:ascii="Arial" w:eastAsia="Arial" w:hAnsi="Arial" w:cs="Arial"/>
          <w:sz w:val="22"/>
          <w:szCs w:val="22"/>
        </w:rPr>
        <w:t xml:space="preserve">     </w:t>
      </w:r>
    </w:p>
    <w:p w14:paraId="5451B251" w14:textId="77777777" w:rsidR="00C9596B" w:rsidRPr="00C9596B" w:rsidRDefault="00C9596B" w:rsidP="00C9596B">
      <w:pPr>
        <w:rPr>
          <w:rFonts w:ascii="Arial" w:hAnsi="Arial" w:cs="Arial"/>
          <w:sz w:val="22"/>
          <w:szCs w:val="22"/>
        </w:rPr>
      </w:pPr>
      <w:r w:rsidRPr="00C9596B">
        <w:rPr>
          <w:rFonts w:ascii="Arial" w:hAnsi="Arial" w:cs="Arial"/>
          <w:sz w:val="22"/>
          <w:szCs w:val="22"/>
        </w:rPr>
        <w:t>ID DS:</w:t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  <w:t>4v3iazh</w:t>
      </w:r>
    </w:p>
    <w:p w14:paraId="5D32C0D0" w14:textId="77777777" w:rsidR="00C9596B" w:rsidRPr="00C9596B" w:rsidRDefault="00C9596B" w:rsidP="00C9596B">
      <w:pPr>
        <w:rPr>
          <w:rFonts w:ascii="Arial" w:hAnsi="Arial" w:cs="Arial"/>
          <w:b/>
          <w:sz w:val="22"/>
          <w:szCs w:val="22"/>
        </w:rPr>
      </w:pPr>
      <w:r w:rsidRPr="00C9596B">
        <w:rPr>
          <w:rFonts w:ascii="Arial" w:hAnsi="Arial" w:cs="Arial"/>
          <w:sz w:val="22"/>
          <w:szCs w:val="22"/>
        </w:rPr>
        <w:t>Bankovní spojení:</w:t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napToGrid w:val="0"/>
          <w:sz w:val="22"/>
          <w:szCs w:val="22"/>
        </w:rPr>
        <w:t>Komerční banka, a.s. Krnov</w:t>
      </w:r>
    </w:p>
    <w:p w14:paraId="7F1BE145" w14:textId="77777777" w:rsidR="00C9596B" w:rsidRPr="00C9596B" w:rsidRDefault="00C9596B" w:rsidP="00C9596B">
      <w:pPr>
        <w:rPr>
          <w:rFonts w:ascii="Arial" w:hAnsi="Arial" w:cs="Arial"/>
          <w:sz w:val="22"/>
          <w:szCs w:val="22"/>
        </w:rPr>
      </w:pPr>
      <w:r w:rsidRPr="00C9596B">
        <w:rPr>
          <w:rFonts w:ascii="Arial" w:hAnsi="Arial" w:cs="Arial"/>
          <w:sz w:val="22"/>
          <w:szCs w:val="22"/>
        </w:rPr>
        <w:t>Číslo účtu:</w:t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  <w:t>19702/771-0100</w:t>
      </w:r>
    </w:p>
    <w:p w14:paraId="6B9E21FA" w14:textId="77777777" w:rsidR="00C9596B" w:rsidRPr="00C9596B" w:rsidRDefault="00C9596B" w:rsidP="00C9596B">
      <w:pPr>
        <w:rPr>
          <w:rFonts w:ascii="Arial" w:hAnsi="Arial" w:cs="Arial"/>
          <w:b/>
          <w:sz w:val="22"/>
          <w:szCs w:val="22"/>
        </w:rPr>
      </w:pPr>
      <w:r w:rsidRPr="00C9596B">
        <w:rPr>
          <w:rFonts w:ascii="Arial" w:hAnsi="Arial" w:cs="Arial"/>
          <w:sz w:val="22"/>
          <w:szCs w:val="22"/>
        </w:rPr>
        <w:t>IČ/DIČ:</w:t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</w:r>
      <w:r w:rsidRPr="00C9596B">
        <w:rPr>
          <w:rFonts w:ascii="Arial" w:hAnsi="Arial" w:cs="Arial"/>
          <w:sz w:val="22"/>
          <w:szCs w:val="22"/>
        </w:rPr>
        <w:tab/>
        <w:t>479 76 250 / CZ47976250</w:t>
      </w:r>
    </w:p>
    <w:p w14:paraId="2C8A7539" w14:textId="77777777" w:rsidR="00C9596B" w:rsidRPr="00C9596B" w:rsidRDefault="00C9596B" w:rsidP="00C9596B">
      <w:pPr>
        <w:spacing w:before="240" w:line="288" w:lineRule="auto"/>
        <w:ind w:right="-284"/>
        <w:rPr>
          <w:rFonts w:ascii="Arial" w:hAnsi="Arial" w:cs="Arial"/>
          <w:b/>
          <w:bCs/>
          <w:snapToGrid w:val="0"/>
          <w:sz w:val="22"/>
          <w:szCs w:val="22"/>
        </w:rPr>
      </w:pPr>
      <w:r w:rsidRPr="00C9596B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Pr="00C9596B">
        <w:rPr>
          <w:rFonts w:ascii="Arial" w:hAnsi="Arial" w:cs="Arial"/>
          <w:snapToGrid w:val="0"/>
          <w:sz w:val="22"/>
          <w:szCs w:val="22"/>
        </w:rPr>
        <w:t xml:space="preserve">Krajského </w:t>
      </w:r>
      <w:r w:rsidRPr="00C9596B">
        <w:rPr>
          <w:rFonts w:ascii="Arial" w:hAnsi="Arial" w:cs="Arial"/>
          <w:sz w:val="22"/>
          <w:szCs w:val="22"/>
        </w:rPr>
        <w:t>soudu v </w:t>
      </w:r>
      <w:r w:rsidRPr="00C9596B">
        <w:rPr>
          <w:rFonts w:ascii="Arial" w:hAnsi="Arial" w:cs="Arial"/>
          <w:snapToGrid w:val="0"/>
          <w:sz w:val="22"/>
          <w:szCs w:val="22"/>
        </w:rPr>
        <w:t xml:space="preserve">Ostravě </w:t>
      </w:r>
      <w:r w:rsidRPr="00C9596B">
        <w:rPr>
          <w:rFonts w:ascii="Arial" w:hAnsi="Arial" w:cs="Arial"/>
          <w:sz w:val="22"/>
          <w:szCs w:val="22"/>
        </w:rPr>
        <w:t xml:space="preserve">oddíl </w:t>
      </w:r>
      <w:r w:rsidRPr="00C9596B">
        <w:rPr>
          <w:rFonts w:ascii="Arial" w:hAnsi="Arial" w:cs="Arial"/>
          <w:snapToGrid w:val="0"/>
          <w:sz w:val="22"/>
          <w:szCs w:val="22"/>
        </w:rPr>
        <w:t xml:space="preserve">C </w:t>
      </w:r>
      <w:r w:rsidRPr="00C9596B">
        <w:rPr>
          <w:rFonts w:ascii="Arial" w:hAnsi="Arial" w:cs="Arial"/>
          <w:sz w:val="22"/>
          <w:szCs w:val="22"/>
        </w:rPr>
        <w:t xml:space="preserve">vložka </w:t>
      </w:r>
      <w:r w:rsidRPr="00C9596B">
        <w:rPr>
          <w:rFonts w:ascii="Arial" w:hAnsi="Arial" w:cs="Arial"/>
          <w:snapToGrid w:val="0"/>
          <w:sz w:val="22"/>
          <w:szCs w:val="22"/>
        </w:rPr>
        <w:t>5803.</w:t>
      </w:r>
    </w:p>
    <w:p w14:paraId="56BFD9DB" w14:textId="77777777" w:rsidR="00C9596B" w:rsidRPr="00C9596B" w:rsidRDefault="00C9596B" w:rsidP="00C9596B">
      <w:pPr>
        <w:tabs>
          <w:tab w:val="left" w:pos="2127"/>
          <w:tab w:val="left" w:pos="4800"/>
        </w:tabs>
        <w:ind w:hanging="360"/>
        <w:jc w:val="both"/>
        <w:rPr>
          <w:rFonts w:ascii="Arial" w:hAnsi="Arial" w:cs="Arial"/>
          <w:snapToGrid w:val="0"/>
          <w:sz w:val="22"/>
          <w:szCs w:val="22"/>
        </w:rPr>
      </w:pPr>
      <w:r w:rsidRPr="00C9596B">
        <w:rPr>
          <w:rFonts w:ascii="Arial" w:hAnsi="Arial" w:cs="Arial"/>
          <w:snapToGrid w:val="0"/>
          <w:sz w:val="22"/>
          <w:szCs w:val="22"/>
        </w:rPr>
        <w:tab/>
        <w:t>(dále jen jako „zhotovitel“)</w:t>
      </w:r>
    </w:p>
    <w:p w14:paraId="7644570E" w14:textId="77777777" w:rsidR="001D363B" w:rsidRPr="00D53952" w:rsidRDefault="001D363B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</w:p>
    <w:p w14:paraId="36CCAE4B" w14:textId="77777777" w:rsidR="00B83F26" w:rsidRPr="00D53952" w:rsidRDefault="00B83F26" w:rsidP="00B83F26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54756F9" w14:textId="603668FE" w:rsidR="00A375D5" w:rsidRPr="00BB4EEA" w:rsidRDefault="0003533D" w:rsidP="0043137E">
      <w:pPr>
        <w:tabs>
          <w:tab w:val="left" w:pos="300"/>
        </w:tabs>
        <w:jc w:val="center"/>
        <w:rPr>
          <w:b/>
          <w:snapToGrid w:val="0"/>
          <w:sz w:val="22"/>
          <w:szCs w:val="22"/>
        </w:rPr>
      </w:pPr>
      <w:r w:rsidRPr="00BB4EEA">
        <w:rPr>
          <w:b/>
          <w:snapToGrid w:val="0"/>
          <w:sz w:val="22"/>
          <w:szCs w:val="22"/>
        </w:rPr>
        <w:t xml:space="preserve">Čl. </w:t>
      </w:r>
      <w:r w:rsidR="00B83F26" w:rsidRPr="00BB4EEA">
        <w:rPr>
          <w:b/>
          <w:snapToGrid w:val="0"/>
          <w:sz w:val="22"/>
          <w:szCs w:val="22"/>
        </w:rPr>
        <w:t>II</w:t>
      </w:r>
    </w:p>
    <w:p w14:paraId="7CE08597" w14:textId="77777777" w:rsidR="00B83F26" w:rsidRPr="00D53952" w:rsidRDefault="0043137E" w:rsidP="0043137E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>Předmět díla</w:t>
      </w:r>
    </w:p>
    <w:p w14:paraId="4C71EAB7" w14:textId="7FD6CC4F" w:rsidR="00B83F26" w:rsidRPr="00D53952" w:rsidRDefault="00B83F26" w:rsidP="00BB4EEA">
      <w:pPr>
        <w:numPr>
          <w:ilvl w:val="0"/>
          <w:numId w:val="4"/>
        </w:numPr>
        <w:spacing w:before="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Objednatel</w:t>
      </w:r>
      <w:r w:rsidR="009A683E">
        <w:rPr>
          <w:rFonts w:ascii="Arial" w:hAnsi="Arial" w:cs="Arial"/>
          <w:sz w:val="22"/>
          <w:szCs w:val="22"/>
        </w:rPr>
        <w:t>é</w:t>
      </w:r>
      <w:r w:rsidRPr="00D53952">
        <w:rPr>
          <w:rFonts w:ascii="Arial" w:hAnsi="Arial" w:cs="Arial"/>
          <w:sz w:val="22"/>
          <w:szCs w:val="22"/>
        </w:rPr>
        <w:t xml:space="preserve"> j</w:t>
      </w:r>
      <w:r w:rsidR="009A683E">
        <w:rPr>
          <w:rFonts w:ascii="Arial" w:hAnsi="Arial" w:cs="Arial"/>
          <w:sz w:val="22"/>
          <w:szCs w:val="22"/>
        </w:rPr>
        <w:t>sou</w:t>
      </w:r>
      <w:r w:rsidRPr="00D53952">
        <w:rPr>
          <w:rFonts w:ascii="Arial" w:hAnsi="Arial" w:cs="Arial"/>
          <w:sz w:val="22"/>
          <w:szCs w:val="22"/>
        </w:rPr>
        <w:t xml:space="preserve"> stavebníkem stavby specifikované v čl. II. odst. 2. této smlouvy, nad jejímž prováděním je nutné dle ustanovení § 152 odst. 4 zákona č. 183/2006 Sb., o územním plánování a stavebním řádu, v platném znění zajistit </w:t>
      </w:r>
      <w:r w:rsidRPr="00D53952">
        <w:rPr>
          <w:rFonts w:ascii="Arial" w:hAnsi="Arial" w:cs="Arial"/>
          <w:b/>
          <w:sz w:val="22"/>
          <w:szCs w:val="22"/>
        </w:rPr>
        <w:t>autorský dozor projektanta</w:t>
      </w:r>
      <w:r w:rsidR="002B171C">
        <w:rPr>
          <w:rFonts w:ascii="Arial" w:hAnsi="Arial" w:cs="Arial"/>
          <w:b/>
          <w:sz w:val="22"/>
          <w:szCs w:val="22"/>
        </w:rPr>
        <w:t xml:space="preserve">, tj. </w:t>
      </w:r>
      <w:r w:rsidRPr="00D53952">
        <w:rPr>
          <w:rFonts w:ascii="Arial" w:hAnsi="Arial" w:cs="Arial"/>
          <w:sz w:val="22"/>
          <w:szCs w:val="22"/>
        </w:rPr>
        <w:t xml:space="preserve"> zhotovitele projektové dokumentace nad souladem prováděné stavby s ověřenou projektovou dokumentací.</w:t>
      </w:r>
    </w:p>
    <w:p w14:paraId="494647DF" w14:textId="77777777" w:rsidR="00B83F26" w:rsidRPr="00D53952" w:rsidRDefault="00B83F26" w:rsidP="00B83F26">
      <w:pPr>
        <w:spacing w:before="60"/>
        <w:ind w:left="426"/>
        <w:jc w:val="both"/>
        <w:rPr>
          <w:rFonts w:ascii="Arial" w:hAnsi="Arial" w:cs="Arial"/>
          <w:sz w:val="22"/>
          <w:szCs w:val="22"/>
        </w:rPr>
      </w:pPr>
    </w:p>
    <w:p w14:paraId="2840043D" w14:textId="2266B509" w:rsidR="000B3316" w:rsidRPr="002B171C" w:rsidRDefault="00B83F26" w:rsidP="00BB4EEA">
      <w:pPr>
        <w:numPr>
          <w:ilvl w:val="0"/>
          <w:numId w:val="4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Předmětem </w:t>
      </w:r>
      <w:r w:rsidR="00341FEF" w:rsidRPr="00D53952">
        <w:rPr>
          <w:rFonts w:ascii="Arial" w:hAnsi="Arial" w:cs="Arial"/>
          <w:sz w:val="22"/>
          <w:szCs w:val="22"/>
        </w:rPr>
        <w:t>díla</w:t>
      </w:r>
      <w:r w:rsidRPr="00D53952">
        <w:rPr>
          <w:rFonts w:ascii="Arial" w:hAnsi="Arial" w:cs="Arial"/>
          <w:sz w:val="22"/>
          <w:szCs w:val="22"/>
        </w:rPr>
        <w:t xml:space="preserve"> je </w:t>
      </w:r>
      <w:r w:rsidR="00057F3C" w:rsidRPr="00D53952">
        <w:rPr>
          <w:rFonts w:ascii="Arial" w:hAnsi="Arial" w:cs="Arial"/>
          <w:sz w:val="22"/>
          <w:szCs w:val="22"/>
        </w:rPr>
        <w:t xml:space="preserve">výkon </w:t>
      </w:r>
      <w:r w:rsidR="00D274CE" w:rsidRPr="00D53952">
        <w:rPr>
          <w:rFonts w:ascii="Arial" w:hAnsi="Arial" w:cs="Arial"/>
          <w:b/>
          <w:sz w:val="22"/>
          <w:szCs w:val="22"/>
        </w:rPr>
        <w:t>autorského</w:t>
      </w:r>
      <w:r w:rsidRPr="00D53952">
        <w:rPr>
          <w:rFonts w:ascii="Arial" w:hAnsi="Arial" w:cs="Arial"/>
          <w:b/>
          <w:sz w:val="22"/>
          <w:szCs w:val="22"/>
        </w:rPr>
        <w:t xml:space="preserve"> dozor</w:t>
      </w:r>
      <w:r w:rsidR="00D274CE" w:rsidRPr="00D53952">
        <w:rPr>
          <w:rFonts w:ascii="Arial" w:hAnsi="Arial" w:cs="Arial"/>
          <w:b/>
          <w:sz w:val="22"/>
          <w:szCs w:val="22"/>
        </w:rPr>
        <w:t>u</w:t>
      </w:r>
      <w:r w:rsidRPr="00D53952">
        <w:rPr>
          <w:rFonts w:ascii="Arial" w:hAnsi="Arial" w:cs="Arial"/>
          <w:b/>
          <w:sz w:val="22"/>
          <w:szCs w:val="22"/>
        </w:rPr>
        <w:t xml:space="preserve"> </w:t>
      </w:r>
      <w:r w:rsidR="001D363B" w:rsidRPr="00D53952">
        <w:rPr>
          <w:rFonts w:ascii="Arial" w:hAnsi="Arial" w:cs="Arial"/>
          <w:b/>
          <w:sz w:val="22"/>
          <w:szCs w:val="22"/>
        </w:rPr>
        <w:t>projektanta</w:t>
      </w:r>
      <w:r w:rsidR="002B171C" w:rsidRPr="002B171C">
        <w:t xml:space="preserve"> </w:t>
      </w:r>
      <w:r w:rsidR="002B171C" w:rsidRPr="002B171C">
        <w:rPr>
          <w:rFonts w:ascii="Arial" w:hAnsi="Arial" w:cs="Arial"/>
          <w:sz w:val="22"/>
          <w:szCs w:val="22"/>
        </w:rPr>
        <w:t xml:space="preserve">při realizaci staveb uvedených v </w:t>
      </w:r>
      <w:proofErr w:type="spellStart"/>
      <w:r w:rsidR="002B171C" w:rsidRPr="002B171C">
        <w:rPr>
          <w:rFonts w:ascii="Arial" w:hAnsi="Arial" w:cs="Arial"/>
          <w:sz w:val="22"/>
          <w:szCs w:val="22"/>
        </w:rPr>
        <w:t>Čl.II</w:t>
      </w:r>
      <w:proofErr w:type="spellEnd"/>
      <w:r w:rsidR="002B171C" w:rsidRPr="002B171C">
        <w:rPr>
          <w:rFonts w:ascii="Arial" w:hAnsi="Arial" w:cs="Arial"/>
          <w:sz w:val="22"/>
          <w:szCs w:val="22"/>
        </w:rPr>
        <w:t xml:space="preserve">. Předmět díla, v rozsahu uvedeném v </w:t>
      </w:r>
      <w:proofErr w:type="spellStart"/>
      <w:r w:rsidR="002B171C" w:rsidRPr="002B171C">
        <w:rPr>
          <w:rFonts w:ascii="Arial" w:hAnsi="Arial" w:cs="Arial"/>
          <w:sz w:val="22"/>
          <w:szCs w:val="22"/>
        </w:rPr>
        <w:t>Čl.III</w:t>
      </w:r>
      <w:proofErr w:type="spellEnd"/>
      <w:r w:rsidR="002B171C" w:rsidRPr="002B171C">
        <w:rPr>
          <w:rFonts w:ascii="Arial" w:hAnsi="Arial" w:cs="Arial"/>
          <w:sz w:val="22"/>
          <w:szCs w:val="22"/>
        </w:rPr>
        <w:t xml:space="preserve"> Specifikace díla, které je realizováno na základě výsledku výběrového řízení podle zákona č. 134/2016 Sb., o zadávání veřejných zakázek, ve znění pozdějších předpisů (dále jen “ZZVZ”).</w:t>
      </w:r>
    </w:p>
    <w:p w14:paraId="3AEF63EA" w14:textId="77777777" w:rsidR="00057F3C" w:rsidRPr="00D53952" w:rsidRDefault="00057F3C" w:rsidP="00057F3C">
      <w:pPr>
        <w:pStyle w:val="Odstavecseseznamem"/>
        <w:rPr>
          <w:rFonts w:ascii="Arial" w:hAnsi="Arial" w:cs="Arial"/>
          <w:sz w:val="22"/>
          <w:szCs w:val="22"/>
        </w:rPr>
      </w:pPr>
    </w:p>
    <w:p w14:paraId="0CD8D3FD" w14:textId="77777777" w:rsidR="00057F3C" w:rsidRPr="00D53952" w:rsidRDefault="00057F3C" w:rsidP="00BB4EEA">
      <w:pPr>
        <w:numPr>
          <w:ilvl w:val="0"/>
          <w:numId w:val="4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Zhotovitel se zavazuje, že provede pro objednatele autorský dozor při realizaci stavby:</w:t>
      </w:r>
    </w:p>
    <w:p w14:paraId="75494B6D" w14:textId="77777777" w:rsidR="000B3316" w:rsidRPr="00D53952" w:rsidRDefault="000B3316" w:rsidP="001A4873">
      <w:pPr>
        <w:pStyle w:val="Odstavecseseznamem"/>
        <w:rPr>
          <w:rFonts w:ascii="Arial" w:hAnsi="Arial" w:cs="Arial"/>
          <w:sz w:val="22"/>
          <w:szCs w:val="22"/>
        </w:rPr>
      </w:pPr>
    </w:p>
    <w:p w14:paraId="2957E124" w14:textId="365E26D7" w:rsidR="004D32CD" w:rsidRPr="004D32CD" w:rsidRDefault="004D32CD" w:rsidP="349597D9">
      <w:pPr>
        <w:spacing w:before="120" w:after="120"/>
        <w:ind w:firstLine="708"/>
        <w:rPr>
          <w:b/>
          <w:bCs/>
          <w:color w:val="000000" w:themeColor="text1"/>
        </w:rPr>
      </w:pPr>
      <w:r w:rsidRPr="349597D9">
        <w:rPr>
          <w:rStyle w:val="l-L2Char"/>
          <w:rFonts w:cs="Arial"/>
        </w:rPr>
        <w:t xml:space="preserve">Název </w:t>
      </w:r>
      <w:proofErr w:type="gramStart"/>
      <w:r w:rsidRPr="349597D9">
        <w:rPr>
          <w:rStyle w:val="l-L2Char"/>
          <w:rFonts w:cs="Arial"/>
        </w:rPr>
        <w:t xml:space="preserve">stavby:  </w:t>
      </w:r>
      <w:r w:rsidR="3989F8DC"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Realizace</w:t>
      </w:r>
      <w:proofErr w:type="gramEnd"/>
      <w:r w:rsidR="3989F8DC"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prvků PSZ v </w:t>
      </w:r>
      <w:proofErr w:type="spellStart"/>
      <w:r w:rsidR="3989F8DC"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k.ú</w:t>
      </w:r>
      <w:proofErr w:type="spellEnd"/>
      <w:r w:rsidR="3989F8DC"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. Vysoká u Valašského Meziříčí – I. etapa</w:t>
      </w:r>
    </w:p>
    <w:p w14:paraId="2B64DB8D" w14:textId="26DF4C93" w:rsidR="004D32CD" w:rsidRPr="004D32CD" w:rsidRDefault="004D32CD" w:rsidP="349597D9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u w:val="none"/>
        </w:rPr>
      </w:pPr>
      <w:r w:rsidRPr="349597D9">
        <w:rPr>
          <w:rStyle w:val="l-L2Char"/>
          <w:rFonts w:cs="Arial"/>
          <w:b w:val="0"/>
          <w:u w:val="none"/>
        </w:rPr>
        <w:t xml:space="preserve">Místo </w:t>
      </w:r>
      <w:proofErr w:type="gramStart"/>
      <w:r w:rsidRPr="349597D9">
        <w:rPr>
          <w:rStyle w:val="l-L2Char"/>
          <w:rFonts w:cs="Arial"/>
          <w:b w:val="0"/>
          <w:u w:val="none"/>
        </w:rPr>
        <w:t xml:space="preserve">stavby:   </w:t>
      </w:r>
      <w:proofErr w:type="gramEnd"/>
      <w:r w:rsidRPr="349597D9">
        <w:rPr>
          <w:rStyle w:val="l-L2Char"/>
          <w:rFonts w:cs="Arial"/>
          <w:b w:val="0"/>
          <w:u w:val="none"/>
        </w:rPr>
        <w:t xml:space="preserve">  </w:t>
      </w:r>
      <w:proofErr w:type="spellStart"/>
      <w:r w:rsidRPr="349597D9">
        <w:rPr>
          <w:rFonts w:ascii="Arial" w:hAnsi="Arial" w:cs="Arial"/>
          <w:b w:val="0"/>
          <w:snapToGrid w:val="0"/>
          <w:u w:val="none"/>
          <w:lang w:val="en-US"/>
        </w:rPr>
        <w:t>k.ú</w:t>
      </w:r>
      <w:proofErr w:type="spellEnd"/>
      <w:r w:rsidRPr="349597D9">
        <w:rPr>
          <w:rFonts w:ascii="Arial" w:hAnsi="Arial" w:cs="Arial"/>
          <w:b w:val="0"/>
          <w:snapToGrid w:val="0"/>
          <w:u w:val="none"/>
          <w:lang w:val="en-US"/>
        </w:rPr>
        <w:t xml:space="preserve">. </w:t>
      </w:r>
      <w:proofErr w:type="spellStart"/>
      <w:r w:rsidR="512FFA63" w:rsidRPr="349597D9">
        <w:rPr>
          <w:rFonts w:ascii="Arial" w:hAnsi="Arial" w:cs="Arial"/>
          <w:b w:val="0"/>
          <w:snapToGrid w:val="0"/>
          <w:u w:val="none"/>
          <w:lang w:val="en-US"/>
        </w:rPr>
        <w:t>Vysoká</w:t>
      </w:r>
      <w:proofErr w:type="spellEnd"/>
      <w:r w:rsidR="512FFA63" w:rsidRPr="349597D9">
        <w:rPr>
          <w:rFonts w:ascii="Arial" w:hAnsi="Arial" w:cs="Arial"/>
          <w:b w:val="0"/>
          <w:snapToGrid w:val="0"/>
          <w:u w:val="none"/>
          <w:lang w:val="en-US"/>
        </w:rPr>
        <w:t xml:space="preserve"> u </w:t>
      </w:r>
      <w:proofErr w:type="spellStart"/>
      <w:r w:rsidR="512FFA63" w:rsidRPr="349597D9">
        <w:rPr>
          <w:rFonts w:ascii="Arial" w:hAnsi="Arial" w:cs="Arial"/>
          <w:b w:val="0"/>
          <w:snapToGrid w:val="0"/>
          <w:u w:val="none"/>
          <w:lang w:val="en-US"/>
        </w:rPr>
        <w:t>Valašského</w:t>
      </w:r>
      <w:proofErr w:type="spellEnd"/>
      <w:r w:rsidR="512FFA63" w:rsidRPr="349597D9">
        <w:rPr>
          <w:rFonts w:ascii="Arial" w:hAnsi="Arial" w:cs="Arial"/>
          <w:b w:val="0"/>
          <w:snapToGrid w:val="0"/>
          <w:u w:val="none"/>
          <w:lang w:val="en-US"/>
        </w:rPr>
        <w:t xml:space="preserve"> </w:t>
      </w:r>
      <w:proofErr w:type="spellStart"/>
      <w:r w:rsidR="512FFA63" w:rsidRPr="349597D9">
        <w:rPr>
          <w:rFonts w:ascii="Arial" w:hAnsi="Arial" w:cs="Arial"/>
          <w:b w:val="0"/>
          <w:snapToGrid w:val="0"/>
          <w:u w:val="none"/>
          <w:lang w:val="en-US"/>
        </w:rPr>
        <w:t>Meziříčí</w:t>
      </w:r>
      <w:proofErr w:type="spellEnd"/>
      <w:r w:rsidRPr="349597D9">
        <w:rPr>
          <w:rFonts w:ascii="Arial" w:hAnsi="Arial" w:cs="Arial"/>
          <w:b w:val="0"/>
          <w:snapToGrid w:val="0"/>
          <w:u w:val="none"/>
          <w:lang w:val="en-US"/>
        </w:rPr>
        <w:t xml:space="preserve">, </w:t>
      </w:r>
      <w:proofErr w:type="spellStart"/>
      <w:r w:rsidRPr="349597D9">
        <w:rPr>
          <w:rFonts w:ascii="Arial" w:hAnsi="Arial" w:cs="Arial"/>
          <w:b w:val="0"/>
          <w:snapToGrid w:val="0"/>
          <w:u w:val="none"/>
          <w:lang w:val="en-US"/>
        </w:rPr>
        <w:t>okres</w:t>
      </w:r>
      <w:proofErr w:type="spellEnd"/>
      <w:r w:rsidRPr="349597D9">
        <w:rPr>
          <w:rFonts w:ascii="Arial" w:hAnsi="Arial" w:cs="Arial"/>
          <w:b w:val="0"/>
          <w:snapToGrid w:val="0"/>
          <w:u w:val="none"/>
          <w:lang w:val="en-US"/>
        </w:rPr>
        <w:t xml:space="preserve"> </w:t>
      </w:r>
      <w:proofErr w:type="spellStart"/>
      <w:r w:rsidR="22EC3242" w:rsidRPr="349597D9">
        <w:rPr>
          <w:rFonts w:ascii="Arial" w:hAnsi="Arial" w:cs="Arial"/>
          <w:b w:val="0"/>
          <w:snapToGrid w:val="0"/>
          <w:u w:val="none"/>
          <w:lang w:val="en-US"/>
        </w:rPr>
        <w:t>Vsetín</w:t>
      </w:r>
      <w:proofErr w:type="spellEnd"/>
      <w:r w:rsidRPr="349597D9">
        <w:rPr>
          <w:rFonts w:ascii="Arial" w:hAnsi="Arial" w:cs="Arial"/>
          <w:b w:val="0"/>
          <w:snapToGrid w:val="0"/>
          <w:u w:val="none"/>
          <w:lang w:val="en-US"/>
        </w:rPr>
        <w:t>, Zlínský kraj</w:t>
      </w:r>
    </w:p>
    <w:p w14:paraId="57476FE9" w14:textId="77777777" w:rsidR="004D32CD" w:rsidRPr="004D32CD" w:rsidRDefault="004D32CD" w:rsidP="004D32CD">
      <w:pPr>
        <w:ind w:firstLine="709"/>
        <w:rPr>
          <w:rStyle w:val="l-L2Char"/>
          <w:rFonts w:cs="Arial"/>
          <w:szCs w:val="22"/>
        </w:rPr>
      </w:pPr>
      <w:r w:rsidRPr="349597D9">
        <w:rPr>
          <w:rStyle w:val="l-L2Char"/>
          <w:rFonts w:cs="Arial"/>
        </w:rPr>
        <w:t xml:space="preserve">Popis stavby:     </w:t>
      </w:r>
    </w:p>
    <w:p w14:paraId="33EE3DB5" w14:textId="68AD1C24" w:rsidR="00293DCF" w:rsidRDefault="01903E31" w:rsidP="349597D9">
      <w:pPr>
        <w:spacing w:line="280" w:lineRule="exact"/>
        <w:ind w:firstLine="709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Předmět díla bude rozdělen na stavební objekty:</w:t>
      </w:r>
    </w:p>
    <w:p w14:paraId="183444AA" w14:textId="426CB388" w:rsidR="00293DCF" w:rsidRDefault="01903E31" w:rsidP="349597D9">
      <w:pPr>
        <w:spacing w:line="240" w:lineRule="exact"/>
        <w:ind w:firstLine="708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SO 01 – Polní cesta VC4</w:t>
      </w:r>
    </w:p>
    <w:p w14:paraId="3388CBD2" w14:textId="2434DEEA" w:rsidR="00293DCF" w:rsidRDefault="01903E31" w:rsidP="349597D9">
      <w:pPr>
        <w:spacing w:line="240" w:lineRule="exact"/>
        <w:ind w:firstLine="708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SO 02 – Polní cesta VC6</w:t>
      </w:r>
    </w:p>
    <w:p w14:paraId="06C0AE04" w14:textId="0725ED6B" w:rsidR="00293DCF" w:rsidRDefault="01903E31" w:rsidP="349597D9">
      <w:pPr>
        <w:spacing w:line="240" w:lineRule="exact"/>
        <w:ind w:firstLine="708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SO 03 – Sanace strže ST1</w:t>
      </w:r>
    </w:p>
    <w:p w14:paraId="7F5EF3EB" w14:textId="7EAD9E83" w:rsidR="00293DCF" w:rsidRDefault="01903E31" w:rsidP="349597D9">
      <w:pPr>
        <w:spacing w:line="240" w:lineRule="exact"/>
        <w:ind w:firstLine="708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SO 04 – Odvodňovací příkop OP3</w:t>
      </w:r>
    </w:p>
    <w:p w14:paraId="7E0B98D2" w14:textId="3C8DD99A" w:rsidR="00293DCF" w:rsidRDefault="00293DCF" w:rsidP="349597D9">
      <w:pPr>
        <w:spacing w:line="240" w:lineRule="exact"/>
        <w:ind w:firstLine="708"/>
        <w:rPr>
          <w:color w:val="000000" w:themeColor="text1"/>
        </w:rPr>
      </w:pPr>
    </w:p>
    <w:p w14:paraId="3D0E925F" w14:textId="77777777" w:rsidR="00805254" w:rsidRDefault="00805254" w:rsidP="349597D9">
      <w:pPr>
        <w:spacing w:after="12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7A408F9" w14:textId="77777777" w:rsidR="00635DE6" w:rsidRDefault="00635DE6" w:rsidP="349597D9">
      <w:pPr>
        <w:spacing w:after="12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490ACAD" w14:textId="1388F176" w:rsidR="00293DCF" w:rsidRDefault="01903E31" w:rsidP="349597D9">
      <w:pPr>
        <w:spacing w:after="12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Specifikace stavebních objektů:</w:t>
      </w:r>
    </w:p>
    <w:p w14:paraId="332F28C5" w14:textId="617C33FE" w:rsidR="00293DCF" w:rsidRDefault="01903E31" w:rsidP="349597D9">
      <w:pPr>
        <w:spacing w:after="120" w:line="240" w:lineRule="exac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lastRenderedPageBreak/>
        <w:t>SO 01 – Polní cesta VC4</w:t>
      </w:r>
    </w:p>
    <w:p w14:paraId="37DDA118" w14:textId="18B0A9C7" w:rsidR="00293DCF" w:rsidRDefault="01903E31" w:rsidP="349597D9">
      <w:pPr>
        <w:spacing w:after="120" w:line="240" w:lineRule="exac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Jedná se o vedlejší polní cestu s asfaltobetonov</w:t>
      </w:r>
      <w:r w:rsidRPr="349597D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ým povrchem v trati Hluboček. </w:t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Cesta začíná v místě napojení na MK a v trase stávající záhumenkové cesty směřuje k polní cestě VC6. Délka cesty je </w:t>
      </w:r>
      <w:proofErr w:type="gram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369m</w:t>
      </w:r>
      <w:proofErr w:type="gramEnd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. Podélný sklon je v rozmezí od 5,09 % do 13,21 %. Cesta je jednopruhová bez výhyben, kategorie P4,0/20, volná šířka koruny 4,0 m, třída dopravního zatížení VI – velmi lehká, cesta je určená k rekonstrukci s asfaltobetonovým povrchem. Odvodnění pláně drenáží, odvodnění povrchu cesty bez příkopu, voda odtéká na okolní terén. Cesta zajišťuje přístup k zemědělským pozemkům – záhumenková cesta. V km 0,135 a v km </w:t>
      </w:r>
      <w:proofErr w:type="gram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0,165  křížení</w:t>
      </w:r>
      <w:proofErr w:type="gramEnd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s VN.</w:t>
      </w:r>
    </w:p>
    <w:p w14:paraId="2FBC27F3" w14:textId="7F9FA95F" w:rsidR="00293DCF" w:rsidRDefault="01903E31" w:rsidP="349597D9">
      <w:pPr>
        <w:spacing w:after="120" w:line="240" w:lineRule="exac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SO 02 – Polní cesta VC6</w:t>
      </w:r>
    </w:p>
    <w:p w14:paraId="280AE5DA" w14:textId="2D80CA51" w:rsidR="00293DCF" w:rsidRDefault="01903E31" w:rsidP="349597D9">
      <w:pPr>
        <w:spacing w:after="120" w:line="240" w:lineRule="exac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Jedná se o vedlejší polní cestu s asfaltobetonovým povrchem v trati Hluboček. Cesta tvoří spojnici polních cest VC4 a VC11. Délka cesty je </w:t>
      </w:r>
      <w:proofErr w:type="gram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193m</w:t>
      </w:r>
      <w:proofErr w:type="gramEnd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. Podélný sklon je v rozmezí od 0,86 % do 13,22 %. Cesta je jednopruhová bez výhyben, kategorie P3,5/20, volná šířka koruny 3,5 m, třída dopravního zatížení VI – velmi </w:t>
      </w:r>
      <w:proofErr w:type="gram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lehká,  cesta</w:t>
      </w:r>
      <w:proofErr w:type="gramEnd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je určená k rekonstrukci s asfaltobetonovým povrchem. Odvodnění pláně drenáží, odvodnění povrchu cesty souběžným příkopem OP3. Cesta zajišťuje přístup k zemědělským pozemkům – záhumenková cesta. V km 0,185 propustek P4 </w:t>
      </w:r>
      <w:proofErr w:type="gram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nový;  v</w:t>
      </w:r>
      <w:proofErr w:type="gramEnd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 km 0,190 křížení s vedením VN a NN.</w:t>
      </w:r>
    </w:p>
    <w:p w14:paraId="46E7EDC6" w14:textId="40FF67F7" w:rsidR="00293DCF" w:rsidRDefault="01903E31" w:rsidP="349597D9">
      <w:pPr>
        <w:spacing w:after="120" w:line="240" w:lineRule="exac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SO 03 – Sanace strže ST1</w:t>
      </w:r>
    </w:p>
    <w:p w14:paraId="71181901" w14:textId="26B6FBE3" w:rsidR="00293DCF" w:rsidRDefault="01903E31" w:rsidP="349597D9">
      <w:pPr>
        <w:spacing w:after="120" w:line="240" w:lineRule="exac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Za účelem sanace strže ST1 je navrženo 6 drátokamenných přehrážek. Výška ovladatelného retenčního prostoru nad stávajícím terénem je u všech navržených přehrážek stejná, a to 2m. Přelivná hrana délky 6,0 m při přepadové výšce h = 0,5 m převede u každé přehrážky průtok odpovídající průtoku Q</w:t>
      </w:r>
      <w:proofErr w:type="gram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100  =</w:t>
      </w:r>
      <w:proofErr w:type="gramEnd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4,20 m3/s. Velikost návrhového průtoku Q100 byla stanovena v profilu nejníže umístěné přehrážky.</w:t>
      </w:r>
    </w:p>
    <w:p w14:paraId="6A81090D" w14:textId="4D6C5FDA" w:rsidR="00293DCF" w:rsidRDefault="01903E31" w:rsidP="349597D9">
      <w:pPr>
        <w:spacing w:after="120" w:line="240" w:lineRule="exac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SO 04 – Odvodňovací příkop OP3</w:t>
      </w:r>
    </w:p>
    <w:p w14:paraId="17996024" w14:textId="3CB46F23" w:rsidR="00293DCF" w:rsidRDefault="01903E31" w:rsidP="349597D9">
      <w:pPr>
        <w:spacing w:after="120" w:line="240" w:lineRule="exac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V lokalitě Hluboček je Odvodňovací příkop OP3 dimenzován na kulminační průtok přívalového deště dle srážkoměrné stanice Valašské Meziříčí s průměrnou dobou opakování N = 100 let. Návrhový průtok Q</w:t>
      </w:r>
      <w:r w:rsidRPr="349597D9">
        <w:rPr>
          <w:rFonts w:ascii="Arial" w:eastAsia="Arial" w:hAnsi="Arial" w:cs="Arial"/>
          <w:color w:val="000000" w:themeColor="text1"/>
          <w:sz w:val="22"/>
          <w:szCs w:val="22"/>
          <w:vertAlign w:val="subscript"/>
        </w:rPr>
        <w:t>100</w:t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= 0,42 m</w:t>
      </w:r>
      <w:r w:rsidRPr="349597D9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3</w:t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/s. Jedná se o nově navržený odvodňovací prvek. Svahy i dno příkopu budou opevněny, příkop bude lichoběžníkovitého tvaru se sklony svahů </w:t>
      </w:r>
      <w:proofErr w:type="gram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1 :</w:t>
      </w:r>
      <w:proofErr w:type="gramEnd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 1,5, minimální hloubka 0,40m, šířka ve dně 0,40m. Podélným sklon se pohybuje v rozmezí od 1,27 do 57,00%. Celková délka příkopu je 287,33m. V místě křížení s polní cestou VC6 je navržen propustek </w:t>
      </w:r>
      <w:proofErr w:type="gram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P4 - DN</w:t>
      </w:r>
      <w:proofErr w:type="gramEnd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600.</w:t>
      </w:r>
    </w:p>
    <w:p w14:paraId="21258837" w14:textId="30C903AF" w:rsidR="00B0493E" w:rsidRPr="00D53952" w:rsidRDefault="000B3316" w:rsidP="00BB4EEA">
      <w:pPr>
        <w:spacing w:before="60" w:line="280" w:lineRule="atLeast"/>
        <w:ind w:firstLine="426"/>
        <w:jc w:val="both"/>
        <w:rPr>
          <w:rFonts w:ascii="Arial" w:hAnsi="Arial" w:cs="Arial"/>
          <w:sz w:val="22"/>
          <w:szCs w:val="22"/>
        </w:rPr>
      </w:pPr>
      <w:bookmarkStart w:id="1" w:name="_Hlk15891937"/>
      <w:bookmarkStart w:id="2" w:name="_Hlk15891969"/>
      <w:bookmarkStart w:id="3" w:name="_Hlk15891898"/>
      <w:bookmarkEnd w:id="1"/>
      <w:bookmarkEnd w:id="2"/>
      <w:bookmarkEnd w:id="3"/>
      <w:r w:rsidRPr="00D53952">
        <w:rPr>
          <w:rFonts w:ascii="Arial" w:hAnsi="Arial" w:cs="Arial"/>
          <w:b/>
          <w:sz w:val="22"/>
          <w:szCs w:val="22"/>
          <w:lang w:val="en-US"/>
        </w:rPr>
        <w:t xml:space="preserve">     </w:t>
      </w:r>
      <w:r w:rsidRPr="00D53952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dále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jen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„</w:t>
      </w:r>
      <w:proofErr w:type="gramStart"/>
      <w:r w:rsidR="00865AAA" w:rsidRPr="00D53952">
        <w:rPr>
          <w:rFonts w:ascii="Arial" w:hAnsi="Arial" w:cs="Arial"/>
          <w:sz w:val="22"/>
          <w:szCs w:val="22"/>
        </w:rPr>
        <w:t>stavba</w:t>
      </w:r>
      <w:r w:rsidRPr="00D53952">
        <w:rPr>
          <w:rFonts w:ascii="Arial" w:hAnsi="Arial" w:cs="Arial"/>
          <w:sz w:val="22"/>
          <w:szCs w:val="22"/>
        </w:rPr>
        <w:t>“</w:t>
      </w:r>
      <w:proofErr w:type="gramEnd"/>
      <w:r w:rsidRPr="00D53952">
        <w:rPr>
          <w:rFonts w:ascii="Arial" w:hAnsi="Arial" w:cs="Arial"/>
          <w:sz w:val="22"/>
          <w:szCs w:val="22"/>
        </w:rPr>
        <w:t>)</w:t>
      </w:r>
    </w:p>
    <w:p w14:paraId="029FBC20" w14:textId="49F2978A" w:rsidR="00293DCF" w:rsidRDefault="00293DCF" w:rsidP="349597D9">
      <w:pPr>
        <w:spacing w:before="60" w:line="280" w:lineRule="atLeast"/>
      </w:pPr>
    </w:p>
    <w:p w14:paraId="4A937516" w14:textId="77777777" w:rsidR="00293DCF" w:rsidRPr="00D53952" w:rsidRDefault="00293DCF" w:rsidP="00B0493E">
      <w:pPr>
        <w:spacing w:before="60" w:line="280" w:lineRule="atLeast"/>
        <w:ind w:left="426"/>
        <w:jc w:val="both"/>
        <w:rPr>
          <w:rFonts w:ascii="Arial" w:hAnsi="Arial" w:cs="Arial"/>
          <w:sz w:val="22"/>
          <w:szCs w:val="22"/>
        </w:rPr>
      </w:pPr>
    </w:p>
    <w:p w14:paraId="62C88568" w14:textId="593BEF29" w:rsidR="00A375D5" w:rsidRPr="00BB4EEA" w:rsidRDefault="0003533D" w:rsidP="0043137E">
      <w:pPr>
        <w:pStyle w:val="Zkladntext"/>
        <w:spacing w:line="240" w:lineRule="auto"/>
        <w:jc w:val="center"/>
        <w:rPr>
          <w:sz w:val="22"/>
          <w:szCs w:val="22"/>
        </w:rPr>
      </w:pPr>
      <w:r w:rsidRPr="00BB4EEA">
        <w:rPr>
          <w:sz w:val="22"/>
          <w:szCs w:val="22"/>
        </w:rPr>
        <w:t xml:space="preserve">Čl. </w:t>
      </w:r>
      <w:r w:rsidR="00B83F26" w:rsidRPr="00BB4EEA">
        <w:rPr>
          <w:sz w:val="22"/>
          <w:szCs w:val="22"/>
        </w:rPr>
        <w:t>III</w:t>
      </w:r>
    </w:p>
    <w:p w14:paraId="41B2CF88" w14:textId="77777777" w:rsidR="00531C6F" w:rsidRPr="00D53952" w:rsidRDefault="0043137E" w:rsidP="0043137E">
      <w:pPr>
        <w:pStyle w:val="Zkladntext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sz w:val="22"/>
          <w:szCs w:val="22"/>
          <w:u w:val="single"/>
        </w:rPr>
        <w:t>Specifikace díla</w:t>
      </w:r>
    </w:p>
    <w:p w14:paraId="03D06BB4" w14:textId="77777777" w:rsidR="00531C6F" w:rsidRPr="00D53952" w:rsidRDefault="00531C6F" w:rsidP="00D32776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6DC07CF4" w14:textId="5BC7C362" w:rsidR="00B83F26" w:rsidRPr="00D53952" w:rsidRDefault="00B83F26" w:rsidP="00BB4EEA">
      <w:pPr>
        <w:pStyle w:val="Zkladntext"/>
        <w:numPr>
          <w:ilvl w:val="0"/>
          <w:numId w:val="29"/>
        </w:numPr>
        <w:spacing w:line="24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 w:val="0"/>
          <w:sz w:val="22"/>
          <w:szCs w:val="22"/>
        </w:rPr>
        <w:t>Výkonem autorského dozoru zhotovitele projektové dokumentace se zabezpečuje dodržování základních parametrů díla v souladu se stavebním povolením</w:t>
      </w:r>
      <w:r w:rsidR="002B171C">
        <w:rPr>
          <w:rFonts w:ascii="Arial" w:hAnsi="Arial" w:cs="Arial"/>
          <w:b w:val="0"/>
          <w:sz w:val="22"/>
          <w:szCs w:val="22"/>
        </w:rPr>
        <w:t xml:space="preserve"> </w:t>
      </w:r>
      <w:r w:rsidR="002B171C" w:rsidRPr="002B171C">
        <w:rPr>
          <w:rFonts w:ascii="Arial" w:hAnsi="Arial" w:cs="Arial"/>
          <w:b w:val="0"/>
          <w:sz w:val="22"/>
          <w:szCs w:val="22"/>
        </w:rPr>
        <w:t>(pokud je realizace stavby vázána na jeho vydání)</w:t>
      </w:r>
      <w:r w:rsidRPr="00D53952">
        <w:rPr>
          <w:rFonts w:ascii="Arial" w:hAnsi="Arial" w:cs="Arial"/>
          <w:b w:val="0"/>
          <w:sz w:val="22"/>
          <w:szCs w:val="22"/>
        </w:rPr>
        <w:t>, s projektovou dokumentací ověřenou stavebním úřadem, podmínkami smlouvy, doplňky a změnami projektové dokumentace, které budou schváleny objednatelem a dodatečně ověřeny stavebním úřadem, pokud je takového schválení třeba.</w:t>
      </w:r>
    </w:p>
    <w:p w14:paraId="0C868F0F" w14:textId="6B52F060" w:rsidR="00B83F26" w:rsidRPr="00D53952" w:rsidRDefault="00B83F26" w:rsidP="00BB4EEA">
      <w:pPr>
        <w:pStyle w:val="Zkladntext3"/>
        <w:numPr>
          <w:ilvl w:val="0"/>
          <w:numId w:val="29"/>
        </w:numPr>
        <w:ind w:left="851" w:hanging="85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Zhotovitel se zavazuje, že dle ustanovení § 152 odst. 4 zákona č. 183/2006 Sb., </w:t>
      </w:r>
      <w:r w:rsidR="00B520B5" w:rsidRPr="00D53952">
        <w:rPr>
          <w:rFonts w:ascii="Arial" w:hAnsi="Arial" w:cs="Arial"/>
          <w:bCs/>
          <w:sz w:val="22"/>
          <w:szCs w:val="22"/>
        </w:rPr>
        <w:br/>
      </w:r>
      <w:r w:rsidRPr="00D53952">
        <w:rPr>
          <w:rFonts w:ascii="Arial" w:hAnsi="Arial" w:cs="Arial"/>
          <w:bCs/>
          <w:sz w:val="22"/>
          <w:szCs w:val="22"/>
        </w:rPr>
        <w:t>o územním plánování a stavebním řádu, v</w:t>
      </w:r>
      <w:r w:rsidR="002B171C">
        <w:rPr>
          <w:rFonts w:ascii="Arial" w:hAnsi="Arial" w:cs="Arial"/>
          <w:bCs/>
          <w:sz w:val="22"/>
          <w:szCs w:val="22"/>
        </w:rPr>
        <w:t>e</w:t>
      </w:r>
      <w:r w:rsidRPr="00D53952">
        <w:rPr>
          <w:rFonts w:ascii="Arial" w:hAnsi="Arial" w:cs="Arial"/>
          <w:bCs/>
          <w:sz w:val="22"/>
          <w:szCs w:val="22"/>
        </w:rPr>
        <w:t> znění</w:t>
      </w:r>
      <w:r w:rsidR="002B171C">
        <w:rPr>
          <w:rFonts w:ascii="Arial" w:hAnsi="Arial" w:cs="Arial"/>
          <w:bCs/>
          <w:sz w:val="22"/>
          <w:szCs w:val="22"/>
        </w:rPr>
        <w:t xml:space="preserve"> pozdějších předpisů</w:t>
      </w:r>
      <w:r w:rsidRPr="00D53952">
        <w:rPr>
          <w:rFonts w:ascii="Arial" w:hAnsi="Arial" w:cs="Arial"/>
          <w:bCs/>
          <w:sz w:val="22"/>
          <w:szCs w:val="22"/>
        </w:rPr>
        <w:t xml:space="preserve">, bude vykonávat autorský dozor nad souladem zhotovované stavby </w:t>
      </w:r>
      <w:r w:rsidRPr="00D53952">
        <w:rPr>
          <w:rFonts w:ascii="Arial" w:hAnsi="Arial" w:cs="Arial"/>
          <w:sz w:val="22"/>
          <w:szCs w:val="22"/>
        </w:rPr>
        <w:t>specifikované v čl. II. odst. 2 této smlouvy</w:t>
      </w:r>
      <w:r w:rsidRPr="00D53952">
        <w:rPr>
          <w:rFonts w:ascii="Arial" w:hAnsi="Arial" w:cs="Arial"/>
          <w:bCs/>
          <w:sz w:val="22"/>
          <w:szCs w:val="22"/>
        </w:rPr>
        <w:t xml:space="preserve"> s ověřenou projektovou dokumentací po dobu výstavby</w:t>
      </w:r>
      <w:r w:rsidR="00015DD0" w:rsidRPr="00D53952">
        <w:rPr>
          <w:rFonts w:ascii="Arial" w:hAnsi="Arial" w:cs="Arial"/>
          <w:bCs/>
          <w:sz w:val="22"/>
          <w:szCs w:val="22"/>
        </w:rPr>
        <w:t xml:space="preserve"> (dále jen „plnění“)</w:t>
      </w:r>
      <w:r w:rsidRPr="00D53952">
        <w:rPr>
          <w:rFonts w:ascii="Arial" w:hAnsi="Arial" w:cs="Arial"/>
          <w:bCs/>
          <w:sz w:val="22"/>
          <w:szCs w:val="22"/>
        </w:rPr>
        <w:t xml:space="preserve">, a to zejména </w:t>
      </w:r>
      <w:r w:rsidR="00206E65" w:rsidRPr="00D53952">
        <w:rPr>
          <w:rFonts w:ascii="Arial" w:hAnsi="Arial" w:cs="Arial"/>
          <w:bCs/>
          <w:sz w:val="22"/>
          <w:szCs w:val="22"/>
        </w:rPr>
        <w:t xml:space="preserve">v rozsahu </w:t>
      </w:r>
      <w:r w:rsidRPr="00D53952">
        <w:rPr>
          <w:rFonts w:ascii="Arial" w:hAnsi="Arial" w:cs="Arial"/>
          <w:bCs/>
          <w:sz w:val="22"/>
          <w:szCs w:val="22"/>
        </w:rPr>
        <w:t>níže specifikovan</w:t>
      </w:r>
      <w:r w:rsidR="00206E65" w:rsidRPr="00D53952">
        <w:rPr>
          <w:rFonts w:ascii="Arial" w:hAnsi="Arial" w:cs="Arial"/>
          <w:bCs/>
          <w:sz w:val="22"/>
          <w:szCs w:val="22"/>
        </w:rPr>
        <w:t>ých činností</w:t>
      </w:r>
      <w:r w:rsidRPr="00D53952">
        <w:rPr>
          <w:rFonts w:ascii="Arial" w:hAnsi="Arial" w:cs="Arial"/>
          <w:bCs/>
          <w:sz w:val="22"/>
          <w:szCs w:val="22"/>
        </w:rPr>
        <w:t>:</w:t>
      </w:r>
    </w:p>
    <w:p w14:paraId="212AF404" w14:textId="67DC9613" w:rsidR="00B83F26" w:rsidRPr="00D53952" w:rsidRDefault="00B83F26" w:rsidP="00BB4EEA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účastní se </w:t>
      </w:r>
      <w:r w:rsidR="002B171C">
        <w:rPr>
          <w:rFonts w:ascii="Arial" w:hAnsi="Arial" w:cs="Arial"/>
          <w:bCs/>
          <w:sz w:val="22"/>
          <w:szCs w:val="22"/>
        </w:rPr>
        <w:t xml:space="preserve">protokolárního </w:t>
      </w:r>
      <w:r w:rsidRPr="00D53952">
        <w:rPr>
          <w:rFonts w:ascii="Arial" w:hAnsi="Arial" w:cs="Arial"/>
          <w:bCs/>
          <w:sz w:val="22"/>
          <w:szCs w:val="22"/>
        </w:rPr>
        <w:t xml:space="preserve">předání staveniště zhotovitelem stavby </w:t>
      </w:r>
      <w:r w:rsidRPr="00D53952">
        <w:rPr>
          <w:rFonts w:ascii="Arial" w:hAnsi="Arial" w:cs="Arial"/>
          <w:sz w:val="22"/>
          <w:szCs w:val="22"/>
        </w:rPr>
        <w:t>specifikované v čl. II. odst. 2 této smlouvy</w:t>
      </w:r>
      <w:r w:rsidRPr="00D53952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07DFEE76" w14:textId="23123CE3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lastRenderedPageBreak/>
        <w:t>dohlíží na soulad zhotovované stavby s projektovou dokumentací ověřenou ve stavebním řízení, která je podkladem pro jeho činnost, sleduje a kontroluje postup výstavby ve vztahu k</w:t>
      </w:r>
      <w:r w:rsidR="002B171C">
        <w:rPr>
          <w:rFonts w:ascii="Arial" w:hAnsi="Arial" w:cs="Arial"/>
          <w:bCs/>
          <w:sz w:val="22"/>
          <w:szCs w:val="22"/>
        </w:rPr>
        <w:t xml:space="preserve"> této </w:t>
      </w:r>
      <w:r w:rsidRPr="00D53952">
        <w:rPr>
          <w:rFonts w:ascii="Arial" w:hAnsi="Arial" w:cs="Arial"/>
          <w:bCs/>
          <w:sz w:val="22"/>
          <w:szCs w:val="22"/>
        </w:rPr>
        <w:t xml:space="preserve">dokumentaci, </w:t>
      </w:r>
    </w:p>
    <w:p w14:paraId="34CBD067" w14:textId="77777777" w:rsidR="00EF1A5F" w:rsidRPr="00D53952" w:rsidRDefault="00EF1A5F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sleduje postup výstavby z technického hlediska a z hlediska časového plánu výstavby</w:t>
      </w:r>
    </w:p>
    <w:p w14:paraId="0A06C75A" w14:textId="7B6616B8" w:rsidR="00B83F26" w:rsidRPr="00D53952" w:rsidRDefault="00B83F26" w:rsidP="349597D9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účastní se bezodkladně na výzvu objednatel</w:t>
      </w:r>
      <w:r w:rsidR="00C66158">
        <w:rPr>
          <w:rFonts w:ascii="Arial" w:hAnsi="Arial" w:cs="Arial"/>
          <w:sz w:val="22"/>
          <w:szCs w:val="22"/>
        </w:rPr>
        <w:t xml:space="preserve">ů </w:t>
      </w:r>
      <w:r w:rsidRPr="349597D9">
        <w:rPr>
          <w:rFonts w:ascii="Arial" w:hAnsi="Arial" w:cs="Arial"/>
          <w:sz w:val="22"/>
          <w:szCs w:val="22"/>
        </w:rPr>
        <w:t>či zhotovitele stavby</w:t>
      </w:r>
      <w:r w:rsidR="00EF1A5F" w:rsidRPr="349597D9">
        <w:rPr>
          <w:rFonts w:ascii="Arial" w:hAnsi="Arial" w:cs="Arial"/>
          <w:sz w:val="22"/>
          <w:szCs w:val="22"/>
        </w:rPr>
        <w:t xml:space="preserve"> kontrolních dnů, zásadních zkoušek </w:t>
      </w:r>
      <w:r w:rsidRPr="349597D9">
        <w:rPr>
          <w:rFonts w:ascii="Arial" w:hAnsi="Arial" w:cs="Arial"/>
          <w:sz w:val="22"/>
          <w:szCs w:val="22"/>
        </w:rPr>
        <w:t>a měření a vydává stanoviska k jejich výsledkům</w:t>
      </w:r>
      <w:r w:rsidR="001F43CE" w:rsidRPr="349597D9">
        <w:rPr>
          <w:rFonts w:ascii="Arial" w:hAnsi="Arial" w:cs="Arial"/>
          <w:sz w:val="22"/>
          <w:szCs w:val="22"/>
        </w:rPr>
        <w:t>,</w:t>
      </w:r>
      <w:r w:rsidRPr="349597D9">
        <w:rPr>
          <w:rFonts w:ascii="Arial" w:hAnsi="Arial" w:cs="Arial"/>
          <w:sz w:val="22"/>
          <w:szCs w:val="22"/>
        </w:rPr>
        <w:t xml:space="preserve"> </w:t>
      </w:r>
    </w:p>
    <w:p w14:paraId="411A898F" w14:textId="77777777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podává nutná vysvětlení k dokumentaci stavby, která je podkladem pro výkon autorského dozoru a spolupracuje při odstraňování důsledků nedostatků, zjištěných v této dokumentaci,</w:t>
      </w:r>
    </w:p>
    <w:p w14:paraId="321BFFD4" w14:textId="18991988" w:rsidR="00EF1A5F" w:rsidRPr="00D53952" w:rsidRDefault="00EF1A5F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podává vyjádření k požadavkům na větší množství výrobků a výkonů oproti projektové dokumentaci</w:t>
      </w:r>
      <w:r w:rsidR="002B171C">
        <w:rPr>
          <w:rFonts w:ascii="Arial" w:hAnsi="Arial" w:cs="Arial"/>
          <w:bCs/>
          <w:sz w:val="22"/>
          <w:szCs w:val="22"/>
        </w:rPr>
        <w:t>,</w:t>
      </w:r>
    </w:p>
    <w:p w14:paraId="7732296D" w14:textId="77777777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navrhuje změny a odchylky ke zlepšení řešení projektu, vznikající ve fázi realizace projektu,</w:t>
      </w:r>
    </w:p>
    <w:p w14:paraId="5A6C2A64" w14:textId="77777777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posuzuje návrhy na změny stavby, na odchylky od schválené projektové dokumentace, které byly vyvolány vlivem okolností vzniklých v průběhu realizace díla, </w:t>
      </w:r>
    </w:p>
    <w:p w14:paraId="02A31879" w14:textId="25BCD925" w:rsidR="00B83F26" w:rsidRPr="00D53952" w:rsidRDefault="00B83F26" w:rsidP="349597D9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na žádost objednatel</w:t>
      </w:r>
      <w:r w:rsidR="00C66158">
        <w:rPr>
          <w:rFonts w:ascii="Arial" w:hAnsi="Arial" w:cs="Arial"/>
          <w:sz w:val="22"/>
          <w:szCs w:val="22"/>
        </w:rPr>
        <w:t xml:space="preserve">ů </w:t>
      </w:r>
      <w:r w:rsidRPr="349597D9">
        <w:rPr>
          <w:rFonts w:ascii="Arial" w:hAnsi="Arial" w:cs="Arial"/>
          <w:sz w:val="22"/>
          <w:szCs w:val="22"/>
        </w:rPr>
        <w:t>provede posouzení a odsouhlasení případných návrhů zhotovitele stavby na změny schválené projektové dokumentace a na odchylky od ní, které byly vyvolány vlivem okolností vzniklých v průběhu realizace díla,</w:t>
      </w:r>
    </w:p>
    <w:p w14:paraId="45EE7AC7" w14:textId="44A2CB8F" w:rsidR="00EF1A5F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jc w:val="left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účastní se 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vybraných </w:t>
      </w:r>
      <w:r w:rsidRPr="00D53952">
        <w:rPr>
          <w:rFonts w:ascii="Arial" w:hAnsi="Arial" w:cs="Arial"/>
          <w:bCs/>
          <w:sz w:val="22"/>
          <w:szCs w:val="22"/>
        </w:rPr>
        <w:t>kontrolních dn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ů v minimálním rozsahu stanoveným ve </w:t>
      </w:r>
      <w:r w:rsidR="002B171C">
        <w:rPr>
          <w:rFonts w:ascii="Arial" w:hAnsi="Arial" w:cs="Arial"/>
          <w:bCs/>
          <w:sz w:val="22"/>
          <w:szCs w:val="22"/>
        </w:rPr>
        <w:t xml:space="preserve">vydaném </w:t>
      </w:r>
      <w:r w:rsidR="00EF1A5F" w:rsidRPr="00D53952">
        <w:rPr>
          <w:rFonts w:ascii="Arial" w:hAnsi="Arial" w:cs="Arial"/>
          <w:bCs/>
          <w:sz w:val="22"/>
          <w:szCs w:val="22"/>
        </w:rPr>
        <w:t>stavebním povolení</w:t>
      </w:r>
      <w:r w:rsidR="002B171C">
        <w:rPr>
          <w:rFonts w:ascii="Arial" w:hAnsi="Arial" w:cs="Arial"/>
          <w:bCs/>
          <w:sz w:val="22"/>
          <w:szCs w:val="22"/>
        </w:rPr>
        <w:t>,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</w:p>
    <w:p w14:paraId="68E8ED33" w14:textId="77777777" w:rsidR="00B83F26" w:rsidRPr="00D53952" w:rsidRDefault="00B83F26" w:rsidP="00EF1A5F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spolupracuje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s ostatními partnery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(objednatel, zhotovitel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stavby,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 xml:space="preserve">technický dozor </w:t>
      </w:r>
      <w:r w:rsidR="00EF1A5F" w:rsidRPr="00D53952">
        <w:rPr>
          <w:rFonts w:ascii="Arial" w:hAnsi="Arial" w:cs="Arial"/>
          <w:bCs/>
          <w:sz w:val="22"/>
          <w:szCs w:val="22"/>
        </w:rPr>
        <w:t>stav</w:t>
      </w:r>
      <w:r w:rsidRPr="00D53952">
        <w:rPr>
          <w:rFonts w:ascii="Arial" w:hAnsi="Arial" w:cs="Arial"/>
          <w:bCs/>
          <w:sz w:val="22"/>
          <w:szCs w:val="22"/>
        </w:rPr>
        <w:t>ebníka</w:t>
      </w:r>
      <w:r w:rsidR="00EF1A5F" w:rsidRPr="00D53952">
        <w:rPr>
          <w:rFonts w:ascii="Arial" w:hAnsi="Arial" w:cs="Arial"/>
          <w:bCs/>
          <w:sz w:val="22"/>
          <w:szCs w:val="22"/>
        </w:rPr>
        <w:t>, koordinátor bezpečnosti práce</w:t>
      </w:r>
      <w:r w:rsidRPr="00D53952">
        <w:rPr>
          <w:rFonts w:ascii="Arial" w:hAnsi="Arial" w:cs="Arial"/>
          <w:bCs/>
          <w:sz w:val="22"/>
          <w:szCs w:val="22"/>
        </w:rPr>
        <w:t>) při operativním řešení problémů vzniklých na stavbě,</w:t>
      </w:r>
    </w:p>
    <w:p w14:paraId="4AE0A441" w14:textId="68A7C42E" w:rsidR="00B83F26" w:rsidRPr="00D53952" w:rsidRDefault="00B83F26" w:rsidP="00EF1A5F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sleduje dodržování podmínek pro stavbu tak, jak jsou určeny </w:t>
      </w:r>
      <w:r w:rsidR="002B171C">
        <w:rPr>
          <w:rFonts w:ascii="Arial" w:hAnsi="Arial" w:cs="Arial"/>
          <w:bCs/>
          <w:sz w:val="22"/>
          <w:szCs w:val="22"/>
        </w:rPr>
        <w:t xml:space="preserve">ve vydaném </w:t>
      </w:r>
      <w:r w:rsidRPr="00D53952">
        <w:rPr>
          <w:rFonts w:ascii="Arial" w:hAnsi="Arial" w:cs="Arial"/>
          <w:bCs/>
          <w:sz w:val="22"/>
          <w:szCs w:val="22"/>
        </w:rPr>
        <w:t xml:space="preserve">stavebním povolení a </w:t>
      </w:r>
      <w:r w:rsidR="002B171C">
        <w:rPr>
          <w:rFonts w:ascii="Arial" w:hAnsi="Arial" w:cs="Arial"/>
          <w:bCs/>
          <w:sz w:val="22"/>
          <w:szCs w:val="22"/>
        </w:rPr>
        <w:t xml:space="preserve">ve </w:t>
      </w:r>
      <w:r w:rsidRPr="00D53952">
        <w:rPr>
          <w:rFonts w:ascii="Arial" w:hAnsi="Arial" w:cs="Arial"/>
          <w:bCs/>
          <w:sz w:val="22"/>
          <w:szCs w:val="22"/>
        </w:rPr>
        <w:t>stanovis</w:t>
      </w:r>
      <w:r w:rsidR="002B171C">
        <w:rPr>
          <w:rFonts w:ascii="Arial" w:hAnsi="Arial" w:cs="Arial"/>
          <w:bCs/>
          <w:sz w:val="22"/>
          <w:szCs w:val="22"/>
        </w:rPr>
        <w:t>cích</w:t>
      </w:r>
      <w:r w:rsidRPr="00D53952">
        <w:rPr>
          <w:rFonts w:ascii="Arial" w:hAnsi="Arial" w:cs="Arial"/>
          <w:bCs/>
          <w:sz w:val="22"/>
          <w:szCs w:val="22"/>
        </w:rPr>
        <w:t xml:space="preserve"> dotčených účastníků výstavby, která jsou ve stavebním povolení stanovena jako závazná, </w:t>
      </w:r>
    </w:p>
    <w:p w14:paraId="270A2C94" w14:textId="77777777" w:rsidR="00B83F26" w:rsidRPr="00D53952" w:rsidRDefault="00B83F26" w:rsidP="00EF1A5F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svá zjištění, požadavky a návrhy zaznamenává do stavebního deníku, </w:t>
      </w:r>
    </w:p>
    <w:p w14:paraId="4C5CF0DF" w14:textId="17806A7F" w:rsidR="00B83F26" w:rsidRPr="00D53952" w:rsidRDefault="00B83F26" w:rsidP="349597D9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aktivně se zúčastní přebírání stavby objednatel</w:t>
      </w:r>
      <w:r w:rsidR="002E0E66">
        <w:rPr>
          <w:rFonts w:ascii="Arial" w:hAnsi="Arial" w:cs="Arial"/>
          <w:sz w:val="22"/>
          <w:szCs w:val="22"/>
        </w:rPr>
        <w:t>ů</w:t>
      </w:r>
      <w:r w:rsidRPr="349597D9">
        <w:rPr>
          <w:rFonts w:ascii="Arial" w:hAnsi="Arial" w:cs="Arial"/>
          <w:sz w:val="22"/>
          <w:szCs w:val="22"/>
        </w:rPr>
        <w:t xml:space="preserve"> od zhotovitele stavby specifikované v čl. II. odst. 2. této smlouvy a při kontrole odstranění závad zjištěných při přebírání stavby objednatel</w:t>
      </w:r>
      <w:r w:rsidR="002E0E66">
        <w:rPr>
          <w:rFonts w:ascii="Arial" w:hAnsi="Arial" w:cs="Arial"/>
          <w:sz w:val="22"/>
          <w:szCs w:val="22"/>
        </w:rPr>
        <w:t>i</w:t>
      </w:r>
      <w:r w:rsidRPr="349597D9">
        <w:rPr>
          <w:rFonts w:ascii="Arial" w:hAnsi="Arial" w:cs="Arial"/>
          <w:sz w:val="22"/>
          <w:szCs w:val="22"/>
        </w:rPr>
        <w:t>, přičemž aktivní účastí se rozumí kompletní samostatná prohlídka zhotovované stavby, upozorňování na vady a nedodělky stavby, vypracování zápis</w:t>
      </w:r>
      <w:r w:rsidR="005F648F">
        <w:rPr>
          <w:rFonts w:ascii="Arial" w:hAnsi="Arial" w:cs="Arial"/>
          <w:sz w:val="22"/>
          <w:szCs w:val="22"/>
        </w:rPr>
        <w:t xml:space="preserve">u </w:t>
      </w:r>
      <w:r w:rsidRPr="349597D9">
        <w:rPr>
          <w:rFonts w:ascii="Arial" w:hAnsi="Arial" w:cs="Arial"/>
          <w:sz w:val="22"/>
          <w:szCs w:val="22"/>
        </w:rPr>
        <w:t>o nalezených vadách a nedodělcích a jeho předání objednatel</w:t>
      </w:r>
      <w:r w:rsidR="005F648F">
        <w:rPr>
          <w:rFonts w:ascii="Arial" w:hAnsi="Arial" w:cs="Arial"/>
          <w:sz w:val="22"/>
          <w:szCs w:val="22"/>
        </w:rPr>
        <w:t>ům</w:t>
      </w:r>
      <w:r w:rsidRPr="349597D9">
        <w:rPr>
          <w:rFonts w:ascii="Arial" w:hAnsi="Arial" w:cs="Arial"/>
          <w:sz w:val="22"/>
          <w:szCs w:val="22"/>
        </w:rPr>
        <w:t xml:space="preserve">, </w:t>
      </w:r>
    </w:p>
    <w:p w14:paraId="24918350" w14:textId="77777777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aktivně se účastní kolaudace a při kontrole odstranění kolaudačních závad,</w:t>
      </w:r>
    </w:p>
    <w:p w14:paraId="7D6767E7" w14:textId="77777777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odsouhlasení dokumentace skutečného provedení stavby,</w:t>
      </w:r>
    </w:p>
    <w:p w14:paraId="030A12F1" w14:textId="147632D8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34854B25" w14:textId="77777777" w:rsidR="00B83F26" w:rsidRPr="00D53952" w:rsidRDefault="00B83F26" w:rsidP="00B83F26">
      <w:pPr>
        <w:pStyle w:val="Zkladntext3"/>
        <w:ind w:left="360"/>
        <w:rPr>
          <w:rFonts w:ascii="Arial" w:hAnsi="Arial" w:cs="Arial"/>
          <w:bCs/>
          <w:sz w:val="22"/>
          <w:szCs w:val="22"/>
        </w:rPr>
      </w:pPr>
    </w:p>
    <w:p w14:paraId="78A088A2" w14:textId="77777777" w:rsidR="00B83F26" w:rsidRPr="00D53952" w:rsidRDefault="00B83F26" w:rsidP="00BB4EEA">
      <w:pPr>
        <w:pStyle w:val="Zkladntext3"/>
        <w:numPr>
          <w:ilvl w:val="0"/>
          <w:numId w:val="29"/>
        </w:numPr>
        <w:ind w:hanging="644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Datum a čas výkonu autorského dozoru </w:t>
      </w:r>
      <w:r w:rsidR="00B7615A" w:rsidRPr="00D53952">
        <w:rPr>
          <w:rFonts w:ascii="Arial" w:hAnsi="Arial" w:cs="Arial"/>
          <w:bCs/>
          <w:sz w:val="22"/>
          <w:szCs w:val="22"/>
        </w:rPr>
        <w:t xml:space="preserve">projektanta </w:t>
      </w:r>
      <w:r w:rsidRPr="00D53952">
        <w:rPr>
          <w:rFonts w:ascii="Arial" w:hAnsi="Arial" w:cs="Arial"/>
          <w:bCs/>
          <w:sz w:val="22"/>
          <w:szCs w:val="22"/>
        </w:rPr>
        <w:t>na stavbě zaznamenává zhotovitel do stavebního deníku.</w:t>
      </w:r>
    </w:p>
    <w:p w14:paraId="41A6968D" w14:textId="77777777" w:rsidR="00B83F26" w:rsidRPr="00D53952" w:rsidRDefault="00B83F26" w:rsidP="00B83F26">
      <w:pPr>
        <w:pStyle w:val="Zkladntext3"/>
        <w:ind w:left="360"/>
        <w:rPr>
          <w:rFonts w:ascii="Arial" w:hAnsi="Arial" w:cs="Arial"/>
          <w:bCs/>
          <w:sz w:val="22"/>
          <w:szCs w:val="22"/>
        </w:rPr>
      </w:pPr>
    </w:p>
    <w:p w14:paraId="2EEA880C" w14:textId="048AF5D0" w:rsidR="00B83F26" w:rsidRPr="00D53952" w:rsidRDefault="00B83F26" w:rsidP="00BB4EEA">
      <w:pPr>
        <w:pStyle w:val="Zkladntext3"/>
        <w:numPr>
          <w:ilvl w:val="0"/>
          <w:numId w:val="29"/>
        </w:numPr>
        <w:ind w:hanging="644"/>
        <w:rPr>
          <w:rFonts w:ascii="Arial" w:hAnsi="Arial" w:cs="Arial"/>
          <w:b/>
          <w:bCs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Součástí výkonu autorského dozoru projektanta </w:t>
      </w:r>
      <w:r w:rsidR="003511BE" w:rsidRPr="349597D9">
        <w:rPr>
          <w:rFonts w:ascii="Arial" w:hAnsi="Arial" w:cs="Arial"/>
          <w:sz w:val="22"/>
          <w:szCs w:val="22"/>
        </w:rPr>
        <w:t xml:space="preserve">je </w:t>
      </w:r>
      <w:r w:rsidRPr="349597D9">
        <w:rPr>
          <w:rFonts w:ascii="Arial" w:hAnsi="Arial" w:cs="Arial"/>
          <w:sz w:val="22"/>
          <w:szCs w:val="22"/>
        </w:rPr>
        <w:t>provád</w:t>
      </w:r>
      <w:r w:rsidR="00B705C1" w:rsidRPr="349597D9">
        <w:rPr>
          <w:rFonts w:ascii="Arial" w:hAnsi="Arial" w:cs="Arial"/>
          <w:sz w:val="22"/>
          <w:szCs w:val="22"/>
        </w:rPr>
        <w:t>ě</w:t>
      </w:r>
      <w:r w:rsidRPr="349597D9">
        <w:rPr>
          <w:rFonts w:ascii="Arial" w:hAnsi="Arial" w:cs="Arial"/>
          <w:sz w:val="22"/>
          <w:szCs w:val="22"/>
        </w:rPr>
        <w:t xml:space="preserve">ní </w:t>
      </w:r>
      <w:r w:rsidR="002B171C" w:rsidRPr="349597D9">
        <w:rPr>
          <w:rFonts w:ascii="Arial" w:hAnsi="Arial" w:cs="Arial"/>
          <w:sz w:val="22"/>
          <w:szCs w:val="22"/>
        </w:rPr>
        <w:t xml:space="preserve">nezbytných </w:t>
      </w:r>
      <w:r w:rsidR="00EC3260" w:rsidRPr="349597D9">
        <w:rPr>
          <w:rFonts w:ascii="Arial" w:hAnsi="Arial" w:cs="Arial"/>
          <w:sz w:val="22"/>
          <w:szCs w:val="22"/>
        </w:rPr>
        <w:t xml:space="preserve">drobných </w:t>
      </w:r>
      <w:r w:rsidR="003511BE" w:rsidRPr="349597D9">
        <w:rPr>
          <w:rFonts w:ascii="Arial" w:hAnsi="Arial" w:cs="Arial"/>
          <w:sz w:val="22"/>
          <w:szCs w:val="22"/>
        </w:rPr>
        <w:t xml:space="preserve">úprav </w:t>
      </w:r>
      <w:r w:rsidRPr="349597D9">
        <w:rPr>
          <w:rFonts w:ascii="Arial" w:hAnsi="Arial" w:cs="Arial"/>
          <w:sz w:val="22"/>
          <w:szCs w:val="22"/>
        </w:rPr>
        <w:t>v projektové dokumentaci,</w:t>
      </w:r>
      <w:r w:rsidR="008A1D16" w:rsidRPr="349597D9">
        <w:rPr>
          <w:rFonts w:ascii="Arial" w:hAnsi="Arial" w:cs="Arial"/>
          <w:sz w:val="22"/>
          <w:szCs w:val="22"/>
        </w:rPr>
        <w:t xml:space="preserve"> které musí být schváleny objednatel</w:t>
      </w:r>
      <w:r w:rsidR="004C2DC0">
        <w:rPr>
          <w:rFonts w:ascii="Arial" w:hAnsi="Arial" w:cs="Arial"/>
          <w:sz w:val="22"/>
          <w:szCs w:val="22"/>
        </w:rPr>
        <w:t>i.</w:t>
      </w:r>
    </w:p>
    <w:p w14:paraId="7672129E" w14:textId="77777777" w:rsidR="008A1D16" w:rsidRPr="00D53952" w:rsidRDefault="008A1D16" w:rsidP="008A1D16">
      <w:pPr>
        <w:pStyle w:val="Zkladntext3"/>
        <w:ind w:left="644"/>
        <w:rPr>
          <w:rFonts w:ascii="Arial" w:hAnsi="Arial" w:cs="Arial"/>
          <w:b/>
          <w:bCs/>
          <w:sz w:val="22"/>
          <w:szCs w:val="22"/>
        </w:rPr>
      </w:pPr>
    </w:p>
    <w:p w14:paraId="11412492" w14:textId="15893714" w:rsidR="00EC3260" w:rsidRPr="00D53952" w:rsidRDefault="00EC3260" w:rsidP="00BB4EEA">
      <w:pPr>
        <w:pStyle w:val="Zkladntext3"/>
        <w:numPr>
          <w:ilvl w:val="0"/>
          <w:numId w:val="29"/>
        </w:numPr>
        <w:ind w:hanging="644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Součástí autorského dozoru není zpracování </w:t>
      </w:r>
      <w:r w:rsidR="00B705C1" w:rsidRPr="00D53952">
        <w:rPr>
          <w:rFonts w:ascii="Arial" w:hAnsi="Arial" w:cs="Arial"/>
          <w:sz w:val="22"/>
          <w:szCs w:val="22"/>
        </w:rPr>
        <w:t xml:space="preserve">změn </w:t>
      </w:r>
      <w:r w:rsidRPr="00D53952">
        <w:rPr>
          <w:rFonts w:ascii="Arial" w:hAnsi="Arial" w:cs="Arial"/>
          <w:sz w:val="22"/>
          <w:szCs w:val="22"/>
        </w:rPr>
        <w:t>v projektové dokumentaci, které významným způsobem mění projektem navrhované řešení</w:t>
      </w:r>
      <w:r w:rsidR="008A1D16" w:rsidRPr="00D53952">
        <w:rPr>
          <w:rFonts w:ascii="Arial" w:hAnsi="Arial" w:cs="Arial"/>
          <w:sz w:val="22"/>
          <w:szCs w:val="22"/>
        </w:rPr>
        <w:t xml:space="preserve">, případně podléhají schválení stavebním nebo jiným speciálním úřadem a které mohou být vyvolány různými vlivy, např. podrobnějším poznáním přírodních podmínek, změnou předpokládaného postupu </w:t>
      </w:r>
      <w:r w:rsidR="00B520B5" w:rsidRPr="00D53952">
        <w:rPr>
          <w:rFonts w:ascii="Arial" w:hAnsi="Arial" w:cs="Arial"/>
          <w:sz w:val="22"/>
          <w:szCs w:val="22"/>
        </w:rPr>
        <w:br/>
      </w:r>
      <w:r w:rsidR="008A1D16" w:rsidRPr="00D53952">
        <w:rPr>
          <w:rFonts w:ascii="Arial" w:hAnsi="Arial" w:cs="Arial"/>
          <w:sz w:val="22"/>
          <w:szCs w:val="22"/>
        </w:rPr>
        <w:t xml:space="preserve">a sledu prací na </w:t>
      </w:r>
      <w:r w:rsidR="002B171C">
        <w:rPr>
          <w:rFonts w:ascii="Arial" w:hAnsi="Arial" w:cs="Arial"/>
          <w:sz w:val="22"/>
          <w:szCs w:val="22"/>
        </w:rPr>
        <w:t>stavbě</w:t>
      </w:r>
      <w:r w:rsidR="008A1D16" w:rsidRPr="00D53952">
        <w:rPr>
          <w:rFonts w:ascii="Arial" w:hAnsi="Arial" w:cs="Arial"/>
          <w:sz w:val="22"/>
          <w:szCs w:val="22"/>
        </w:rPr>
        <w:t>, a řada dalších vlivů a změn, včetně zákonných předpisů.</w:t>
      </w:r>
    </w:p>
    <w:p w14:paraId="0B24C18B" w14:textId="77777777" w:rsidR="009B4D42" w:rsidRPr="00D53952" w:rsidRDefault="009B4D42" w:rsidP="009B4D42">
      <w:pPr>
        <w:pStyle w:val="Zkladntext3"/>
        <w:ind w:left="644"/>
        <w:rPr>
          <w:rFonts w:ascii="Arial" w:hAnsi="Arial" w:cs="Arial"/>
          <w:b/>
          <w:bCs/>
          <w:sz w:val="22"/>
          <w:szCs w:val="22"/>
        </w:rPr>
      </w:pPr>
    </w:p>
    <w:p w14:paraId="1C21B66F" w14:textId="6CF4F195" w:rsidR="009B4D42" w:rsidRPr="00D53952" w:rsidRDefault="009B4D42" w:rsidP="349597D9">
      <w:pPr>
        <w:pStyle w:val="Odstavecseseznamem"/>
        <w:numPr>
          <w:ilvl w:val="0"/>
          <w:numId w:val="29"/>
        </w:numPr>
        <w:ind w:hanging="644"/>
        <w:jc w:val="both"/>
        <w:rPr>
          <w:rFonts w:ascii="Arial" w:eastAsia="Arial" w:hAnsi="Arial" w:cs="Arial"/>
          <w:snapToGrid w:val="0"/>
          <w:sz w:val="22"/>
          <w:szCs w:val="22"/>
        </w:rPr>
      </w:pPr>
      <w:bookmarkStart w:id="4" w:name="_Hlk16163141"/>
      <w:r w:rsidRPr="349597D9">
        <w:rPr>
          <w:rFonts w:ascii="Arial" w:hAnsi="Arial" w:cs="Arial"/>
          <w:snapToGrid w:val="0"/>
          <w:sz w:val="22"/>
          <w:szCs w:val="22"/>
        </w:rPr>
        <w:t xml:space="preserve">V případě potřeby zpracuje </w:t>
      </w:r>
      <w:r w:rsidR="002E2A05" w:rsidRPr="349597D9">
        <w:rPr>
          <w:rFonts w:ascii="Arial" w:hAnsi="Arial" w:cs="Arial"/>
          <w:snapToGrid w:val="0"/>
          <w:sz w:val="22"/>
          <w:szCs w:val="22"/>
        </w:rPr>
        <w:t xml:space="preserve">zhotovitel </w:t>
      </w:r>
      <w:r w:rsidRPr="349597D9">
        <w:rPr>
          <w:rFonts w:ascii="Arial" w:hAnsi="Arial" w:cs="Arial"/>
          <w:snapToGrid w:val="0"/>
          <w:sz w:val="22"/>
          <w:szCs w:val="22"/>
        </w:rPr>
        <w:t xml:space="preserve">dodatečné informace v rámci </w:t>
      </w:r>
      <w:r w:rsidR="002E2A05" w:rsidRPr="349597D9">
        <w:rPr>
          <w:rFonts w:ascii="Arial" w:hAnsi="Arial" w:cs="Arial"/>
          <w:snapToGrid w:val="0"/>
          <w:sz w:val="22"/>
          <w:szCs w:val="22"/>
        </w:rPr>
        <w:t>z</w:t>
      </w:r>
      <w:r w:rsidRPr="349597D9">
        <w:rPr>
          <w:rFonts w:ascii="Arial" w:hAnsi="Arial" w:cs="Arial"/>
          <w:snapToGrid w:val="0"/>
          <w:sz w:val="22"/>
          <w:szCs w:val="22"/>
        </w:rPr>
        <w:t>adávacího řízení veřejné zakáz</w:t>
      </w:r>
      <w:r w:rsidR="002E2A05" w:rsidRPr="349597D9">
        <w:rPr>
          <w:rFonts w:ascii="Arial" w:hAnsi="Arial" w:cs="Arial"/>
          <w:snapToGrid w:val="0"/>
          <w:sz w:val="22"/>
          <w:szCs w:val="22"/>
        </w:rPr>
        <w:t>ky</w:t>
      </w:r>
      <w:r w:rsidRPr="349597D9">
        <w:rPr>
          <w:rFonts w:ascii="Arial" w:hAnsi="Arial" w:cs="Arial"/>
          <w:snapToGrid w:val="0"/>
          <w:sz w:val="22"/>
          <w:szCs w:val="22"/>
        </w:rPr>
        <w:t xml:space="preserve"> na realizaci stavb</w:t>
      </w:r>
      <w:r w:rsidR="002E2A05" w:rsidRPr="349597D9">
        <w:rPr>
          <w:rFonts w:ascii="Arial" w:hAnsi="Arial" w:cs="Arial"/>
          <w:snapToGrid w:val="0"/>
          <w:sz w:val="22"/>
          <w:szCs w:val="22"/>
        </w:rPr>
        <w:t xml:space="preserve">y </w:t>
      </w:r>
      <w:r w:rsidR="00293DCF" w:rsidRPr="349597D9">
        <w:rPr>
          <w:rFonts w:ascii="Arial" w:hAnsi="Arial" w:cs="Arial"/>
          <w:snapToGrid w:val="0"/>
          <w:sz w:val="22"/>
          <w:szCs w:val="22"/>
        </w:rPr>
        <w:t>„</w:t>
      </w:r>
      <w:r w:rsidR="25AD9A54" w:rsidRPr="349597D9">
        <w:rPr>
          <w:rFonts w:ascii="Arial" w:hAnsi="Arial" w:cs="Arial"/>
          <w:sz w:val="22"/>
          <w:szCs w:val="22"/>
        </w:rPr>
        <w:t xml:space="preserve">Realizace prvků PSZ v </w:t>
      </w:r>
      <w:proofErr w:type="spellStart"/>
      <w:r w:rsidR="25AD9A54" w:rsidRPr="349597D9">
        <w:rPr>
          <w:rFonts w:ascii="Arial" w:hAnsi="Arial" w:cs="Arial"/>
          <w:sz w:val="22"/>
          <w:szCs w:val="22"/>
        </w:rPr>
        <w:t>k.ú</w:t>
      </w:r>
      <w:proofErr w:type="spellEnd"/>
      <w:r w:rsidR="25AD9A54" w:rsidRPr="349597D9">
        <w:rPr>
          <w:rFonts w:ascii="Arial" w:hAnsi="Arial" w:cs="Arial"/>
          <w:sz w:val="22"/>
          <w:szCs w:val="22"/>
        </w:rPr>
        <w:t xml:space="preserve">. Vysoká u Valašského Meziříčí – I. etapa </w:t>
      </w:r>
      <w:r w:rsidR="00293DCF" w:rsidRPr="349597D9">
        <w:rPr>
          <w:rStyle w:val="l-L2Char"/>
          <w:rFonts w:cs="Arial"/>
        </w:rPr>
        <w:t>“</w:t>
      </w:r>
      <w:r w:rsidR="00293DCF" w:rsidRPr="349597D9">
        <w:rPr>
          <w:rFonts w:ascii="Arial" w:hAnsi="Arial" w:cs="Arial"/>
          <w:snapToGrid w:val="0"/>
          <w:sz w:val="22"/>
          <w:szCs w:val="22"/>
        </w:rPr>
        <w:t xml:space="preserve"> </w:t>
      </w:r>
      <w:r w:rsidR="002E2A05" w:rsidRPr="349597D9">
        <w:rPr>
          <w:rFonts w:ascii="Arial" w:hAnsi="Arial" w:cs="Arial"/>
          <w:snapToGrid w:val="0"/>
          <w:sz w:val="22"/>
          <w:szCs w:val="22"/>
        </w:rPr>
        <w:t>dle projektové dokumentace zpracované zhotovitelem</w:t>
      </w:r>
      <w:r w:rsidRPr="349597D9">
        <w:rPr>
          <w:rFonts w:ascii="Arial" w:hAnsi="Arial" w:cs="Arial"/>
          <w:snapToGrid w:val="0"/>
          <w:sz w:val="22"/>
          <w:szCs w:val="22"/>
        </w:rPr>
        <w:t>.</w:t>
      </w:r>
    </w:p>
    <w:bookmarkEnd w:id="4"/>
    <w:p w14:paraId="546077FF" w14:textId="77777777" w:rsidR="004453EA" w:rsidRPr="00D53952" w:rsidRDefault="004453EA" w:rsidP="004453EA">
      <w:pPr>
        <w:pStyle w:val="Odstavecseseznamem"/>
        <w:ind w:left="64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5CF970B9" w14:textId="77777777" w:rsidR="00577773" w:rsidRPr="00D53952" w:rsidRDefault="00577773" w:rsidP="00B83F2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6866588C" w14:textId="62C61A25" w:rsidR="00A375D5" w:rsidRPr="0003533D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4EEA">
        <w:rPr>
          <w:b/>
          <w:sz w:val="22"/>
          <w:szCs w:val="22"/>
        </w:rPr>
        <w:lastRenderedPageBreak/>
        <w:t xml:space="preserve">Čl. </w:t>
      </w:r>
      <w:r w:rsidR="00B83F26" w:rsidRPr="00BB4EEA">
        <w:rPr>
          <w:b/>
          <w:sz w:val="22"/>
          <w:szCs w:val="22"/>
        </w:rPr>
        <w:t>IV</w:t>
      </w:r>
    </w:p>
    <w:p w14:paraId="395FEFEA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Doba plnění</w:t>
      </w:r>
    </w:p>
    <w:p w14:paraId="49FFD507" w14:textId="5015BFD4" w:rsidR="00015DD0" w:rsidRDefault="00B83F26" w:rsidP="00BB4EEA">
      <w:pPr>
        <w:pStyle w:val="Odstavecseseznamem"/>
        <w:numPr>
          <w:ilvl w:val="0"/>
          <w:numId w:val="38"/>
        </w:numPr>
        <w:spacing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 xml:space="preserve">Zhotovitel bude provádět činnosti podle čl. III. této smlouvy ode dne předání staveniště zhotoviteli stavby specifikované v čl. II. odst. </w:t>
      </w:r>
      <w:r w:rsidR="00A00B86" w:rsidRPr="00BB4EEA">
        <w:rPr>
          <w:rFonts w:ascii="Arial" w:hAnsi="Arial" w:cs="Arial"/>
          <w:sz w:val="22"/>
          <w:szCs w:val="22"/>
        </w:rPr>
        <w:t>2</w:t>
      </w:r>
      <w:r w:rsidRPr="00BB4EEA">
        <w:rPr>
          <w:rFonts w:ascii="Arial" w:hAnsi="Arial" w:cs="Arial"/>
          <w:sz w:val="22"/>
          <w:szCs w:val="22"/>
        </w:rPr>
        <w:t xml:space="preserve"> této smlouvy do vydání kolaudačního souhlasu</w:t>
      </w:r>
      <w:r w:rsidR="00270033" w:rsidRPr="00BB4EEA">
        <w:rPr>
          <w:rFonts w:ascii="Arial" w:hAnsi="Arial" w:cs="Arial"/>
          <w:sz w:val="22"/>
          <w:szCs w:val="22"/>
        </w:rPr>
        <w:t xml:space="preserve"> na stavbu</w:t>
      </w:r>
      <w:r w:rsidR="007C5C7F" w:rsidRPr="00BB4EEA">
        <w:rPr>
          <w:rFonts w:ascii="Arial" w:hAnsi="Arial" w:cs="Arial"/>
          <w:sz w:val="22"/>
          <w:szCs w:val="22"/>
        </w:rPr>
        <w:t>, případně</w:t>
      </w:r>
      <w:r w:rsidR="00A00B86" w:rsidRPr="00BB4EEA">
        <w:rPr>
          <w:rFonts w:ascii="Arial" w:hAnsi="Arial" w:cs="Arial"/>
          <w:sz w:val="22"/>
          <w:szCs w:val="22"/>
        </w:rPr>
        <w:t xml:space="preserve"> </w:t>
      </w:r>
      <w:r w:rsidR="0085556B" w:rsidRPr="00BB4EEA">
        <w:rPr>
          <w:rFonts w:ascii="Arial" w:hAnsi="Arial" w:cs="Arial"/>
          <w:sz w:val="22"/>
          <w:szCs w:val="22"/>
        </w:rPr>
        <w:t xml:space="preserve">až do doby </w:t>
      </w:r>
      <w:r w:rsidRPr="00BB4EEA">
        <w:rPr>
          <w:rFonts w:ascii="Arial" w:hAnsi="Arial" w:cs="Arial"/>
          <w:sz w:val="22"/>
          <w:szCs w:val="22"/>
        </w:rPr>
        <w:t>odstranění vad</w:t>
      </w:r>
      <w:r w:rsidR="00270033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a nedodělků zjištěných při předání stavby</w:t>
      </w:r>
      <w:r w:rsidR="00FD23A6" w:rsidRPr="00BB4EEA">
        <w:rPr>
          <w:rFonts w:ascii="Arial" w:hAnsi="Arial" w:cs="Arial"/>
          <w:sz w:val="22"/>
          <w:szCs w:val="22"/>
        </w:rPr>
        <w:t xml:space="preserve"> nebo při její kolaudaci</w:t>
      </w:r>
      <w:r w:rsidRPr="00BB4EEA">
        <w:rPr>
          <w:rFonts w:ascii="Arial" w:hAnsi="Arial" w:cs="Arial"/>
          <w:sz w:val="22"/>
          <w:szCs w:val="22"/>
        </w:rPr>
        <w:t xml:space="preserve">. </w:t>
      </w:r>
    </w:p>
    <w:p w14:paraId="6D6D0B25" w14:textId="45B7D195" w:rsidR="00D5710A" w:rsidRDefault="00D5710A" w:rsidP="00D5710A">
      <w:pPr>
        <w:pStyle w:val="Odstavecseseznamem"/>
        <w:spacing w:line="280" w:lineRule="atLeast"/>
        <w:ind w:left="709"/>
        <w:jc w:val="both"/>
        <w:rPr>
          <w:rFonts w:ascii="Arial" w:hAnsi="Arial" w:cs="Arial"/>
          <w:sz w:val="22"/>
          <w:szCs w:val="22"/>
        </w:rPr>
      </w:pPr>
    </w:p>
    <w:p w14:paraId="37F027DB" w14:textId="77777777" w:rsidR="004F4C66" w:rsidRPr="00BB4EEA" w:rsidRDefault="004F4C66" w:rsidP="00D5710A">
      <w:pPr>
        <w:pStyle w:val="Odstavecseseznamem"/>
        <w:spacing w:line="280" w:lineRule="atLeast"/>
        <w:ind w:left="709"/>
        <w:jc w:val="both"/>
        <w:rPr>
          <w:rFonts w:ascii="Arial" w:hAnsi="Arial" w:cs="Arial"/>
          <w:sz w:val="22"/>
          <w:szCs w:val="22"/>
        </w:rPr>
      </w:pPr>
    </w:p>
    <w:p w14:paraId="769C5265" w14:textId="1779FDB3" w:rsidR="00A375D5" w:rsidRPr="00BB4EEA" w:rsidRDefault="0003533D" w:rsidP="00A375D5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015DD0" w:rsidRPr="00BB4EEA">
        <w:rPr>
          <w:b/>
          <w:sz w:val="22"/>
          <w:szCs w:val="22"/>
        </w:rPr>
        <w:t>V</w:t>
      </w:r>
    </w:p>
    <w:p w14:paraId="6611D943" w14:textId="0912E2BC" w:rsidR="00015DD0" w:rsidRDefault="00015DD0" w:rsidP="00A375D5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>Předání a převzetí plnění</w:t>
      </w:r>
    </w:p>
    <w:p w14:paraId="55C8C0D2" w14:textId="42AFE8F0" w:rsidR="00015DD0" w:rsidRPr="00BB4EEA" w:rsidRDefault="00015DD0" w:rsidP="00BB4EEA">
      <w:pPr>
        <w:pStyle w:val="Odstavecseseznamem"/>
        <w:numPr>
          <w:ilvl w:val="0"/>
          <w:numId w:val="39"/>
        </w:numPr>
        <w:spacing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Místem poskytování plnění bude především místo stavby specifikované v čl.</w:t>
      </w:r>
      <w:r w:rsidR="009F145A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II odst.</w:t>
      </w:r>
      <w:r w:rsidR="009F145A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2 této smlouvy</w:t>
      </w:r>
      <w:r w:rsidR="000E6467" w:rsidRPr="00BB4EEA">
        <w:rPr>
          <w:rFonts w:ascii="Arial" w:hAnsi="Arial" w:cs="Arial"/>
          <w:sz w:val="22"/>
          <w:szCs w:val="22"/>
        </w:rPr>
        <w:t xml:space="preserve"> a případně sídlo objednatele či zhotovitele dle určení objednatele. Písemnosti související s plněním vyhotovené zhotovitelem budou objednateli předávány dle dohody, jinak v sídle objednatele.</w:t>
      </w:r>
      <w:r w:rsidRPr="00BB4EEA">
        <w:rPr>
          <w:rFonts w:ascii="Arial" w:hAnsi="Arial" w:cs="Arial"/>
          <w:sz w:val="22"/>
          <w:szCs w:val="22"/>
        </w:rPr>
        <w:t xml:space="preserve">  </w:t>
      </w:r>
    </w:p>
    <w:p w14:paraId="119A1E32" w14:textId="1335D786" w:rsidR="00577773" w:rsidRDefault="00577773" w:rsidP="00B83F26">
      <w:pPr>
        <w:jc w:val="both"/>
        <w:rPr>
          <w:rFonts w:ascii="Arial" w:hAnsi="Arial" w:cs="Arial"/>
          <w:b/>
          <w:sz w:val="22"/>
          <w:szCs w:val="22"/>
        </w:rPr>
      </w:pPr>
    </w:p>
    <w:p w14:paraId="1399F6CA" w14:textId="77777777" w:rsidR="004F4C66" w:rsidRPr="00D53952" w:rsidRDefault="004F4C66" w:rsidP="00B83F26">
      <w:pPr>
        <w:jc w:val="both"/>
        <w:rPr>
          <w:rFonts w:ascii="Arial" w:hAnsi="Arial" w:cs="Arial"/>
          <w:b/>
          <w:sz w:val="22"/>
          <w:szCs w:val="22"/>
        </w:rPr>
      </w:pPr>
    </w:p>
    <w:p w14:paraId="6D16BE2E" w14:textId="3E066DB5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</w:t>
      </w:r>
      <w:r w:rsidR="00B83F26" w:rsidRPr="00BB4EEA">
        <w:rPr>
          <w:b/>
          <w:sz w:val="22"/>
          <w:szCs w:val="22"/>
        </w:rPr>
        <w:t>V</w:t>
      </w:r>
      <w:r w:rsidR="000E6467" w:rsidRPr="00BB4EEA">
        <w:rPr>
          <w:b/>
          <w:sz w:val="22"/>
          <w:szCs w:val="22"/>
        </w:rPr>
        <w:t>I</w:t>
      </w:r>
    </w:p>
    <w:p w14:paraId="1C8ACEE4" w14:textId="7913FF31" w:rsidR="00B83F26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Práva a povinnosti</w:t>
      </w:r>
    </w:p>
    <w:p w14:paraId="142FD520" w14:textId="77777777" w:rsidR="00B83F26" w:rsidRPr="00D53952" w:rsidRDefault="00B83F26" w:rsidP="00BB4EEA">
      <w:pPr>
        <w:numPr>
          <w:ilvl w:val="0"/>
          <w:numId w:val="5"/>
        </w:numPr>
        <w:tabs>
          <w:tab w:val="clear" w:pos="366"/>
          <w:tab w:val="num" w:pos="709"/>
        </w:tabs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  <w:u w:val="single"/>
        </w:rPr>
        <w:t>Povinnosti objednatele:</w:t>
      </w:r>
    </w:p>
    <w:p w14:paraId="0A0FED5E" w14:textId="60E4283C" w:rsidR="00B83F26" w:rsidRPr="00D53952" w:rsidRDefault="00B83F26" w:rsidP="00BB4EEA">
      <w:pPr>
        <w:numPr>
          <w:ilvl w:val="1"/>
          <w:numId w:val="28"/>
        </w:numPr>
        <w:tabs>
          <w:tab w:val="clear" w:pos="705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Přizvat zhotovitele ke všem rozhodujícím jednáním souvisejícím s předmětem této smlouvy, resp. předat </w:t>
      </w:r>
      <w:r w:rsidR="009C0CA5">
        <w:rPr>
          <w:rFonts w:ascii="Arial" w:hAnsi="Arial" w:cs="Arial"/>
          <w:sz w:val="22"/>
          <w:szCs w:val="22"/>
        </w:rPr>
        <w:t xml:space="preserve">mu </w:t>
      </w:r>
      <w:r w:rsidRPr="00D53952">
        <w:rPr>
          <w:rFonts w:ascii="Arial" w:hAnsi="Arial" w:cs="Arial"/>
          <w:sz w:val="22"/>
          <w:szCs w:val="22"/>
        </w:rPr>
        <w:t>neprodleně zápis nebo informace z jednání, kterých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se zhotovitel nezúčastnil.</w:t>
      </w:r>
    </w:p>
    <w:p w14:paraId="2011E03B" w14:textId="77777777" w:rsidR="00B83F26" w:rsidRPr="00D53952" w:rsidRDefault="00B83F26" w:rsidP="00BB4EEA">
      <w:pPr>
        <w:numPr>
          <w:ilvl w:val="1"/>
          <w:numId w:val="28"/>
        </w:numPr>
        <w:ind w:hanging="27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Zabezpečit provedení prací a činností, které nemohou být přeneseny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na zhotovitele pro nezastupitelnost objednatele.</w:t>
      </w:r>
    </w:p>
    <w:p w14:paraId="68D3E9EF" w14:textId="7F214937" w:rsidR="00D93301" w:rsidRPr="00D53952" w:rsidRDefault="00D93301" w:rsidP="00BB4EEA">
      <w:pPr>
        <w:numPr>
          <w:ilvl w:val="1"/>
          <w:numId w:val="28"/>
        </w:numPr>
        <w:ind w:hanging="279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Objednatel</w:t>
      </w:r>
      <w:r w:rsidR="00FF36D8">
        <w:rPr>
          <w:rFonts w:ascii="Arial" w:hAnsi="Arial" w:cs="Arial"/>
          <w:sz w:val="22"/>
          <w:szCs w:val="22"/>
        </w:rPr>
        <w:t xml:space="preserve">é </w:t>
      </w:r>
      <w:r w:rsidR="00AD2168">
        <w:rPr>
          <w:rFonts w:ascii="Arial" w:hAnsi="Arial" w:cs="Arial"/>
          <w:sz w:val="22"/>
          <w:szCs w:val="22"/>
        </w:rPr>
        <w:t>jsou</w:t>
      </w:r>
      <w:r w:rsidRPr="349597D9">
        <w:rPr>
          <w:rFonts w:ascii="Arial" w:hAnsi="Arial" w:cs="Arial"/>
          <w:sz w:val="22"/>
          <w:szCs w:val="22"/>
        </w:rPr>
        <w:t xml:space="preserve"> v nezbytném rozsahu povi</w:t>
      </w:r>
      <w:r w:rsidR="00AD2168">
        <w:rPr>
          <w:rFonts w:ascii="Arial" w:hAnsi="Arial" w:cs="Arial"/>
          <w:sz w:val="22"/>
          <w:szCs w:val="22"/>
        </w:rPr>
        <w:t>nni</w:t>
      </w:r>
      <w:r w:rsidRPr="349597D9">
        <w:rPr>
          <w:rFonts w:ascii="Arial" w:hAnsi="Arial" w:cs="Arial"/>
          <w:sz w:val="22"/>
          <w:szCs w:val="22"/>
        </w:rPr>
        <w:t xml:space="preserve"> poskytnout zhotoviteli součinnost pro poskytování plnění, zejména se zavazuje poskytnout zhotoviteli na vyžádání podklady nezbytné pro poskytování plnění.</w:t>
      </w:r>
    </w:p>
    <w:p w14:paraId="24C26000" w14:textId="6204E415" w:rsidR="00D93301" w:rsidRPr="00D53952" w:rsidRDefault="00D93301" w:rsidP="349597D9">
      <w:pPr>
        <w:numPr>
          <w:ilvl w:val="1"/>
          <w:numId w:val="28"/>
        </w:numPr>
        <w:tabs>
          <w:tab w:val="clear" w:pos="705"/>
          <w:tab w:val="num" w:pos="993"/>
        </w:tabs>
        <w:ind w:left="709" w:hanging="529"/>
        <w:jc w:val="both"/>
        <w:rPr>
          <w:rFonts w:ascii="Arial" w:eastAsia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Objednatel</w:t>
      </w:r>
      <w:r w:rsidR="00AD2168">
        <w:rPr>
          <w:rFonts w:ascii="Arial" w:hAnsi="Arial" w:cs="Arial"/>
          <w:sz w:val="22"/>
          <w:szCs w:val="22"/>
        </w:rPr>
        <w:t xml:space="preserve">é jsou </w:t>
      </w:r>
      <w:r w:rsidRPr="349597D9">
        <w:rPr>
          <w:rFonts w:ascii="Arial" w:hAnsi="Arial" w:cs="Arial"/>
          <w:sz w:val="22"/>
          <w:szCs w:val="22"/>
        </w:rPr>
        <w:t>oprávněn</w:t>
      </w:r>
      <w:r w:rsidR="00AD2168">
        <w:rPr>
          <w:rFonts w:ascii="Arial" w:hAnsi="Arial" w:cs="Arial"/>
          <w:sz w:val="22"/>
          <w:szCs w:val="22"/>
        </w:rPr>
        <w:t>i</w:t>
      </w:r>
      <w:r w:rsidRPr="349597D9">
        <w:rPr>
          <w:rFonts w:ascii="Arial" w:hAnsi="Arial" w:cs="Arial"/>
          <w:sz w:val="22"/>
          <w:szCs w:val="22"/>
        </w:rPr>
        <w:t xml:space="preserve"> kontrolovat, zda je plnění poskytováno</w:t>
      </w:r>
      <w:r w:rsidR="009F145A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>zhotovitelem řádně a v souladu s touto smlouvou, jeho pokyny a příslušnými právními předpisy.</w:t>
      </w:r>
    </w:p>
    <w:p w14:paraId="4FE9A23C" w14:textId="22F60391" w:rsidR="00531C6F" w:rsidRPr="00D53952" w:rsidRDefault="00B4061D" w:rsidP="00BB4EEA">
      <w:pPr>
        <w:pStyle w:val="Odstavecseseznamem"/>
        <w:numPr>
          <w:ilvl w:val="0"/>
          <w:numId w:val="5"/>
        </w:numPr>
        <w:tabs>
          <w:tab w:val="clear" w:pos="366"/>
          <w:tab w:val="num" w:pos="1276"/>
        </w:tabs>
        <w:spacing w:before="60" w:line="24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 xml:space="preserve">     </w:t>
      </w:r>
      <w:r w:rsidR="00B83F26" w:rsidRPr="00D53952">
        <w:rPr>
          <w:rFonts w:ascii="Arial" w:hAnsi="Arial" w:cs="Arial"/>
          <w:sz w:val="22"/>
          <w:szCs w:val="22"/>
          <w:u w:val="single"/>
        </w:rPr>
        <w:t>Povinnosti zhotovitele</w:t>
      </w:r>
      <w:r w:rsidR="00B83F26" w:rsidRPr="00D53952">
        <w:rPr>
          <w:rFonts w:ascii="Arial" w:hAnsi="Arial" w:cs="Arial"/>
          <w:sz w:val="22"/>
          <w:szCs w:val="22"/>
        </w:rPr>
        <w:t>:</w:t>
      </w:r>
    </w:p>
    <w:p w14:paraId="7B252469" w14:textId="77777777" w:rsidR="00DD40EC" w:rsidRDefault="00B83F26" w:rsidP="00DE3063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D40EC">
        <w:rPr>
          <w:rFonts w:ascii="Arial" w:hAnsi="Arial" w:cs="Arial"/>
          <w:sz w:val="22"/>
          <w:szCs w:val="22"/>
        </w:rPr>
        <w:t xml:space="preserve">Zabezpečovat činnosti, které jsou předmětem této smlouvy, s náležitou </w:t>
      </w:r>
      <w:r w:rsidR="009C0CA5" w:rsidRPr="00DD40EC">
        <w:rPr>
          <w:rFonts w:ascii="Arial" w:hAnsi="Arial" w:cs="Arial"/>
          <w:sz w:val="22"/>
          <w:szCs w:val="22"/>
        </w:rPr>
        <w:t>péčí</w:t>
      </w:r>
      <w:r w:rsidRPr="00DD40EC">
        <w:rPr>
          <w:rFonts w:ascii="Arial" w:hAnsi="Arial" w:cs="Arial"/>
          <w:sz w:val="22"/>
          <w:szCs w:val="22"/>
        </w:rPr>
        <w:t>, odborností a v souladu se zájmy objednatel</w:t>
      </w:r>
      <w:r w:rsidR="00DD40EC">
        <w:rPr>
          <w:rFonts w:ascii="Arial" w:hAnsi="Arial" w:cs="Arial"/>
          <w:sz w:val="22"/>
          <w:szCs w:val="22"/>
        </w:rPr>
        <w:t>ů.</w:t>
      </w:r>
    </w:p>
    <w:p w14:paraId="4C4FE620" w14:textId="520193F2" w:rsidR="00B83F26" w:rsidRPr="00DD40EC" w:rsidRDefault="00B83F26" w:rsidP="00DE3063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D40EC">
        <w:rPr>
          <w:rFonts w:ascii="Arial" w:hAnsi="Arial" w:cs="Arial"/>
          <w:sz w:val="22"/>
          <w:szCs w:val="22"/>
        </w:rPr>
        <w:t>Dodržovat všeobecně závazné předpisy, technické normy, dohody vyplývající z této smlouvy, pokyny objednatel</w:t>
      </w:r>
      <w:r w:rsidR="00DD40EC">
        <w:rPr>
          <w:rFonts w:ascii="Arial" w:hAnsi="Arial" w:cs="Arial"/>
          <w:sz w:val="22"/>
          <w:szCs w:val="22"/>
        </w:rPr>
        <w:t xml:space="preserve">ů </w:t>
      </w:r>
      <w:r w:rsidRPr="00DD40EC">
        <w:rPr>
          <w:rFonts w:ascii="Arial" w:hAnsi="Arial" w:cs="Arial"/>
          <w:sz w:val="22"/>
          <w:szCs w:val="22"/>
        </w:rPr>
        <w:t xml:space="preserve">a vyjádření orgánů státní správy. </w:t>
      </w:r>
    </w:p>
    <w:p w14:paraId="303C24EE" w14:textId="153F6637" w:rsidR="00B83F26" w:rsidRPr="00D53952" w:rsidRDefault="00B83F26" w:rsidP="00D32776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Upozornit písemně a bez zbytečného odkladu objednatele</w:t>
      </w:r>
      <w:r w:rsidR="1A84BF91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 xml:space="preserve">na zřejmou nevhodnost </w:t>
      </w:r>
      <w:r w:rsidR="002B3865">
        <w:rPr>
          <w:rFonts w:ascii="Arial" w:hAnsi="Arial" w:cs="Arial"/>
          <w:sz w:val="22"/>
          <w:szCs w:val="22"/>
        </w:rPr>
        <w:t>jejich</w:t>
      </w:r>
      <w:r w:rsidRPr="349597D9">
        <w:rPr>
          <w:rFonts w:ascii="Arial" w:hAnsi="Arial" w:cs="Arial"/>
          <w:sz w:val="22"/>
          <w:szCs w:val="22"/>
        </w:rPr>
        <w:t xml:space="preserve"> pokynů, které by mohly mít za následek vznik škody. V případě,</w:t>
      </w:r>
      <w:r w:rsidR="002213F5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 xml:space="preserve">že </w:t>
      </w:r>
      <w:r w:rsidR="002B3865">
        <w:rPr>
          <w:rFonts w:ascii="Arial" w:hAnsi="Arial" w:cs="Arial"/>
          <w:sz w:val="22"/>
          <w:szCs w:val="22"/>
        </w:rPr>
        <w:t>objednatelé</w:t>
      </w:r>
      <w:r w:rsidRPr="349597D9">
        <w:rPr>
          <w:rFonts w:ascii="Arial" w:hAnsi="Arial" w:cs="Arial"/>
          <w:sz w:val="22"/>
          <w:szCs w:val="22"/>
        </w:rPr>
        <w:t xml:space="preserve"> i přes upozornění zhotovitele na splnění pokynů trvá, neodpovídá zhotovitel za škodu takto vzniklou. Pro případ, že zhotovitel nesplní shora uvedenou povinnost, je povinen uhradit objednatel</w:t>
      </w:r>
      <w:r w:rsidR="00CE5F6B">
        <w:rPr>
          <w:rFonts w:ascii="Arial" w:hAnsi="Arial" w:cs="Arial"/>
          <w:sz w:val="22"/>
          <w:szCs w:val="22"/>
        </w:rPr>
        <w:t xml:space="preserve">ům </w:t>
      </w:r>
      <w:r w:rsidRPr="349597D9">
        <w:rPr>
          <w:rFonts w:ascii="Arial" w:hAnsi="Arial" w:cs="Arial"/>
          <w:sz w:val="22"/>
          <w:szCs w:val="22"/>
        </w:rPr>
        <w:t xml:space="preserve">škodu, která mu tímto jednáním vznikla. </w:t>
      </w:r>
    </w:p>
    <w:p w14:paraId="0E6186FF" w14:textId="555308DA" w:rsidR="00B83F26" w:rsidRPr="00D53952" w:rsidRDefault="00B83F26" w:rsidP="00D32776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Pravidelně informovat objednatele</w:t>
      </w:r>
      <w:r w:rsidR="6A869E05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 xml:space="preserve">o všech jednáních, ke kterým </w:t>
      </w:r>
      <w:r w:rsidR="00CE5F6B">
        <w:rPr>
          <w:rFonts w:ascii="Arial" w:hAnsi="Arial" w:cs="Arial"/>
          <w:sz w:val="22"/>
          <w:szCs w:val="22"/>
        </w:rPr>
        <w:t>jimi</w:t>
      </w:r>
      <w:r w:rsidRPr="349597D9">
        <w:rPr>
          <w:rFonts w:ascii="Arial" w:hAnsi="Arial" w:cs="Arial"/>
          <w:sz w:val="22"/>
          <w:szCs w:val="22"/>
        </w:rPr>
        <w:t xml:space="preserve"> byl zmocněn dle této smlouvy.</w:t>
      </w:r>
    </w:p>
    <w:p w14:paraId="4E849185" w14:textId="5A937D4B" w:rsidR="006B6D36" w:rsidRPr="00D53952" w:rsidRDefault="00EF7CB8" w:rsidP="349597D9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Style w:val="l-L2Char"/>
          <w:rFonts w:cs="Arial"/>
          <w:snapToGrid/>
        </w:rPr>
      </w:pPr>
      <w:r w:rsidRPr="349597D9">
        <w:rPr>
          <w:rFonts w:ascii="Arial" w:hAnsi="Arial" w:cs="Arial"/>
          <w:sz w:val="22"/>
          <w:szCs w:val="22"/>
        </w:rPr>
        <w:t>Zhotovitel je povinen včas oznámit objednatel</w:t>
      </w:r>
      <w:r w:rsidR="00087F2C">
        <w:rPr>
          <w:rFonts w:ascii="Arial" w:hAnsi="Arial" w:cs="Arial"/>
          <w:sz w:val="22"/>
          <w:szCs w:val="22"/>
        </w:rPr>
        <w:t xml:space="preserve">ům </w:t>
      </w:r>
      <w:r w:rsidRPr="349597D9">
        <w:rPr>
          <w:rFonts w:ascii="Arial" w:hAnsi="Arial" w:cs="Arial"/>
          <w:sz w:val="22"/>
          <w:szCs w:val="22"/>
        </w:rPr>
        <w:t>všechny okolnosti, které zjistil při</w:t>
      </w:r>
      <w:r w:rsidR="0054478C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 xml:space="preserve">poskytování plnění a jež mohou mít vliv na změnu pokynů </w:t>
      </w:r>
      <w:r w:rsidR="00087F2C">
        <w:rPr>
          <w:rFonts w:ascii="Arial" w:hAnsi="Arial" w:cs="Arial"/>
          <w:sz w:val="22"/>
          <w:szCs w:val="22"/>
        </w:rPr>
        <w:t>objednatelů.</w:t>
      </w:r>
      <w:r w:rsidR="006B6D36" w:rsidRPr="349597D9">
        <w:rPr>
          <w:rStyle w:val="l-L2Char"/>
          <w:rFonts w:cs="Arial"/>
        </w:rPr>
        <w:t xml:space="preserve"> </w:t>
      </w:r>
    </w:p>
    <w:p w14:paraId="4ECF6D96" w14:textId="17AB7CA4" w:rsidR="006B6D36" w:rsidRPr="00D53952" w:rsidRDefault="006B6D36" w:rsidP="00D32776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Style w:val="l-L2Char"/>
          <w:rFonts w:cs="Arial"/>
          <w:szCs w:val="22"/>
        </w:rPr>
        <w:t xml:space="preserve">Zhotovitel je povinen </w:t>
      </w:r>
      <w:r w:rsidR="009C0CA5">
        <w:rPr>
          <w:rStyle w:val="l-L2Char"/>
          <w:rFonts w:cs="Arial"/>
          <w:szCs w:val="22"/>
        </w:rPr>
        <w:t xml:space="preserve">plnit Dílo </w:t>
      </w:r>
      <w:r w:rsidRPr="00D53952">
        <w:rPr>
          <w:rStyle w:val="l-L2Char"/>
          <w:rFonts w:cs="Arial"/>
          <w:szCs w:val="22"/>
        </w:rPr>
        <w:t>výhradně svými pověřenými zaměstnanci s dostatečnou kvalifikací.</w:t>
      </w:r>
    </w:p>
    <w:p w14:paraId="35076E01" w14:textId="7588AD88" w:rsidR="00B4061D" w:rsidRPr="00D5710A" w:rsidRDefault="00EF7CB8" w:rsidP="349597D9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Zhotovitel prohlašuje, že odpovídá objednatel</w:t>
      </w:r>
      <w:r w:rsidR="00087F2C">
        <w:rPr>
          <w:rFonts w:ascii="Arial" w:hAnsi="Arial" w:cs="Arial"/>
          <w:sz w:val="22"/>
          <w:szCs w:val="22"/>
        </w:rPr>
        <w:t>ům</w:t>
      </w:r>
      <w:r w:rsidR="0027545C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>za škodu na věcech, které od objednatele protokolárně převzal pro účely poskytnutí plnění, a zavazuje se spolu se zakončením plnění dle této smlouvy předložit objednatel</w:t>
      </w:r>
      <w:r w:rsidR="0027545C">
        <w:rPr>
          <w:rFonts w:ascii="Arial" w:hAnsi="Arial" w:cs="Arial"/>
          <w:sz w:val="22"/>
          <w:szCs w:val="22"/>
        </w:rPr>
        <w:t xml:space="preserve">ům </w:t>
      </w:r>
      <w:r w:rsidRPr="349597D9">
        <w:rPr>
          <w:rFonts w:ascii="Arial" w:hAnsi="Arial" w:cs="Arial"/>
          <w:sz w:val="22"/>
          <w:szCs w:val="22"/>
        </w:rPr>
        <w:t xml:space="preserve">vyúčtování a vrátit </w:t>
      </w:r>
      <w:r w:rsidR="0027545C">
        <w:rPr>
          <w:rFonts w:ascii="Arial" w:hAnsi="Arial" w:cs="Arial"/>
          <w:sz w:val="22"/>
          <w:szCs w:val="22"/>
        </w:rPr>
        <w:t>jim</w:t>
      </w:r>
      <w:r w:rsidRPr="349597D9">
        <w:rPr>
          <w:rFonts w:ascii="Arial" w:hAnsi="Arial" w:cs="Arial"/>
          <w:sz w:val="22"/>
          <w:szCs w:val="22"/>
        </w:rPr>
        <w:t xml:space="preserve"> veškeré takové věci, které při poskytování </w:t>
      </w:r>
      <w:r w:rsidR="009C0CA5" w:rsidRPr="349597D9">
        <w:rPr>
          <w:rFonts w:ascii="Arial" w:hAnsi="Arial" w:cs="Arial"/>
          <w:sz w:val="22"/>
          <w:szCs w:val="22"/>
        </w:rPr>
        <w:t>díla</w:t>
      </w:r>
      <w:r w:rsidRPr="349597D9">
        <w:rPr>
          <w:rFonts w:ascii="Arial" w:hAnsi="Arial" w:cs="Arial"/>
          <w:sz w:val="22"/>
          <w:szCs w:val="22"/>
        </w:rPr>
        <w:t xml:space="preserve"> nezpracoval.</w:t>
      </w:r>
    </w:p>
    <w:p w14:paraId="2979A1E1" w14:textId="149D6553" w:rsidR="0003533D" w:rsidRDefault="0003533D" w:rsidP="00167C3A">
      <w:pPr>
        <w:pStyle w:val="Zkladntext2"/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14:paraId="7544CEA2" w14:textId="77777777" w:rsidR="004F4C66" w:rsidRPr="00D53952" w:rsidRDefault="004F4C66" w:rsidP="00167C3A">
      <w:pPr>
        <w:pStyle w:val="Zkladntext2"/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14:paraId="5B4D9AF2" w14:textId="28D968C9" w:rsidR="009C0CA5" w:rsidRPr="00BB4EEA" w:rsidRDefault="0003533D" w:rsidP="00167C3A">
      <w:pPr>
        <w:pStyle w:val="Zkladntext2"/>
        <w:tabs>
          <w:tab w:val="left" w:pos="1701"/>
        </w:tabs>
        <w:jc w:val="center"/>
        <w:rPr>
          <w:b/>
          <w:sz w:val="22"/>
          <w:szCs w:val="22"/>
        </w:rPr>
      </w:pPr>
      <w:r w:rsidRPr="0003533D">
        <w:rPr>
          <w:b/>
          <w:sz w:val="22"/>
          <w:szCs w:val="22"/>
        </w:rPr>
        <w:t xml:space="preserve">Čl. </w:t>
      </w:r>
      <w:r w:rsidR="009C0CA5" w:rsidRPr="00BB4EEA">
        <w:rPr>
          <w:b/>
          <w:sz w:val="22"/>
          <w:szCs w:val="22"/>
        </w:rPr>
        <w:t>VII</w:t>
      </w:r>
    </w:p>
    <w:p w14:paraId="4B3E1838" w14:textId="77777777" w:rsidR="009C0CA5" w:rsidRPr="00BB4EEA" w:rsidRDefault="009C0CA5" w:rsidP="00167C3A">
      <w:pPr>
        <w:pStyle w:val="Zkladntext2"/>
        <w:tabs>
          <w:tab w:val="left" w:pos="1701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4EEA">
        <w:rPr>
          <w:rFonts w:ascii="Arial" w:hAnsi="Arial" w:cs="Arial"/>
          <w:b/>
          <w:sz w:val="22"/>
          <w:szCs w:val="22"/>
          <w:u w:val="single"/>
        </w:rPr>
        <w:lastRenderedPageBreak/>
        <w:t>Pojištění zhotovitele</w:t>
      </w:r>
    </w:p>
    <w:p w14:paraId="4B611416" w14:textId="3A57DCC8" w:rsidR="00E75F8D" w:rsidRPr="00D53952" w:rsidRDefault="009C0CA5" w:rsidP="00BB4EEA">
      <w:pPr>
        <w:pStyle w:val="Zkladntext2"/>
        <w:numPr>
          <w:ilvl w:val="0"/>
          <w:numId w:val="40"/>
        </w:numPr>
        <w:tabs>
          <w:tab w:val="left" w:pos="1701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Zhotovitel prohlašuje, že ke dni podpisu této smlouvy má uzavřenou pojistnou smlouvu, jejímž předmětem je pojištění odpovědnosti za škodu způsobenou zhotovitelem třetí osobě v souvislosti s výkonem jeho činnosti, ve výši nejméně </w:t>
      </w:r>
      <w:r w:rsidR="00D5710A" w:rsidRPr="349597D9">
        <w:rPr>
          <w:rFonts w:ascii="Arial" w:hAnsi="Arial" w:cs="Arial"/>
          <w:sz w:val="22"/>
          <w:szCs w:val="22"/>
        </w:rPr>
        <w:t>3</w:t>
      </w:r>
      <w:r w:rsidR="20B3260B" w:rsidRPr="349597D9">
        <w:rPr>
          <w:rFonts w:ascii="Arial" w:hAnsi="Arial" w:cs="Arial"/>
          <w:sz w:val="22"/>
          <w:szCs w:val="22"/>
        </w:rPr>
        <w:t>60</w:t>
      </w:r>
      <w:r w:rsidR="00D5710A" w:rsidRPr="349597D9">
        <w:rPr>
          <w:rFonts w:ascii="Arial" w:hAnsi="Arial" w:cs="Arial"/>
          <w:sz w:val="22"/>
          <w:szCs w:val="22"/>
        </w:rPr>
        <w:t xml:space="preserve"> 000 </w:t>
      </w:r>
      <w:r w:rsidRPr="349597D9">
        <w:rPr>
          <w:rFonts w:ascii="Arial" w:hAnsi="Arial" w:cs="Arial"/>
          <w:sz w:val="22"/>
          <w:szCs w:val="22"/>
        </w:rPr>
        <w:t xml:space="preserve">Kč (výši částky je třeba volit s ohledem na cenu díla v tom smyslu, aby pojištění případně uhradilo pojistnou událost, na </w:t>
      </w:r>
      <w:proofErr w:type="gramStart"/>
      <w:r w:rsidRPr="349597D9">
        <w:rPr>
          <w:rFonts w:ascii="Arial" w:hAnsi="Arial" w:cs="Arial"/>
          <w:sz w:val="22"/>
          <w:szCs w:val="22"/>
        </w:rPr>
        <w:t>základě</w:t>
      </w:r>
      <w:proofErr w:type="gramEnd"/>
      <w:r w:rsidRPr="349597D9">
        <w:rPr>
          <w:rFonts w:ascii="Arial" w:hAnsi="Arial" w:cs="Arial"/>
          <w:sz w:val="22"/>
          <w:szCs w:val="22"/>
        </w:rPr>
        <w:t xml:space="preserve"> níž by zhotovitel nemohl dostát svým závazkům). Zhotovitel se zavazuje, že po celou dobu trvání této smlouvy bude pojištěn ve smyslu tohoto ustanovení a že nedojde ke snížení pojistné částky pod částku uvedenou v předchozí větě.</w:t>
      </w:r>
    </w:p>
    <w:p w14:paraId="664C657C" w14:textId="6BB80081" w:rsidR="00E75F8D" w:rsidRDefault="00E75F8D" w:rsidP="00DD34EC">
      <w:pPr>
        <w:rPr>
          <w:rFonts w:ascii="Arial" w:hAnsi="Arial" w:cs="Arial"/>
          <w:sz w:val="22"/>
          <w:szCs w:val="22"/>
        </w:rPr>
      </w:pPr>
    </w:p>
    <w:p w14:paraId="0CF8452F" w14:textId="77777777" w:rsidR="004F4C66" w:rsidRPr="00D53952" w:rsidRDefault="004F4C66" w:rsidP="00DD34EC">
      <w:pPr>
        <w:rPr>
          <w:rFonts w:ascii="Arial" w:hAnsi="Arial" w:cs="Arial"/>
          <w:sz w:val="22"/>
          <w:szCs w:val="22"/>
        </w:rPr>
      </w:pPr>
    </w:p>
    <w:p w14:paraId="1BDE298E" w14:textId="03FE0D2A" w:rsidR="00A375D5" w:rsidRPr="0003533D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V</w:t>
      </w:r>
      <w:r w:rsidR="000E6467" w:rsidRPr="00BB4EEA">
        <w:rPr>
          <w:b/>
          <w:sz w:val="22"/>
          <w:szCs w:val="22"/>
        </w:rPr>
        <w:t>I</w:t>
      </w:r>
      <w:r w:rsidR="00B83F26" w:rsidRPr="00BB4EEA">
        <w:rPr>
          <w:b/>
          <w:sz w:val="22"/>
          <w:szCs w:val="22"/>
        </w:rPr>
        <w:t>I</w:t>
      </w:r>
      <w:r w:rsidR="009C0CA5" w:rsidRPr="00BB4EEA">
        <w:rPr>
          <w:b/>
          <w:sz w:val="22"/>
          <w:szCs w:val="22"/>
        </w:rPr>
        <w:t>I</w:t>
      </w:r>
    </w:p>
    <w:p w14:paraId="34ECE874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Cena předmětu </w:t>
      </w:r>
      <w:r w:rsidR="0085556B" w:rsidRPr="00D53952">
        <w:rPr>
          <w:rFonts w:ascii="Arial" w:hAnsi="Arial" w:cs="Arial"/>
          <w:b/>
          <w:sz w:val="22"/>
          <w:szCs w:val="22"/>
          <w:u w:val="single"/>
        </w:rPr>
        <w:t>díla</w:t>
      </w:r>
    </w:p>
    <w:p w14:paraId="143EC509" w14:textId="22ED3873" w:rsidR="00CB4F7C" w:rsidRPr="00D609EA" w:rsidRDefault="00254993" w:rsidP="00D609EA">
      <w:pPr>
        <w:pStyle w:val="Odstavecseseznamem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7A7B43">
        <w:rPr>
          <w:rFonts w:ascii="Arial" w:hAnsi="Arial" w:cs="Arial"/>
          <w:iCs/>
          <w:sz w:val="22"/>
          <w:szCs w:val="22"/>
        </w:rPr>
        <w:t xml:space="preserve">Objednatel se zavazuje zaplatit zhotoviteli za provedení díla cenu ve </w:t>
      </w:r>
      <w:r w:rsidR="007C5C7F" w:rsidRPr="007A7B43">
        <w:rPr>
          <w:rFonts w:ascii="Arial" w:hAnsi="Arial" w:cs="Arial"/>
          <w:iCs/>
          <w:sz w:val="22"/>
          <w:szCs w:val="22"/>
        </w:rPr>
        <w:t>výši</w:t>
      </w:r>
      <w:r w:rsidR="00D609EA">
        <w:rPr>
          <w:rFonts w:ascii="Arial" w:hAnsi="Arial" w:cs="Arial"/>
          <w:iCs/>
          <w:sz w:val="22"/>
          <w:szCs w:val="22"/>
        </w:rPr>
        <w:t xml:space="preserve"> 20 000</w:t>
      </w:r>
      <w:r w:rsidR="007C5C7F" w:rsidRPr="00D609EA">
        <w:rPr>
          <w:rFonts w:ascii="Arial" w:hAnsi="Arial" w:cs="Arial"/>
          <w:iCs/>
          <w:sz w:val="22"/>
          <w:szCs w:val="22"/>
        </w:rPr>
        <w:t xml:space="preserve"> Kč bez DP</w:t>
      </w:r>
      <w:r w:rsidR="00761ABA" w:rsidRPr="00D609EA">
        <w:rPr>
          <w:rFonts w:ascii="Arial" w:hAnsi="Arial" w:cs="Arial"/>
          <w:iCs/>
          <w:sz w:val="22"/>
          <w:szCs w:val="22"/>
          <w:lang w:val="en-US"/>
        </w:rPr>
        <w:t>H</w:t>
      </w:r>
      <w:r w:rsidR="007C5C7F" w:rsidRPr="00D609EA">
        <w:rPr>
          <w:rFonts w:ascii="Arial" w:hAnsi="Arial" w:cs="Arial"/>
          <w:iCs/>
          <w:sz w:val="22"/>
          <w:szCs w:val="22"/>
        </w:rPr>
        <w:t xml:space="preserve"> (slovy:</w:t>
      </w:r>
      <w:r w:rsidR="00D609EA">
        <w:rPr>
          <w:rFonts w:ascii="Arial" w:hAnsi="Arial" w:cs="Arial"/>
          <w:iCs/>
          <w:sz w:val="22"/>
          <w:szCs w:val="22"/>
        </w:rPr>
        <w:t xml:space="preserve"> dvacet tisíc </w:t>
      </w:r>
      <w:r w:rsidR="005C23CD" w:rsidRPr="00D609EA">
        <w:rPr>
          <w:rFonts w:ascii="Arial" w:hAnsi="Arial" w:cs="Arial"/>
          <w:iCs/>
          <w:sz w:val="22"/>
          <w:szCs w:val="22"/>
        </w:rPr>
        <w:t>korun</w:t>
      </w:r>
      <w:r w:rsidR="00CE7F49" w:rsidRPr="00D609EA">
        <w:rPr>
          <w:rFonts w:ascii="Arial" w:hAnsi="Arial" w:cs="Arial"/>
          <w:iCs/>
          <w:sz w:val="22"/>
          <w:szCs w:val="22"/>
        </w:rPr>
        <w:t xml:space="preserve"> </w:t>
      </w:r>
      <w:r w:rsidR="005C23CD" w:rsidRPr="00D609EA">
        <w:rPr>
          <w:rFonts w:ascii="Arial" w:hAnsi="Arial" w:cs="Arial"/>
          <w:iCs/>
          <w:sz w:val="22"/>
          <w:szCs w:val="22"/>
        </w:rPr>
        <w:t>českých</w:t>
      </w:r>
      <w:r w:rsidR="007C5C7F" w:rsidRPr="00D609EA">
        <w:rPr>
          <w:rFonts w:ascii="Arial" w:hAnsi="Arial" w:cs="Arial"/>
          <w:iCs/>
          <w:sz w:val="22"/>
          <w:szCs w:val="22"/>
        </w:rPr>
        <w:t>.).</w:t>
      </w:r>
      <w:r w:rsidR="008E5BF1" w:rsidRPr="00D609EA">
        <w:rPr>
          <w:rFonts w:ascii="Arial" w:hAnsi="Arial" w:cs="Arial"/>
          <w:iCs/>
          <w:sz w:val="22"/>
          <w:szCs w:val="22"/>
        </w:rPr>
        <w:t xml:space="preserve"> </w:t>
      </w:r>
      <w:r w:rsidR="007C5C7F" w:rsidRPr="00D609EA">
        <w:rPr>
          <w:rFonts w:ascii="Arial" w:hAnsi="Arial" w:cs="Arial"/>
          <w:iCs/>
          <w:sz w:val="22"/>
          <w:szCs w:val="22"/>
        </w:rPr>
        <w:t xml:space="preserve">Výše </w:t>
      </w:r>
      <w:r w:rsidRPr="00D609EA">
        <w:rPr>
          <w:rFonts w:ascii="Arial" w:hAnsi="Arial" w:cs="Arial"/>
          <w:iCs/>
          <w:sz w:val="22"/>
          <w:szCs w:val="22"/>
        </w:rPr>
        <w:t>ceny</w:t>
      </w:r>
      <w:r w:rsidR="007C5C7F" w:rsidRPr="00D609EA">
        <w:rPr>
          <w:rFonts w:ascii="Arial" w:hAnsi="Arial" w:cs="Arial"/>
          <w:iCs/>
          <w:sz w:val="22"/>
          <w:szCs w:val="22"/>
        </w:rPr>
        <w:t xml:space="preserve"> byla stanovena dohodou smluvních stran na základě nabídky </w:t>
      </w:r>
      <w:r w:rsidR="002C491C" w:rsidRPr="00D609EA">
        <w:rPr>
          <w:rFonts w:ascii="Arial" w:hAnsi="Arial" w:cs="Arial"/>
          <w:iCs/>
          <w:sz w:val="22"/>
          <w:szCs w:val="22"/>
        </w:rPr>
        <w:t xml:space="preserve">zhotovitele </w:t>
      </w:r>
      <w:r w:rsidR="007C5C7F" w:rsidRPr="00D609EA">
        <w:rPr>
          <w:rFonts w:ascii="Arial" w:hAnsi="Arial" w:cs="Arial"/>
          <w:iCs/>
          <w:sz w:val="22"/>
          <w:szCs w:val="22"/>
        </w:rPr>
        <w:t>ze dne</w:t>
      </w:r>
      <w:r w:rsidR="00D609EA">
        <w:rPr>
          <w:rFonts w:ascii="Arial" w:hAnsi="Arial" w:cs="Arial"/>
          <w:iCs/>
          <w:sz w:val="22"/>
          <w:szCs w:val="22"/>
        </w:rPr>
        <w:t xml:space="preserve"> 30.</w:t>
      </w:r>
      <w:r w:rsidR="00C65606">
        <w:rPr>
          <w:rFonts w:ascii="Arial" w:hAnsi="Arial" w:cs="Arial"/>
          <w:iCs/>
          <w:sz w:val="22"/>
          <w:szCs w:val="22"/>
        </w:rPr>
        <w:t xml:space="preserve"> 4. 2021. </w:t>
      </w:r>
      <w:r w:rsidR="007C5C7F" w:rsidRPr="00D609EA">
        <w:rPr>
          <w:rFonts w:ascii="Arial" w:hAnsi="Arial" w:cs="Arial"/>
          <w:iCs/>
          <w:sz w:val="22"/>
          <w:szCs w:val="22"/>
        </w:rPr>
        <w:t xml:space="preserve">Tato </w:t>
      </w:r>
      <w:r w:rsidRPr="00D609EA">
        <w:rPr>
          <w:rFonts w:ascii="Arial" w:hAnsi="Arial" w:cs="Arial"/>
          <w:iCs/>
          <w:sz w:val="22"/>
          <w:szCs w:val="22"/>
        </w:rPr>
        <w:t>cena</w:t>
      </w:r>
      <w:r w:rsidR="007C5C7F" w:rsidRPr="00D609EA">
        <w:rPr>
          <w:rFonts w:ascii="Arial" w:hAnsi="Arial" w:cs="Arial"/>
          <w:iCs/>
          <w:sz w:val="22"/>
          <w:szCs w:val="22"/>
        </w:rPr>
        <w:t xml:space="preserve"> je nejvýše přípustná a nepřekročitelná. </w:t>
      </w:r>
      <w:r w:rsidR="00063376" w:rsidRPr="00D609EA">
        <w:rPr>
          <w:rFonts w:ascii="Arial" w:hAnsi="Arial" w:cs="Arial"/>
          <w:iCs/>
          <w:sz w:val="22"/>
          <w:szCs w:val="22"/>
        </w:rPr>
        <w:t>V ceně jsou zahrnuty veškeré náklady poskytovatele související s komplexním zajištěním celého předmětu smlouvy</w:t>
      </w:r>
      <w:r w:rsidR="002233D7" w:rsidRPr="00D609EA">
        <w:rPr>
          <w:rFonts w:ascii="Arial" w:hAnsi="Arial" w:cs="Arial"/>
          <w:iCs/>
          <w:sz w:val="22"/>
          <w:szCs w:val="22"/>
        </w:rPr>
        <w:t>.</w:t>
      </w:r>
    </w:p>
    <w:p w14:paraId="4719B31A" w14:textId="77777777" w:rsidR="005C23CD" w:rsidRPr="007A7B43" w:rsidRDefault="005C23CD" w:rsidP="005C23CD">
      <w:p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7A7B43">
        <w:rPr>
          <w:rFonts w:ascii="Arial" w:hAnsi="Arial" w:cs="Arial"/>
          <w:iCs/>
          <w:sz w:val="22"/>
          <w:szCs w:val="22"/>
        </w:rPr>
        <w:t xml:space="preserve">Zhotovitel je plátcem DPH, která bude účtována podle předpisů platných v době účtování. </w:t>
      </w:r>
    </w:p>
    <w:p w14:paraId="3FF8B533" w14:textId="77777777" w:rsidR="007C5C7F" w:rsidRPr="007A7B43" w:rsidRDefault="007C5C7F" w:rsidP="005C23CD">
      <w:p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7A7B43">
        <w:rPr>
          <w:rFonts w:ascii="Arial" w:hAnsi="Arial" w:cs="Arial"/>
          <w:iCs/>
          <w:sz w:val="22"/>
          <w:szCs w:val="22"/>
        </w:rPr>
        <w:t xml:space="preserve">Výši celkové ceny </w:t>
      </w:r>
      <w:r w:rsidR="00254993" w:rsidRPr="007A7B43">
        <w:rPr>
          <w:rFonts w:ascii="Arial" w:hAnsi="Arial" w:cs="Arial"/>
          <w:iCs/>
          <w:sz w:val="22"/>
          <w:szCs w:val="22"/>
        </w:rPr>
        <w:t>díla</w:t>
      </w:r>
      <w:r w:rsidRPr="007A7B43">
        <w:rPr>
          <w:rFonts w:ascii="Arial" w:hAnsi="Arial" w:cs="Arial"/>
          <w:iCs/>
          <w:sz w:val="22"/>
          <w:szCs w:val="22"/>
        </w:rPr>
        <w:t xml:space="preserve"> je možné změnit, dojde-li ke změně sazby DPH. </w:t>
      </w:r>
    </w:p>
    <w:p w14:paraId="434C4DAE" w14:textId="77777777" w:rsidR="007C5C7F" w:rsidRPr="00D53952" w:rsidRDefault="007C5C7F" w:rsidP="007C5C7F">
      <w:pPr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W w:w="912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704"/>
        <w:gridCol w:w="2126"/>
      </w:tblGrid>
      <w:tr w:rsidR="00F66E65" w:rsidRPr="00D53952" w14:paraId="1DAB9229" w14:textId="77777777" w:rsidTr="349597D9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D21E" w14:textId="77777777" w:rsidR="00F66E65" w:rsidRPr="00D53952" w:rsidRDefault="00F66E65" w:rsidP="002E20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B4CB" w14:textId="77777777" w:rsidR="00F66E65" w:rsidRPr="00D53952" w:rsidRDefault="00F66E65" w:rsidP="002E20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 (Kč)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BF2A" w14:textId="77777777" w:rsidR="00F66E65" w:rsidRPr="00D53952" w:rsidRDefault="00F66E65" w:rsidP="00F66E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38BEC" w14:textId="77777777" w:rsidR="00F66E65" w:rsidRPr="00D53952" w:rsidRDefault="00F66E65" w:rsidP="002E20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včetně DPH (Kč)</w:t>
            </w:r>
          </w:p>
        </w:tc>
      </w:tr>
      <w:tr w:rsidR="00F66E65" w:rsidRPr="00D53952" w14:paraId="2D7361EE" w14:textId="77777777" w:rsidTr="349597D9">
        <w:trPr>
          <w:trHeight w:val="284"/>
        </w:trPr>
        <w:tc>
          <w:tcPr>
            <w:tcW w:w="91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5A12F5ED" w14:textId="77777777" w:rsidR="00F66E65" w:rsidRPr="00D53952" w:rsidRDefault="00F66E65" w:rsidP="005F687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A) </w:t>
            </w:r>
            <w:r w:rsidR="005F687B"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</w:t>
            </w: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ýkon autorského dozoru projektanta</w:t>
            </w:r>
          </w:p>
          <w:p w14:paraId="2471666E" w14:textId="77777777" w:rsidR="005F687B" w:rsidRPr="00D53952" w:rsidRDefault="005F687B" w:rsidP="00F66E6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6E65" w:rsidRPr="00D53952" w14:paraId="7ED35D46" w14:textId="77777777" w:rsidTr="349597D9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A461" w14:textId="33F40B2A" w:rsidR="00F66E65" w:rsidRPr="00ED69E7" w:rsidRDefault="67F7D579" w:rsidP="349597D9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ED69E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Objednatel č. 1 ve výši </w:t>
            </w:r>
            <w:proofErr w:type="gramStart"/>
            <w:r w:rsidRPr="00ED69E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92%</w:t>
            </w:r>
            <w:proofErr w:type="gram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EA90" w14:textId="24E342D6" w:rsidR="00F66E65" w:rsidRPr="00D53952" w:rsidRDefault="00F66E65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C65606">
              <w:rPr>
                <w:rFonts w:ascii="Arial" w:hAnsi="Arial" w:cs="Arial"/>
                <w:color w:val="000000"/>
                <w:sz w:val="22"/>
                <w:szCs w:val="22"/>
              </w:rPr>
              <w:t>18 400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8188" w14:textId="62E769CA" w:rsidR="00F66E65" w:rsidRPr="00D53952" w:rsidRDefault="00F66E65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91901">
              <w:rPr>
                <w:rFonts w:ascii="Arial" w:hAnsi="Arial" w:cs="Arial"/>
                <w:color w:val="000000"/>
                <w:sz w:val="22"/>
                <w:szCs w:val="22"/>
              </w:rPr>
              <w:t>3 864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B3BD7" w14:textId="271B2C4F" w:rsidR="00F66E65" w:rsidRPr="00D53952" w:rsidRDefault="00F66E65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91901">
              <w:rPr>
                <w:rFonts w:ascii="Arial" w:hAnsi="Arial" w:cs="Arial"/>
                <w:color w:val="000000"/>
                <w:sz w:val="22"/>
                <w:szCs w:val="22"/>
              </w:rPr>
              <w:t>22 264</w:t>
            </w:r>
          </w:p>
        </w:tc>
      </w:tr>
      <w:tr w:rsidR="003E757C" w:rsidRPr="00D53952" w14:paraId="18D205BA" w14:textId="77777777" w:rsidTr="349597D9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5326" w14:textId="7CB7439C" w:rsidR="003E757C" w:rsidRPr="00ED69E7" w:rsidRDefault="542C3352" w:rsidP="349597D9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ED69E7">
              <w:rPr>
                <w:rStyle w:val="l-L2Char"/>
                <w:rFonts w:eastAsia="Arial" w:cs="Arial"/>
                <w:b/>
                <w:bCs/>
                <w:color w:val="000000" w:themeColor="text1"/>
                <w:szCs w:val="22"/>
              </w:rPr>
              <w:t xml:space="preserve">Objednatel č. 2 ve výši </w:t>
            </w:r>
            <w:r w:rsidR="002C0A1E">
              <w:rPr>
                <w:rStyle w:val="l-L2Char"/>
                <w:rFonts w:eastAsia="Arial" w:cs="Arial"/>
                <w:b/>
                <w:bCs/>
                <w:color w:val="000000" w:themeColor="text1"/>
                <w:szCs w:val="22"/>
              </w:rPr>
              <w:t xml:space="preserve"> </w:t>
            </w:r>
            <w:r w:rsidR="002C0A1E">
              <w:rPr>
                <w:rStyle w:val="l-L2Char"/>
                <w:rFonts w:eastAsia="Arial"/>
                <w:b/>
                <w:bCs/>
                <w:color w:val="000000" w:themeColor="text1"/>
              </w:rPr>
              <w:t xml:space="preserve"> </w:t>
            </w:r>
            <w:r w:rsidRPr="00ED69E7">
              <w:rPr>
                <w:rStyle w:val="l-L2Char"/>
                <w:rFonts w:eastAsia="Arial" w:cs="Arial"/>
                <w:b/>
                <w:bCs/>
                <w:color w:val="000000" w:themeColor="text1"/>
                <w:szCs w:val="22"/>
              </w:rPr>
              <w:t>8 %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9113" w14:textId="59B26BF5" w:rsidR="003E757C" w:rsidRPr="00D53952" w:rsidRDefault="00C65606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1 600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26F8E" w14:textId="7A267A7F" w:rsidR="003E757C" w:rsidRPr="00D53952" w:rsidRDefault="00091901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336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9E528F" w14:textId="51085425" w:rsidR="003E757C" w:rsidRPr="00D53952" w:rsidRDefault="00C76B29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="00091901">
              <w:rPr>
                <w:rFonts w:ascii="Arial" w:hAnsi="Arial" w:cs="Arial"/>
                <w:color w:val="000000"/>
                <w:sz w:val="22"/>
                <w:szCs w:val="22"/>
              </w:rPr>
              <w:t>1 936</w:t>
            </w:r>
          </w:p>
        </w:tc>
      </w:tr>
      <w:tr w:rsidR="00F66E65" w:rsidRPr="00D53952" w14:paraId="75E2B139" w14:textId="77777777" w:rsidTr="349597D9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14:paraId="4C3278E0" w14:textId="77777777" w:rsidR="00F66E65" w:rsidRPr="00D53952" w:rsidRDefault="57248DE5" w:rsidP="349597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349597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Celkem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7540E14" w14:textId="0CD7C71F" w:rsidR="00F66E65" w:rsidRPr="00D53952" w:rsidRDefault="00F66E65" w:rsidP="002E204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C6560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EACF3E6" w14:textId="093CFE4F" w:rsidR="00F66E65" w:rsidRPr="00D53952" w:rsidRDefault="00F66E65" w:rsidP="002E204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0919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C15A834" w14:textId="41EDDD29" w:rsidR="00F66E65" w:rsidRPr="00D53952" w:rsidRDefault="00F66E65" w:rsidP="002E204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0919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24 20</w:t>
            </w:r>
            <w:r w:rsidR="00C76B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509042F8" w14:textId="5A703752" w:rsidR="005F687B" w:rsidRPr="00D53952" w:rsidRDefault="005F687B" w:rsidP="00BB4EEA">
      <w:pPr>
        <w:jc w:val="both"/>
        <w:rPr>
          <w:rFonts w:ascii="Arial" w:hAnsi="Arial" w:cs="Arial"/>
          <w:sz w:val="22"/>
          <w:szCs w:val="22"/>
        </w:rPr>
      </w:pPr>
    </w:p>
    <w:p w14:paraId="69DCBCB9" w14:textId="77777777" w:rsidR="00CB4F7C" w:rsidRPr="00D53952" w:rsidRDefault="00CB4F7C" w:rsidP="007A7B43">
      <w:pPr>
        <w:jc w:val="both"/>
        <w:rPr>
          <w:rFonts w:ascii="Arial" w:hAnsi="Arial" w:cs="Arial"/>
          <w:i/>
          <w:sz w:val="22"/>
          <w:szCs w:val="22"/>
        </w:rPr>
      </w:pPr>
    </w:p>
    <w:p w14:paraId="36E1E4CE" w14:textId="01602CD3" w:rsidR="00701D8A" w:rsidRPr="00701D8A" w:rsidRDefault="00701D8A" w:rsidP="00ED69E7">
      <w:pPr>
        <w:numPr>
          <w:ilvl w:val="0"/>
          <w:numId w:val="20"/>
        </w:numPr>
        <w:spacing w:after="60"/>
        <w:ind w:left="709" w:hanging="709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 </w:t>
      </w:r>
      <w:r w:rsidR="122042AE" w:rsidRPr="349597D9">
        <w:rPr>
          <w:rFonts w:ascii="Arial" w:hAnsi="Arial" w:cs="Arial"/>
          <w:sz w:val="22"/>
          <w:szCs w:val="22"/>
        </w:rPr>
        <w:t>S</w:t>
      </w:r>
      <w:r w:rsidRPr="349597D9">
        <w:rPr>
          <w:rFonts w:ascii="Arial" w:hAnsi="Arial" w:cs="Arial"/>
          <w:sz w:val="22"/>
          <w:szCs w:val="22"/>
        </w:rPr>
        <w:t xml:space="preserve">mluvní strany se dohodly, že cena za činnosti prováděné zhotovitelem uvedené </w:t>
      </w:r>
    </w:p>
    <w:p w14:paraId="13139405" w14:textId="77777777" w:rsidR="00701D8A" w:rsidRPr="00701D8A" w:rsidRDefault="00701D8A" w:rsidP="00AB0C9F">
      <w:pPr>
        <w:spacing w:after="60"/>
        <w:ind w:left="709"/>
        <w:jc w:val="both"/>
        <w:rPr>
          <w:rFonts w:ascii="Arial" w:hAnsi="Arial" w:cs="Arial"/>
          <w:sz w:val="22"/>
          <w:szCs w:val="22"/>
        </w:rPr>
      </w:pPr>
      <w:r w:rsidRPr="00701D8A">
        <w:rPr>
          <w:rFonts w:ascii="Arial" w:hAnsi="Arial" w:cs="Arial"/>
          <w:sz w:val="22"/>
          <w:szCs w:val="22"/>
        </w:rPr>
        <w:t xml:space="preserve">v čl. III. této smlouvy bude zhotoviteli uhrazena formou faktury po ukončení jeho činnosti. Faktura bude vystavena po vydání kolaudačního souhlasu a po odstranění všech vad </w:t>
      </w:r>
    </w:p>
    <w:p w14:paraId="103AB294" w14:textId="444BA5AD" w:rsidR="00701D8A" w:rsidRPr="00D53952" w:rsidRDefault="00701D8A" w:rsidP="00BB4EEA">
      <w:pPr>
        <w:spacing w:after="60"/>
        <w:ind w:left="709" w:hanging="1"/>
        <w:jc w:val="both"/>
        <w:rPr>
          <w:rFonts w:ascii="Arial" w:hAnsi="Arial" w:cs="Arial"/>
          <w:sz w:val="22"/>
          <w:szCs w:val="22"/>
        </w:rPr>
      </w:pPr>
      <w:r w:rsidRPr="00701D8A">
        <w:rPr>
          <w:rFonts w:ascii="Arial" w:hAnsi="Arial" w:cs="Arial"/>
          <w:sz w:val="22"/>
          <w:szCs w:val="22"/>
        </w:rPr>
        <w:t>a nedodělků zjištěných při předání a převzetí stavby, popřípadě při její kolaudaci.</w:t>
      </w:r>
    </w:p>
    <w:p w14:paraId="4A7013E9" w14:textId="61A456D1" w:rsidR="008E5BF1" w:rsidRPr="00D53952" w:rsidRDefault="008E5BF1" w:rsidP="00BB4EEA">
      <w:pPr>
        <w:numPr>
          <w:ilvl w:val="0"/>
          <w:numId w:val="20"/>
        </w:num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Objednatel</w:t>
      </w:r>
      <w:r w:rsidR="008F4D52">
        <w:rPr>
          <w:rFonts w:ascii="Arial" w:hAnsi="Arial" w:cs="Arial"/>
          <w:sz w:val="22"/>
          <w:szCs w:val="22"/>
        </w:rPr>
        <w:t xml:space="preserve">é </w:t>
      </w:r>
      <w:r w:rsidRPr="349597D9">
        <w:rPr>
          <w:rFonts w:ascii="Arial" w:hAnsi="Arial" w:cs="Arial"/>
          <w:sz w:val="22"/>
          <w:szCs w:val="22"/>
        </w:rPr>
        <w:t>neposkytuj</w:t>
      </w:r>
      <w:r w:rsidR="1055D77F" w:rsidRPr="349597D9">
        <w:rPr>
          <w:rFonts w:ascii="Arial" w:hAnsi="Arial" w:cs="Arial"/>
          <w:sz w:val="22"/>
          <w:szCs w:val="22"/>
        </w:rPr>
        <w:t>í</w:t>
      </w:r>
      <w:r w:rsidRPr="349597D9">
        <w:rPr>
          <w:rFonts w:ascii="Arial" w:hAnsi="Arial" w:cs="Arial"/>
          <w:sz w:val="22"/>
          <w:szCs w:val="22"/>
        </w:rPr>
        <w:t xml:space="preserve"> zálohy.</w:t>
      </w:r>
    </w:p>
    <w:p w14:paraId="48B8B6DF" w14:textId="0C937965" w:rsidR="003D0CAE" w:rsidRPr="00D53952" w:rsidRDefault="00B83F26" w:rsidP="00BB4EEA">
      <w:pPr>
        <w:numPr>
          <w:ilvl w:val="0"/>
          <w:numId w:val="20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Faktura bude objednatel</w:t>
      </w:r>
      <w:r w:rsidR="00D92B2F">
        <w:rPr>
          <w:rFonts w:ascii="Arial" w:hAnsi="Arial" w:cs="Arial"/>
          <w:sz w:val="22"/>
          <w:szCs w:val="22"/>
        </w:rPr>
        <w:t xml:space="preserve">ům </w:t>
      </w:r>
      <w:r w:rsidRPr="349597D9">
        <w:rPr>
          <w:rFonts w:ascii="Arial" w:hAnsi="Arial" w:cs="Arial"/>
          <w:sz w:val="22"/>
          <w:szCs w:val="22"/>
        </w:rPr>
        <w:t>předložena ve třech vyhotoveních. Faktura musí splňovat předepsané náležitosti účetního dokladu ve smyslu § 11 zákona č. 563/1991 Sb., o účetnictví, ve znění pozdějších předpisů. Údaje na faktuře musí být správné, úplné, průkazné a srozumitelné. Tyto doklady musí být průběžně chronologicky vedeny způsobem zaručujícím jejich trvanlivost. Náležitosti faktury – daňového dokladu stanoví § 28 odst. 2 zákona č. 235/2004 Sb., o dani z přidané hodnoty, v</w:t>
      </w:r>
      <w:r w:rsidR="00701D8A" w:rsidRPr="349597D9">
        <w:rPr>
          <w:rFonts w:ascii="Arial" w:hAnsi="Arial" w:cs="Arial"/>
          <w:sz w:val="22"/>
          <w:szCs w:val="22"/>
        </w:rPr>
        <w:t>e</w:t>
      </w:r>
      <w:r w:rsidRPr="349597D9">
        <w:rPr>
          <w:rFonts w:ascii="Arial" w:hAnsi="Arial" w:cs="Arial"/>
          <w:sz w:val="22"/>
          <w:szCs w:val="22"/>
        </w:rPr>
        <w:t> znění</w:t>
      </w:r>
      <w:r w:rsidR="00701D8A" w:rsidRPr="349597D9">
        <w:rPr>
          <w:rFonts w:ascii="Arial" w:hAnsi="Arial" w:cs="Arial"/>
          <w:sz w:val="22"/>
          <w:szCs w:val="22"/>
        </w:rPr>
        <w:t xml:space="preserve"> pozdějších předpisů</w:t>
      </w:r>
      <w:r w:rsidRPr="349597D9">
        <w:rPr>
          <w:rFonts w:ascii="Arial" w:hAnsi="Arial" w:cs="Arial"/>
          <w:sz w:val="22"/>
          <w:szCs w:val="22"/>
        </w:rPr>
        <w:t xml:space="preserve">.  </w:t>
      </w:r>
    </w:p>
    <w:p w14:paraId="714C720F" w14:textId="7D21029E" w:rsidR="003D0CAE" w:rsidRPr="00D53952" w:rsidRDefault="003D0CAE" w:rsidP="00BB4EEA">
      <w:pPr>
        <w:numPr>
          <w:ilvl w:val="0"/>
          <w:numId w:val="20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Na faktuře pro objednatele</w:t>
      </w:r>
      <w:r w:rsidR="4335F42C" w:rsidRPr="349597D9">
        <w:rPr>
          <w:rFonts w:ascii="Arial" w:hAnsi="Arial" w:cs="Arial"/>
          <w:sz w:val="22"/>
          <w:szCs w:val="22"/>
        </w:rPr>
        <w:t xml:space="preserve"> č. 1</w:t>
      </w:r>
      <w:r w:rsidRPr="349597D9">
        <w:rPr>
          <w:rFonts w:ascii="Arial" w:hAnsi="Arial" w:cs="Arial"/>
          <w:sz w:val="22"/>
          <w:szCs w:val="22"/>
        </w:rPr>
        <w:t xml:space="preserve"> bude zhotovitel uvádět:                                                   </w:t>
      </w:r>
    </w:p>
    <w:p w14:paraId="1CC09C9E" w14:textId="77777777" w:rsidR="00DF4A58" w:rsidRPr="00D53952" w:rsidRDefault="003D0CAE" w:rsidP="00BB4EEA">
      <w:pPr>
        <w:spacing w:after="60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Odběratel: Státní pozemkový úřad, Praha 3, Husinecká 1024/</w:t>
      </w:r>
      <w:proofErr w:type="gramStart"/>
      <w:r w:rsidRPr="00D53952">
        <w:rPr>
          <w:rFonts w:ascii="Arial" w:hAnsi="Arial" w:cs="Arial"/>
          <w:sz w:val="22"/>
          <w:szCs w:val="22"/>
        </w:rPr>
        <w:t>11a</w:t>
      </w:r>
      <w:proofErr w:type="gramEnd"/>
      <w:r w:rsidRPr="00D53952">
        <w:rPr>
          <w:rFonts w:ascii="Arial" w:hAnsi="Arial" w:cs="Arial"/>
          <w:sz w:val="22"/>
          <w:szCs w:val="22"/>
        </w:rPr>
        <w:t>, PSČ 130 00</w:t>
      </w:r>
    </w:p>
    <w:p w14:paraId="244513EB" w14:textId="131B250B" w:rsidR="00B83F26" w:rsidRPr="00D53952" w:rsidRDefault="00DF4A58" w:rsidP="00ED69E7">
      <w:pPr>
        <w:spacing w:before="120" w:after="60"/>
        <w:ind w:left="709" w:hanging="1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Konečný příjemce: Státní pozemkový úřad, </w:t>
      </w:r>
      <w:r w:rsidR="00701D8A" w:rsidRPr="349597D9">
        <w:rPr>
          <w:rFonts w:ascii="Arial" w:hAnsi="Arial" w:cs="Arial"/>
          <w:sz w:val="22"/>
          <w:szCs w:val="22"/>
        </w:rPr>
        <w:t xml:space="preserve">KPÚ, </w:t>
      </w:r>
      <w:r w:rsidRPr="349597D9">
        <w:rPr>
          <w:rFonts w:ascii="Arial" w:hAnsi="Arial" w:cs="Arial"/>
          <w:sz w:val="22"/>
          <w:szCs w:val="22"/>
        </w:rPr>
        <w:t>Pobočka</w:t>
      </w:r>
      <w:r w:rsidR="00D5710A" w:rsidRPr="349597D9">
        <w:rPr>
          <w:rFonts w:ascii="Arial" w:hAnsi="Arial" w:cs="Arial"/>
          <w:sz w:val="22"/>
          <w:szCs w:val="22"/>
        </w:rPr>
        <w:t xml:space="preserve"> </w:t>
      </w:r>
      <w:r w:rsidR="163F6C1F" w:rsidRPr="349597D9">
        <w:rPr>
          <w:rFonts w:ascii="Arial" w:hAnsi="Arial" w:cs="Arial"/>
          <w:sz w:val="22"/>
          <w:szCs w:val="22"/>
        </w:rPr>
        <w:t>Vsetín</w:t>
      </w:r>
      <w:r w:rsidR="00D5710A" w:rsidRPr="349597D9">
        <w:rPr>
          <w:rFonts w:ascii="Arial" w:hAnsi="Arial" w:cs="Arial"/>
          <w:sz w:val="22"/>
          <w:szCs w:val="22"/>
        </w:rPr>
        <w:t xml:space="preserve">, </w:t>
      </w:r>
      <w:r w:rsidR="51EFE23A" w:rsidRPr="349597D9">
        <w:rPr>
          <w:rStyle w:val="l-L2Char"/>
          <w:rFonts w:eastAsia="Arial" w:cs="Arial"/>
          <w:color w:val="000000" w:themeColor="text1"/>
          <w:szCs w:val="22"/>
        </w:rPr>
        <w:t>4. května 287, 755 01 Vsetín.</w:t>
      </w:r>
    </w:p>
    <w:p w14:paraId="612C7535" w14:textId="0645DA20" w:rsidR="51EFE23A" w:rsidRDefault="51EFE23A" w:rsidP="00ED69E7">
      <w:pPr>
        <w:spacing w:after="60"/>
        <w:ind w:left="70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Style w:val="l-L2Char"/>
          <w:rFonts w:eastAsia="Arial" w:cs="Arial"/>
          <w:color w:val="000000" w:themeColor="text1"/>
          <w:szCs w:val="22"/>
        </w:rPr>
        <w:t xml:space="preserve">Na faktuře pro </w:t>
      </w:r>
      <w:r w:rsidRPr="00745B10">
        <w:rPr>
          <w:rStyle w:val="l-L2Char"/>
          <w:rFonts w:eastAsia="Arial" w:cs="Arial"/>
          <w:color w:val="000000" w:themeColor="text1"/>
          <w:szCs w:val="22"/>
        </w:rPr>
        <w:t>objednatele</w:t>
      </w:r>
      <w:r w:rsidRPr="00ED69E7">
        <w:rPr>
          <w:rStyle w:val="l-L2Char"/>
          <w:rFonts w:eastAsia="Calibri" w:cs="Arial"/>
          <w:color w:val="000000" w:themeColor="text1"/>
          <w:szCs w:val="22"/>
        </w:rPr>
        <w:t xml:space="preserve"> č. 2</w:t>
      </w:r>
      <w:r w:rsidRPr="00745B10">
        <w:rPr>
          <w:rStyle w:val="l-L2Char"/>
          <w:rFonts w:eastAsia="Arial" w:cs="Arial"/>
          <w:color w:val="000000" w:themeColor="text1"/>
          <w:szCs w:val="22"/>
        </w:rPr>
        <w:t xml:space="preserve"> bude</w:t>
      </w:r>
      <w:r w:rsidRPr="349597D9">
        <w:rPr>
          <w:rStyle w:val="l-L2Char"/>
          <w:rFonts w:eastAsia="Arial" w:cs="Arial"/>
          <w:color w:val="000000" w:themeColor="text1"/>
          <w:szCs w:val="22"/>
        </w:rPr>
        <w:t xml:space="preserve"> zhotovitel uvádět: </w:t>
      </w:r>
    </w:p>
    <w:p w14:paraId="1A793E58" w14:textId="68E6C56B" w:rsidR="51EFE23A" w:rsidRDefault="51EFE23A" w:rsidP="349597D9">
      <w:pPr>
        <w:spacing w:after="60"/>
        <w:ind w:left="70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Style w:val="l-L2Char"/>
          <w:rFonts w:eastAsia="Arial" w:cs="Arial"/>
          <w:color w:val="000000" w:themeColor="text1"/>
          <w:szCs w:val="22"/>
        </w:rPr>
        <w:t>Odběratel: Ředitelství silnic a dálnic ČR, Na Pankráci 546/56, 145 05 Praha 4 – Nusle</w:t>
      </w:r>
    </w:p>
    <w:p w14:paraId="66A7BEEA" w14:textId="58D361F2" w:rsidR="51EFE23A" w:rsidRDefault="51EFE23A" w:rsidP="00ED69E7">
      <w:pPr>
        <w:spacing w:after="60"/>
        <w:ind w:left="360" w:firstLine="348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Faktury budou zasílány na adresu: Ředitelství silnic a dálnic, Správa Zlín, Fügnerovo</w:t>
      </w:r>
    </w:p>
    <w:p w14:paraId="464BD220" w14:textId="1F1D68E7" w:rsidR="0068528B" w:rsidRPr="0068528B" w:rsidRDefault="51EFE23A" w:rsidP="00E21AF7">
      <w:pPr>
        <w:spacing w:before="60" w:after="60"/>
        <w:ind w:left="360" w:firstLine="348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nábřeží </w:t>
      </w:r>
      <w:r w:rsidR="0068528B">
        <w:rPr>
          <w:rFonts w:ascii="Arial" w:eastAsia="Arial" w:hAnsi="Arial" w:cs="Arial"/>
          <w:color w:val="000000" w:themeColor="text1"/>
          <w:sz w:val="22"/>
          <w:szCs w:val="22"/>
        </w:rPr>
        <w:t>54</w:t>
      </w:r>
      <w:r w:rsidR="00E21AF7">
        <w:rPr>
          <w:rFonts w:ascii="Arial" w:eastAsia="Arial" w:hAnsi="Arial" w:cs="Arial"/>
          <w:color w:val="000000" w:themeColor="text1"/>
          <w:sz w:val="22"/>
          <w:szCs w:val="22"/>
        </w:rPr>
        <w:t>76, 76001 Zlín.</w:t>
      </w:r>
    </w:p>
    <w:p w14:paraId="0919F2E5" w14:textId="60AF75EC" w:rsidR="00B83F26" w:rsidRPr="00D53952" w:rsidRDefault="00B83F26" w:rsidP="00BB4EEA">
      <w:pPr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Splatnost faktury bude </w:t>
      </w:r>
      <w:r w:rsidR="008E5BF1" w:rsidRPr="349597D9">
        <w:rPr>
          <w:rFonts w:ascii="Arial" w:hAnsi="Arial" w:cs="Arial"/>
          <w:sz w:val="22"/>
          <w:szCs w:val="22"/>
        </w:rPr>
        <w:t>30</w:t>
      </w:r>
      <w:r w:rsidRPr="349597D9">
        <w:rPr>
          <w:rFonts w:ascii="Arial" w:hAnsi="Arial" w:cs="Arial"/>
          <w:sz w:val="22"/>
          <w:szCs w:val="22"/>
        </w:rPr>
        <w:t xml:space="preserve"> dnů ode dne doručení objednateli. </w:t>
      </w:r>
    </w:p>
    <w:p w14:paraId="4387EA79" w14:textId="2DED3C0E" w:rsidR="00B83F26" w:rsidRPr="00D53952" w:rsidRDefault="00B83F26" w:rsidP="00BB4EEA">
      <w:pPr>
        <w:numPr>
          <w:ilvl w:val="0"/>
          <w:numId w:val="20"/>
        </w:numPr>
        <w:spacing w:before="60"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lastRenderedPageBreak/>
        <w:t>Pokud faktura neobsahuje všechny zákonem a smlouvou stanovené náležitosti,</w:t>
      </w:r>
      <w:r w:rsidR="00B0493E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>j</w:t>
      </w:r>
      <w:r w:rsidR="00D92B2F">
        <w:rPr>
          <w:rFonts w:ascii="Arial" w:hAnsi="Arial" w:cs="Arial"/>
          <w:sz w:val="22"/>
          <w:szCs w:val="22"/>
        </w:rPr>
        <w:t xml:space="preserve">sou </w:t>
      </w:r>
      <w:r w:rsidR="00314AA9">
        <w:rPr>
          <w:rFonts w:ascii="Arial" w:hAnsi="Arial" w:cs="Arial"/>
          <w:sz w:val="22"/>
          <w:szCs w:val="22"/>
        </w:rPr>
        <w:t xml:space="preserve">objednatelé </w:t>
      </w:r>
      <w:r w:rsidRPr="349597D9">
        <w:rPr>
          <w:rFonts w:ascii="Arial" w:hAnsi="Arial" w:cs="Arial"/>
          <w:sz w:val="22"/>
          <w:szCs w:val="22"/>
        </w:rPr>
        <w:t>oprávněn</w:t>
      </w:r>
      <w:r w:rsidR="00314AA9">
        <w:rPr>
          <w:rFonts w:ascii="Arial" w:hAnsi="Arial" w:cs="Arial"/>
          <w:sz w:val="22"/>
          <w:szCs w:val="22"/>
        </w:rPr>
        <w:t xml:space="preserve">i </w:t>
      </w:r>
      <w:r w:rsidRPr="349597D9">
        <w:rPr>
          <w:rFonts w:ascii="Arial" w:hAnsi="Arial" w:cs="Arial"/>
          <w:sz w:val="22"/>
          <w:szCs w:val="22"/>
        </w:rPr>
        <w:t>ji do data splatnosti vrátit s tím, že zhotovitel je poté povinen vystavit novou fakturu s novým termínem splatnosti. V takovém případě ne</w:t>
      </w:r>
      <w:r w:rsidR="00314AA9">
        <w:rPr>
          <w:rFonts w:ascii="Arial" w:hAnsi="Arial" w:cs="Arial"/>
          <w:sz w:val="22"/>
          <w:szCs w:val="22"/>
        </w:rPr>
        <w:t>jsou</w:t>
      </w:r>
      <w:r w:rsidRPr="349597D9">
        <w:rPr>
          <w:rFonts w:ascii="Arial" w:hAnsi="Arial" w:cs="Arial"/>
          <w:sz w:val="22"/>
          <w:szCs w:val="22"/>
        </w:rPr>
        <w:t xml:space="preserve"> objednatel</w:t>
      </w:r>
      <w:r w:rsidR="00314AA9">
        <w:rPr>
          <w:rFonts w:ascii="Arial" w:hAnsi="Arial" w:cs="Arial"/>
          <w:sz w:val="22"/>
          <w:szCs w:val="22"/>
        </w:rPr>
        <w:t>é</w:t>
      </w:r>
      <w:r w:rsidR="150437E5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>v prodlení s úhradou.</w:t>
      </w:r>
    </w:p>
    <w:p w14:paraId="503AEF09" w14:textId="3F80CB9E" w:rsidR="00B0493E" w:rsidRPr="00D53952" w:rsidRDefault="00B0493E" w:rsidP="349597D9">
      <w:pPr>
        <w:pStyle w:val="Zkladntext2"/>
        <w:numPr>
          <w:ilvl w:val="0"/>
          <w:numId w:val="20"/>
        </w:numPr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Zhotovitel bere na vědomí, že objednatel</w:t>
      </w:r>
      <w:r w:rsidR="65E63F80" w:rsidRPr="349597D9">
        <w:rPr>
          <w:rFonts w:ascii="Arial" w:hAnsi="Arial" w:cs="Arial"/>
          <w:sz w:val="22"/>
          <w:szCs w:val="22"/>
        </w:rPr>
        <w:t xml:space="preserve"> č. 1</w:t>
      </w:r>
      <w:r w:rsidRPr="349597D9">
        <w:rPr>
          <w:rFonts w:ascii="Arial" w:hAnsi="Arial" w:cs="Arial"/>
          <w:sz w:val="22"/>
          <w:szCs w:val="22"/>
        </w:rPr>
        <w:t xml:space="preserve"> je organizační složkou státu a</w:t>
      </w:r>
      <w:r w:rsidR="407FBE8F"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objednatel č. 2 je státní příspěvkovou organizací a</w:t>
      </w:r>
      <w:r w:rsidRPr="349597D9">
        <w:rPr>
          <w:rFonts w:ascii="Arial" w:hAnsi="Arial" w:cs="Arial"/>
          <w:sz w:val="22"/>
          <w:szCs w:val="22"/>
        </w:rPr>
        <w:t xml:space="preserve"> je</w:t>
      </w:r>
      <w:r w:rsidR="6F0E1CD7" w:rsidRPr="349597D9">
        <w:rPr>
          <w:rFonts w:ascii="Arial" w:hAnsi="Arial" w:cs="Arial"/>
          <w:sz w:val="22"/>
          <w:szCs w:val="22"/>
        </w:rPr>
        <w:t>jich</w:t>
      </w:r>
      <w:r w:rsidRPr="349597D9">
        <w:rPr>
          <w:rFonts w:ascii="Arial" w:hAnsi="Arial" w:cs="Arial"/>
          <w:sz w:val="22"/>
          <w:szCs w:val="22"/>
        </w:rPr>
        <w:t xml:space="preserve"> platební schopnost závisí na převodu prostředků ze státního rozpočtu určených na financování předmětu díla dle této smlouvy. Doba, po kterou nebude provedena úhrada faktury z důvodu nedostupnosti finančních </w:t>
      </w:r>
      <w:proofErr w:type="gramStart"/>
      <w:r w:rsidRPr="349597D9">
        <w:rPr>
          <w:rFonts w:ascii="Arial" w:hAnsi="Arial" w:cs="Arial"/>
          <w:sz w:val="22"/>
          <w:szCs w:val="22"/>
        </w:rPr>
        <w:t>prostředků  na</w:t>
      </w:r>
      <w:proofErr w:type="gramEnd"/>
      <w:r w:rsidRPr="349597D9">
        <w:rPr>
          <w:rFonts w:ascii="Arial" w:hAnsi="Arial" w:cs="Arial"/>
          <w:sz w:val="22"/>
          <w:szCs w:val="22"/>
        </w:rPr>
        <w:t xml:space="preserve"> účtu objednatele</w:t>
      </w:r>
      <w:r w:rsidR="78BE0D5C" w:rsidRPr="349597D9">
        <w:rPr>
          <w:rFonts w:ascii="Arial" w:hAnsi="Arial" w:cs="Arial"/>
          <w:sz w:val="22"/>
          <w:szCs w:val="22"/>
        </w:rPr>
        <w:t xml:space="preserve"> č. 1 a objednatele č. 2</w:t>
      </w:r>
      <w:r w:rsidRPr="349597D9">
        <w:rPr>
          <w:rFonts w:ascii="Arial" w:hAnsi="Arial" w:cs="Arial"/>
          <w:sz w:val="22"/>
          <w:szCs w:val="22"/>
        </w:rPr>
        <w:t>, se nepovažuje za prodlení zaviněné objednatel</w:t>
      </w:r>
      <w:r w:rsidR="00464109">
        <w:rPr>
          <w:rFonts w:ascii="Arial" w:hAnsi="Arial" w:cs="Arial"/>
          <w:sz w:val="22"/>
          <w:szCs w:val="22"/>
        </w:rPr>
        <w:t>i</w:t>
      </w:r>
      <w:r w:rsidRPr="349597D9">
        <w:rPr>
          <w:rFonts w:ascii="Arial" w:hAnsi="Arial" w:cs="Arial"/>
          <w:sz w:val="22"/>
          <w:szCs w:val="22"/>
        </w:rPr>
        <w:t xml:space="preserve"> a nelze z tohoto důvodu vůči němu uplatňovat jakékoliv sankce, úhrada faktury bude v tomto případě provedena až po obdržení potřebných finančních prostředků ze státního rozpočtu.  </w:t>
      </w:r>
    </w:p>
    <w:p w14:paraId="7FF10641" w14:textId="77777777" w:rsidR="002C59E8" w:rsidRPr="00D53952" w:rsidRDefault="002C59E8" w:rsidP="002C59E8">
      <w:pPr>
        <w:spacing w:before="60" w:after="60"/>
        <w:ind w:left="720"/>
        <w:jc w:val="both"/>
        <w:rPr>
          <w:rFonts w:ascii="Arial" w:hAnsi="Arial" w:cs="Arial"/>
          <w:sz w:val="22"/>
          <w:szCs w:val="22"/>
        </w:rPr>
      </w:pPr>
    </w:p>
    <w:p w14:paraId="5C89F195" w14:textId="11273342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9C0CA5" w:rsidRPr="00BB4EEA">
        <w:rPr>
          <w:b/>
          <w:sz w:val="22"/>
          <w:szCs w:val="22"/>
        </w:rPr>
        <w:t>IX</w:t>
      </w:r>
    </w:p>
    <w:p w14:paraId="3305D8A4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Smluvní pokuty a sankce</w:t>
      </w:r>
    </w:p>
    <w:p w14:paraId="0254DA8E" w14:textId="6A4D1C45" w:rsidR="00B83F26" w:rsidRPr="00D53952" w:rsidRDefault="00B83F26" w:rsidP="00BB4EEA">
      <w:pPr>
        <w:numPr>
          <w:ilvl w:val="0"/>
          <w:numId w:val="9"/>
        </w:numPr>
        <w:tabs>
          <w:tab w:val="left" w:pos="851"/>
        </w:tabs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Pro případ nedodržení lhůty splatnosti vystavené faktury se smluvní strany dohodly</w:t>
      </w:r>
      <w:r w:rsidR="008E13A4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>na smluvní pokutě 0,1</w:t>
      </w:r>
      <w:r w:rsidR="00701D8A" w:rsidRPr="349597D9">
        <w:rPr>
          <w:rFonts w:ascii="Arial" w:hAnsi="Arial" w:cs="Arial"/>
          <w:sz w:val="22"/>
          <w:szCs w:val="22"/>
        </w:rPr>
        <w:t>5</w:t>
      </w:r>
      <w:r w:rsidRPr="349597D9">
        <w:rPr>
          <w:rFonts w:ascii="Arial" w:hAnsi="Arial" w:cs="Arial"/>
          <w:sz w:val="22"/>
          <w:szCs w:val="22"/>
        </w:rPr>
        <w:t xml:space="preserve"> % z dlužné částky, kterou zaplatí objednatel </w:t>
      </w:r>
      <w:r w:rsidR="5C287908" w:rsidRPr="349597D9">
        <w:rPr>
          <w:rFonts w:ascii="Arial" w:hAnsi="Arial" w:cs="Arial"/>
          <w:sz w:val="22"/>
          <w:szCs w:val="22"/>
        </w:rPr>
        <w:t xml:space="preserve">č. 1 </w:t>
      </w:r>
      <w:r w:rsidR="0081151F">
        <w:rPr>
          <w:rFonts w:ascii="Arial" w:hAnsi="Arial" w:cs="Arial"/>
          <w:sz w:val="22"/>
          <w:szCs w:val="22"/>
        </w:rPr>
        <w:t>nebo</w:t>
      </w:r>
      <w:r w:rsidR="5C287908" w:rsidRPr="349597D9">
        <w:rPr>
          <w:rFonts w:ascii="Arial" w:hAnsi="Arial" w:cs="Arial"/>
          <w:sz w:val="22"/>
          <w:szCs w:val="22"/>
        </w:rPr>
        <w:t xml:space="preserve"> objednatel č. 2 </w:t>
      </w:r>
      <w:r w:rsidRPr="349597D9">
        <w:rPr>
          <w:rFonts w:ascii="Arial" w:hAnsi="Arial" w:cs="Arial"/>
          <w:sz w:val="22"/>
          <w:szCs w:val="22"/>
        </w:rPr>
        <w:t>za každý den prodlení</w:t>
      </w:r>
      <w:r w:rsidR="00701D8A" w:rsidRPr="349597D9">
        <w:rPr>
          <w:rFonts w:ascii="Arial" w:hAnsi="Arial" w:cs="Arial"/>
          <w:sz w:val="22"/>
          <w:szCs w:val="22"/>
        </w:rPr>
        <w:t xml:space="preserve">, ledaže objednatel není za prodlení odpovědný. Toto právo zhotoviteli nepřísluší, pokud řádně nesplnil zákonné a smluvní povinnosti. </w:t>
      </w:r>
      <w:r w:rsidRPr="349597D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C513E4C" w14:textId="4907937B" w:rsidR="00B83F26" w:rsidRPr="00D53952" w:rsidRDefault="00B83F26" w:rsidP="00BB4EEA">
      <w:pPr>
        <w:numPr>
          <w:ilvl w:val="0"/>
          <w:numId w:val="9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Při nedodržení povinností zhotovitele vyplývajících z ustanovení této smlouvy se sjednává smluvní pokuta ve výši</w:t>
      </w:r>
      <w:r w:rsidR="00FB40B2" w:rsidRPr="349597D9">
        <w:rPr>
          <w:rFonts w:ascii="Arial" w:hAnsi="Arial" w:cs="Arial"/>
          <w:sz w:val="22"/>
          <w:szCs w:val="22"/>
        </w:rPr>
        <w:t xml:space="preserve"> </w:t>
      </w:r>
      <w:r w:rsidR="00D8025C" w:rsidRPr="349597D9">
        <w:rPr>
          <w:rFonts w:ascii="Arial" w:hAnsi="Arial" w:cs="Arial"/>
          <w:sz w:val="22"/>
          <w:szCs w:val="22"/>
        </w:rPr>
        <w:t xml:space="preserve">2 500 </w:t>
      </w:r>
      <w:r w:rsidR="00024245" w:rsidRPr="349597D9">
        <w:rPr>
          <w:rFonts w:ascii="Arial" w:hAnsi="Arial" w:cs="Arial"/>
          <w:sz w:val="22"/>
          <w:szCs w:val="22"/>
        </w:rPr>
        <w:t xml:space="preserve">Kč </w:t>
      </w:r>
      <w:r w:rsidR="00752BF7" w:rsidRPr="349597D9">
        <w:rPr>
          <w:rStyle w:val="Siln"/>
          <w:rFonts w:ascii="Arial" w:hAnsi="Arial" w:cs="Arial"/>
          <w:b w:val="0"/>
          <w:bCs w:val="0"/>
          <w:sz w:val="22"/>
          <w:szCs w:val="22"/>
        </w:rPr>
        <w:t>za každý jednotlivý případ porušení povinnosti zhotovitele</w:t>
      </w:r>
      <w:r w:rsidR="00701D8A" w:rsidRPr="349597D9">
        <w:rPr>
          <w:rFonts w:ascii="Arial" w:hAnsi="Arial" w:cs="Arial"/>
          <w:b/>
          <w:bCs/>
          <w:sz w:val="22"/>
          <w:szCs w:val="22"/>
        </w:rPr>
        <w:t xml:space="preserve">. </w:t>
      </w:r>
      <w:r w:rsidRPr="349597D9">
        <w:rPr>
          <w:rFonts w:ascii="Arial" w:hAnsi="Arial" w:cs="Arial"/>
          <w:b/>
          <w:bCs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>Toto ustanovení o smluvní pokutě neruší právo objednate</w:t>
      </w:r>
      <w:r w:rsidR="00176049">
        <w:rPr>
          <w:rFonts w:ascii="Arial" w:hAnsi="Arial" w:cs="Arial"/>
          <w:sz w:val="22"/>
          <w:szCs w:val="22"/>
        </w:rPr>
        <w:t>lů</w:t>
      </w:r>
      <w:r w:rsidRPr="349597D9">
        <w:rPr>
          <w:rFonts w:ascii="Arial" w:hAnsi="Arial" w:cs="Arial"/>
          <w:sz w:val="22"/>
          <w:szCs w:val="22"/>
        </w:rPr>
        <w:t xml:space="preserve"> na náhradu škody v plném rozsahu, které mu vznikne porušením povinností zhotovitele.</w:t>
      </w:r>
    </w:p>
    <w:p w14:paraId="7208F848" w14:textId="3C597EFC" w:rsidR="00024245" w:rsidRPr="00AB0C9F" w:rsidRDefault="00024245" w:rsidP="00AB0C9F">
      <w:pPr>
        <w:numPr>
          <w:ilvl w:val="0"/>
          <w:numId w:val="9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Smluvní pokuta je splatná do 14</w:t>
      </w:r>
      <w:r w:rsidR="00701D8A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dní poté, co bude písemná výzva jedné strany v tomto směru</w:t>
      </w:r>
      <w:r w:rsidR="00AB0C9F">
        <w:rPr>
          <w:rFonts w:ascii="Arial" w:hAnsi="Arial" w:cs="Arial"/>
          <w:sz w:val="22"/>
          <w:szCs w:val="22"/>
        </w:rPr>
        <w:t xml:space="preserve"> </w:t>
      </w:r>
      <w:r w:rsidRPr="00AB0C9F">
        <w:rPr>
          <w:rFonts w:ascii="Arial" w:hAnsi="Arial" w:cs="Arial"/>
          <w:sz w:val="22"/>
          <w:szCs w:val="22"/>
        </w:rPr>
        <w:t>druhé straně doručena.</w:t>
      </w:r>
    </w:p>
    <w:p w14:paraId="5D29C7DF" w14:textId="57A225A1" w:rsidR="007F521D" w:rsidRDefault="007F521D" w:rsidP="00BB4EEA">
      <w:pPr>
        <w:numPr>
          <w:ilvl w:val="0"/>
          <w:numId w:val="9"/>
        </w:numPr>
        <w:tabs>
          <w:tab w:val="left" w:pos="709"/>
        </w:tabs>
        <w:spacing w:before="60"/>
        <w:ind w:left="709" w:hanging="709"/>
        <w:jc w:val="both"/>
        <w:rPr>
          <w:rStyle w:val="l-L2Char"/>
          <w:rFonts w:cs="Arial"/>
          <w:szCs w:val="22"/>
        </w:rPr>
      </w:pPr>
      <w:r w:rsidRPr="00D53952">
        <w:rPr>
          <w:rFonts w:ascii="Arial" w:hAnsi="Arial" w:cs="Arial"/>
          <w:sz w:val="22"/>
          <w:szCs w:val="22"/>
        </w:rPr>
        <w:t>Žádná ze smluvních stran nemá povinnost nahradit škodu způsobenou porušením svých povinností vyplývajících z této Smlouvy a není v prodlení, bránila-li jí v jejich splnění některá z překážek vylučujících povinnost k náhradě škody ve smyslu § 2913 odst. 2 občanského zákoníku.</w:t>
      </w:r>
      <w:r w:rsidRPr="00D53952">
        <w:rPr>
          <w:rStyle w:val="l-L2Char"/>
          <w:rFonts w:cs="Arial"/>
          <w:szCs w:val="22"/>
        </w:rPr>
        <w:t xml:space="preserve"> </w:t>
      </w:r>
    </w:p>
    <w:p w14:paraId="028A6EA1" w14:textId="11ECDE66" w:rsidR="00745B10" w:rsidRPr="00D53952" w:rsidRDefault="00745B10" w:rsidP="00BB4EEA">
      <w:pPr>
        <w:numPr>
          <w:ilvl w:val="0"/>
          <w:numId w:val="9"/>
        </w:numPr>
        <w:tabs>
          <w:tab w:val="left" w:pos="709"/>
        </w:tabs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45B10">
        <w:rPr>
          <w:rFonts w:ascii="Arial" w:hAnsi="Arial" w:cs="Arial"/>
          <w:sz w:val="22"/>
          <w:szCs w:val="22"/>
        </w:rPr>
        <w:t xml:space="preserve">Veškeré smluvní pokuty a sankce dle této smlouvy, pokud není výslovně uvedeno jinak, uhradí zhotovitel takto: </w:t>
      </w:r>
      <w:proofErr w:type="gramStart"/>
      <w:r w:rsidRPr="00745B1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2</w:t>
      </w:r>
      <w:r w:rsidRPr="00745B10">
        <w:rPr>
          <w:rFonts w:ascii="Arial" w:hAnsi="Arial" w:cs="Arial"/>
          <w:sz w:val="22"/>
          <w:szCs w:val="22"/>
        </w:rPr>
        <w:t>%</w:t>
      </w:r>
      <w:proofErr w:type="gramEnd"/>
      <w:r w:rsidRPr="00745B10">
        <w:rPr>
          <w:rFonts w:ascii="Arial" w:hAnsi="Arial" w:cs="Arial"/>
          <w:sz w:val="22"/>
          <w:szCs w:val="22"/>
        </w:rPr>
        <w:t xml:space="preserve"> z celkové výše smluvní pokuty či sankce bude uhrazeno objednateli č. </w:t>
      </w:r>
      <w:r>
        <w:rPr>
          <w:rFonts w:ascii="Arial" w:hAnsi="Arial" w:cs="Arial"/>
          <w:sz w:val="22"/>
          <w:szCs w:val="22"/>
        </w:rPr>
        <w:t>1</w:t>
      </w:r>
      <w:r w:rsidRPr="00745B10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8</w:t>
      </w:r>
      <w:r w:rsidRPr="00745B10">
        <w:rPr>
          <w:rFonts w:ascii="Arial" w:hAnsi="Arial" w:cs="Arial"/>
          <w:sz w:val="22"/>
          <w:szCs w:val="22"/>
        </w:rPr>
        <w:t xml:space="preserve">% z celkové výše smluvní pokuty či sankce bude uhrazeno objednateli č. </w:t>
      </w:r>
      <w:r>
        <w:rPr>
          <w:rFonts w:ascii="Arial" w:hAnsi="Arial" w:cs="Arial"/>
          <w:sz w:val="22"/>
          <w:szCs w:val="22"/>
        </w:rPr>
        <w:t>2</w:t>
      </w:r>
      <w:r w:rsidRPr="00745B10">
        <w:rPr>
          <w:rFonts w:ascii="Arial" w:hAnsi="Arial" w:cs="Arial"/>
          <w:sz w:val="22"/>
          <w:szCs w:val="22"/>
        </w:rPr>
        <w:t>.</w:t>
      </w:r>
    </w:p>
    <w:p w14:paraId="26E592DA" w14:textId="2B82DA57" w:rsidR="00B83F26" w:rsidRDefault="00B83F26" w:rsidP="00B83F26">
      <w:pPr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</w:t>
      </w:r>
    </w:p>
    <w:p w14:paraId="55FF1345" w14:textId="77777777" w:rsidR="004F4C66" w:rsidRPr="00D53952" w:rsidRDefault="004F4C66" w:rsidP="00B83F26">
      <w:pPr>
        <w:jc w:val="both"/>
        <w:rPr>
          <w:rFonts w:ascii="Arial" w:hAnsi="Arial" w:cs="Arial"/>
          <w:sz w:val="22"/>
          <w:szCs w:val="22"/>
        </w:rPr>
      </w:pPr>
    </w:p>
    <w:p w14:paraId="503F6AB2" w14:textId="42A9941F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0E6467" w:rsidRPr="00BB4EEA">
        <w:rPr>
          <w:b/>
          <w:sz w:val="22"/>
          <w:szCs w:val="22"/>
        </w:rPr>
        <w:t>X</w:t>
      </w:r>
    </w:p>
    <w:p w14:paraId="2BECFCAA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Odstoupení od smlouvy</w:t>
      </w:r>
      <w:r w:rsidR="0069264C" w:rsidRPr="00D53952">
        <w:rPr>
          <w:rFonts w:ascii="Arial" w:hAnsi="Arial" w:cs="Arial"/>
          <w:b/>
          <w:sz w:val="22"/>
          <w:szCs w:val="22"/>
          <w:u w:val="single"/>
        </w:rPr>
        <w:t xml:space="preserve"> a ukončení smlouvy</w:t>
      </w:r>
      <w:r w:rsidR="00721C31" w:rsidRPr="00D5395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DA5E2F8" w14:textId="68F85EA4" w:rsidR="000618A9" w:rsidRPr="00D53952" w:rsidRDefault="007F521D" w:rsidP="349597D9">
      <w:pPr>
        <w:pStyle w:val="Odstavecseseznamem"/>
        <w:numPr>
          <w:ilvl w:val="0"/>
          <w:numId w:val="27"/>
        </w:numPr>
        <w:ind w:left="567" w:hanging="565"/>
        <w:jc w:val="both"/>
        <w:rPr>
          <w:rStyle w:val="l-L2Char"/>
          <w:rFonts w:cs="Arial"/>
          <w:snapToGrid w:val="0"/>
        </w:rPr>
      </w:pPr>
      <w:r w:rsidRPr="349597D9">
        <w:rPr>
          <w:rStyle w:val="l-L2Char"/>
          <w:rFonts w:cs="Arial"/>
        </w:rPr>
        <w:t>Objednatel</w:t>
      </w:r>
      <w:r w:rsidR="00176049">
        <w:rPr>
          <w:rStyle w:val="l-L2Char"/>
          <w:rFonts w:cs="Arial"/>
        </w:rPr>
        <w:t xml:space="preserve">é </w:t>
      </w:r>
      <w:r w:rsidRPr="349597D9">
        <w:rPr>
          <w:rStyle w:val="l-L2Char"/>
          <w:rFonts w:cs="Arial"/>
        </w:rPr>
        <w:t>si vyhrazuj</w:t>
      </w:r>
      <w:r w:rsidR="00176049">
        <w:rPr>
          <w:rStyle w:val="l-L2Char"/>
          <w:rFonts w:cs="Arial"/>
        </w:rPr>
        <w:t>í</w:t>
      </w:r>
      <w:r w:rsidRPr="349597D9">
        <w:rPr>
          <w:rStyle w:val="l-L2Char"/>
          <w:rFonts w:cs="Arial"/>
        </w:rPr>
        <w:t xml:space="preserve"> právo na odstoupení od smlouvy v případě, že zhotovitel bude v prodlení s plněním smlouvy z důvodů na straně zhotovitele déle než 1 měsíc, nebo bude </w:t>
      </w:r>
      <w:r w:rsidR="000618A9" w:rsidRPr="349597D9">
        <w:rPr>
          <w:rStyle w:val="l-L2Char"/>
          <w:rFonts w:cs="Arial"/>
        </w:rPr>
        <w:t>p</w:t>
      </w:r>
      <w:r w:rsidRPr="349597D9">
        <w:rPr>
          <w:rStyle w:val="l-L2Char"/>
          <w:rFonts w:cs="Arial"/>
        </w:rPr>
        <w:t xml:space="preserve">lnění poskytovat nekvalitně v rozporu s platnými předpisy nebo </w:t>
      </w:r>
      <w:r w:rsidR="00701D8A" w:rsidRPr="349597D9">
        <w:rPr>
          <w:rStyle w:val="l-L2Char"/>
          <w:rFonts w:cs="Arial"/>
        </w:rPr>
        <w:t xml:space="preserve">touto </w:t>
      </w:r>
      <w:r w:rsidRPr="349597D9">
        <w:rPr>
          <w:rStyle w:val="l-L2Char"/>
          <w:rFonts w:cs="Arial"/>
        </w:rPr>
        <w:t>smlouvou</w:t>
      </w:r>
      <w:r w:rsidR="00701D8A" w:rsidRPr="349597D9">
        <w:rPr>
          <w:rStyle w:val="l-L2Char"/>
          <w:rFonts w:cs="Arial"/>
        </w:rPr>
        <w:t>.</w:t>
      </w:r>
      <w:r w:rsidR="00701D8A">
        <w:t xml:space="preserve"> </w:t>
      </w:r>
      <w:r w:rsidR="00701D8A" w:rsidRPr="349597D9">
        <w:rPr>
          <w:rStyle w:val="l-L2Char"/>
          <w:rFonts w:cs="Arial"/>
        </w:rPr>
        <w:t>Objednatel</w:t>
      </w:r>
      <w:r w:rsidR="00176049">
        <w:rPr>
          <w:rStyle w:val="l-L2Char"/>
          <w:rFonts w:cs="Arial"/>
        </w:rPr>
        <w:t>é</w:t>
      </w:r>
      <w:r w:rsidR="00701D8A" w:rsidRPr="349597D9">
        <w:rPr>
          <w:rStyle w:val="l-L2Char"/>
          <w:rFonts w:cs="Arial"/>
        </w:rPr>
        <w:t xml:space="preserve"> nejprve na tento rozpor zhotovitele písemně (elektronicky) upozorní a poskytn</w:t>
      </w:r>
      <w:r w:rsidR="007144F7">
        <w:rPr>
          <w:rStyle w:val="l-L2Char"/>
          <w:rFonts w:cs="Arial"/>
        </w:rPr>
        <w:t>ou</w:t>
      </w:r>
      <w:r w:rsidR="00701D8A" w:rsidRPr="349597D9">
        <w:rPr>
          <w:rStyle w:val="l-L2Char"/>
          <w:rFonts w:cs="Arial"/>
        </w:rPr>
        <w:t xml:space="preserve"> mu lhůtu ke zjednání nápravy; teprve jejím marným uplynutím pak</w:t>
      </w:r>
      <w:r w:rsidR="007144F7">
        <w:rPr>
          <w:rStyle w:val="l-L2Char"/>
          <w:rFonts w:cs="Arial"/>
        </w:rPr>
        <w:t xml:space="preserve"> </w:t>
      </w:r>
      <w:r w:rsidR="00701D8A" w:rsidRPr="349597D9">
        <w:rPr>
          <w:rStyle w:val="l-L2Char"/>
          <w:rFonts w:cs="Arial"/>
        </w:rPr>
        <w:t>j</w:t>
      </w:r>
      <w:r w:rsidR="007144F7">
        <w:rPr>
          <w:rStyle w:val="l-L2Char"/>
          <w:rFonts w:cs="Arial"/>
        </w:rPr>
        <w:t>sou</w:t>
      </w:r>
      <w:r w:rsidR="00701D8A" w:rsidRPr="349597D9">
        <w:rPr>
          <w:rStyle w:val="l-L2Char"/>
          <w:rFonts w:cs="Arial"/>
        </w:rPr>
        <w:t xml:space="preserve"> objednatel</w:t>
      </w:r>
      <w:r w:rsidR="007144F7">
        <w:rPr>
          <w:rStyle w:val="l-L2Char"/>
          <w:rFonts w:cs="Arial"/>
        </w:rPr>
        <w:t>é</w:t>
      </w:r>
      <w:r w:rsidR="00701D8A" w:rsidRPr="349597D9">
        <w:rPr>
          <w:rStyle w:val="l-L2Char"/>
          <w:rFonts w:cs="Arial"/>
        </w:rPr>
        <w:t xml:space="preserve"> oprávněn</w:t>
      </w:r>
      <w:r w:rsidR="009E5EE2">
        <w:rPr>
          <w:rStyle w:val="l-L2Char"/>
          <w:rFonts w:cs="Arial"/>
        </w:rPr>
        <w:t>i</w:t>
      </w:r>
      <w:r w:rsidR="00701D8A" w:rsidRPr="349597D9">
        <w:rPr>
          <w:rStyle w:val="l-L2Char"/>
          <w:rFonts w:cs="Arial"/>
        </w:rPr>
        <w:t xml:space="preserve"> od smlouvy odstoupit. V případě podstatného porušení smlouvy zhotovitelem j</w:t>
      </w:r>
      <w:r w:rsidR="009E5EE2">
        <w:rPr>
          <w:rStyle w:val="l-L2Char"/>
          <w:rFonts w:cs="Arial"/>
        </w:rPr>
        <w:t>sou</w:t>
      </w:r>
      <w:r w:rsidR="00701D8A" w:rsidRPr="349597D9">
        <w:rPr>
          <w:rStyle w:val="l-L2Char"/>
          <w:rFonts w:cs="Arial"/>
        </w:rPr>
        <w:t xml:space="preserve"> však objednatel</w:t>
      </w:r>
      <w:r w:rsidR="009E5EE2">
        <w:rPr>
          <w:rStyle w:val="l-L2Char"/>
          <w:rFonts w:cs="Arial"/>
        </w:rPr>
        <w:t>é</w:t>
      </w:r>
      <w:r w:rsidR="7A1FD0D2" w:rsidRPr="349597D9">
        <w:rPr>
          <w:rStyle w:val="l-L2Char"/>
          <w:rFonts w:cs="Arial"/>
        </w:rPr>
        <w:t xml:space="preserve"> </w:t>
      </w:r>
      <w:r w:rsidR="00701D8A" w:rsidRPr="349597D9">
        <w:rPr>
          <w:rStyle w:val="l-L2Char"/>
          <w:rFonts w:cs="Arial"/>
        </w:rPr>
        <w:t>oprávněn</w:t>
      </w:r>
      <w:r w:rsidR="009E5EE2">
        <w:rPr>
          <w:rStyle w:val="l-L2Char"/>
          <w:rFonts w:cs="Arial"/>
        </w:rPr>
        <w:t>i</w:t>
      </w:r>
      <w:r w:rsidR="00701D8A" w:rsidRPr="349597D9">
        <w:rPr>
          <w:rStyle w:val="l-L2Char"/>
          <w:rFonts w:cs="Arial"/>
        </w:rPr>
        <w:t xml:space="preserve"> od smlouvy odstoupit okamžitě.</w:t>
      </w:r>
    </w:p>
    <w:p w14:paraId="20011C70" w14:textId="77777777" w:rsidR="007F521D" w:rsidRPr="00D53952" w:rsidRDefault="007F521D" w:rsidP="0069213B">
      <w:pPr>
        <w:pStyle w:val="Odstavecseseznamem"/>
        <w:jc w:val="both"/>
        <w:rPr>
          <w:rStyle w:val="l-L2Char"/>
          <w:rFonts w:cs="Arial"/>
          <w:szCs w:val="22"/>
        </w:rPr>
      </w:pPr>
      <w:r w:rsidRPr="00D53952">
        <w:rPr>
          <w:rStyle w:val="l-L2Char"/>
          <w:rFonts w:cs="Arial"/>
          <w:szCs w:val="22"/>
        </w:rPr>
        <w:t xml:space="preserve"> </w:t>
      </w:r>
    </w:p>
    <w:p w14:paraId="65ACAE15" w14:textId="42B1AF00" w:rsidR="000618A9" w:rsidRPr="00D53952" w:rsidRDefault="007F521D" w:rsidP="349597D9">
      <w:pPr>
        <w:pStyle w:val="Odstavecseseznamem"/>
        <w:numPr>
          <w:ilvl w:val="0"/>
          <w:numId w:val="27"/>
        </w:numPr>
        <w:ind w:left="567" w:hanging="567"/>
        <w:jc w:val="both"/>
        <w:rPr>
          <w:rStyle w:val="l-L2Char"/>
          <w:rFonts w:cs="Arial"/>
        </w:rPr>
      </w:pPr>
      <w:r w:rsidRPr="349597D9">
        <w:rPr>
          <w:rStyle w:val="l-L2Char"/>
          <w:rFonts w:cs="Arial"/>
        </w:rPr>
        <w:t>Objednatel</w:t>
      </w:r>
      <w:r w:rsidR="001B686C">
        <w:rPr>
          <w:rStyle w:val="l-L2Char"/>
          <w:rFonts w:cs="Arial"/>
        </w:rPr>
        <w:t>é</w:t>
      </w:r>
      <w:r w:rsidRPr="349597D9">
        <w:rPr>
          <w:rStyle w:val="l-L2Char"/>
          <w:rFonts w:cs="Arial"/>
        </w:rPr>
        <w:t xml:space="preserve"> j</w:t>
      </w:r>
      <w:r w:rsidR="001B686C">
        <w:rPr>
          <w:rStyle w:val="l-L2Char"/>
          <w:rFonts w:cs="Arial"/>
        </w:rPr>
        <w:t>sou</w:t>
      </w:r>
      <w:r w:rsidRPr="349597D9">
        <w:rPr>
          <w:rStyle w:val="l-L2Char"/>
          <w:rFonts w:cs="Arial"/>
        </w:rPr>
        <w:t xml:space="preserve"> oprávněn</w:t>
      </w:r>
      <w:r w:rsidR="001B686C">
        <w:rPr>
          <w:rStyle w:val="l-L2Char"/>
          <w:rFonts w:cs="Arial"/>
        </w:rPr>
        <w:t>i</w:t>
      </w:r>
      <w:r w:rsidRPr="349597D9">
        <w:rPr>
          <w:rStyle w:val="l-L2Char"/>
          <w:rFonts w:cs="Arial"/>
        </w:rPr>
        <w:t xml:space="preserve"> odstoupit od smlouvy bez jakýchkoli sankcí, pokud nebude schválena částka ze státního rozpočtu následujícího roku, která je potřebná k úhradě za Plnění poskytované podle této smlouvy v následujícím roce. Objednatel</w:t>
      </w:r>
      <w:r w:rsidR="009E5C44">
        <w:rPr>
          <w:rStyle w:val="l-L2Char"/>
          <w:rFonts w:cs="Arial"/>
        </w:rPr>
        <w:t>é</w:t>
      </w:r>
      <w:r w:rsidRPr="349597D9">
        <w:rPr>
          <w:rStyle w:val="l-L2Char"/>
          <w:rFonts w:cs="Arial"/>
        </w:rPr>
        <w:t xml:space="preserve"> prohlašuj</w:t>
      </w:r>
      <w:r w:rsidR="009E5C44">
        <w:rPr>
          <w:rStyle w:val="l-L2Char"/>
          <w:rFonts w:cs="Arial"/>
        </w:rPr>
        <w:t>í</w:t>
      </w:r>
      <w:r w:rsidRPr="349597D9">
        <w:rPr>
          <w:rStyle w:val="l-L2Char"/>
          <w:rFonts w:cs="Arial"/>
        </w:rPr>
        <w:t>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</w:t>
      </w:r>
    </w:p>
    <w:p w14:paraId="2C9F3AB7" w14:textId="77777777" w:rsidR="000618A9" w:rsidRPr="00D53952" w:rsidRDefault="000618A9" w:rsidP="0069213B">
      <w:pPr>
        <w:jc w:val="both"/>
        <w:rPr>
          <w:rStyle w:val="l-L2Char"/>
          <w:rFonts w:cs="Arial"/>
          <w:b/>
          <w:szCs w:val="22"/>
        </w:rPr>
      </w:pPr>
    </w:p>
    <w:p w14:paraId="739C4536" w14:textId="36AC9C54" w:rsidR="007F521D" w:rsidRPr="00D53952" w:rsidRDefault="007F521D" w:rsidP="349597D9">
      <w:pPr>
        <w:pStyle w:val="Odstavecseseznamem"/>
        <w:numPr>
          <w:ilvl w:val="0"/>
          <w:numId w:val="27"/>
        </w:numPr>
        <w:ind w:left="567" w:hanging="565"/>
        <w:jc w:val="both"/>
        <w:rPr>
          <w:rStyle w:val="l-L2Char"/>
          <w:rFonts w:cs="Arial"/>
          <w:b/>
          <w:bCs/>
        </w:rPr>
      </w:pPr>
      <w:r w:rsidRPr="349597D9">
        <w:rPr>
          <w:rStyle w:val="l-L2Char"/>
          <w:rFonts w:cs="Arial"/>
        </w:rPr>
        <w:lastRenderedPageBreak/>
        <w:t>Objedn</w:t>
      </w:r>
      <w:r w:rsidR="009E5C44">
        <w:rPr>
          <w:rStyle w:val="l-L2Char"/>
          <w:rFonts w:cs="Arial"/>
        </w:rPr>
        <w:t>a</w:t>
      </w:r>
      <w:r w:rsidR="00B140D8">
        <w:rPr>
          <w:rStyle w:val="l-L2Char"/>
          <w:rFonts w:cs="Arial"/>
        </w:rPr>
        <w:t>telé</w:t>
      </w:r>
      <w:r w:rsidRPr="349597D9">
        <w:rPr>
          <w:rStyle w:val="l-L2Char"/>
          <w:rFonts w:cs="Arial"/>
        </w:rPr>
        <w:t xml:space="preserve"> si vyhrazuj</w:t>
      </w:r>
      <w:r w:rsidR="00B140D8">
        <w:rPr>
          <w:rStyle w:val="l-L2Char"/>
          <w:rFonts w:cs="Arial"/>
        </w:rPr>
        <w:t>í</w:t>
      </w:r>
      <w:r w:rsidRPr="349597D9">
        <w:rPr>
          <w:rStyle w:val="l-L2Char"/>
          <w:rFonts w:cs="Arial"/>
        </w:rPr>
        <w:t xml:space="preserve"> právo na odstoupení od smlouvy ve vztahu k</w:t>
      </w:r>
      <w:r w:rsidR="000618A9" w:rsidRPr="349597D9">
        <w:rPr>
          <w:rStyle w:val="l-L2Char"/>
          <w:rFonts w:cs="Arial"/>
        </w:rPr>
        <w:t xml:space="preserve"> p</w:t>
      </w:r>
      <w:r w:rsidRPr="349597D9">
        <w:rPr>
          <w:rStyle w:val="l-L2Char"/>
          <w:rFonts w:cs="Arial"/>
        </w:rPr>
        <w:t xml:space="preserve">lnění v případě, že obdrží ze státního rozpočtu snížené množství finančních prostředků oproti množství požadovanému v období před započetím poskytování </w:t>
      </w:r>
      <w:r w:rsidR="000618A9" w:rsidRPr="349597D9">
        <w:rPr>
          <w:rStyle w:val="l-L2Char"/>
          <w:rFonts w:cs="Arial"/>
        </w:rPr>
        <w:t>p</w:t>
      </w:r>
      <w:r w:rsidRPr="349597D9">
        <w:rPr>
          <w:rStyle w:val="l-L2Char"/>
          <w:rFonts w:cs="Arial"/>
        </w:rPr>
        <w:t>lnění, a dále v případě, pokud nedojde k realizaci stavby</w:t>
      </w:r>
      <w:r w:rsidR="00E635B8" w:rsidRPr="349597D9">
        <w:rPr>
          <w:rStyle w:val="l-L2Char"/>
          <w:rFonts w:cs="Arial"/>
        </w:rPr>
        <w:t xml:space="preserve"> 31. 12. 2026</w:t>
      </w:r>
      <w:r w:rsidR="00FB40B2" w:rsidRPr="349597D9">
        <w:rPr>
          <w:rStyle w:val="l-L2Char"/>
          <w:rFonts w:cs="Arial"/>
        </w:rPr>
        <w:t xml:space="preserve">. </w:t>
      </w:r>
    </w:p>
    <w:p w14:paraId="4D181470" w14:textId="77777777" w:rsidR="00A1694B" w:rsidRPr="00D53952" w:rsidRDefault="00A1694B" w:rsidP="0069213B">
      <w:pPr>
        <w:pStyle w:val="Odstavecseseznamem"/>
        <w:jc w:val="both"/>
        <w:rPr>
          <w:rStyle w:val="l-L2Char"/>
          <w:rFonts w:cs="Arial"/>
          <w:b/>
          <w:szCs w:val="22"/>
        </w:rPr>
      </w:pPr>
    </w:p>
    <w:p w14:paraId="2FD4F537" w14:textId="2F61F09D" w:rsidR="00A1694B" w:rsidRPr="00D53952" w:rsidRDefault="00A1694B" w:rsidP="349597D9">
      <w:pPr>
        <w:numPr>
          <w:ilvl w:val="0"/>
          <w:numId w:val="27"/>
        </w:numPr>
        <w:spacing w:before="60"/>
        <w:ind w:left="567" w:hanging="565"/>
        <w:jc w:val="both"/>
        <w:rPr>
          <w:rStyle w:val="l-L2Char"/>
          <w:rFonts w:cs="Arial"/>
        </w:rPr>
      </w:pPr>
      <w:r w:rsidRPr="349597D9">
        <w:rPr>
          <w:rStyle w:val="l-L2Char"/>
          <w:rFonts w:cs="Arial"/>
        </w:rPr>
        <w:t>Ve vztahu k plnění j</w:t>
      </w:r>
      <w:r w:rsidR="00B140D8">
        <w:rPr>
          <w:rStyle w:val="l-L2Char"/>
          <w:rFonts w:cs="Arial"/>
        </w:rPr>
        <w:t>sou</w:t>
      </w:r>
      <w:r w:rsidRPr="349597D9">
        <w:rPr>
          <w:rStyle w:val="l-L2Char"/>
          <w:rFonts w:cs="Arial"/>
        </w:rPr>
        <w:t xml:space="preserve"> objednatel</w:t>
      </w:r>
      <w:r w:rsidR="00B140D8">
        <w:rPr>
          <w:rStyle w:val="l-L2Char"/>
          <w:rFonts w:cs="Arial"/>
        </w:rPr>
        <w:t>é</w:t>
      </w:r>
      <w:r w:rsidRPr="349597D9">
        <w:rPr>
          <w:rStyle w:val="l-L2Char"/>
          <w:rFonts w:cs="Arial"/>
        </w:rPr>
        <w:t xml:space="preserve"> oprávněn</w:t>
      </w:r>
      <w:r w:rsidR="00B140D8">
        <w:rPr>
          <w:rStyle w:val="l-L2Char"/>
          <w:rFonts w:cs="Arial"/>
        </w:rPr>
        <w:t>i</w:t>
      </w:r>
      <w:r w:rsidRPr="349597D9">
        <w:rPr>
          <w:rStyle w:val="l-L2Char"/>
          <w:rFonts w:cs="Arial"/>
        </w:rPr>
        <w:t xml:space="preserve"> tuto</w:t>
      </w:r>
      <w:r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Style w:val="l-L2Char"/>
          <w:rFonts w:cs="Arial"/>
          <w:lang w:eastAsia="en-US"/>
        </w:rPr>
        <w:t xml:space="preserve">smlouvu vypovědět písemnou výpovědí doručenou zhotoviteli. Výpovědní </w:t>
      </w:r>
      <w:r w:rsidR="006C1D2C" w:rsidRPr="349597D9">
        <w:rPr>
          <w:rStyle w:val="l-L2Char"/>
          <w:rFonts w:cs="Arial"/>
          <w:lang w:eastAsia="en-US"/>
        </w:rPr>
        <w:t xml:space="preserve">doba </w:t>
      </w:r>
      <w:r w:rsidRPr="349597D9">
        <w:rPr>
          <w:rStyle w:val="l-L2Char"/>
          <w:rFonts w:cs="Arial"/>
          <w:lang w:eastAsia="en-US"/>
        </w:rPr>
        <w:t>činí tři (3) měsíce a počne běžet prvního dne měsíce následujícího po měsíci, ve kterém byla výpověď doručena zhotoviteli.</w:t>
      </w:r>
    </w:p>
    <w:p w14:paraId="17D0015F" w14:textId="77777777" w:rsidR="0069264C" w:rsidRPr="00D53952" w:rsidRDefault="0069264C" w:rsidP="00D5611A">
      <w:pPr>
        <w:pStyle w:val="Odstavecseseznamem"/>
        <w:rPr>
          <w:rFonts w:ascii="Arial" w:hAnsi="Arial" w:cs="Arial"/>
          <w:sz w:val="22"/>
          <w:szCs w:val="22"/>
        </w:rPr>
      </w:pPr>
    </w:p>
    <w:p w14:paraId="2569B83D" w14:textId="50695B85" w:rsidR="00A1694B" w:rsidRPr="00BB4EEA" w:rsidRDefault="001E4DC2" w:rsidP="00BB4EEA">
      <w:pPr>
        <w:pStyle w:val="Odstavecseseznamem"/>
        <w:numPr>
          <w:ilvl w:val="0"/>
          <w:numId w:val="27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202D90">
        <w:rPr>
          <w:rFonts w:ascii="Arial" w:hAnsi="Arial" w:cs="Arial"/>
          <w:sz w:val="22"/>
          <w:szCs w:val="22"/>
        </w:rPr>
        <w:t>Smlouva může být ukončena dohodou smluvních stran</w:t>
      </w:r>
      <w:r w:rsidR="0069264C" w:rsidRPr="00BB4EEA">
        <w:rPr>
          <w:rFonts w:ascii="Arial" w:hAnsi="Arial" w:cs="Arial"/>
          <w:sz w:val="22"/>
          <w:szCs w:val="22"/>
        </w:rPr>
        <w:t>.</w:t>
      </w:r>
    </w:p>
    <w:p w14:paraId="776AFE79" w14:textId="77777777" w:rsidR="000571AA" w:rsidRDefault="000571AA" w:rsidP="00167C3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67E8E74A" w14:textId="77777777" w:rsidR="000571AA" w:rsidRPr="000571AA" w:rsidRDefault="000571AA" w:rsidP="00BB4EEA">
      <w:pPr>
        <w:pStyle w:val="Odstavecseseznamem"/>
        <w:numPr>
          <w:ilvl w:val="0"/>
          <w:numId w:val="27"/>
        </w:numPr>
        <w:ind w:left="567" w:hanging="565"/>
        <w:rPr>
          <w:rStyle w:val="l-L2Char"/>
          <w:rFonts w:cs="Arial"/>
          <w:szCs w:val="22"/>
        </w:rPr>
      </w:pPr>
      <w:r w:rsidRPr="000571AA">
        <w:rPr>
          <w:rStyle w:val="l-L2Char"/>
          <w:rFonts w:cs="Arial"/>
          <w:szCs w:val="22"/>
        </w:rPr>
        <w:t>Ukončením smluvního závazkového vztahu zanikají i účinky plné moci, pokud byla objednatelem vydána.</w:t>
      </w:r>
    </w:p>
    <w:p w14:paraId="70FBAFF7" w14:textId="77777777" w:rsidR="000571AA" w:rsidRPr="00FF6396" w:rsidRDefault="000571AA" w:rsidP="00167C3A">
      <w:pPr>
        <w:pStyle w:val="Odstavecseseznamem"/>
        <w:ind w:left="360"/>
        <w:rPr>
          <w:rStyle w:val="l-L2Char"/>
          <w:rFonts w:cs="Arial"/>
          <w:szCs w:val="22"/>
        </w:rPr>
      </w:pPr>
    </w:p>
    <w:p w14:paraId="63CDBDB8" w14:textId="77777777" w:rsidR="00DD34EC" w:rsidRPr="00D53952" w:rsidRDefault="00DD34EC" w:rsidP="00DD34EC">
      <w:pPr>
        <w:rPr>
          <w:rFonts w:ascii="Arial" w:hAnsi="Arial" w:cs="Arial"/>
          <w:sz w:val="22"/>
          <w:szCs w:val="22"/>
        </w:rPr>
      </w:pPr>
    </w:p>
    <w:p w14:paraId="66F43992" w14:textId="5598DBA3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X</w:t>
      </w:r>
      <w:r w:rsidR="009C0CA5" w:rsidRPr="00BB4EEA">
        <w:rPr>
          <w:b/>
          <w:sz w:val="22"/>
          <w:szCs w:val="22"/>
        </w:rPr>
        <w:t>I</w:t>
      </w:r>
    </w:p>
    <w:p w14:paraId="42518E4D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Ostatní ujednání</w:t>
      </w:r>
    </w:p>
    <w:p w14:paraId="4DCCE7E7" w14:textId="5961E8D7" w:rsidR="00B83F26" w:rsidRPr="00D53952" w:rsidRDefault="00B83F26" w:rsidP="00BB4EEA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Smluvní strany souhlasí, že jejich veškerá komunikace může být vedena prostřednictvím </w:t>
      </w:r>
      <w:r w:rsidR="00B520B5" w:rsidRPr="00D53952">
        <w:rPr>
          <w:rFonts w:ascii="Arial" w:hAnsi="Arial" w:cs="Arial"/>
          <w:sz w:val="22"/>
          <w:szCs w:val="22"/>
        </w:rPr>
        <w:br/>
      </w:r>
      <w:r w:rsidRPr="00D53952">
        <w:rPr>
          <w:rFonts w:ascii="Arial" w:hAnsi="Arial" w:cs="Arial"/>
          <w:sz w:val="22"/>
          <w:szCs w:val="22"/>
        </w:rPr>
        <w:t xml:space="preserve">e-mailu s tím, že nesrozumitelnost či neúplnost zprávy musí adresát oznámit odesílateli bez zbytečného odkladu poté, co </w:t>
      </w:r>
      <w:r w:rsidR="000571AA">
        <w:rPr>
          <w:rFonts w:ascii="Arial" w:hAnsi="Arial" w:cs="Arial"/>
          <w:sz w:val="22"/>
          <w:szCs w:val="22"/>
        </w:rPr>
        <w:t>mu byl e-mail doručen</w:t>
      </w:r>
      <w:r w:rsidRPr="00D53952">
        <w:rPr>
          <w:rFonts w:ascii="Arial" w:hAnsi="Arial" w:cs="Arial"/>
          <w:sz w:val="22"/>
          <w:szCs w:val="22"/>
        </w:rPr>
        <w:t>. V případě, že se tak nestane, nemůže vůči odesílateli namítat, že nebyl seznámen se skutečným obsahem zprávy.</w:t>
      </w:r>
    </w:p>
    <w:p w14:paraId="48E97125" w14:textId="77777777" w:rsidR="00816B62" w:rsidRPr="00D53952" w:rsidRDefault="00816B62" w:rsidP="00BB4EEA">
      <w:pPr>
        <w:numPr>
          <w:ilvl w:val="0"/>
          <w:numId w:val="11"/>
        </w:numPr>
        <w:spacing w:before="60"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3A56048" w14:textId="7B4CB41C" w:rsidR="00A87806" w:rsidRPr="00125836" w:rsidRDefault="003C703B" w:rsidP="00AB0C9F">
      <w:pPr>
        <w:pStyle w:val="Odstavecseseznamem"/>
        <w:numPr>
          <w:ilvl w:val="0"/>
          <w:numId w:val="11"/>
        </w:numPr>
        <w:ind w:left="567" w:hanging="501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Smluvní strany jsou si plně vědomy zákonné povinnosti uveřejnit dle zákona </w:t>
      </w:r>
      <w:r>
        <w:br/>
      </w:r>
      <w:r w:rsidRPr="349597D9">
        <w:rPr>
          <w:rFonts w:ascii="Arial" w:hAnsi="Arial" w:cs="Arial"/>
          <w:sz w:val="22"/>
          <w:szCs w:val="22"/>
        </w:rPr>
        <w:t>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Objednatel</w:t>
      </w:r>
      <w:r w:rsidR="11C9A7B1" w:rsidRPr="349597D9">
        <w:rPr>
          <w:rFonts w:ascii="Arial" w:hAnsi="Arial" w:cs="Arial"/>
          <w:sz w:val="22"/>
          <w:szCs w:val="22"/>
        </w:rPr>
        <w:t xml:space="preserve"> č. 1</w:t>
      </w:r>
      <w:r w:rsidRPr="349597D9">
        <w:rPr>
          <w:rFonts w:ascii="Arial" w:hAnsi="Arial" w:cs="Arial"/>
          <w:sz w:val="22"/>
          <w:szCs w:val="22"/>
        </w:rPr>
        <w:t>.</w:t>
      </w:r>
      <w:r w:rsidR="000571AA" w:rsidRPr="349597D9">
        <w:rPr>
          <w:rFonts w:ascii="Arial" w:hAnsi="Arial" w:cs="Arial"/>
          <w:sz w:val="22"/>
          <w:szCs w:val="22"/>
        </w:rPr>
        <w:t xml:space="preserve"> Zhotovitel dále výslovně prohlašuje a bere na vědomí, že tato smlouva nepředstavuje jeho obchodní tajemství ani neobsahuje jeho důvěrné informace a souhlasí s tím, aby tato smlouva, včetně veškerých změn a dodatků, byla v plném rozsahu zveřejněna v registru smluv.</w:t>
      </w:r>
    </w:p>
    <w:p w14:paraId="4EC79552" w14:textId="0F52B9CB" w:rsidR="00CB3BB5" w:rsidRPr="00125836" w:rsidRDefault="00CB3BB5" w:rsidP="00AB0C9F">
      <w:pPr>
        <w:pStyle w:val="Odstavecseseznamem"/>
        <w:numPr>
          <w:ilvl w:val="0"/>
          <w:numId w:val="1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25836">
        <w:rPr>
          <w:rFonts w:ascii="Arial" w:hAnsi="Arial" w:cs="Arial"/>
          <w:sz w:val="22"/>
          <w:szCs w:val="22"/>
        </w:rPr>
        <w:t xml:space="preserve">Smlouva nabývá platnosti dnem podpisu smluvních stran a účinnosti dnem jejího uveřejnění v registru smluv dle </w:t>
      </w:r>
      <w:proofErr w:type="spellStart"/>
      <w:r w:rsidRPr="00125836">
        <w:rPr>
          <w:rFonts w:ascii="Arial" w:hAnsi="Arial" w:cs="Arial"/>
          <w:sz w:val="22"/>
          <w:szCs w:val="22"/>
        </w:rPr>
        <w:t>ust</w:t>
      </w:r>
      <w:proofErr w:type="spellEnd"/>
      <w:r w:rsidRPr="00125836">
        <w:rPr>
          <w:rFonts w:ascii="Arial" w:hAnsi="Arial" w:cs="Arial"/>
          <w:sz w:val="22"/>
          <w:szCs w:val="22"/>
        </w:rPr>
        <w:t xml:space="preserve">. § 6 odst. 1 zákona č. 340/2015 Sb., o registru smluv. </w:t>
      </w:r>
    </w:p>
    <w:p w14:paraId="3EA66551" w14:textId="2136AC51" w:rsidR="00063376" w:rsidRPr="000571AA" w:rsidRDefault="00063376" w:rsidP="00BB4EEA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V průběhu zhotovování díla, není zhotovitel oprávněn poskytovat výsledky činnosti jiným osobám. Zhotovitel se zavazuje během plnění smlouvy (zhotovování předmětu díla apod.) </w:t>
      </w:r>
      <w:r w:rsidR="008E13A4" w:rsidRPr="00D53952">
        <w:rPr>
          <w:rFonts w:ascii="Arial" w:hAnsi="Arial" w:cs="Arial"/>
          <w:bCs/>
          <w:sz w:val="22"/>
          <w:szCs w:val="22"/>
        </w:rPr>
        <w:br/>
      </w:r>
      <w:r w:rsidRPr="00D53952">
        <w:rPr>
          <w:rFonts w:ascii="Arial" w:hAnsi="Arial" w:cs="Arial"/>
          <w:bCs/>
          <w:sz w:val="22"/>
          <w:szCs w:val="22"/>
        </w:rPr>
        <w:t>i po ukončení smlouvy (i po jeho předání objednateli), zachovávat mlčenlivost o všech skutečnostech, o kterých se dozví od objednatele v souvislosti s plněním smlouvy (se zhotovením díla). Povinnost mlčenlivosti se vztahuje i zaměstnance zhotovitele a na všechny další osoby, které zhotovitel k plnění předmětu smlouvy zmocnil.</w:t>
      </w:r>
    </w:p>
    <w:p w14:paraId="497D72E5" w14:textId="5A1018B5" w:rsidR="000571AA" w:rsidRPr="00BB4EEA" w:rsidRDefault="000571AA" w:rsidP="00AB0C9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571AA">
        <w:rPr>
          <w:rFonts w:ascii="Arial" w:hAnsi="Arial" w:cs="Arial"/>
          <w:sz w:val="22"/>
          <w:szCs w:val="22"/>
        </w:rPr>
        <w:t xml:space="preserve">V případech, kdy zhotovitel v souvislosti s plněním smlouvy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</w:t>
      </w:r>
      <w:r w:rsidRPr="000571AA">
        <w:rPr>
          <w:rFonts w:ascii="Arial" w:hAnsi="Arial" w:cs="Arial"/>
          <w:sz w:val="22"/>
          <w:szCs w:val="22"/>
        </w:rPr>
        <w:lastRenderedPageBreak/>
        <w:t>smyslu § 2 písm. s) zákona č. 499/2004 Sb., o archivnictví a spisové službě a o změně některých zákonů, ve znění pozdějších předpisů.</w:t>
      </w:r>
    </w:p>
    <w:p w14:paraId="1089BC34" w14:textId="77777777" w:rsidR="00063376" w:rsidRPr="00D53952" w:rsidRDefault="00063376" w:rsidP="00BB4EEA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</w:t>
      </w:r>
      <w:r w:rsidR="008E13A4" w:rsidRPr="00D53952">
        <w:rPr>
          <w:rFonts w:ascii="Arial" w:hAnsi="Arial" w:cs="Arial"/>
          <w:sz w:val="22"/>
          <w:szCs w:val="22"/>
        </w:rPr>
        <w:br/>
      </w:r>
      <w:r w:rsidRPr="00D53952">
        <w:rPr>
          <w:rFonts w:ascii="Arial" w:hAnsi="Arial" w:cs="Arial"/>
          <w:sz w:val="22"/>
          <w:szCs w:val="22"/>
        </w:rPr>
        <w:t>v tomto bodě nedopustila.</w:t>
      </w:r>
    </w:p>
    <w:p w14:paraId="0F05E053" w14:textId="77777777" w:rsidR="003D0FED" w:rsidRPr="00D53952" w:rsidRDefault="003D0FED" w:rsidP="00BB4EEA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Pokud v této smlouvě není stanoveno jinak, řídí se smluvní strany příslušnými ustanoveními občanského zákoníku.</w:t>
      </w:r>
    </w:p>
    <w:p w14:paraId="6F7B83ED" w14:textId="77777777" w:rsidR="00B83F26" w:rsidRPr="00D53952" w:rsidRDefault="001F43CE" w:rsidP="00BB4EEA">
      <w:pPr>
        <w:numPr>
          <w:ilvl w:val="0"/>
          <w:numId w:val="11"/>
        </w:numPr>
        <w:tabs>
          <w:tab w:val="left" w:pos="1985"/>
        </w:tabs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T</w:t>
      </w:r>
      <w:r w:rsidR="00B83F26" w:rsidRPr="00D53952">
        <w:rPr>
          <w:rFonts w:ascii="Arial" w:hAnsi="Arial" w:cs="Arial"/>
          <w:sz w:val="22"/>
          <w:szCs w:val="22"/>
        </w:rPr>
        <w:t xml:space="preserve">uto smlouvu lze měnit jen písemnými očíslovanými dodatky, podepsanými zástupci obou smluvních stran. </w:t>
      </w:r>
    </w:p>
    <w:p w14:paraId="19569660" w14:textId="2D03DB4C" w:rsidR="003D0FED" w:rsidRDefault="003D0FED" w:rsidP="00BB4EEA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Veškerá práva a povinnosti vyplývající z této smlouvy přecházejí, pokud to povaha těchto práva povinností nevylučuje, na právní nástupce smluvních stan.</w:t>
      </w:r>
    </w:p>
    <w:p w14:paraId="29D39D45" w14:textId="49289161" w:rsidR="003D0FED" w:rsidRDefault="003D0FED" w:rsidP="00BB4EEA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345E189F" w14:textId="70FA65D9" w:rsidR="00167C3A" w:rsidRPr="00AB0C9F" w:rsidRDefault="00167C3A" w:rsidP="00AB0C9F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 </w:t>
      </w:r>
      <w:r w:rsidR="6EE2E670" w:rsidRPr="349597D9">
        <w:rPr>
          <w:rFonts w:ascii="Arial" w:hAnsi="Arial" w:cs="Arial"/>
          <w:sz w:val="22"/>
          <w:szCs w:val="22"/>
        </w:rPr>
        <w:t>S</w:t>
      </w:r>
      <w:r w:rsidRPr="349597D9">
        <w:rPr>
          <w:rFonts w:ascii="Arial" w:hAnsi="Arial" w:cs="Arial"/>
          <w:sz w:val="22"/>
          <w:szCs w:val="22"/>
        </w:rPr>
        <w:t xml:space="preserve">mluvní strany prohlašují, že si tuto smlouvu před jejím podpisem přečetly, že byla uzavřena po vzájemném projednání dle jejich pravé a svobodné vůle, určitě, vážně </w:t>
      </w:r>
      <w:r>
        <w:br/>
      </w:r>
      <w:r w:rsidRPr="349597D9">
        <w:rPr>
          <w:rFonts w:ascii="Arial" w:hAnsi="Arial" w:cs="Arial"/>
          <w:sz w:val="22"/>
          <w:szCs w:val="22"/>
        </w:rPr>
        <w:t>a srozumitelně, nikoliv v tísni za nápadně nevýhodných podmínek.</w:t>
      </w:r>
    </w:p>
    <w:p w14:paraId="155BB288" w14:textId="00B5953F" w:rsidR="00B83F26" w:rsidRPr="00D53952" w:rsidRDefault="00B83F26" w:rsidP="007421FE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79DCB97C" w14:textId="77777777" w:rsidR="00B83F26" w:rsidRPr="00D53952" w:rsidRDefault="00B83F26" w:rsidP="00B83F26">
      <w:pPr>
        <w:jc w:val="both"/>
        <w:rPr>
          <w:rFonts w:ascii="Arial" w:hAnsi="Arial" w:cs="Arial"/>
          <w:sz w:val="22"/>
          <w:szCs w:val="22"/>
        </w:rPr>
      </w:pPr>
    </w:p>
    <w:p w14:paraId="23C4BF16" w14:textId="49662AEB" w:rsidR="00B2498F" w:rsidRPr="005A2D67" w:rsidRDefault="00B2498F" w:rsidP="00B83F26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5A2D67">
        <w:rPr>
          <w:rFonts w:ascii="Arial" w:hAnsi="Arial" w:cs="Arial"/>
          <w:i/>
          <w:sz w:val="22"/>
          <w:szCs w:val="22"/>
          <w:lang w:val="en-US"/>
        </w:rPr>
        <w:t>Příloha</w:t>
      </w:r>
      <w:proofErr w:type="spellEnd"/>
      <w:r w:rsidRPr="005A2D67">
        <w:rPr>
          <w:rFonts w:ascii="Arial" w:hAnsi="Arial" w:cs="Arial"/>
          <w:i/>
          <w:sz w:val="22"/>
          <w:szCs w:val="22"/>
          <w:lang w:val="en-US"/>
        </w:rPr>
        <w:t xml:space="preserve"> č.</w:t>
      </w:r>
      <w:r w:rsidR="002112DC" w:rsidRPr="005A2D67">
        <w:rPr>
          <w:rFonts w:ascii="Arial" w:hAnsi="Arial" w:cs="Arial"/>
          <w:i/>
          <w:sz w:val="22"/>
          <w:szCs w:val="22"/>
          <w:lang w:val="en-US"/>
        </w:rPr>
        <w:t>1</w:t>
      </w:r>
      <w:r w:rsidRPr="005A2D67">
        <w:rPr>
          <w:rFonts w:ascii="Arial" w:hAnsi="Arial" w:cs="Arial"/>
          <w:i/>
          <w:sz w:val="22"/>
          <w:szCs w:val="22"/>
          <w:lang w:val="en-US"/>
        </w:rPr>
        <w:t xml:space="preserve"> – </w:t>
      </w:r>
      <w:proofErr w:type="spellStart"/>
      <w:r w:rsidRPr="005A2D67">
        <w:rPr>
          <w:rFonts w:ascii="Arial" w:hAnsi="Arial" w:cs="Arial"/>
          <w:i/>
          <w:sz w:val="22"/>
          <w:szCs w:val="22"/>
          <w:lang w:val="en-US"/>
        </w:rPr>
        <w:t>Plná</w:t>
      </w:r>
      <w:proofErr w:type="spellEnd"/>
      <w:r w:rsidRPr="005A2D67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5A2D67">
        <w:rPr>
          <w:rFonts w:ascii="Arial" w:hAnsi="Arial" w:cs="Arial"/>
          <w:i/>
          <w:sz w:val="22"/>
          <w:szCs w:val="22"/>
          <w:lang w:val="en-US"/>
        </w:rPr>
        <w:t>moc</w:t>
      </w:r>
      <w:proofErr w:type="spellEnd"/>
      <w:r w:rsidR="009736F8" w:rsidRPr="005A2D67">
        <w:rPr>
          <w:rFonts w:ascii="Arial" w:hAnsi="Arial" w:cs="Arial"/>
          <w:i/>
          <w:sz w:val="22"/>
          <w:szCs w:val="22"/>
          <w:lang w:val="en-US"/>
        </w:rPr>
        <w:t xml:space="preserve"> ze </w:t>
      </w:r>
      <w:proofErr w:type="spellStart"/>
      <w:r w:rsidR="009736F8" w:rsidRPr="005A2D67">
        <w:rPr>
          <w:rFonts w:ascii="Arial" w:hAnsi="Arial" w:cs="Arial"/>
          <w:i/>
          <w:sz w:val="22"/>
          <w:szCs w:val="22"/>
          <w:lang w:val="en-US"/>
        </w:rPr>
        <w:t>dne</w:t>
      </w:r>
      <w:proofErr w:type="spellEnd"/>
      <w:r w:rsidRPr="005A2D67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635DE6" w:rsidRPr="005A2D67">
        <w:rPr>
          <w:rFonts w:ascii="Arial" w:hAnsi="Arial" w:cs="Arial"/>
          <w:i/>
          <w:sz w:val="22"/>
          <w:szCs w:val="22"/>
          <w:lang w:val="en-US"/>
        </w:rPr>
        <w:t xml:space="preserve">20. 5. </w:t>
      </w:r>
      <w:r w:rsidR="005A2D67" w:rsidRPr="005A2D67">
        <w:rPr>
          <w:rFonts w:ascii="Arial" w:hAnsi="Arial" w:cs="Arial"/>
          <w:i/>
          <w:sz w:val="22"/>
          <w:szCs w:val="22"/>
          <w:lang w:val="en-US"/>
        </w:rPr>
        <w:t>2021</w:t>
      </w:r>
    </w:p>
    <w:p w14:paraId="4DE37E57" w14:textId="77777777" w:rsidR="00DD34EC" w:rsidRPr="00D53952" w:rsidRDefault="00DD34EC" w:rsidP="00B83F26">
      <w:pPr>
        <w:jc w:val="both"/>
        <w:rPr>
          <w:rFonts w:ascii="Arial" w:hAnsi="Arial" w:cs="Arial"/>
          <w:sz w:val="22"/>
          <w:szCs w:val="22"/>
        </w:rPr>
      </w:pPr>
    </w:p>
    <w:p w14:paraId="2B72B728" w14:textId="77777777" w:rsidR="00B83F26" w:rsidRPr="00D53952" w:rsidRDefault="00B83F26" w:rsidP="00B83F26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D53952">
        <w:rPr>
          <w:rFonts w:ascii="Arial" w:hAnsi="Arial" w:cs="Arial"/>
          <w:b w:val="0"/>
          <w:sz w:val="22"/>
          <w:szCs w:val="22"/>
        </w:rPr>
        <w:t xml:space="preserve">Na důkaz </w:t>
      </w:r>
      <w:r w:rsidR="007421FE" w:rsidRPr="00D53952">
        <w:rPr>
          <w:rFonts w:ascii="Arial" w:hAnsi="Arial" w:cs="Arial"/>
          <w:b w:val="0"/>
          <w:sz w:val="22"/>
          <w:szCs w:val="22"/>
        </w:rPr>
        <w:t xml:space="preserve">shora uvedeného připojují smluvní strany </w:t>
      </w:r>
      <w:r w:rsidRPr="00D53952">
        <w:rPr>
          <w:rFonts w:ascii="Arial" w:hAnsi="Arial" w:cs="Arial"/>
          <w:b w:val="0"/>
          <w:sz w:val="22"/>
          <w:szCs w:val="22"/>
        </w:rPr>
        <w:t>své podpisy.</w:t>
      </w:r>
    </w:p>
    <w:p w14:paraId="7FA999CC" w14:textId="77777777" w:rsidR="00125836" w:rsidRPr="00125836" w:rsidRDefault="00125836" w:rsidP="00125836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napToGrid/>
          <w:sz w:val="22"/>
          <w:szCs w:val="22"/>
        </w:rPr>
      </w:pPr>
    </w:p>
    <w:p w14:paraId="287E2CEF" w14:textId="77777777" w:rsidR="00125836" w:rsidRPr="00125836" w:rsidRDefault="00125836" w:rsidP="00125836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napToGrid/>
          <w:sz w:val="22"/>
          <w:szCs w:val="22"/>
        </w:rPr>
      </w:pPr>
    </w:p>
    <w:p w14:paraId="0B8E9030" w14:textId="77777777" w:rsidR="00125836" w:rsidRPr="00125836" w:rsidRDefault="00125836" w:rsidP="00125836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napToGrid/>
          <w:sz w:val="22"/>
          <w:szCs w:val="22"/>
        </w:rPr>
      </w:pPr>
      <w:r w:rsidRPr="00125836">
        <w:rPr>
          <w:rFonts w:ascii="Arial" w:hAnsi="Arial" w:cs="Arial"/>
          <w:b w:val="0"/>
          <w:snapToGrid/>
          <w:sz w:val="22"/>
          <w:szCs w:val="22"/>
        </w:rPr>
        <w:tab/>
      </w:r>
    </w:p>
    <w:p w14:paraId="773E4039" w14:textId="0777A4E5" w:rsidR="00125836" w:rsidRPr="00125836" w:rsidRDefault="00125836" w:rsidP="00125836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napToGrid/>
          <w:sz w:val="22"/>
          <w:szCs w:val="22"/>
        </w:rPr>
      </w:pPr>
      <w:r w:rsidRPr="00125836">
        <w:rPr>
          <w:rFonts w:ascii="Arial" w:hAnsi="Arial" w:cs="Arial"/>
          <w:b w:val="0"/>
          <w:snapToGrid/>
          <w:sz w:val="22"/>
          <w:szCs w:val="22"/>
        </w:rPr>
        <w:t>……………………………………</w:t>
      </w:r>
      <w:r w:rsidRPr="00125836">
        <w:rPr>
          <w:rFonts w:ascii="Arial" w:hAnsi="Arial" w:cs="Arial"/>
          <w:b w:val="0"/>
          <w:snapToGrid/>
          <w:sz w:val="22"/>
          <w:szCs w:val="22"/>
        </w:rPr>
        <w:tab/>
      </w:r>
      <w:r>
        <w:rPr>
          <w:rFonts w:ascii="Arial" w:hAnsi="Arial" w:cs="Arial"/>
          <w:b w:val="0"/>
          <w:snapToGrid/>
          <w:sz w:val="22"/>
          <w:szCs w:val="22"/>
        </w:rPr>
        <w:tab/>
      </w:r>
      <w:r>
        <w:rPr>
          <w:rFonts w:ascii="Arial" w:hAnsi="Arial" w:cs="Arial"/>
          <w:b w:val="0"/>
          <w:snapToGrid/>
          <w:sz w:val="22"/>
          <w:szCs w:val="22"/>
        </w:rPr>
        <w:tab/>
      </w:r>
      <w:r w:rsidR="003B4FAA">
        <w:rPr>
          <w:rFonts w:ascii="Arial" w:hAnsi="Arial" w:cs="Arial"/>
          <w:b w:val="0"/>
          <w:snapToGrid/>
          <w:sz w:val="22"/>
          <w:szCs w:val="22"/>
        </w:rPr>
        <w:t xml:space="preserve">       </w:t>
      </w:r>
      <w:r w:rsidR="00BE5A96">
        <w:rPr>
          <w:rFonts w:ascii="Arial" w:hAnsi="Arial" w:cs="Arial"/>
          <w:b w:val="0"/>
          <w:snapToGrid/>
          <w:sz w:val="22"/>
          <w:szCs w:val="22"/>
        </w:rPr>
        <w:t xml:space="preserve"> </w:t>
      </w:r>
      <w:r w:rsidRPr="00125836">
        <w:rPr>
          <w:rFonts w:ascii="Arial" w:hAnsi="Arial" w:cs="Arial"/>
          <w:b w:val="0"/>
          <w:snapToGrid/>
          <w:sz w:val="22"/>
          <w:szCs w:val="22"/>
        </w:rPr>
        <w:t>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B4FAA" w:rsidRPr="003B4FAA" w14:paraId="14995C30" w14:textId="77777777" w:rsidTr="00C72EA6">
        <w:tc>
          <w:tcPr>
            <w:tcW w:w="4606" w:type="dxa"/>
            <w:shd w:val="clear" w:color="auto" w:fill="auto"/>
          </w:tcPr>
          <w:p w14:paraId="14A78106" w14:textId="77777777" w:rsidR="003B4FAA" w:rsidRPr="003B4FAA" w:rsidRDefault="003B4FAA" w:rsidP="00C72EA6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4FAA">
              <w:rPr>
                <w:rFonts w:ascii="Arial" w:hAnsi="Arial" w:cs="Arial"/>
                <w:b/>
                <w:bCs/>
                <w:sz w:val="22"/>
                <w:szCs w:val="22"/>
              </w:rPr>
              <w:t>Objednatel č. 1</w:t>
            </w:r>
          </w:p>
        </w:tc>
        <w:tc>
          <w:tcPr>
            <w:tcW w:w="4606" w:type="dxa"/>
            <w:shd w:val="clear" w:color="auto" w:fill="auto"/>
          </w:tcPr>
          <w:p w14:paraId="790D76F4" w14:textId="77777777" w:rsidR="003B4FAA" w:rsidRPr="003B4FAA" w:rsidRDefault="003B4FAA" w:rsidP="00C72EA6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B4FAA">
              <w:rPr>
                <w:rFonts w:ascii="Arial" w:hAnsi="Arial" w:cs="Arial"/>
                <w:b/>
                <w:sz w:val="22"/>
                <w:szCs w:val="22"/>
              </w:rPr>
              <w:t xml:space="preserve">            zhotovitel</w:t>
            </w:r>
          </w:p>
        </w:tc>
      </w:tr>
    </w:tbl>
    <w:p w14:paraId="5A72667E" w14:textId="77777777" w:rsidR="003B4FAA" w:rsidRPr="003B4FAA" w:rsidRDefault="003B4FAA" w:rsidP="003B4FAA">
      <w:pPr>
        <w:contextualSpacing/>
        <w:rPr>
          <w:rFonts w:ascii="Arial" w:hAnsi="Arial" w:cs="Arial"/>
          <w:sz w:val="22"/>
          <w:szCs w:val="22"/>
        </w:rPr>
      </w:pPr>
      <w:r w:rsidRPr="003B4FAA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3B4FAA">
        <w:rPr>
          <w:rFonts w:ascii="Arial" w:hAnsi="Arial" w:cs="Arial"/>
          <w:sz w:val="22"/>
          <w:szCs w:val="22"/>
        </w:rPr>
        <w:t>republika - Státní</w:t>
      </w:r>
      <w:proofErr w:type="gramEnd"/>
      <w:r w:rsidRPr="003B4FAA">
        <w:rPr>
          <w:rFonts w:ascii="Arial" w:hAnsi="Arial" w:cs="Arial"/>
          <w:sz w:val="22"/>
          <w:szCs w:val="22"/>
        </w:rPr>
        <w:t xml:space="preserve"> pozemkový úřad</w:t>
      </w:r>
      <w:r w:rsidRPr="003B4FAA">
        <w:rPr>
          <w:rFonts w:ascii="Arial" w:hAnsi="Arial" w:cs="Arial"/>
          <w:sz w:val="22"/>
          <w:szCs w:val="22"/>
        </w:rPr>
        <w:tab/>
      </w:r>
      <w:r w:rsidRPr="003B4FAA">
        <w:rPr>
          <w:rFonts w:ascii="Arial" w:hAnsi="Arial" w:cs="Arial"/>
          <w:sz w:val="22"/>
          <w:szCs w:val="22"/>
        </w:rPr>
        <w:tab/>
        <w:t xml:space="preserve">        LESPROJEKT Krnov s.r.o.</w:t>
      </w:r>
    </w:p>
    <w:p w14:paraId="71D2CD6E" w14:textId="77777777" w:rsidR="003B4FAA" w:rsidRPr="003B4FAA" w:rsidRDefault="003B4FAA" w:rsidP="003B4FAA">
      <w:pPr>
        <w:contextualSpacing/>
        <w:rPr>
          <w:rFonts w:ascii="Arial" w:hAnsi="Arial" w:cs="Arial"/>
          <w:sz w:val="22"/>
          <w:szCs w:val="22"/>
        </w:rPr>
      </w:pPr>
      <w:r w:rsidRPr="003B4FAA">
        <w:rPr>
          <w:rFonts w:ascii="Arial" w:hAnsi="Arial" w:cs="Arial"/>
          <w:sz w:val="22"/>
          <w:szCs w:val="22"/>
        </w:rPr>
        <w:t>Krajský pozemkový úřad pro Zlínský kraj</w:t>
      </w:r>
      <w:r w:rsidRPr="003B4FAA">
        <w:rPr>
          <w:rFonts w:ascii="Arial" w:hAnsi="Arial" w:cs="Arial"/>
          <w:sz w:val="22"/>
          <w:szCs w:val="22"/>
        </w:rPr>
        <w:tab/>
      </w:r>
      <w:r w:rsidRPr="003B4FAA">
        <w:rPr>
          <w:rFonts w:ascii="Arial" w:hAnsi="Arial" w:cs="Arial"/>
          <w:sz w:val="22"/>
          <w:szCs w:val="22"/>
        </w:rPr>
        <w:tab/>
        <w:t xml:space="preserve">        Ing. Ladislav Řehka</w:t>
      </w:r>
    </w:p>
    <w:p w14:paraId="3F1FF71D" w14:textId="77777777" w:rsidR="003B4FAA" w:rsidRPr="003B4FAA" w:rsidRDefault="003B4FAA" w:rsidP="003B4FAA">
      <w:pPr>
        <w:contextualSpacing/>
        <w:rPr>
          <w:rFonts w:ascii="Arial" w:hAnsi="Arial" w:cs="Arial"/>
          <w:sz w:val="22"/>
          <w:szCs w:val="22"/>
        </w:rPr>
      </w:pPr>
      <w:r w:rsidRPr="003B4FAA">
        <w:rPr>
          <w:rFonts w:ascii="Arial" w:hAnsi="Arial" w:cs="Arial"/>
          <w:sz w:val="22"/>
          <w:szCs w:val="22"/>
        </w:rPr>
        <w:t>Ing. Mlada Augustinová, ředitelka</w:t>
      </w:r>
      <w:r w:rsidRPr="003B4FAA">
        <w:rPr>
          <w:rFonts w:ascii="Arial" w:hAnsi="Arial" w:cs="Arial"/>
          <w:sz w:val="22"/>
          <w:szCs w:val="22"/>
        </w:rPr>
        <w:tab/>
      </w:r>
      <w:r w:rsidRPr="003B4FAA">
        <w:rPr>
          <w:rFonts w:ascii="Arial" w:hAnsi="Arial" w:cs="Arial"/>
          <w:sz w:val="22"/>
          <w:szCs w:val="22"/>
        </w:rPr>
        <w:tab/>
      </w:r>
      <w:r w:rsidRPr="003B4FAA">
        <w:rPr>
          <w:rFonts w:ascii="Arial" w:hAnsi="Arial" w:cs="Arial"/>
          <w:sz w:val="22"/>
          <w:szCs w:val="22"/>
        </w:rPr>
        <w:tab/>
        <w:t xml:space="preserve">        jednatel</w:t>
      </w:r>
    </w:p>
    <w:p w14:paraId="2F8CBF14" w14:textId="77777777" w:rsidR="00B40264" w:rsidRDefault="00B40264" w:rsidP="349597D9">
      <w:pPr>
        <w:rPr>
          <w:b/>
          <w:bCs/>
        </w:rPr>
      </w:pPr>
    </w:p>
    <w:p w14:paraId="01C0CDED" w14:textId="633381AC" w:rsidR="00125836" w:rsidRDefault="00125836" w:rsidP="349597D9">
      <w:pPr>
        <w:rPr>
          <w:b/>
          <w:bCs/>
        </w:rPr>
      </w:pPr>
    </w:p>
    <w:p w14:paraId="1F16C3B9" w14:textId="2FAC4FF7" w:rsidR="00125836" w:rsidRDefault="00125836" w:rsidP="349597D9">
      <w:pPr>
        <w:rPr>
          <w:b/>
          <w:bCs/>
        </w:rPr>
      </w:pPr>
    </w:p>
    <w:p w14:paraId="401AECD3" w14:textId="43EB33EA" w:rsidR="00125836" w:rsidRDefault="00125836" w:rsidP="349597D9">
      <w:pPr>
        <w:rPr>
          <w:b/>
          <w:bCs/>
        </w:rPr>
      </w:pPr>
    </w:p>
    <w:p w14:paraId="5A810D8F" w14:textId="0743A0F0" w:rsidR="00125836" w:rsidRDefault="00125836" w:rsidP="349597D9">
      <w:pPr>
        <w:rPr>
          <w:b/>
          <w:bCs/>
        </w:rPr>
      </w:pPr>
    </w:p>
    <w:p w14:paraId="4075541E" w14:textId="78803146" w:rsidR="00125836" w:rsidRDefault="2728659C" w:rsidP="00ED69E7">
      <w:r w:rsidRPr="349597D9">
        <w:rPr>
          <w:rFonts w:ascii="Arial" w:hAnsi="Arial" w:cs="Arial"/>
          <w:sz w:val="22"/>
          <w:szCs w:val="22"/>
        </w:rPr>
        <w:t>……………………………………</w:t>
      </w:r>
    </w:p>
    <w:p w14:paraId="6A41ABFD" w14:textId="4F60873F" w:rsidR="00125836" w:rsidRPr="00ED69E7" w:rsidRDefault="2728659C" w:rsidP="349597D9">
      <w:pPr>
        <w:rPr>
          <w:rFonts w:ascii="Arial" w:eastAsia="Arial" w:hAnsi="Arial" w:cs="Arial"/>
          <w:b/>
          <w:bCs/>
          <w:sz w:val="22"/>
          <w:szCs w:val="22"/>
        </w:rPr>
      </w:pPr>
      <w:r w:rsidRPr="00ED69E7">
        <w:rPr>
          <w:rFonts w:ascii="Arial" w:eastAsia="Arial" w:hAnsi="Arial" w:cs="Arial"/>
          <w:b/>
          <w:bCs/>
          <w:sz w:val="22"/>
          <w:szCs w:val="22"/>
        </w:rPr>
        <w:t>Objednatel č. 2</w:t>
      </w:r>
    </w:p>
    <w:p w14:paraId="34A964F4" w14:textId="6D5B0589" w:rsidR="00125836" w:rsidRDefault="2728659C" w:rsidP="349597D9">
      <w:pPr>
        <w:tabs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Ředitelství silnic a dálnic ČR</w:t>
      </w:r>
    </w:p>
    <w:p w14:paraId="7B48B845" w14:textId="574F587C" w:rsidR="00125836" w:rsidRDefault="2728659C" w:rsidP="00ED69E7">
      <w:pPr>
        <w:tabs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Správa Zlín</w:t>
      </w:r>
    </w:p>
    <w:p w14:paraId="6CE94834" w14:textId="79E922BD" w:rsidR="00125836" w:rsidRDefault="2728659C">
      <w:pPr>
        <w:tabs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Ing. Karel Chudárek</w:t>
      </w:r>
    </w:p>
    <w:p w14:paraId="7FE6ABF6" w14:textId="67DC18CF" w:rsidR="00D8400A" w:rsidRDefault="00B44440" w:rsidP="00ED69E7">
      <w:pPr>
        <w:tabs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ř</w:t>
      </w:r>
      <w:r w:rsidR="00D8400A">
        <w:rPr>
          <w:rFonts w:ascii="Arial" w:eastAsia="Arial" w:hAnsi="Arial" w:cs="Arial"/>
          <w:color w:val="000000" w:themeColor="text1"/>
          <w:sz w:val="22"/>
          <w:szCs w:val="22"/>
        </w:rPr>
        <w:t>editel</w:t>
      </w:r>
      <w:r w:rsidR="00340717">
        <w:rPr>
          <w:rFonts w:ascii="Arial" w:eastAsia="Arial" w:hAnsi="Arial" w:cs="Arial"/>
          <w:color w:val="000000" w:themeColor="text1"/>
          <w:sz w:val="22"/>
          <w:szCs w:val="22"/>
        </w:rPr>
        <w:t xml:space="preserve"> Správy Zlín</w:t>
      </w:r>
    </w:p>
    <w:p w14:paraId="3A67D0C7" w14:textId="77777777" w:rsidR="00550012" w:rsidRDefault="00550012" w:rsidP="00550012">
      <w:pPr>
        <w:rPr>
          <w:rFonts w:ascii="Arial" w:hAnsi="Arial" w:cs="Arial"/>
          <w:color w:val="FF0000"/>
          <w:sz w:val="22"/>
          <w:szCs w:val="22"/>
        </w:rPr>
      </w:pPr>
    </w:p>
    <w:p w14:paraId="40FCAD9F" w14:textId="788D7E86" w:rsidR="00550012" w:rsidRPr="005A2D67" w:rsidRDefault="00550012" w:rsidP="00550012">
      <w:pPr>
        <w:rPr>
          <w:rFonts w:ascii="Arial" w:hAnsi="Arial" w:cs="Arial"/>
          <w:sz w:val="22"/>
          <w:szCs w:val="22"/>
        </w:rPr>
      </w:pPr>
      <w:r w:rsidRPr="005A2D67">
        <w:rPr>
          <w:rFonts w:ascii="Arial" w:hAnsi="Arial" w:cs="Arial"/>
          <w:sz w:val="22"/>
          <w:szCs w:val="22"/>
        </w:rPr>
        <w:t>Ve Zlíně dne</w:t>
      </w:r>
      <w:r w:rsidR="005A2D67" w:rsidRPr="005A2D67">
        <w:rPr>
          <w:rFonts w:ascii="Arial" w:hAnsi="Arial" w:cs="Arial"/>
          <w:sz w:val="22"/>
          <w:szCs w:val="22"/>
        </w:rPr>
        <w:t xml:space="preserve"> 20. 5. 2021</w:t>
      </w:r>
    </w:p>
    <w:p w14:paraId="389D8D92" w14:textId="77777777" w:rsidR="00550012" w:rsidRPr="00837602" w:rsidRDefault="00550012" w:rsidP="00550012">
      <w:pPr>
        <w:rPr>
          <w:rFonts w:ascii="Arial" w:hAnsi="Arial" w:cs="Arial"/>
          <w:sz w:val="22"/>
          <w:szCs w:val="22"/>
        </w:rPr>
      </w:pPr>
    </w:p>
    <w:p w14:paraId="0F4CE798" w14:textId="77777777" w:rsidR="00550012" w:rsidRPr="00837602" w:rsidRDefault="00550012" w:rsidP="00550012">
      <w:pPr>
        <w:rPr>
          <w:rFonts w:ascii="Arial" w:hAnsi="Arial" w:cs="Arial"/>
          <w:sz w:val="22"/>
          <w:szCs w:val="22"/>
        </w:rPr>
        <w:sectPr w:rsidR="00550012" w:rsidRPr="00837602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  <w:r w:rsidRPr="00837602">
        <w:rPr>
          <w:rFonts w:ascii="Arial" w:hAnsi="Arial" w:cs="Arial"/>
          <w:sz w:val="22"/>
          <w:szCs w:val="22"/>
        </w:rPr>
        <w:t xml:space="preserve">Smlouvu o dílo vyhotovil a za její správnost zodpovídá: Lada </w:t>
      </w:r>
      <w:r w:rsidRPr="009C487E">
        <w:rPr>
          <w:rFonts w:ascii="Arial" w:hAnsi="Arial" w:cs="Arial"/>
          <w:sz w:val="22"/>
          <w:szCs w:val="22"/>
        </w:rPr>
        <w:t>Košu</w:t>
      </w:r>
      <w:r w:rsidRPr="009C487E">
        <w:rPr>
          <w:rFonts w:ascii="Arial" w:hAnsi="Arial" w:cs="Arial"/>
          <w:szCs w:val="22"/>
        </w:rPr>
        <w:t>tová</w:t>
      </w:r>
    </w:p>
    <w:p w14:paraId="06ECC84D" w14:textId="3B14E205" w:rsidR="00125836" w:rsidRDefault="00125836" w:rsidP="349597D9">
      <w:pPr>
        <w:tabs>
          <w:tab w:val="left" w:pos="5103"/>
        </w:tabs>
        <w:ind w:left="5664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4F35456" w14:textId="6538BF0F" w:rsidR="00B40264" w:rsidRPr="00125836" w:rsidRDefault="00B40264" w:rsidP="00B40264">
      <w:pPr>
        <w:rPr>
          <w:rFonts w:ascii="Arial" w:hAnsi="Arial" w:cs="Arial"/>
          <w:b/>
          <w:sz w:val="22"/>
          <w:szCs w:val="22"/>
        </w:rPr>
      </w:pPr>
      <w:r w:rsidRPr="00125836">
        <w:rPr>
          <w:rFonts w:ascii="Arial" w:hAnsi="Arial" w:cs="Arial"/>
          <w:b/>
          <w:sz w:val="22"/>
          <w:szCs w:val="22"/>
        </w:rPr>
        <w:t xml:space="preserve">STÁTNÍ   </w:t>
      </w:r>
      <w:proofErr w:type="gramStart"/>
      <w:r w:rsidRPr="00125836">
        <w:rPr>
          <w:rFonts w:ascii="Arial" w:hAnsi="Arial" w:cs="Arial"/>
          <w:b/>
          <w:sz w:val="22"/>
          <w:szCs w:val="22"/>
        </w:rPr>
        <w:t>POZEMKOVÝ  ÚŘAD</w:t>
      </w:r>
      <w:proofErr w:type="gramEnd"/>
    </w:p>
    <w:p w14:paraId="75F738FC" w14:textId="77777777" w:rsidR="00B40264" w:rsidRPr="00125836" w:rsidRDefault="00B40264" w:rsidP="00B40264">
      <w:pPr>
        <w:rPr>
          <w:rFonts w:ascii="Arial" w:hAnsi="Arial" w:cs="Arial"/>
          <w:sz w:val="22"/>
          <w:szCs w:val="22"/>
        </w:rPr>
      </w:pPr>
      <w:r w:rsidRPr="0012583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25836">
        <w:rPr>
          <w:rFonts w:ascii="Arial" w:hAnsi="Arial" w:cs="Arial"/>
          <w:sz w:val="22"/>
          <w:szCs w:val="22"/>
        </w:rPr>
        <w:t>11a</w:t>
      </w:r>
      <w:proofErr w:type="gramEnd"/>
      <w:r w:rsidRPr="00125836">
        <w:rPr>
          <w:rFonts w:ascii="Arial" w:hAnsi="Arial" w:cs="Arial"/>
          <w:sz w:val="22"/>
          <w:szCs w:val="22"/>
        </w:rPr>
        <w:t>, 130 00 Praha 3 – Žižkov, IČO: 01312774, DIČ: CZ01312774</w:t>
      </w:r>
    </w:p>
    <w:p w14:paraId="28522245" w14:textId="77777777" w:rsidR="00B40264" w:rsidRPr="00125836" w:rsidRDefault="00B40264" w:rsidP="00B40264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1F97B51" w14:textId="77777777" w:rsidR="00B40264" w:rsidRPr="00125836" w:rsidRDefault="00B40264" w:rsidP="00B40264">
      <w:pPr>
        <w:rPr>
          <w:rFonts w:ascii="Arial" w:hAnsi="Arial" w:cs="Arial"/>
          <w:b/>
          <w:sz w:val="22"/>
          <w:szCs w:val="22"/>
        </w:rPr>
      </w:pPr>
    </w:p>
    <w:p w14:paraId="0AFCD2DB" w14:textId="77777777" w:rsidR="00B40264" w:rsidRPr="00125836" w:rsidRDefault="00B40264" w:rsidP="00B40264">
      <w:pPr>
        <w:rPr>
          <w:rFonts w:ascii="Arial" w:hAnsi="Arial" w:cs="Arial"/>
          <w:b/>
          <w:sz w:val="22"/>
          <w:szCs w:val="22"/>
        </w:rPr>
      </w:pPr>
    </w:p>
    <w:p w14:paraId="2031DBED" w14:textId="77777777" w:rsidR="00B40264" w:rsidRPr="00125836" w:rsidRDefault="00B40264" w:rsidP="00B40264">
      <w:pPr>
        <w:jc w:val="center"/>
        <w:rPr>
          <w:rFonts w:ascii="Arial" w:hAnsi="Arial" w:cs="Arial"/>
          <w:b/>
          <w:sz w:val="22"/>
          <w:szCs w:val="22"/>
        </w:rPr>
      </w:pPr>
      <w:r w:rsidRPr="00125836">
        <w:rPr>
          <w:rFonts w:ascii="Arial" w:hAnsi="Arial" w:cs="Arial"/>
          <w:b/>
          <w:sz w:val="22"/>
          <w:szCs w:val="22"/>
        </w:rPr>
        <w:t>P L N Á    M O 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40264" w:rsidRPr="00125836" w14:paraId="1ECFE523" w14:textId="77777777" w:rsidTr="00C717A2">
        <w:trPr>
          <w:trHeight w:val="247"/>
        </w:trPr>
        <w:tc>
          <w:tcPr>
            <w:tcW w:w="9606" w:type="dxa"/>
          </w:tcPr>
          <w:p w14:paraId="33CEC7B3" w14:textId="77777777" w:rsidR="00B40264" w:rsidRPr="00125836" w:rsidRDefault="00B40264" w:rsidP="00C717A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17E5CE" w14:textId="77777777" w:rsidR="00125836" w:rsidRPr="00125836" w:rsidRDefault="00125836" w:rsidP="00125836">
      <w:pPr>
        <w:ind w:right="566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125836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Česká </w:t>
      </w:r>
      <w:proofErr w:type="gramStart"/>
      <w:r w:rsidRPr="00125836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republika - Státní</w:t>
      </w:r>
      <w:proofErr w:type="gramEnd"/>
      <w:r w:rsidRPr="00125836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pozemkový úřad, se sídlem 130 00 Praha 3, Husinecká 1024/11a </w:t>
      </w:r>
    </w:p>
    <w:p w14:paraId="16D7CC02" w14:textId="77777777" w:rsidR="00125836" w:rsidRPr="00125836" w:rsidRDefault="00125836" w:rsidP="00125836">
      <w:pPr>
        <w:ind w:right="56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12583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Krajský pozemkový úřad pro Zlínský kraj</w:t>
      </w:r>
    </w:p>
    <w:p w14:paraId="6FBA16BB" w14:textId="77777777" w:rsidR="00125836" w:rsidRPr="00125836" w:rsidRDefault="00125836" w:rsidP="00125836">
      <w:pPr>
        <w:ind w:right="56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proofErr w:type="gramStart"/>
      <w:r w:rsidRPr="0012583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IČO:  01312774</w:t>
      </w:r>
      <w:proofErr w:type="gramEnd"/>
      <w:r w:rsidRPr="0012583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, DIČ: CZ01312774</w:t>
      </w:r>
    </w:p>
    <w:p w14:paraId="5106F201" w14:textId="77777777" w:rsidR="00125836" w:rsidRPr="00125836" w:rsidRDefault="00125836" w:rsidP="00125836">
      <w:pPr>
        <w:ind w:right="56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12583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Adresa: </w:t>
      </w:r>
      <w:proofErr w:type="spellStart"/>
      <w:r w:rsidRPr="0012583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Zarámí</w:t>
      </w:r>
      <w:proofErr w:type="spellEnd"/>
      <w:r w:rsidRPr="0012583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88, 760 41 Zlín</w:t>
      </w:r>
    </w:p>
    <w:p w14:paraId="032ED3E1" w14:textId="7ADD0CDC" w:rsidR="00B40264" w:rsidRPr="00125836" w:rsidRDefault="00125836" w:rsidP="349597D9">
      <w:pPr>
        <w:ind w:right="566"/>
        <w:jc w:val="both"/>
        <w:rPr>
          <w:rFonts w:ascii="Arial" w:eastAsiaTheme="minorEastAsia" w:hAnsi="Arial" w:cs="Arial"/>
          <w:color w:val="000000" w:themeColor="text1"/>
          <w:sz w:val="22"/>
          <w:szCs w:val="22"/>
          <w:lang w:eastAsia="en-US"/>
        </w:rPr>
      </w:pPr>
      <w:r w:rsidRPr="349597D9">
        <w:rPr>
          <w:rFonts w:ascii="Arial" w:eastAsiaTheme="minorEastAsia" w:hAnsi="Arial" w:cs="Arial"/>
          <w:color w:val="000000" w:themeColor="text1"/>
          <w:sz w:val="22"/>
          <w:szCs w:val="22"/>
          <w:lang w:eastAsia="en-US"/>
        </w:rPr>
        <w:t>Zastoupený: Ing. Mladou Augustinovou, ředitelkou KPÚ pro Zlínský kraj</w:t>
      </w:r>
      <w:r>
        <w:tab/>
      </w:r>
      <w:r>
        <w:tab/>
      </w:r>
      <w:r>
        <w:tab/>
      </w:r>
    </w:p>
    <w:p w14:paraId="19C14309" w14:textId="65F6C2F2" w:rsidR="00B40264" w:rsidRPr="00125836" w:rsidRDefault="00B40264" w:rsidP="00125836">
      <w:pPr>
        <w:ind w:right="566"/>
        <w:jc w:val="both"/>
      </w:pPr>
    </w:p>
    <w:p w14:paraId="74F1BA2F" w14:textId="3027342B" w:rsidR="00B40264" w:rsidRPr="00125836" w:rsidRDefault="3E432DFA" w:rsidP="00ED69E7">
      <w:pPr>
        <w:ind w:right="56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a</w:t>
      </w:r>
    </w:p>
    <w:p w14:paraId="53C3A429" w14:textId="0C25AF39" w:rsidR="00B40264" w:rsidRPr="00125836" w:rsidRDefault="00B40264" w:rsidP="00ED69E7">
      <w:pPr>
        <w:ind w:right="56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7C4B1F5" w14:textId="22E7A214" w:rsidR="00B40264" w:rsidRPr="00125836" w:rsidRDefault="3E432DFA">
      <w:pPr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Ředitelství</w:t>
      </w:r>
      <w:proofErr w:type="spellEnd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silnic</w:t>
      </w:r>
      <w:proofErr w:type="spellEnd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dálnic</w:t>
      </w:r>
      <w:proofErr w:type="spellEnd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České</w:t>
      </w:r>
      <w:proofErr w:type="spellEnd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republiky</w:t>
      </w:r>
      <w:proofErr w:type="spellEnd"/>
    </w:p>
    <w:p w14:paraId="33D9AE65" w14:textId="22788BE7" w:rsidR="00B40264" w:rsidRPr="00125836" w:rsidRDefault="3E432DF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v zastoupení Ředitelství silnic a dálnic ČR, Správa Zlín</w:t>
      </w:r>
      <w:r w:rsidR="00125836">
        <w:tab/>
      </w:r>
    </w:p>
    <w:p w14:paraId="602B9728" w14:textId="6426BA80" w:rsidR="00B40264" w:rsidRPr="00125836" w:rsidRDefault="3E432DF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Adresa</w:t>
      </w:r>
      <w:r w:rsidR="004D7FE2">
        <w:rPr>
          <w:rFonts w:ascii="Arial" w:eastAsia="Arial" w:hAnsi="Arial" w:cs="Arial"/>
          <w:color w:val="000000" w:themeColor="text1"/>
          <w:sz w:val="22"/>
          <w:szCs w:val="22"/>
        </w:rPr>
        <w:t xml:space="preserve"> pro do</w:t>
      </w:r>
      <w:r w:rsidR="00B04981">
        <w:rPr>
          <w:rFonts w:ascii="Arial" w:eastAsia="Arial" w:hAnsi="Arial" w:cs="Arial"/>
          <w:color w:val="000000" w:themeColor="text1"/>
          <w:sz w:val="22"/>
          <w:szCs w:val="22"/>
        </w:rPr>
        <w:t>ručování</w:t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: Fügnerovo nábřeží 5476, 760 01 Zlín</w:t>
      </w:r>
    </w:p>
    <w:p w14:paraId="5256597E" w14:textId="4318F562" w:rsidR="00B40264" w:rsidRPr="00125836" w:rsidRDefault="3E432DFA" w:rsidP="00ED69E7">
      <w:pPr>
        <w:ind w:right="566"/>
        <w:jc w:val="both"/>
        <w:rPr>
          <w:rFonts w:ascii="Arial" w:hAnsi="Arial" w:cs="Arial"/>
          <w:sz w:val="22"/>
          <w:szCs w:val="22"/>
        </w:rPr>
      </w:pPr>
      <w:proofErr w:type="gram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Zastoupený:   </w:t>
      </w:r>
      <w:proofErr w:type="gramEnd"/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Ing. </w:t>
      </w:r>
      <w:proofErr w:type="spellStart"/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Karlem</w:t>
      </w:r>
      <w:proofErr w:type="spellEnd"/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Chudárkem</w:t>
      </w:r>
      <w:proofErr w:type="spellEnd"/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ředitelem</w:t>
      </w:r>
      <w:proofErr w:type="spellEnd"/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Správy</w:t>
      </w:r>
      <w:proofErr w:type="spellEnd"/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Zlín</w:t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</w:p>
    <w:p w14:paraId="7C909D27" w14:textId="4CF07BF2" w:rsidR="00B40264" w:rsidRPr="00125836" w:rsidRDefault="00B40264" w:rsidP="349597D9">
      <w:pPr>
        <w:ind w:right="566"/>
        <w:jc w:val="both"/>
      </w:pPr>
    </w:p>
    <w:p w14:paraId="24D2DCBB" w14:textId="5AD519A7" w:rsidR="00B40264" w:rsidRPr="00125836" w:rsidRDefault="00B40264" w:rsidP="349597D9">
      <w:pPr>
        <w:ind w:right="566"/>
        <w:jc w:val="both"/>
      </w:pPr>
    </w:p>
    <w:p w14:paraId="2398F650" w14:textId="218ABF74" w:rsidR="00B40264" w:rsidRPr="00125836" w:rsidRDefault="00B40264" w:rsidP="349597D9">
      <w:pPr>
        <w:ind w:right="566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   </w:t>
      </w:r>
    </w:p>
    <w:p w14:paraId="3E2E25D7" w14:textId="570630D8" w:rsidR="00B40264" w:rsidRPr="00125836" w:rsidRDefault="00B40264" w:rsidP="349597D9">
      <w:pPr>
        <w:ind w:right="70"/>
        <w:jc w:val="center"/>
        <w:rPr>
          <w:rFonts w:ascii="Arial" w:hAnsi="Arial" w:cs="Arial"/>
          <w:b/>
          <w:bCs/>
          <w:sz w:val="22"/>
          <w:szCs w:val="22"/>
        </w:rPr>
      </w:pPr>
      <w:r w:rsidRPr="349597D9">
        <w:rPr>
          <w:rFonts w:ascii="Arial" w:hAnsi="Arial" w:cs="Arial"/>
          <w:b/>
          <w:bCs/>
          <w:sz w:val="22"/>
          <w:szCs w:val="22"/>
        </w:rPr>
        <w:t xml:space="preserve">z m o c ň u j </w:t>
      </w:r>
      <w:r w:rsidR="022A7BC8" w:rsidRPr="349597D9">
        <w:rPr>
          <w:rFonts w:ascii="Arial" w:hAnsi="Arial" w:cs="Arial"/>
          <w:b/>
          <w:bCs/>
          <w:sz w:val="22"/>
          <w:szCs w:val="22"/>
        </w:rPr>
        <w:t>í</w:t>
      </w:r>
      <w:proofErr w:type="gramStart"/>
      <w:r w:rsidRPr="349597D9">
        <w:rPr>
          <w:rFonts w:ascii="Arial" w:hAnsi="Arial" w:cs="Arial"/>
          <w:b/>
          <w:bCs/>
          <w:sz w:val="22"/>
          <w:szCs w:val="22"/>
        </w:rPr>
        <w:t xml:space="preserve">   (</w:t>
      </w:r>
      <w:proofErr w:type="gramEnd"/>
      <w:r w:rsidRPr="349597D9">
        <w:rPr>
          <w:rFonts w:ascii="Arial" w:hAnsi="Arial" w:cs="Arial"/>
          <w:b/>
          <w:bCs/>
          <w:sz w:val="22"/>
          <w:szCs w:val="22"/>
        </w:rPr>
        <w:t>pověřuj</w:t>
      </w:r>
      <w:r w:rsidR="2268FE5B" w:rsidRPr="349597D9">
        <w:rPr>
          <w:rFonts w:ascii="Arial" w:hAnsi="Arial" w:cs="Arial"/>
          <w:b/>
          <w:bCs/>
          <w:sz w:val="22"/>
          <w:szCs w:val="22"/>
        </w:rPr>
        <w:t>í</w:t>
      </w:r>
      <w:r w:rsidRPr="349597D9">
        <w:rPr>
          <w:rFonts w:ascii="Arial" w:hAnsi="Arial" w:cs="Arial"/>
          <w:b/>
          <w:bCs/>
          <w:sz w:val="22"/>
          <w:szCs w:val="22"/>
        </w:rPr>
        <w:t>)</w:t>
      </w:r>
    </w:p>
    <w:p w14:paraId="0B6E8D96" w14:textId="77777777" w:rsidR="00B40264" w:rsidRPr="00125836" w:rsidRDefault="00B40264" w:rsidP="00B40264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2B3A7D39" w14:textId="77777777" w:rsidR="00B40264" w:rsidRPr="00125836" w:rsidRDefault="00B40264" w:rsidP="00B40264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67634EAD" w14:textId="77777777" w:rsidR="00C5156A" w:rsidRPr="00C5156A" w:rsidRDefault="00C5156A" w:rsidP="00C5156A">
      <w:pPr>
        <w:ind w:right="70"/>
        <w:jc w:val="both"/>
        <w:rPr>
          <w:rFonts w:ascii="Arial" w:hAnsi="Arial" w:cs="Arial"/>
          <w:sz w:val="22"/>
          <w:szCs w:val="22"/>
        </w:rPr>
      </w:pPr>
      <w:r w:rsidRPr="00C5156A">
        <w:rPr>
          <w:rFonts w:ascii="Arial" w:hAnsi="Arial" w:cs="Arial"/>
          <w:sz w:val="22"/>
          <w:szCs w:val="22"/>
        </w:rPr>
        <w:t xml:space="preserve">společnost </w:t>
      </w:r>
      <w:proofErr w:type="gramStart"/>
      <w:r w:rsidRPr="00C5156A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C5156A">
        <w:rPr>
          <w:rFonts w:ascii="Arial" w:hAnsi="Arial" w:cs="Arial"/>
          <w:sz w:val="22"/>
          <w:szCs w:val="22"/>
        </w:rPr>
        <w:t xml:space="preserve">  </w:t>
      </w:r>
      <w:r w:rsidRPr="00C5156A">
        <w:rPr>
          <w:rFonts w:ascii="Arial" w:hAnsi="Arial" w:cs="Arial"/>
          <w:sz w:val="22"/>
          <w:szCs w:val="22"/>
        </w:rPr>
        <w:tab/>
        <w:t xml:space="preserve">LESPROJEKT Krnov s.r.o. </w:t>
      </w:r>
    </w:p>
    <w:p w14:paraId="67CE291F" w14:textId="77777777" w:rsidR="00C5156A" w:rsidRPr="00C5156A" w:rsidRDefault="00C5156A" w:rsidP="00C5156A">
      <w:pPr>
        <w:ind w:right="70"/>
        <w:jc w:val="both"/>
        <w:rPr>
          <w:rFonts w:ascii="Arial" w:hAnsi="Arial" w:cs="Arial"/>
          <w:sz w:val="22"/>
          <w:szCs w:val="22"/>
        </w:rPr>
      </w:pPr>
      <w:r w:rsidRPr="00C5156A">
        <w:rPr>
          <w:rFonts w:ascii="Arial" w:hAnsi="Arial" w:cs="Arial"/>
          <w:sz w:val="22"/>
          <w:szCs w:val="22"/>
        </w:rPr>
        <w:t xml:space="preserve">se sídlem   </w:t>
      </w:r>
      <w:proofErr w:type="gramStart"/>
      <w:r w:rsidRPr="00C5156A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C5156A">
        <w:rPr>
          <w:rFonts w:ascii="Arial" w:hAnsi="Arial" w:cs="Arial"/>
          <w:sz w:val="22"/>
          <w:szCs w:val="22"/>
        </w:rPr>
        <w:t xml:space="preserve">  </w:t>
      </w:r>
      <w:r w:rsidRPr="00C5156A">
        <w:rPr>
          <w:rFonts w:ascii="Arial" w:hAnsi="Arial" w:cs="Arial"/>
          <w:sz w:val="22"/>
          <w:szCs w:val="22"/>
        </w:rPr>
        <w:tab/>
        <w:t>Revoluční 1138/76, 794 01 Krnov</w:t>
      </w:r>
    </w:p>
    <w:p w14:paraId="6B0C8824" w14:textId="77777777" w:rsidR="00C5156A" w:rsidRPr="00C5156A" w:rsidRDefault="00C5156A" w:rsidP="00C5156A">
      <w:pPr>
        <w:ind w:right="70"/>
        <w:jc w:val="both"/>
        <w:rPr>
          <w:rFonts w:ascii="Arial" w:hAnsi="Arial" w:cs="Arial"/>
          <w:sz w:val="22"/>
          <w:szCs w:val="22"/>
        </w:rPr>
      </w:pPr>
      <w:r w:rsidRPr="00C5156A">
        <w:rPr>
          <w:rFonts w:ascii="Arial" w:hAnsi="Arial" w:cs="Arial"/>
          <w:sz w:val="22"/>
          <w:szCs w:val="22"/>
        </w:rPr>
        <w:t xml:space="preserve">IČO           </w:t>
      </w:r>
      <w:proofErr w:type="gramStart"/>
      <w:r w:rsidRPr="00C5156A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C5156A">
        <w:rPr>
          <w:rFonts w:ascii="Arial" w:hAnsi="Arial" w:cs="Arial"/>
          <w:sz w:val="22"/>
          <w:szCs w:val="22"/>
        </w:rPr>
        <w:t xml:space="preserve"> </w:t>
      </w:r>
      <w:r w:rsidRPr="00C5156A">
        <w:rPr>
          <w:rFonts w:ascii="Arial" w:hAnsi="Arial" w:cs="Arial"/>
          <w:sz w:val="22"/>
          <w:szCs w:val="22"/>
        </w:rPr>
        <w:tab/>
        <w:t xml:space="preserve"> </w:t>
      </w:r>
      <w:r w:rsidRPr="00C5156A">
        <w:rPr>
          <w:rFonts w:ascii="Arial" w:hAnsi="Arial" w:cs="Arial"/>
          <w:sz w:val="22"/>
          <w:szCs w:val="22"/>
        </w:rPr>
        <w:tab/>
        <w:t>479 76 250</w:t>
      </w:r>
    </w:p>
    <w:p w14:paraId="15CEBB77" w14:textId="5ACFACE9" w:rsidR="00B40264" w:rsidRPr="00125836" w:rsidRDefault="00C5156A" w:rsidP="00C5156A">
      <w:pPr>
        <w:ind w:right="70"/>
        <w:jc w:val="both"/>
        <w:rPr>
          <w:rFonts w:ascii="Arial" w:hAnsi="Arial" w:cs="Arial"/>
          <w:sz w:val="22"/>
          <w:szCs w:val="22"/>
        </w:rPr>
      </w:pPr>
      <w:proofErr w:type="gramStart"/>
      <w:r w:rsidRPr="00C5156A">
        <w:rPr>
          <w:rFonts w:ascii="Arial" w:hAnsi="Arial" w:cs="Arial"/>
          <w:sz w:val="22"/>
          <w:szCs w:val="22"/>
        </w:rPr>
        <w:t>Zastoupená  :</w:t>
      </w:r>
      <w:proofErr w:type="gramEnd"/>
      <w:r w:rsidRPr="00C5156A">
        <w:rPr>
          <w:rFonts w:ascii="Arial" w:hAnsi="Arial" w:cs="Arial"/>
          <w:sz w:val="22"/>
          <w:szCs w:val="22"/>
        </w:rPr>
        <w:t xml:space="preserve">  </w:t>
      </w:r>
      <w:r w:rsidRPr="00C5156A">
        <w:rPr>
          <w:rFonts w:ascii="Arial" w:hAnsi="Arial" w:cs="Arial"/>
          <w:sz w:val="22"/>
          <w:szCs w:val="22"/>
        </w:rPr>
        <w:tab/>
        <w:t xml:space="preserve">Ing. Ladislavem </w:t>
      </w:r>
      <w:proofErr w:type="spellStart"/>
      <w:r w:rsidRPr="00C5156A">
        <w:rPr>
          <w:rFonts w:ascii="Arial" w:hAnsi="Arial" w:cs="Arial"/>
          <w:sz w:val="22"/>
          <w:szCs w:val="22"/>
        </w:rPr>
        <w:t>Řehkou</w:t>
      </w:r>
      <w:proofErr w:type="spellEnd"/>
      <w:r w:rsidRPr="00C5156A">
        <w:rPr>
          <w:rFonts w:ascii="Arial" w:hAnsi="Arial" w:cs="Arial"/>
          <w:sz w:val="22"/>
          <w:szCs w:val="22"/>
        </w:rPr>
        <w:t>, jednatelem</w:t>
      </w:r>
    </w:p>
    <w:p w14:paraId="36FA8EA3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  <w:r w:rsidRPr="00125836">
        <w:rPr>
          <w:rFonts w:ascii="Arial" w:hAnsi="Arial" w:cs="Arial"/>
          <w:sz w:val="22"/>
          <w:szCs w:val="22"/>
        </w:rPr>
        <w:t xml:space="preserve">  </w:t>
      </w:r>
    </w:p>
    <w:p w14:paraId="453EC4DA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1412BD88" w14:textId="2D8F542D" w:rsidR="00B40264" w:rsidRPr="00125836" w:rsidRDefault="00B40264" w:rsidP="00B40264">
      <w:pPr>
        <w:ind w:right="7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125836">
        <w:rPr>
          <w:rFonts w:ascii="Arial" w:hAnsi="Arial" w:cs="Arial"/>
          <w:sz w:val="22"/>
          <w:szCs w:val="22"/>
        </w:rPr>
        <w:t xml:space="preserve">k zastupování </w:t>
      </w:r>
      <w:proofErr w:type="gramStart"/>
      <w:r w:rsidRPr="00125836">
        <w:rPr>
          <w:rFonts w:ascii="Arial" w:hAnsi="Arial" w:cs="Arial"/>
          <w:sz w:val="22"/>
          <w:szCs w:val="22"/>
        </w:rPr>
        <w:t>ČR - Státního</w:t>
      </w:r>
      <w:proofErr w:type="gramEnd"/>
      <w:r w:rsidRPr="00125836">
        <w:rPr>
          <w:rFonts w:ascii="Arial" w:hAnsi="Arial" w:cs="Arial"/>
          <w:sz w:val="22"/>
          <w:szCs w:val="22"/>
        </w:rPr>
        <w:t xml:space="preserve"> pozemkového úřadu </w:t>
      </w:r>
      <w:r w:rsidR="00B96771">
        <w:rPr>
          <w:rFonts w:ascii="Arial" w:hAnsi="Arial" w:cs="Arial"/>
          <w:sz w:val="22"/>
          <w:szCs w:val="22"/>
        </w:rPr>
        <w:t xml:space="preserve">a Ředitelství silnic a dálnic ČR </w:t>
      </w:r>
      <w:r w:rsidRPr="00125836">
        <w:rPr>
          <w:rFonts w:ascii="Arial" w:hAnsi="Arial" w:cs="Arial"/>
          <w:sz w:val="22"/>
          <w:szCs w:val="22"/>
        </w:rPr>
        <w:t xml:space="preserve">ve věci zajišťování </w:t>
      </w:r>
      <w:r w:rsidRPr="00125836">
        <w:rPr>
          <w:rFonts w:ascii="Arial" w:hAnsi="Arial" w:cs="Arial"/>
          <w:b/>
          <w:sz w:val="22"/>
          <w:szCs w:val="22"/>
        </w:rPr>
        <w:t>autorského dozoru projektanta</w:t>
      </w:r>
      <w:r w:rsidRPr="00125836">
        <w:rPr>
          <w:rFonts w:ascii="Arial" w:hAnsi="Arial" w:cs="Arial"/>
          <w:bCs/>
          <w:sz w:val="22"/>
          <w:szCs w:val="22"/>
        </w:rPr>
        <w:t xml:space="preserve"> dle smlouvy o dílo</w:t>
      </w:r>
      <w:r w:rsidRPr="00125836">
        <w:rPr>
          <w:rFonts w:ascii="Arial" w:hAnsi="Arial" w:cs="Arial"/>
          <w:sz w:val="22"/>
          <w:szCs w:val="22"/>
        </w:rPr>
        <w:t xml:space="preserve"> </w:t>
      </w:r>
      <w:r w:rsidRPr="00B97BDA">
        <w:rPr>
          <w:rFonts w:ascii="Arial" w:hAnsi="Arial" w:cs="Arial"/>
          <w:sz w:val="22"/>
          <w:szCs w:val="22"/>
        </w:rPr>
        <w:t>uzavřené dne</w:t>
      </w:r>
      <w:r w:rsidR="00B96771" w:rsidRPr="00B97BDA">
        <w:rPr>
          <w:rFonts w:ascii="Arial" w:hAnsi="Arial" w:cs="Arial"/>
          <w:sz w:val="22"/>
          <w:szCs w:val="22"/>
        </w:rPr>
        <w:t xml:space="preserve"> </w:t>
      </w:r>
      <w:r w:rsidR="009C487E" w:rsidRPr="00B97BDA">
        <w:rPr>
          <w:rFonts w:ascii="Arial" w:hAnsi="Arial" w:cs="Arial"/>
          <w:sz w:val="22"/>
          <w:szCs w:val="22"/>
        </w:rPr>
        <w:t xml:space="preserve">20. 5. </w:t>
      </w:r>
      <w:r w:rsidR="00B97BDA" w:rsidRPr="00B97BDA">
        <w:rPr>
          <w:rFonts w:ascii="Arial" w:hAnsi="Arial" w:cs="Arial"/>
          <w:sz w:val="22"/>
          <w:szCs w:val="22"/>
        </w:rPr>
        <w:t>2021</w:t>
      </w:r>
      <w:r w:rsidR="00B96771" w:rsidRPr="00B97BDA">
        <w:rPr>
          <w:rFonts w:ascii="Arial" w:hAnsi="Arial" w:cs="Arial"/>
          <w:sz w:val="22"/>
          <w:szCs w:val="22"/>
        </w:rPr>
        <w:t xml:space="preserve"> </w:t>
      </w:r>
      <w:r w:rsidRPr="00125836">
        <w:rPr>
          <w:rFonts w:ascii="Arial" w:hAnsi="Arial" w:cs="Arial"/>
          <w:sz w:val="22"/>
          <w:szCs w:val="22"/>
        </w:rPr>
        <w:t xml:space="preserve">mezi Státním pozemkovým úřadem jako objednatelem a společností </w:t>
      </w:r>
      <w:r w:rsidR="00B96771" w:rsidRPr="00C5156A">
        <w:rPr>
          <w:rFonts w:ascii="Arial" w:hAnsi="Arial" w:cs="Arial"/>
          <w:sz w:val="22"/>
          <w:szCs w:val="22"/>
        </w:rPr>
        <w:t>LESPROJEKT Krnov s.r.o</w:t>
      </w:r>
      <w:r w:rsidR="00B96771" w:rsidRPr="00125836">
        <w:rPr>
          <w:rFonts w:ascii="Arial" w:hAnsi="Arial" w:cs="Arial"/>
          <w:sz w:val="22"/>
          <w:szCs w:val="22"/>
        </w:rPr>
        <w:t xml:space="preserve"> </w:t>
      </w:r>
      <w:r w:rsidRPr="00125836">
        <w:rPr>
          <w:rFonts w:ascii="Arial" w:hAnsi="Arial" w:cs="Arial"/>
          <w:sz w:val="22"/>
          <w:szCs w:val="22"/>
        </w:rPr>
        <w:t>jako zhotovitelem v rozsahu čl. II a čl. III této smlouvy.</w:t>
      </w:r>
    </w:p>
    <w:p w14:paraId="2DFDD82F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E5B4B60" w14:textId="7A7F7074" w:rsidR="00B40264" w:rsidRPr="00125836" w:rsidRDefault="00B40264" w:rsidP="00B40264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125836">
        <w:rPr>
          <w:rFonts w:ascii="Arial" w:hAnsi="Arial" w:cs="Arial"/>
          <w:sz w:val="22"/>
          <w:szCs w:val="22"/>
        </w:rPr>
        <w:t>V rámci této plné moci je zmocněnec oprávněn:</w:t>
      </w:r>
    </w:p>
    <w:p w14:paraId="0F67ACF2" w14:textId="77777777" w:rsidR="00B40264" w:rsidRPr="00125836" w:rsidRDefault="00B40264" w:rsidP="00B40264">
      <w:pPr>
        <w:tabs>
          <w:tab w:val="left" w:pos="360"/>
        </w:tabs>
        <w:ind w:right="70"/>
        <w:jc w:val="both"/>
        <w:rPr>
          <w:rFonts w:ascii="Arial" w:hAnsi="Arial" w:cs="Arial"/>
          <w:sz w:val="22"/>
          <w:szCs w:val="22"/>
        </w:rPr>
      </w:pPr>
    </w:p>
    <w:p w14:paraId="17627830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účastnit se předání a převzetí staveniště zhotovitelem stavby </w:t>
      </w:r>
      <w:r w:rsidRPr="00125836">
        <w:rPr>
          <w:rFonts w:ascii="Arial" w:hAnsi="Arial" w:cs="Arial"/>
          <w:sz w:val="22"/>
          <w:szCs w:val="22"/>
        </w:rPr>
        <w:t>specifikované v čl. II. odst. 2 této smlouvy</w:t>
      </w:r>
      <w:r w:rsidRPr="00125836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37A98CB9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dohlížet na soulad zhotovované stavby s projektovou dokumentací ověřenou ve stavebním řízení, která je podkladem pro jeho činnost, sledovat a kontrolovat postup výstavby     ve vztahu k dokumentaci, </w:t>
      </w:r>
    </w:p>
    <w:p w14:paraId="7E887363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sledovat postup výstavby z technického hlediska a z hlediska časového plánu výstavby</w:t>
      </w:r>
    </w:p>
    <w:p w14:paraId="53BFA988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účastnit se bezodkladně na výzvu objednatele či zhotovitele stavby kontrolních dnů, zásadních zkoušek a měření a vydávat stanoviska k jejich výsledkům, </w:t>
      </w:r>
    </w:p>
    <w:p w14:paraId="7AD796F3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podávat nutná vysvětlení k dokumentaci stavby, která je podkladem pro výkon autorského dozoru a spolupracovat při odstraňování důsledků nedostatků, zjištěných v této dokumentaci,</w:t>
      </w:r>
    </w:p>
    <w:p w14:paraId="3BC6F298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podávat vyjádření k požadavkům na větší množství výrobků a výkonů oproti projektové dokumentaci</w:t>
      </w:r>
    </w:p>
    <w:p w14:paraId="5A55970C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navrhovat změny a odchylky ke zlepšení řešení projektu, vznikající ve fázi realizace projektu,</w:t>
      </w:r>
    </w:p>
    <w:p w14:paraId="20907B6E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lastRenderedPageBreak/>
        <w:t xml:space="preserve">posuzovat návrhy na změny stavby, na odchylky od schválené projektové dokumentace, které byly vyvolány vlivem okolností vzniklých v průběhu realizace díla, </w:t>
      </w:r>
    </w:p>
    <w:p w14:paraId="61DBFD28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4F8BCB56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jc w:val="left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účastnit se </w:t>
      </w:r>
      <w:proofErr w:type="gramStart"/>
      <w:r w:rsidRPr="00125836">
        <w:rPr>
          <w:rFonts w:ascii="Arial" w:hAnsi="Arial" w:cs="Arial"/>
          <w:bCs/>
          <w:sz w:val="22"/>
          <w:szCs w:val="22"/>
        </w:rPr>
        <w:t>vybraných  kontrolních</w:t>
      </w:r>
      <w:proofErr w:type="gramEnd"/>
      <w:r w:rsidRPr="00125836">
        <w:rPr>
          <w:rFonts w:ascii="Arial" w:hAnsi="Arial" w:cs="Arial"/>
          <w:bCs/>
          <w:sz w:val="22"/>
          <w:szCs w:val="22"/>
        </w:rPr>
        <w:t xml:space="preserve"> dnů v minimálním rozsahu stanoveným ve stavebním povolení </w:t>
      </w:r>
    </w:p>
    <w:p w14:paraId="410479FC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gramStart"/>
      <w:r w:rsidRPr="00125836">
        <w:rPr>
          <w:rFonts w:ascii="Arial" w:hAnsi="Arial" w:cs="Arial"/>
          <w:bCs/>
          <w:sz w:val="22"/>
          <w:szCs w:val="22"/>
        </w:rPr>
        <w:t>spolupracovat  s</w:t>
      </w:r>
      <w:proofErr w:type="gramEnd"/>
      <w:r w:rsidRPr="00125836">
        <w:rPr>
          <w:rFonts w:ascii="Arial" w:hAnsi="Arial" w:cs="Arial"/>
          <w:bCs/>
          <w:sz w:val="22"/>
          <w:szCs w:val="22"/>
        </w:rPr>
        <w:t xml:space="preserve">   ostatními  partnery (objednatel,  zhotovitel  stavby,  technický  dozor stavebníka, koordinátor bezpečnosti práce) při operativním řešení problémů vzniklých na stavbě,</w:t>
      </w:r>
    </w:p>
    <w:p w14:paraId="63C886EC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sledovat dodržování podmínek pro stavbu tak, jak jsou určeny stavebním </w:t>
      </w:r>
      <w:proofErr w:type="gramStart"/>
      <w:r w:rsidRPr="00125836">
        <w:rPr>
          <w:rFonts w:ascii="Arial" w:hAnsi="Arial" w:cs="Arial"/>
          <w:bCs/>
          <w:sz w:val="22"/>
          <w:szCs w:val="22"/>
        </w:rPr>
        <w:t>povolením  a</w:t>
      </w:r>
      <w:proofErr w:type="gramEnd"/>
      <w:r w:rsidRPr="00125836">
        <w:rPr>
          <w:rFonts w:ascii="Arial" w:hAnsi="Arial" w:cs="Arial"/>
          <w:bCs/>
          <w:sz w:val="22"/>
          <w:szCs w:val="22"/>
        </w:rPr>
        <w:t xml:space="preserve"> stanovisky dotčených účastníků výstavby, která jsou ve stavebním povolení stanovena jako závazná, </w:t>
      </w:r>
    </w:p>
    <w:p w14:paraId="1EECE56D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svá zjištění, požadavky a návrhy zaznamenávat do stavebního deníku, </w:t>
      </w:r>
    </w:p>
    <w:p w14:paraId="012A4A56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aktivně se zúčastnit přebírání stavby objednatelem od zhotovitele stavby</w:t>
      </w:r>
      <w:r w:rsidRPr="00125836">
        <w:rPr>
          <w:rFonts w:ascii="Arial" w:hAnsi="Arial" w:cs="Arial"/>
          <w:sz w:val="22"/>
          <w:szCs w:val="22"/>
        </w:rPr>
        <w:t xml:space="preserve"> specifikované v čl. II. odst. 2. této smlouvy</w:t>
      </w:r>
      <w:r w:rsidRPr="00125836">
        <w:rPr>
          <w:rFonts w:ascii="Arial" w:hAnsi="Arial" w:cs="Arial"/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  o nalezených vadách a nedodělcích a jeho předání objednateli, </w:t>
      </w:r>
    </w:p>
    <w:p w14:paraId="4E728083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aktivně se účastnit kolaudace a při kontrole odstranění kolaudačních závad,</w:t>
      </w:r>
    </w:p>
    <w:p w14:paraId="19B8EF12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odsouhlasovat dokumentaci skutečného provedení stavby,</w:t>
      </w:r>
    </w:p>
    <w:p w14:paraId="66B83D6F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po dokončení stavby zhotovitel vyhotoví zprávu o souladu zhotovené stavby </w:t>
      </w:r>
      <w:proofErr w:type="gramStart"/>
      <w:r w:rsidRPr="00125836">
        <w:rPr>
          <w:rFonts w:ascii="Arial" w:hAnsi="Arial" w:cs="Arial"/>
          <w:bCs/>
          <w:sz w:val="22"/>
          <w:szCs w:val="22"/>
        </w:rPr>
        <w:t>s  ověřenou</w:t>
      </w:r>
      <w:proofErr w:type="gramEnd"/>
      <w:r w:rsidRPr="00125836">
        <w:rPr>
          <w:rFonts w:ascii="Arial" w:hAnsi="Arial" w:cs="Arial"/>
          <w:bCs/>
          <w:sz w:val="22"/>
          <w:szCs w:val="22"/>
        </w:rPr>
        <w:t xml:space="preserve"> projektovou dokumentací.</w:t>
      </w:r>
    </w:p>
    <w:p w14:paraId="4519B87F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53D19BC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4111930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  <w:r w:rsidRPr="00125836">
        <w:rPr>
          <w:rFonts w:ascii="Arial" w:hAnsi="Arial" w:cs="Arial"/>
          <w:sz w:val="22"/>
          <w:szCs w:val="22"/>
        </w:rPr>
        <w:t xml:space="preserve">Tato plná moc je platná ode dne jejího udělení a končí splněním předmětu výše </w:t>
      </w:r>
      <w:proofErr w:type="gramStart"/>
      <w:r w:rsidRPr="00125836">
        <w:rPr>
          <w:rFonts w:ascii="Arial" w:hAnsi="Arial" w:cs="Arial"/>
          <w:sz w:val="22"/>
          <w:szCs w:val="22"/>
        </w:rPr>
        <w:t>uvedené  smlouvy</w:t>
      </w:r>
      <w:proofErr w:type="gramEnd"/>
      <w:r w:rsidRPr="00125836">
        <w:rPr>
          <w:rFonts w:ascii="Arial" w:hAnsi="Arial" w:cs="Arial"/>
          <w:sz w:val="22"/>
          <w:szCs w:val="22"/>
        </w:rPr>
        <w:t xml:space="preserve"> o dílo; je vyhotovena ve třech stejnopisech, z nichž jeden je založen u zmocnitele.</w:t>
      </w:r>
    </w:p>
    <w:p w14:paraId="5C426B95" w14:textId="77777777" w:rsidR="00DF7A14" w:rsidRDefault="00DF7A14" w:rsidP="00DF7A14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</w:p>
    <w:p w14:paraId="33086C11" w14:textId="2286D101" w:rsidR="00DF7A14" w:rsidRPr="00B97BDA" w:rsidRDefault="00DF7A14" w:rsidP="00DF7A14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  <w:r w:rsidRPr="00B97BDA">
        <w:rPr>
          <w:rFonts w:ascii="Arial" w:hAnsi="Arial" w:cs="Arial"/>
          <w:b w:val="0"/>
          <w:snapToGrid/>
          <w:sz w:val="22"/>
          <w:szCs w:val="22"/>
        </w:rPr>
        <w:t xml:space="preserve">Ve Zlíně </w:t>
      </w:r>
      <w:proofErr w:type="gramStart"/>
      <w:r w:rsidRPr="00B97BDA">
        <w:rPr>
          <w:rFonts w:ascii="Arial" w:hAnsi="Arial" w:cs="Arial"/>
          <w:b w:val="0"/>
          <w:snapToGrid/>
          <w:sz w:val="22"/>
          <w:szCs w:val="22"/>
        </w:rPr>
        <w:t xml:space="preserve">dne  </w:t>
      </w:r>
      <w:r w:rsidR="00B97BDA" w:rsidRPr="00B97BDA">
        <w:rPr>
          <w:rFonts w:ascii="Arial" w:hAnsi="Arial" w:cs="Arial"/>
          <w:b w:val="0"/>
          <w:snapToGrid/>
          <w:sz w:val="22"/>
          <w:szCs w:val="22"/>
        </w:rPr>
        <w:t>20.</w:t>
      </w:r>
      <w:proofErr w:type="gramEnd"/>
      <w:r w:rsidR="00B97BDA" w:rsidRPr="00B97BDA">
        <w:rPr>
          <w:rFonts w:ascii="Arial" w:hAnsi="Arial" w:cs="Arial"/>
          <w:b w:val="0"/>
          <w:snapToGrid/>
          <w:sz w:val="22"/>
          <w:szCs w:val="22"/>
        </w:rPr>
        <w:t xml:space="preserve"> 5. 2021</w:t>
      </w:r>
      <w:r w:rsidRPr="00B97BDA">
        <w:rPr>
          <w:rFonts w:ascii="Arial" w:hAnsi="Arial" w:cs="Arial"/>
          <w:b w:val="0"/>
          <w:snapToGrid/>
          <w:sz w:val="22"/>
          <w:szCs w:val="22"/>
        </w:rPr>
        <w:t xml:space="preserve">     </w:t>
      </w:r>
    </w:p>
    <w:p w14:paraId="65268551" w14:textId="77777777" w:rsidR="00DF7A14" w:rsidRPr="00DF7A14" w:rsidRDefault="00DF7A14" w:rsidP="00DF7A14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</w:p>
    <w:p w14:paraId="11D556A9" w14:textId="77777777" w:rsidR="00DF7A14" w:rsidRPr="00DF7A14" w:rsidRDefault="00DF7A14" w:rsidP="00DF7A14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</w:p>
    <w:p w14:paraId="406A49E4" w14:textId="26C998DC" w:rsidR="00DF7A14" w:rsidRDefault="00DF7A14" w:rsidP="00DF7A14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</w:p>
    <w:p w14:paraId="1EFA075E" w14:textId="77777777" w:rsidR="00AF2394" w:rsidRPr="00DF7A14" w:rsidRDefault="00AF2394" w:rsidP="00DF7A14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</w:p>
    <w:p w14:paraId="48A18805" w14:textId="77777777" w:rsidR="00DF7A14" w:rsidRPr="00DF7A14" w:rsidRDefault="00DF7A14" w:rsidP="00DF7A14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</w:p>
    <w:p w14:paraId="6C7A8932" w14:textId="0BFCE16E" w:rsidR="00DF7A14" w:rsidRPr="00DF7A14" w:rsidRDefault="00DF7A14" w:rsidP="349597D9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DF7A14">
        <w:rPr>
          <w:rFonts w:ascii="Arial" w:hAnsi="Arial" w:cs="Arial"/>
          <w:b w:val="0"/>
          <w:snapToGrid/>
          <w:sz w:val="22"/>
          <w:szCs w:val="22"/>
        </w:rPr>
        <w:t>………………………………………………</w:t>
      </w:r>
      <w:r w:rsidR="720F1515" w:rsidRPr="00DF7A14">
        <w:rPr>
          <w:rFonts w:ascii="Arial" w:hAnsi="Arial" w:cs="Arial"/>
          <w:b w:val="0"/>
          <w:snapToGrid/>
          <w:sz w:val="22"/>
          <w:szCs w:val="22"/>
        </w:rPr>
        <w:t xml:space="preserve">                      </w:t>
      </w:r>
      <w:r w:rsidR="720F1515" w:rsidRPr="349597D9">
        <w:rPr>
          <w:rFonts w:ascii="Arial" w:hAnsi="Arial" w:cs="Arial"/>
          <w:b w:val="0"/>
          <w:sz w:val="22"/>
          <w:szCs w:val="22"/>
        </w:rPr>
        <w:t>………………………………………………</w:t>
      </w:r>
    </w:p>
    <w:p w14:paraId="439E4B96" w14:textId="59F498F5" w:rsidR="349597D9" w:rsidRDefault="349597D9" w:rsidP="349597D9">
      <w:pPr>
        <w:pStyle w:val="Zkladntext"/>
        <w:tabs>
          <w:tab w:val="left" w:pos="426"/>
        </w:tabs>
        <w:spacing w:line="276" w:lineRule="auto"/>
        <w:jc w:val="both"/>
        <w:rPr>
          <w:bCs/>
          <w:szCs w:val="24"/>
        </w:rPr>
      </w:pPr>
    </w:p>
    <w:p w14:paraId="6A8E1D07" w14:textId="51B6E0DB" w:rsidR="001C5A26" w:rsidRPr="00DF7A14" w:rsidRDefault="00DF7A14" w:rsidP="001C5A26">
      <w:pPr>
        <w:tabs>
          <w:tab w:val="left" w:pos="5103"/>
        </w:tabs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F7A14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DF7A14">
        <w:rPr>
          <w:rFonts w:ascii="Arial" w:hAnsi="Arial" w:cs="Arial"/>
          <w:sz w:val="22"/>
          <w:szCs w:val="22"/>
        </w:rPr>
        <w:t>republika - Státní</w:t>
      </w:r>
      <w:proofErr w:type="gramEnd"/>
      <w:r w:rsidRPr="00DF7A14">
        <w:rPr>
          <w:rFonts w:ascii="Arial" w:hAnsi="Arial" w:cs="Arial"/>
          <w:sz w:val="22"/>
          <w:szCs w:val="22"/>
        </w:rPr>
        <w:t xml:space="preserve"> pozemkový úřad</w:t>
      </w:r>
      <w:r w:rsidR="0CC3F6F9"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1C5A26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3379F6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1C5A26" w:rsidRPr="349597D9">
        <w:rPr>
          <w:rFonts w:ascii="Arial" w:eastAsia="Arial" w:hAnsi="Arial" w:cs="Arial"/>
          <w:color w:val="000000" w:themeColor="text1"/>
          <w:sz w:val="22"/>
          <w:szCs w:val="22"/>
        </w:rPr>
        <w:t>Ředitelství silnic a dálnic ČR</w:t>
      </w:r>
    </w:p>
    <w:p w14:paraId="68FC7F90" w14:textId="3F21024B" w:rsidR="001C5A26" w:rsidRPr="005902EC" w:rsidRDefault="003379F6" w:rsidP="003379F6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349597D9">
        <w:rPr>
          <w:rFonts w:ascii="Arial" w:hAnsi="Arial" w:cs="Arial"/>
          <w:b w:val="0"/>
          <w:sz w:val="22"/>
          <w:szCs w:val="22"/>
        </w:rPr>
        <w:t>Krajský pozemkový úřad pro Zlínský kraj</w:t>
      </w:r>
      <w:r>
        <w:rPr>
          <w:rFonts w:ascii="Arial" w:hAnsi="Arial" w:cs="Arial"/>
          <w:b w:val="0"/>
          <w:sz w:val="22"/>
          <w:szCs w:val="22"/>
        </w:rPr>
        <w:t xml:space="preserve">                   </w:t>
      </w:r>
      <w:r>
        <w:rPr>
          <w:rFonts w:ascii="Arial" w:hAnsi="Arial" w:cs="Arial"/>
          <w:b w:val="0"/>
          <w:sz w:val="22"/>
          <w:szCs w:val="22"/>
        </w:rPr>
        <w:tab/>
      </w:r>
      <w:r w:rsidR="001C5A26" w:rsidRPr="005902EC">
        <w:rPr>
          <w:rFonts w:ascii="Arial" w:eastAsia="Arial" w:hAnsi="Arial" w:cs="Arial"/>
          <w:b w:val="0"/>
          <w:bCs/>
          <w:color w:val="000000" w:themeColor="text1"/>
          <w:sz w:val="22"/>
          <w:szCs w:val="22"/>
        </w:rPr>
        <w:t>Správa Zlín</w:t>
      </w:r>
    </w:p>
    <w:p w14:paraId="39B6B857" w14:textId="01E22E8E" w:rsidR="001C5A26" w:rsidRPr="005902EC" w:rsidRDefault="003379F6" w:rsidP="003379F6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5902EC">
        <w:rPr>
          <w:rFonts w:ascii="Arial" w:hAnsi="Arial" w:cs="Arial"/>
          <w:b w:val="0"/>
          <w:bCs/>
          <w:sz w:val="22"/>
          <w:szCs w:val="22"/>
        </w:rPr>
        <w:t xml:space="preserve">Ing. Mlada Augustinová, </w:t>
      </w:r>
      <w:r w:rsidR="005902EC" w:rsidRPr="005902EC">
        <w:rPr>
          <w:rFonts w:ascii="Arial" w:hAnsi="Arial" w:cs="Arial"/>
          <w:b w:val="0"/>
          <w:bCs/>
          <w:sz w:val="22"/>
          <w:szCs w:val="22"/>
        </w:rPr>
        <w:t>ředitelka</w:t>
      </w:r>
      <w:r w:rsidRPr="005902EC">
        <w:rPr>
          <w:rFonts w:ascii="Arial" w:hAnsi="Arial" w:cs="Arial"/>
          <w:b w:val="0"/>
          <w:bCs/>
          <w:sz w:val="22"/>
          <w:szCs w:val="22"/>
        </w:rPr>
        <w:tab/>
      </w:r>
      <w:r w:rsidRPr="005902EC">
        <w:rPr>
          <w:rFonts w:ascii="Arial" w:hAnsi="Arial" w:cs="Arial"/>
          <w:b w:val="0"/>
          <w:bCs/>
          <w:sz w:val="22"/>
          <w:szCs w:val="22"/>
        </w:rPr>
        <w:tab/>
      </w:r>
      <w:r w:rsidRPr="005902EC">
        <w:rPr>
          <w:rFonts w:ascii="Arial" w:hAnsi="Arial" w:cs="Arial"/>
          <w:b w:val="0"/>
          <w:bCs/>
          <w:sz w:val="22"/>
          <w:szCs w:val="22"/>
        </w:rPr>
        <w:tab/>
      </w:r>
      <w:r w:rsidRPr="005902EC">
        <w:rPr>
          <w:rFonts w:ascii="Arial" w:hAnsi="Arial" w:cs="Arial"/>
          <w:b w:val="0"/>
          <w:bCs/>
          <w:sz w:val="22"/>
          <w:szCs w:val="22"/>
        </w:rPr>
        <w:tab/>
      </w:r>
      <w:r w:rsidR="001C5A26" w:rsidRPr="005902EC">
        <w:rPr>
          <w:rFonts w:ascii="Arial" w:eastAsia="Arial" w:hAnsi="Arial" w:cs="Arial"/>
          <w:b w:val="0"/>
          <w:bCs/>
          <w:color w:val="000000" w:themeColor="text1"/>
          <w:sz w:val="22"/>
          <w:szCs w:val="22"/>
        </w:rPr>
        <w:t>Ing. Karel Chudárek</w:t>
      </w:r>
    </w:p>
    <w:p w14:paraId="31CAB334" w14:textId="46A5BBFA" w:rsidR="001C5A26" w:rsidRPr="00DF7A14" w:rsidRDefault="003379F6" w:rsidP="001C5A26">
      <w:pPr>
        <w:tabs>
          <w:tab w:val="left" w:pos="5103"/>
        </w:tabs>
        <w:spacing w:line="276" w:lineRule="auto"/>
        <w:ind w:left="5664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ř</w:t>
      </w:r>
      <w:r w:rsidR="001C5A26" w:rsidRPr="349597D9">
        <w:rPr>
          <w:rFonts w:ascii="Arial" w:eastAsia="Arial" w:hAnsi="Arial" w:cs="Arial"/>
          <w:color w:val="000000" w:themeColor="text1"/>
          <w:sz w:val="22"/>
          <w:szCs w:val="22"/>
        </w:rPr>
        <w:t>editel</w:t>
      </w:r>
      <w:r w:rsidR="001C5A26">
        <w:rPr>
          <w:rFonts w:ascii="Arial" w:eastAsia="Arial" w:hAnsi="Arial" w:cs="Arial"/>
          <w:color w:val="000000" w:themeColor="text1"/>
          <w:sz w:val="22"/>
          <w:szCs w:val="22"/>
        </w:rPr>
        <w:t xml:space="preserve"> Správy Zlín</w:t>
      </w:r>
    </w:p>
    <w:p w14:paraId="0E53AC64" w14:textId="34783050" w:rsidR="001C5A26" w:rsidRPr="00DF7A14" w:rsidRDefault="001C5A26" w:rsidP="001C5A26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7F16E16" w14:textId="7C38B6CC" w:rsidR="00DF7A14" w:rsidRPr="00AF2394" w:rsidRDefault="00DF7A14" w:rsidP="00AF2394">
      <w:pPr>
        <w:tabs>
          <w:tab w:val="left" w:pos="5103"/>
        </w:tabs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tab/>
      </w:r>
    </w:p>
    <w:p w14:paraId="2418FCF6" w14:textId="77777777" w:rsidR="00DF7A14" w:rsidRPr="00DF7A14" w:rsidRDefault="00DF7A14" w:rsidP="00DF7A14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</w:p>
    <w:p w14:paraId="6DAD4155" w14:textId="77777777" w:rsidR="00DF7A14" w:rsidRPr="00DF7A14" w:rsidRDefault="00DF7A14" w:rsidP="00DF7A14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</w:p>
    <w:p w14:paraId="4A602808" w14:textId="78E68EEC" w:rsidR="003B7D9D" w:rsidRDefault="00DF7A14" w:rsidP="00DF7A14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  <w:r w:rsidRPr="00DF7A14">
        <w:rPr>
          <w:rFonts w:ascii="Arial" w:hAnsi="Arial" w:cs="Arial"/>
          <w:b w:val="0"/>
          <w:snapToGrid/>
          <w:sz w:val="22"/>
          <w:szCs w:val="22"/>
        </w:rPr>
        <w:t>Plnou moc přijímá: …………………………</w:t>
      </w:r>
    </w:p>
    <w:p w14:paraId="4005F7C2" w14:textId="3FFEA96A" w:rsidR="00872733" w:rsidRDefault="00872733" w:rsidP="00DF7A14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</w:p>
    <w:p w14:paraId="224E52B5" w14:textId="77777777" w:rsidR="00872733" w:rsidRPr="00872733" w:rsidRDefault="00872733" w:rsidP="00872733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872733">
        <w:rPr>
          <w:rFonts w:ascii="Arial" w:hAnsi="Arial" w:cs="Arial"/>
          <w:b w:val="0"/>
          <w:bCs/>
          <w:sz w:val="22"/>
          <w:szCs w:val="22"/>
        </w:rPr>
        <w:t>LESPROJEKT Krnov s.r.o.</w:t>
      </w:r>
    </w:p>
    <w:p w14:paraId="27B61C7A" w14:textId="31C7B62F" w:rsidR="00872733" w:rsidRPr="003B7D9D" w:rsidRDefault="00872733" w:rsidP="00872733">
      <w:pPr>
        <w:pStyle w:val="Zkladntext"/>
        <w:tabs>
          <w:tab w:val="left" w:pos="426"/>
        </w:tabs>
        <w:spacing w:line="276" w:lineRule="auto"/>
        <w:jc w:val="both"/>
      </w:pPr>
      <w:r w:rsidRPr="00872733">
        <w:rPr>
          <w:rFonts w:ascii="Arial" w:hAnsi="Arial" w:cs="Arial"/>
          <w:b w:val="0"/>
          <w:bCs/>
          <w:sz w:val="22"/>
          <w:szCs w:val="22"/>
        </w:rPr>
        <w:t>Ing. Ladislav Řehka, jednatel</w:t>
      </w:r>
      <w:r>
        <w:tab/>
      </w:r>
    </w:p>
    <w:sectPr w:rsidR="00872733" w:rsidRPr="003B7D9D" w:rsidSect="00EB64F1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381CA" w14:textId="77777777" w:rsidR="00F62AA6" w:rsidRDefault="00F62AA6" w:rsidP="00B83F26">
      <w:r>
        <w:separator/>
      </w:r>
    </w:p>
  </w:endnote>
  <w:endnote w:type="continuationSeparator" w:id="0">
    <w:p w14:paraId="75D48F49" w14:textId="77777777" w:rsidR="00F62AA6" w:rsidRDefault="00F62AA6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D679" w14:textId="77777777" w:rsidR="00550012" w:rsidRDefault="005500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EBC615" w14:textId="77777777" w:rsidR="00550012" w:rsidRDefault="005500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E01E" w14:textId="77777777" w:rsidR="00550012" w:rsidRDefault="005500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56F69DD6" w14:textId="77777777" w:rsidR="00550012" w:rsidRDefault="00550012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2883" w14:textId="77777777" w:rsidR="00550012" w:rsidRDefault="00550012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962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384454C" w14:textId="4BE5B285" w:rsidR="00012340" w:rsidRPr="00D53952" w:rsidRDefault="004E226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53952">
          <w:rPr>
            <w:rFonts w:ascii="Arial" w:hAnsi="Arial" w:cs="Arial"/>
            <w:sz w:val="22"/>
            <w:szCs w:val="22"/>
          </w:rPr>
          <w:fldChar w:fldCharType="begin"/>
        </w:r>
        <w:r w:rsidRPr="00D5395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53952">
          <w:rPr>
            <w:rFonts w:ascii="Arial" w:hAnsi="Arial" w:cs="Arial"/>
            <w:sz w:val="22"/>
            <w:szCs w:val="22"/>
          </w:rPr>
          <w:fldChar w:fldCharType="separate"/>
        </w:r>
        <w:r w:rsidR="00A87806">
          <w:rPr>
            <w:rFonts w:ascii="Arial" w:hAnsi="Arial" w:cs="Arial"/>
            <w:noProof/>
            <w:sz w:val="22"/>
            <w:szCs w:val="22"/>
          </w:rPr>
          <w:t>8</w:t>
        </w:r>
        <w:r w:rsidRPr="00D5395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4634ADB" w14:textId="77777777" w:rsidR="00012340" w:rsidRDefault="00012340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49597D9" w14:paraId="0C69C3F0" w14:textId="77777777" w:rsidTr="349597D9">
      <w:tc>
        <w:tcPr>
          <w:tcW w:w="3115" w:type="dxa"/>
        </w:tcPr>
        <w:p w14:paraId="2BB2000B" w14:textId="378A5521" w:rsidR="349597D9" w:rsidRDefault="349597D9" w:rsidP="349597D9">
          <w:pPr>
            <w:pStyle w:val="Zhlav"/>
            <w:ind w:left="-115"/>
          </w:pPr>
        </w:p>
      </w:tc>
      <w:tc>
        <w:tcPr>
          <w:tcW w:w="3115" w:type="dxa"/>
        </w:tcPr>
        <w:p w14:paraId="6C8A73E4" w14:textId="209523CE" w:rsidR="349597D9" w:rsidRDefault="349597D9" w:rsidP="349597D9">
          <w:pPr>
            <w:pStyle w:val="Zhlav"/>
            <w:jc w:val="center"/>
          </w:pPr>
        </w:p>
      </w:tc>
      <w:tc>
        <w:tcPr>
          <w:tcW w:w="3115" w:type="dxa"/>
        </w:tcPr>
        <w:p w14:paraId="654F0C57" w14:textId="2A723143" w:rsidR="349597D9" w:rsidRDefault="349597D9" w:rsidP="349597D9">
          <w:pPr>
            <w:pStyle w:val="Zhlav"/>
            <w:ind w:right="-115"/>
            <w:jc w:val="right"/>
          </w:pPr>
        </w:p>
      </w:tc>
    </w:tr>
  </w:tbl>
  <w:p w14:paraId="153BAC5E" w14:textId="6E5A5BD6" w:rsidR="349597D9" w:rsidRDefault="349597D9" w:rsidP="349597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0300" w14:textId="77777777" w:rsidR="00F62AA6" w:rsidRDefault="00F62AA6" w:rsidP="00B83F26">
      <w:r>
        <w:separator/>
      </w:r>
    </w:p>
  </w:footnote>
  <w:footnote w:type="continuationSeparator" w:id="0">
    <w:p w14:paraId="69C554CA" w14:textId="77777777" w:rsidR="00F62AA6" w:rsidRDefault="00F62AA6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550012" w14:paraId="59DCF7DF" w14:textId="77777777" w:rsidTr="10255EBE">
      <w:tc>
        <w:tcPr>
          <w:tcW w:w="3115" w:type="dxa"/>
        </w:tcPr>
        <w:p w14:paraId="145D659F" w14:textId="77777777" w:rsidR="00550012" w:rsidRDefault="00550012" w:rsidP="10255EBE">
          <w:pPr>
            <w:pStyle w:val="Zhlav"/>
            <w:ind w:left="-115"/>
          </w:pPr>
        </w:p>
      </w:tc>
      <w:tc>
        <w:tcPr>
          <w:tcW w:w="3115" w:type="dxa"/>
        </w:tcPr>
        <w:p w14:paraId="5E104F77" w14:textId="77777777" w:rsidR="00550012" w:rsidRDefault="00550012" w:rsidP="10255EBE">
          <w:pPr>
            <w:pStyle w:val="Zhlav"/>
            <w:jc w:val="center"/>
          </w:pPr>
        </w:p>
      </w:tc>
      <w:tc>
        <w:tcPr>
          <w:tcW w:w="3115" w:type="dxa"/>
        </w:tcPr>
        <w:p w14:paraId="32C565BE" w14:textId="77777777" w:rsidR="00550012" w:rsidRDefault="00550012" w:rsidP="10255EBE">
          <w:pPr>
            <w:pStyle w:val="Zhlav"/>
            <w:ind w:right="-115"/>
            <w:jc w:val="right"/>
          </w:pPr>
        </w:p>
      </w:tc>
    </w:tr>
  </w:tbl>
  <w:p w14:paraId="0D1E1BA7" w14:textId="77777777" w:rsidR="00550012" w:rsidRDefault="00550012" w:rsidP="10255E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A386" w14:textId="6C64B7B8" w:rsidR="00550012" w:rsidRPr="004A302C" w:rsidRDefault="00550012" w:rsidP="00B71DA3">
    <w:pPr>
      <w:pStyle w:val="Zhlav"/>
      <w:rPr>
        <w:rFonts w:ascii="Arial" w:hAnsi="Arial" w:cs="Arial"/>
        <w:sz w:val="16"/>
        <w:szCs w:val="16"/>
      </w:rPr>
    </w:pPr>
    <w:r w:rsidRPr="004A302C">
      <w:t xml:space="preserve">                                                                                    </w:t>
    </w:r>
    <w:r w:rsidR="0009712E" w:rsidRPr="004A302C">
      <w:t xml:space="preserve">               </w:t>
    </w:r>
    <w:r w:rsidR="004A302C" w:rsidRPr="004A302C">
      <w:t xml:space="preserve">    </w:t>
    </w:r>
    <w:r w:rsidRPr="004A302C">
      <w:rPr>
        <w:rFonts w:ascii="Arial" w:hAnsi="Arial" w:cs="Arial"/>
        <w:sz w:val="16"/>
        <w:szCs w:val="16"/>
      </w:rPr>
      <w:t>Číslo smlouvy objednatele 1:</w:t>
    </w:r>
    <w:r w:rsidR="004A302C" w:rsidRPr="004A302C">
      <w:rPr>
        <w:rFonts w:ascii="Arial" w:hAnsi="Arial" w:cs="Arial"/>
        <w:sz w:val="16"/>
        <w:szCs w:val="16"/>
      </w:rPr>
      <w:t xml:space="preserve"> 689-2021-525204</w:t>
    </w:r>
  </w:p>
  <w:p w14:paraId="49150680" w14:textId="05DE5438" w:rsidR="00550012" w:rsidRPr="004A302C" w:rsidRDefault="00550012" w:rsidP="00B71DA3">
    <w:pPr>
      <w:pStyle w:val="Zhlav"/>
      <w:rPr>
        <w:rFonts w:ascii="Arial" w:hAnsi="Arial" w:cs="Arial"/>
        <w:sz w:val="16"/>
        <w:szCs w:val="16"/>
      </w:rPr>
    </w:pPr>
    <w:r w:rsidRPr="004A302C">
      <w:rPr>
        <w:rFonts w:ascii="Arial" w:hAnsi="Arial" w:cs="Arial"/>
        <w:sz w:val="16"/>
        <w:szCs w:val="16"/>
      </w:rPr>
      <w:tab/>
      <w:t xml:space="preserve">                                                                         </w:t>
    </w:r>
    <w:r w:rsidR="004A302C" w:rsidRPr="004A302C">
      <w:rPr>
        <w:rFonts w:ascii="Arial" w:hAnsi="Arial" w:cs="Arial"/>
        <w:sz w:val="16"/>
        <w:szCs w:val="16"/>
      </w:rPr>
      <w:t xml:space="preserve">                       </w:t>
    </w:r>
    <w:r w:rsidRPr="004A302C">
      <w:rPr>
        <w:rFonts w:ascii="Arial" w:hAnsi="Arial" w:cs="Arial"/>
        <w:sz w:val="16"/>
        <w:szCs w:val="16"/>
      </w:rPr>
      <w:t>Číslo smlouvy objednatele 2:</w:t>
    </w:r>
    <w:r w:rsidR="00A854FD" w:rsidRPr="004A302C">
      <w:rPr>
        <w:rFonts w:ascii="Arial" w:hAnsi="Arial" w:cs="Arial"/>
        <w:sz w:val="16"/>
        <w:szCs w:val="16"/>
      </w:rPr>
      <w:t xml:space="preserve"> 15PT-001208</w:t>
    </w:r>
  </w:p>
  <w:p w14:paraId="46A72687" w14:textId="77777777" w:rsidR="00550012" w:rsidRPr="004A302C" w:rsidRDefault="00550012" w:rsidP="00B71DA3">
    <w:pPr>
      <w:pStyle w:val="Zhlav"/>
      <w:rPr>
        <w:rFonts w:ascii="Arial" w:hAnsi="Arial" w:cs="Arial"/>
        <w:sz w:val="16"/>
        <w:szCs w:val="16"/>
      </w:rPr>
    </w:pPr>
    <w:r w:rsidRPr="004A302C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Číslo smlouvy </w:t>
    </w:r>
    <w:proofErr w:type="gramStart"/>
    <w:r w:rsidRPr="004A302C">
      <w:rPr>
        <w:rFonts w:ascii="Arial" w:hAnsi="Arial" w:cs="Arial"/>
        <w:sz w:val="16"/>
        <w:szCs w:val="16"/>
      </w:rPr>
      <w:t>zhotovitele:  3004</w:t>
    </w:r>
    <w:proofErr w:type="gramEnd"/>
    <w:r w:rsidRPr="004A302C">
      <w:rPr>
        <w:rFonts w:ascii="Arial" w:hAnsi="Arial" w:cs="Arial"/>
        <w:sz w:val="16"/>
        <w:szCs w:val="16"/>
      </w:rPr>
      <w:t xml:space="preserve">/21/R - PD    </w:t>
    </w:r>
  </w:p>
  <w:p w14:paraId="157DF491" w14:textId="77777777" w:rsidR="00550012" w:rsidRPr="0047679A" w:rsidRDefault="00550012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49597D9" w14:paraId="3FECEFCB" w14:textId="77777777" w:rsidTr="349597D9">
      <w:tc>
        <w:tcPr>
          <w:tcW w:w="3115" w:type="dxa"/>
        </w:tcPr>
        <w:p w14:paraId="2CE2BA11" w14:textId="42441BA3" w:rsidR="349597D9" w:rsidRDefault="349597D9" w:rsidP="349597D9">
          <w:pPr>
            <w:pStyle w:val="Zhlav"/>
            <w:ind w:left="-115"/>
          </w:pPr>
        </w:p>
      </w:tc>
      <w:tc>
        <w:tcPr>
          <w:tcW w:w="3115" w:type="dxa"/>
        </w:tcPr>
        <w:p w14:paraId="029521D6" w14:textId="3ED9DD2D" w:rsidR="349597D9" w:rsidRDefault="349597D9" w:rsidP="349597D9">
          <w:pPr>
            <w:pStyle w:val="Zhlav"/>
            <w:jc w:val="center"/>
          </w:pPr>
        </w:p>
      </w:tc>
      <w:tc>
        <w:tcPr>
          <w:tcW w:w="3115" w:type="dxa"/>
        </w:tcPr>
        <w:p w14:paraId="641DF66B" w14:textId="1DC3722E" w:rsidR="349597D9" w:rsidRDefault="349597D9" w:rsidP="349597D9">
          <w:pPr>
            <w:pStyle w:val="Zhlav"/>
            <w:ind w:right="-115"/>
            <w:jc w:val="right"/>
          </w:pPr>
        </w:p>
      </w:tc>
    </w:tr>
  </w:tbl>
  <w:p w14:paraId="21BA6287" w14:textId="59490F0E" w:rsidR="349597D9" w:rsidRDefault="349597D9" w:rsidP="349597D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F830" w14:textId="31A2EA4F" w:rsidR="009C487E" w:rsidRDefault="00450827" w:rsidP="009C487E">
    <w:pPr>
      <w:pStyle w:val="Zhlav"/>
    </w:pPr>
    <w:r w:rsidRPr="00D53952">
      <w:rPr>
        <w:rFonts w:ascii="Arial" w:hAnsi="Arial" w:cs="Arial"/>
        <w:sz w:val="22"/>
        <w:szCs w:val="22"/>
      </w:rPr>
      <w:t xml:space="preserve">                                                                                    </w:t>
    </w:r>
  </w:p>
  <w:p w14:paraId="0FE1921E" w14:textId="6E2BB4A8" w:rsidR="00012340" w:rsidRDefault="00012340" w:rsidP="004C28F8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5527"/>
    <w:multiLevelType w:val="multilevel"/>
    <w:tmpl w:val="5E568AB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8FE2689"/>
    <w:multiLevelType w:val="hybridMultilevel"/>
    <w:tmpl w:val="522A934E"/>
    <w:lvl w:ilvl="0" w:tplc="50B005A4">
      <w:start w:val="1"/>
      <w:numFmt w:val="decimal"/>
      <w:lvlText w:val="4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5CA"/>
    <w:multiLevelType w:val="hybridMultilevel"/>
    <w:tmpl w:val="D332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6DC7"/>
    <w:multiLevelType w:val="multilevel"/>
    <w:tmpl w:val="0BFAF008"/>
    <w:lvl w:ilvl="0">
      <w:start w:val="1"/>
      <w:numFmt w:val="decimal"/>
      <w:lvlText w:val="6.%1"/>
      <w:lvlJc w:val="left"/>
      <w:pPr>
        <w:tabs>
          <w:tab w:val="num" w:pos="366"/>
        </w:tabs>
        <w:ind w:left="366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5" w15:restartNumberingAfterBreak="0">
    <w:nsid w:val="0CA83A51"/>
    <w:multiLevelType w:val="hybridMultilevel"/>
    <w:tmpl w:val="F0964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B1F14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D4F0CE0"/>
    <w:multiLevelType w:val="hybridMultilevel"/>
    <w:tmpl w:val="0F1E4C74"/>
    <w:lvl w:ilvl="0" w:tplc="26E0B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1A3D7A"/>
    <w:multiLevelType w:val="hybridMultilevel"/>
    <w:tmpl w:val="A77CB30A"/>
    <w:lvl w:ilvl="0" w:tplc="884E780A">
      <w:start w:val="1"/>
      <w:numFmt w:val="decimal"/>
      <w:lvlText w:val="3.%1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BB0575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02E22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94774"/>
    <w:multiLevelType w:val="hybridMultilevel"/>
    <w:tmpl w:val="C4C2C70E"/>
    <w:lvl w:ilvl="0" w:tplc="9DE4CB1E">
      <w:start w:val="1"/>
      <w:numFmt w:val="decimal"/>
      <w:lvlText w:val="5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DA033D"/>
    <w:multiLevelType w:val="hybridMultilevel"/>
    <w:tmpl w:val="248A36F2"/>
    <w:lvl w:ilvl="0" w:tplc="5964DDBC">
      <w:start w:val="1"/>
      <w:numFmt w:val="decimal"/>
      <w:lvlText w:val="2.%1"/>
      <w:lvlJc w:val="left"/>
      <w:pPr>
        <w:ind w:left="9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5" w15:restartNumberingAfterBreak="0">
    <w:nsid w:val="34002D00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3D81"/>
    <w:multiLevelType w:val="hybridMultilevel"/>
    <w:tmpl w:val="7ECCE12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E03F4E"/>
    <w:multiLevelType w:val="hybridMultilevel"/>
    <w:tmpl w:val="4A82F46E"/>
    <w:lvl w:ilvl="0" w:tplc="AA6EF1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D117F"/>
    <w:multiLevelType w:val="hybridMultilevel"/>
    <w:tmpl w:val="CE6485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C604767"/>
    <w:multiLevelType w:val="multilevel"/>
    <w:tmpl w:val="645A4D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1D3C76"/>
    <w:multiLevelType w:val="hybridMultilevel"/>
    <w:tmpl w:val="6A4C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46858"/>
    <w:multiLevelType w:val="hybridMultilevel"/>
    <w:tmpl w:val="94ECBA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883FC2"/>
    <w:multiLevelType w:val="hybridMultilevel"/>
    <w:tmpl w:val="C08C686C"/>
    <w:lvl w:ilvl="0" w:tplc="12E8AD12">
      <w:start w:val="1"/>
      <w:numFmt w:val="decimal"/>
      <w:lvlText w:val="10.%1."/>
      <w:lvlJc w:val="left"/>
      <w:pPr>
        <w:ind w:left="3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 w15:restartNumberingAfterBreak="0">
    <w:nsid w:val="5C5B4F39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02B0AF9"/>
    <w:multiLevelType w:val="hybridMultilevel"/>
    <w:tmpl w:val="46DCF886"/>
    <w:lvl w:ilvl="0" w:tplc="2E1C47D8">
      <w:start w:val="1"/>
      <w:numFmt w:val="decimal"/>
      <w:lvlText w:val="7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0" w15:restartNumberingAfterBreak="0">
    <w:nsid w:val="6219289F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341EB0"/>
    <w:multiLevelType w:val="multilevel"/>
    <w:tmpl w:val="D494D0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32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A557B"/>
    <w:multiLevelType w:val="hybridMultilevel"/>
    <w:tmpl w:val="42284F1E"/>
    <w:lvl w:ilvl="0" w:tplc="81B6CA0E">
      <w:start w:val="1"/>
      <w:numFmt w:val="upperRoman"/>
      <w:lvlText w:val="Čl. %1"/>
      <w:lvlJc w:val="left"/>
      <w:pPr>
        <w:ind w:left="720" w:hanging="360"/>
      </w:pPr>
    </w:lvl>
    <w:lvl w:ilvl="1" w:tplc="03948150">
      <w:start w:val="1"/>
      <w:numFmt w:val="lowerLetter"/>
      <w:lvlText w:val="%2."/>
      <w:lvlJc w:val="left"/>
      <w:pPr>
        <w:ind w:left="1440" w:hanging="360"/>
      </w:pPr>
    </w:lvl>
    <w:lvl w:ilvl="2" w:tplc="662C442E">
      <w:start w:val="1"/>
      <w:numFmt w:val="lowerRoman"/>
      <w:lvlText w:val="%3."/>
      <w:lvlJc w:val="right"/>
      <w:pPr>
        <w:ind w:left="2160" w:hanging="180"/>
      </w:pPr>
    </w:lvl>
    <w:lvl w:ilvl="3" w:tplc="FF0874D6">
      <w:start w:val="1"/>
      <w:numFmt w:val="decimal"/>
      <w:lvlText w:val="%4."/>
      <w:lvlJc w:val="left"/>
      <w:pPr>
        <w:ind w:left="2880" w:hanging="360"/>
      </w:pPr>
    </w:lvl>
    <w:lvl w:ilvl="4" w:tplc="BB5C4838">
      <w:start w:val="1"/>
      <w:numFmt w:val="lowerLetter"/>
      <w:lvlText w:val="%5."/>
      <w:lvlJc w:val="left"/>
      <w:pPr>
        <w:ind w:left="3600" w:hanging="360"/>
      </w:pPr>
    </w:lvl>
    <w:lvl w:ilvl="5" w:tplc="F5705AF6">
      <w:start w:val="1"/>
      <w:numFmt w:val="lowerRoman"/>
      <w:lvlText w:val="%6."/>
      <w:lvlJc w:val="right"/>
      <w:pPr>
        <w:ind w:left="4320" w:hanging="180"/>
      </w:pPr>
    </w:lvl>
    <w:lvl w:ilvl="6" w:tplc="1174D1CC">
      <w:start w:val="1"/>
      <w:numFmt w:val="decimal"/>
      <w:lvlText w:val="%7."/>
      <w:lvlJc w:val="left"/>
      <w:pPr>
        <w:ind w:left="5040" w:hanging="360"/>
      </w:pPr>
    </w:lvl>
    <w:lvl w:ilvl="7" w:tplc="3F4A796A">
      <w:start w:val="1"/>
      <w:numFmt w:val="lowerLetter"/>
      <w:lvlText w:val="%8."/>
      <w:lvlJc w:val="left"/>
      <w:pPr>
        <w:ind w:left="5760" w:hanging="360"/>
      </w:pPr>
    </w:lvl>
    <w:lvl w:ilvl="8" w:tplc="580088F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E1753"/>
    <w:multiLevelType w:val="hybridMultilevel"/>
    <w:tmpl w:val="0F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04166"/>
    <w:multiLevelType w:val="hybridMultilevel"/>
    <w:tmpl w:val="732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6334E"/>
    <w:multiLevelType w:val="hybridMultilevel"/>
    <w:tmpl w:val="BA9A4D4A"/>
    <w:lvl w:ilvl="0" w:tplc="52226CA0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F2244"/>
    <w:multiLevelType w:val="hybridMultilevel"/>
    <w:tmpl w:val="4EA685DC"/>
    <w:lvl w:ilvl="0" w:tplc="9372F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610E3"/>
    <w:multiLevelType w:val="hybridMultilevel"/>
    <w:tmpl w:val="1474EAE6"/>
    <w:lvl w:ilvl="0" w:tplc="B64622F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9" w15:restartNumberingAfterBreak="0">
    <w:nsid w:val="79B735C5"/>
    <w:multiLevelType w:val="hybridMultilevel"/>
    <w:tmpl w:val="B67A0AF4"/>
    <w:lvl w:ilvl="0" w:tplc="36B29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3523">
    <w:abstractNumId w:val="33"/>
  </w:num>
  <w:num w:numId="2" w16cid:durableId="15756257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6915088">
    <w:abstractNumId w:val="39"/>
  </w:num>
  <w:num w:numId="4" w16cid:durableId="147213038">
    <w:abstractNumId w:val="14"/>
  </w:num>
  <w:num w:numId="5" w16cid:durableId="1803107906">
    <w:abstractNumId w:val="4"/>
  </w:num>
  <w:num w:numId="6" w16cid:durableId="1124810760">
    <w:abstractNumId w:val="1"/>
  </w:num>
  <w:num w:numId="7" w16cid:durableId="241567599">
    <w:abstractNumId w:val="3"/>
  </w:num>
  <w:num w:numId="8" w16cid:durableId="488136162">
    <w:abstractNumId w:val="11"/>
  </w:num>
  <w:num w:numId="9" w16cid:durableId="450441738">
    <w:abstractNumId w:val="20"/>
  </w:num>
  <w:num w:numId="10" w16cid:durableId="1044327916">
    <w:abstractNumId w:val="24"/>
  </w:num>
  <w:num w:numId="11" w16cid:durableId="136267328">
    <w:abstractNumId w:val="36"/>
  </w:num>
  <w:num w:numId="12" w16cid:durableId="501051145">
    <w:abstractNumId w:val="21"/>
  </w:num>
  <w:num w:numId="13" w16cid:durableId="160044324">
    <w:abstractNumId w:val="37"/>
  </w:num>
  <w:num w:numId="14" w16cid:durableId="1012685268">
    <w:abstractNumId w:val="17"/>
  </w:num>
  <w:num w:numId="15" w16cid:durableId="2533271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49058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8627754">
    <w:abstractNumId w:val="19"/>
  </w:num>
  <w:num w:numId="18" w16cid:durableId="1764885029">
    <w:abstractNumId w:val="9"/>
  </w:num>
  <w:num w:numId="19" w16cid:durableId="1816604620">
    <w:abstractNumId w:val="0"/>
  </w:num>
  <w:num w:numId="20" w16cid:durableId="159735904">
    <w:abstractNumId w:val="18"/>
  </w:num>
  <w:num w:numId="21" w16cid:durableId="883516090">
    <w:abstractNumId w:val="7"/>
  </w:num>
  <w:num w:numId="22" w16cid:durableId="201282852">
    <w:abstractNumId w:val="5"/>
  </w:num>
  <w:num w:numId="23" w16cid:durableId="1867711339">
    <w:abstractNumId w:val="10"/>
  </w:num>
  <w:num w:numId="24" w16cid:durableId="1907915908">
    <w:abstractNumId w:val="16"/>
  </w:num>
  <w:num w:numId="25" w16cid:durableId="2001108917">
    <w:abstractNumId w:val="13"/>
  </w:num>
  <w:num w:numId="26" w16cid:durableId="798573396">
    <w:abstractNumId w:val="38"/>
  </w:num>
  <w:num w:numId="27" w16cid:durableId="938178742">
    <w:abstractNumId w:val="25"/>
  </w:num>
  <w:num w:numId="28" w16cid:durableId="433019156">
    <w:abstractNumId w:val="29"/>
  </w:num>
  <w:num w:numId="29" w16cid:durableId="189683974">
    <w:abstractNumId w:val="8"/>
  </w:num>
  <w:num w:numId="30" w16cid:durableId="632907644">
    <w:abstractNumId w:val="22"/>
  </w:num>
  <w:num w:numId="31" w16cid:durableId="2039235224">
    <w:abstractNumId w:val="23"/>
  </w:num>
  <w:num w:numId="32" w16cid:durableId="1380085110">
    <w:abstractNumId w:val="35"/>
  </w:num>
  <w:num w:numId="33" w16cid:durableId="1992053631">
    <w:abstractNumId w:val="34"/>
  </w:num>
  <w:num w:numId="34" w16cid:durableId="667754750">
    <w:abstractNumId w:val="6"/>
  </w:num>
  <w:num w:numId="35" w16cid:durableId="1909420917">
    <w:abstractNumId w:val="26"/>
  </w:num>
  <w:num w:numId="36" w16cid:durableId="378212879">
    <w:abstractNumId w:val="32"/>
  </w:num>
  <w:num w:numId="37" w16cid:durableId="1677491430">
    <w:abstractNumId w:val="27"/>
  </w:num>
  <w:num w:numId="38" w16cid:durableId="481124217">
    <w:abstractNumId w:val="2"/>
  </w:num>
  <w:num w:numId="39" w16cid:durableId="1724677081">
    <w:abstractNumId w:val="12"/>
  </w:num>
  <w:num w:numId="40" w16cid:durableId="1597782739">
    <w:abstractNumId w:val="28"/>
  </w:num>
  <w:num w:numId="41" w16cid:durableId="1021512803">
    <w:abstractNumId w:val="31"/>
  </w:num>
  <w:num w:numId="42" w16cid:durableId="16810105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340"/>
    <w:rsid w:val="00015DD0"/>
    <w:rsid w:val="00024245"/>
    <w:rsid w:val="00027193"/>
    <w:rsid w:val="00030C3D"/>
    <w:rsid w:val="0003533D"/>
    <w:rsid w:val="0004607F"/>
    <w:rsid w:val="000571AA"/>
    <w:rsid w:val="00057F3C"/>
    <w:rsid w:val="000618A9"/>
    <w:rsid w:val="00063376"/>
    <w:rsid w:val="00087A0A"/>
    <w:rsid w:val="00087F2C"/>
    <w:rsid w:val="00090512"/>
    <w:rsid w:val="00091901"/>
    <w:rsid w:val="00093C5B"/>
    <w:rsid w:val="0009712E"/>
    <w:rsid w:val="000B3316"/>
    <w:rsid w:val="000B3EB9"/>
    <w:rsid w:val="000B47D7"/>
    <w:rsid w:val="000C4B33"/>
    <w:rsid w:val="000E6467"/>
    <w:rsid w:val="000F1247"/>
    <w:rsid w:val="00125836"/>
    <w:rsid w:val="00126A2D"/>
    <w:rsid w:val="0012753E"/>
    <w:rsid w:val="001348A2"/>
    <w:rsid w:val="00165F4C"/>
    <w:rsid w:val="00167C3A"/>
    <w:rsid w:val="00176049"/>
    <w:rsid w:val="00181A77"/>
    <w:rsid w:val="00185DB2"/>
    <w:rsid w:val="001A4873"/>
    <w:rsid w:val="001A5183"/>
    <w:rsid w:val="001B1490"/>
    <w:rsid w:val="001B686C"/>
    <w:rsid w:val="001C5A26"/>
    <w:rsid w:val="001D363B"/>
    <w:rsid w:val="001D6745"/>
    <w:rsid w:val="001E4DC2"/>
    <w:rsid w:val="001E6314"/>
    <w:rsid w:val="001F43CE"/>
    <w:rsid w:val="00206E65"/>
    <w:rsid w:val="002112DC"/>
    <w:rsid w:val="00213D92"/>
    <w:rsid w:val="0021725F"/>
    <w:rsid w:val="002213F5"/>
    <w:rsid w:val="002233D7"/>
    <w:rsid w:val="00223F47"/>
    <w:rsid w:val="00234282"/>
    <w:rsid w:val="00254993"/>
    <w:rsid w:val="00270033"/>
    <w:rsid w:val="0027545C"/>
    <w:rsid w:val="002876AC"/>
    <w:rsid w:val="00293DCF"/>
    <w:rsid w:val="002A41D1"/>
    <w:rsid w:val="002B171C"/>
    <w:rsid w:val="002B1C6A"/>
    <w:rsid w:val="002B264E"/>
    <w:rsid w:val="002B3865"/>
    <w:rsid w:val="002B7370"/>
    <w:rsid w:val="002C0A1E"/>
    <w:rsid w:val="002C491C"/>
    <w:rsid w:val="002C59E8"/>
    <w:rsid w:val="002E0BCE"/>
    <w:rsid w:val="002E0E66"/>
    <w:rsid w:val="002E2A05"/>
    <w:rsid w:val="00304813"/>
    <w:rsid w:val="00305045"/>
    <w:rsid w:val="00306498"/>
    <w:rsid w:val="00314AA9"/>
    <w:rsid w:val="0032529C"/>
    <w:rsid w:val="00331E57"/>
    <w:rsid w:val="003379F6"/>
    <w:rsid w:val="00340717"/>
    <w:rsid w:val="00341911"/>
    <w:rsid w:val="00341FEF"/>
    <w:rsid w:val="003511BE"/>
    <w:rsid w:val="00354996"/>
    <w:rsid w:val="003611E2"/>
    <w:rsid w:val="00363183"/>
    <w:rsid w:val="00377488"/>
    <w:rsid w:val="003A4E29"/>
    <w:rsid w:val="003B4FAA"/>
    <w:rsid w:val="003B5990"/>
    <w:rsid w:val="003B7D9D"/>
    <w:rsid w:val="003C1770"/>
    <w:rsid w:val="003C703B"/>
    <w:rsid w:val="003D0CAE"/>
    <w:rsid w:val="003D0FED"/>
    <w:rsid w:val="003D492B"/>
    <w:rsid w:val="003E6377"/>
    <w:rsid w:val="003E757C"/>
    <w:rsid w:val="00430EE4"/>
    <w:rsid w:val="0043137E"/>
    <w:rsid w:val="004453EA"/>
    <w:rsid w:val="00445932"/>
    <w:rsid w:val="00450827"/>
    <w:rsid w:val="00457F60"/>
    <w:rsid w:val="0046360C"/>
    <w:rsid w:val="00463AB0"/>
    <w:rsid w:val="00464109"/>
    <w:rsid w:val="004652FB"/>
    <w:rsid w:val="00483417"/>
    <w:rsid w:val="004853B1"/>
    <w:rsid w:val="004907AC"/>
    <w:rsid w:val="004A302C"/>
    <w:rsid w:val="004A5779"/>
    <w:rsid w:val="004B49E7"/>
    <w:rsid w:val="004C28F8"/>
    <w:rsid w:val="004C2DC0"/>
    <w:rsid w:val="004D32CD"/>
    <w:rsid w:val="004D6A6C"/>
    <w:rsid w:val="004D7FE2"/>
    <w:rsid w:val="004E2267"/>
    <w:rsid w:val="004E4A69"/>
    <w:rsid w:val="004F4C66"/>
    <w:rsid w:val="005077E5"/>
    <w:rsid w:val="0051649A"/>
    <w:rsid w:val="00523990"/>
    <w:rsid w:val="00530002"/>
    <w:rsid w:val="00531C6F"/>
    <w:rsid w:val="005444EE"/>
    <w:rsid w:val="0054478C"/>
    <w:rsid w:val="00550012"/>
    <w:rsid w:val="00571FFD"/>
    <w:rsid w:val="00572C8B"/>
    <w:rsid w:val="00574F3E"/>
    <w:rsid w:val="00577773"/>
    <w:rsid w:val="00587429"/>
    <w:rsid w:val="005902EC"/>
    <w:rsid w:val="005A2D67"/>
    <w:rsid w:val="005A4779"/>
    <w:rsid w:val="005C23CD"/>
    <w:rsid w:val="005D328A"/>
    <w:rsid w:val="005E3D3B"/>
    <w:rsid w:val="005F648F"/>
    <w:rsid w:val="005F687B"/>
    <w:rsid w:val="00635DE6"/>
    <w:rsid w:val="00683F62"/>
    <w:rsid w:val="0068528B"/>
    <w:rsid w:val="0069213B"/>
    <w:rsid w:val="0069264C"/>
    <w:rsid w:val="00693F15"/>
    <w:rsid w:val="006A4457"/>
    <w:rsid w:val="006A6AA5"/>
    <w:rsid w:val="006B6D36"/>
    <w:rsid w:val="006B71E8"/>
    <w:rsid w:val="006C0E04"/>
    <w:rsid w:val="006C1D2C"/>
    <w:rsid w:val="006C6261"/>
    <w:rsid w:val="006D03C3"/>
    <w:rsid w:val="006D1E9C"/>
    <w:rsid w:val="006D588D"/>
    <w:rsid w:val="006E2846"/>
    <w:rsid w:val="00701D8A"/>
    <w:rsid w:val="00710439"/>
    <w:rsid w:val="007144F7"/>
    <w:rsid w:val="00721C31"/>
    <w:rsid w:val="007261A8"/>
    <w:rsid w:val="007421FE"/>
    <w:rsid w:val="00745B10"/>
    <w:rsid w:val="0075149E"/>
    <w:rsid w:val="00752BF7"/>
    <w:rsid w:val="00761ABA"/>
    <w:rsid w:val="00767F76"/>
    <w:rsid w:val="007A798D"/>
    <w:rsid w:val="007A7B43"/>
    <w:rsid w:val="007C3ECF"/>
    <w:rsid w:val="007C5C7F"/>
    <w:rsid w:val="007C76EF"/>
    <w:rsid w:val="007E17D6"/>
    <w:rsid w:val="007E33A0"/>
    <w:rsid w:val="007F521D"/>
    <w:rsid w:val="00805254"/>
    <w:rsid w:val="0081151F"/>
    <w:rsid w:val="00814C88"/>
    <w:rsid w:val="00815E94"/>
    <w:rsid w:val="00815F47"/>
    <w:rsid w:val="00816B62"/>
    <w:rsid w:val="008362F5"/>
    <w:rsid w:val="0083782B"/>
    <w:rsid w:val="008442E9"/>
    <w:rsid w:val="00851E49"/>
    <w:rsid w:val="00854DB6"/>
    <w:rsid w:val="0085556B"/>
    <w:rsid w:val="00865AAA"/>
    <w:rsid w:val="00872733"/>
    <w:rsid w:val="008779A3"/>
    <w:rsid w:val="00883471"/>
    <w:rsid w:val="00893A83"/>
    <w:rsid w:val="00895C11"/>
    <w:rsid w:val="008A1D16"/>
    <w:rsid w:val="008A6DC3"/>
    <w:rsid w:val="008B33FA"/>
    <w:rsid w:val="008C6924"/>
    <w:rsid w:val="008E13A4"/>
    <w:rsid w:val="008E5BF1"/>
    <w:rsid w:val="008F3E92"/>
    <w:rsid w:val="008F4D52"/>
    <w:rsid w:val="008F7F7F"/>
    <w:rsid w:val="0090074B"/>
    <w:rsid w:val="009126D4"/>
    <w:rsid w:val="00935646"/>
    <w:rsid w:val="00941C88"/>
    <w:rsid w:val="0094234F"/>
    <w:rsid w:val="00944D3F"/>
    <w:rsid w:val="009470ED"/>
    <w:rsid w:val="0096175E"/>
    <w:rsid w:val="009671A1"/>
    <w:rsid w:val="00971F2E"/>
    <w:rsid w:val="009736F8"/>
    <w:rsid w:val="00987DA1"/>
    <w:rsid w:val="00992D32"/>
    <w:rsid w:val="0099495F"/>
    <w:rsid w:val="009A683E"/>
    <w:rsid w:val="009B4D42"/>
    <w:rsid w:val="009C0CA5"/>
    <w:rsid w:val="009C487E"/>
    <w:rsid w:val="009E5C44"/>
    <w:rsid w:val="009E5EE2"/>
    <w:rsid w:val="009E70FE"/>
    <w:rsid w:val="009F145A"/>
    <w:rsid w:val="00A00B86"/>
    <w:rsid w:val="00A1694B"/>
    <w:rsid w:val="00A35BCB"/>
    <w:rsid w:val="00A375D5"/>
    <w:rsid w:val="00A45D1B"/>
    <w:rsid w:val="00A854FD"/>
    <w:rsid w:val="00A87806"/>
    <w:rsid w:val="00AB0C9F"/>
    <w:rsid w:val="00AB3F7B"/>
    <w:rsid w:val="00AB6118"/>
    <w:rsid w:val="00AC3DCD"/>
    <w:rsid w:val="00AC6FB4"/>
    <w:rsid w:val="00AD2168"/>
    <w:rsid w:val="00AD737D"/>
    <w:rsid w:val="00AF083C"/>
    <w:rsid w:val="00AF2394"/>
    <w:rsid w:val="00B0493E"/>
    <w:rsid w:val="00B04981"/>
    <w:rsid w:val="00B140D8"/>
    <w:rsid w:val="00B21DCD"/>
    <w:rsid w:val="00B2498F"/>
    <w:rsid w:val="00B30F9A"/>
    <w:rsid w:val="00B40264"/>
    <w:rsid w:val="00B4061D"/>
    <w:rsid w:val="00B44440"/>
    <w:rsid w:val="00B520B5"/>
    <w:rsid w:val="00B60DA0"/>
    <w:rsid w:val="00B705C1"/>
    <w:rsid w:val="00B71976"/>
    <w:rsid w:val="00B7378A"/>
    <w:rsid w:val="00B7615A"/>
    <w:rsid w:val="00B80447"/>
    <w:rsid w:val="00B83F26"/>
    <w:rsid w:val="00B84595"/>
    <w:rsid w:val="00B95B30"/>
    <w:rsid w:val="00B96771"/>
    <w:rsid w:val="00B97BDA"/>
    <w:rsid w:val="00BA4EE1"/>
    <w:rsid w:val="00BB4EEA"/>
    <w:rsid w:val="00BC00B7"/>
    <w:rsid w:val="00BE0939"/>
    <w:rsid w:val="00BE5A96"/>
    <w:rsid w:val="00BE6C6B"/>
    <w:rsid w:val="00C03C2A"/>
    <w:rsid w:val="00C16AF5"/>
    <w:rsid w:val="00C17C65"/>
    <w:rsid w:val="00C276DF"/>
    <w:rsid w:val="00C31F72"/>
    <w:rsid w:val="00C377AF"/>
    <w:rsid w:val="00C5156A"/>
    <w:rsid w:val="00C557D2"/>
    <w:rsid w:val="00C65606"/>
    <w:rsid w:val="00C66158"/>
    <w:rsid w:val="00C709CD"/>
    <w:rsid w:val="00C76B29"/>
    <w:rsid w:val="00C8621E"/>
    <w:rsid w:val="00C90B7F"/>
    <w:rsid w:val="00C9596B"/>
    <w:rsid w:val="00C95B0E"/>
    <w:rsid w:val="00CB3BB5"/>
    <w:rsid w:val="00CB4F7C"/>
    <w:rsid w:val="00CC3E8C"/>
    <w:rsid w:val="00CE5F6B"/>
    <w:rsid w:val="00CE7F49"/>
    <w:rsid w:val="00CF0417"/>
    <w:rsid w:val="00CF205B"/>
    <w:rsid w:val="00CF4EF6"/>
    <w:rsid w:val="00D0196C"/>
    <w:rsid w:val="00D01ACB"/>
    <w:rsid w:val="00D2184E"/>
    <w:rsid w:val="00D274CE"/>
    <w:rsid w:val="00D32776"/>
    <w:rsid w:val="00D4065E"/>
    <w:rsid w:val="00D53952"/>
    <w:rsid w:val="00D5611A"/>
    <w:rsid w:val="00D5710A"/>
    <w:rsid w:val="00D609EA"/>
    <w:rsid w:val="00D64398"/>
    <w:rsid w:val="00D8025C"/>
    <w:rsid w:val="00D8400A"/>
    <w:rsid w:val="00D90CCC"/>
    <w:rsid w:val="00D91798"/>
    <w:rsid w:val="00D92B2F"/>
    <w:rsid w:val="00D93301"/>
    <w:rsid w:val="00DD34EC"/>
    <w:rsid w:val="00DD40EC"/>
    <w:rsid w:val="00DE122B"/>
    <w:rsid w:val="00DE5176"/>
    <w:rsid w:val="00DF4A58"/>
    <w:rsid w:val="00DF7A14"/>
    <w:rsid w:val="00E06DC1"/>
    <w:rsid w:val="00E07AA6"/>
    <w:rsid w:val="00E11AED"/>
    <w:rsid w:val="00E21AF7"/>
    <w:rsid w:val="00E32D43"/>
    <w:rsid w:val="00E376F5"/>
    <w:rsid w:val="00E4798C"/>
    <w:rsid w:val="00E51EAD"/>
    <w:rsid w:val="00E6214B"/>
    <w:rsid w:val="00E635B8"/>
    <w:rsid w:val="00E724F1"/>
    <w:rsid w:val="00E74E11"/>
    <w:rsid w:val="00E75F8D"/>
    <w:rsid w:val="00E876B9"/>
    <w:rsid w:val="00EA401B"/>
    <w:rsid w:val="00EA6490"/>
    <w:rsid w:val="00EB64F1"/>
    <w:rsid w:val="00EC3260"/>
    <w:rsid w:val="00EC535B"/>
    <w:rsid w:val="00ED69E7"/>
    <w:rsid w:val="00EE1539"/>
    <w:rsid w:val="00EF1A5F"/>
    <w:rsid w:val="00EF315E"/>
    <w:rsid w:val="00EF3698"/>
    <w:rsid w:val="00EF3A40"/>
    <w:rsid w:val="00EF7CB8"/>
    <w:rsid w:val="00F133C5"/>
    <w:rsid w:val="00F25344"/>
    <w:rsid w:val="00F31B94"/>
    <w:rsid w:val="00F60711"/>
    <w:rsid w:val="00F627CD"/>
    <w:rsid w:val="00F62AA6"/>
    <w:rsid w:val="00F66CB6"/>
    <w:rsid w:val="00F66E65"/>
    <w:rsid w:val="00FB40B2"/>
    <w:rsid w:val="00FC3888"/>
    <w:rsid w:val="00FD23A6"/>
    <w:rsid w:val="00FF36D8"/>
    <w:rsid w:val="00FF6396"/>
    <w:rsid w:val="00FF76C8"/>
    <w:rsid w:val="01777FF6"/>
    <w:rsid w:val="01903E31"/>
    <w:rsid w:val="02268963"/>
    <w:rsid w:val="022A7BC8"/>
    <w:rsid w:val="08416FC2"/>
    <w:rsid w:val="0925A17F"/>
    <w:rsid w:val="0C1133A8"/>
    <w:rsid w:val="0CC3F6F9"/>
    <w:rsid w:val="0DAE1044"/>
    <w:rsid w:val="0E395DD5"/>
    <w:rsid w:val="0F6311FB"/>
    <w:rsid w:val="0F78462B"/>
    <w:rsid w:val="1055D77F"/>
    <w:rsid w:val="10AC0B84"/>
    <w:rsid w:val="11C9A7B1"/>
    <w:rsid w:val="122042AE"/>
    <w:rsid w:val="14B601E9"/>
    <w:rsid w:val="15040F70"/>
    <w:rsid w:val="150437E5"/>
    <w:rsid w:val="15A214BF"/>
    <w:rsid w:val="163F6C1F"/>
    <w:rsid w:val="16C18D0D"/>
    <w:rsid w:val="173DE520"/>
    <w:rsid w:val="17AC0BF3"/>
    <w:rsid w:val="18E51E39"/>
    <w:rsid w:val="191221C6"/>
    <w:rsid w:val="19E8D1D0"/>
    <w:rsid w:val="1A396E00"/>
    <w:rsid w:val="1A84BF91"/>
    <w:rsid w:val="1B075011"/>
    <w:rsid w:val="1B5F25A8"/>
    <w:rsid w:val="1CFAF609"/>
    <w:rsid w:val="1D150075"/>
    <w:rsid w:val="1E96C66A"/>
    <w:rsid w:val="1F0CDF23"/>
    <w:rsid w:val="1F5B2F0F"/>
    <w:rsid w:val="20B3260B"/>
    <w:rsid w:val="217B5C94"/>
    <w:rsid w:val="2268FE5B"/>
    <w:rsid w:val="22EC3242"/>
    <w:rsid w:val="23FC36F7"/>
    <w:rsid w:val="24335ADE"/>
    <w:rsid w:val="25AD9A54"/>
    <w:rsid w:val="2728659C"/>
    <w:rsid w:val="279F26F7"/>
    <w:rsid w:val="28D9C8F9"/>
    <w:rsid w:val="2952E532"/>
    <w:rsid w:val="2AD19605"/>
    <w:rsid w:val="2B8FFE96"/>
    <w:rsid w:val="2BCA8AAC"/>
    <w:rsid w:val="2D22930E"/>
    <w:rsid w:val="2E4D6491"/>
    <w:rsid w:val="3239CC30"/>
    <w:rsid w:val="328CD6C8"/>
    <w:rsid w:val="33B13D72"/>
    <w:rsid w:val="349597D9"/>
    <w:rsid w:val="35207D23"/>
    <w:rsid w:val="38F19B10"/>
    <w:rsid w:val="3941B7C8"/>
    <w:rsid w:val="3970F682"/>
    <w:rsid w:val="3989F8DC"/>
    <w:rsid w:val="3A1903F0"/>
    <w:rsid w:val="3A5CCBEF"/>
    <w:rsid w:val="3AD45A9E"/>
    <w:rsid w:val="3DD091AE"/>
    <w:rsid w:val="3E432DFA"/>
    <w:rsid w:val="3EBBF654"/>
    <w:rsid w:val="3FFBC1B5"/>
    <w:rsid w:val="407FBE8F"/>
    <w:rsid w:val="414AF230"/>
    <w:rsid w:val="4335F42C"/>
    <w:rsid w:val="452114AB"/>
    <w:rsid w:val="45514A1C"/>
    <w:rsid w:val="46810A93"/>
    <w:rsid w:val="470AD038"/>
    <w:rsid w:val="485BDD5E"/>
    <w:rsid w:val="4A49C708"/>
    <w:rsid w:val="505D99EA"/>
    <w:rsid w:val="512FFA63"/>
    <w:rsid w:val="51578A45"/>
    <w:rsid w:val="51EFE23A"/>
    <w:rsid w:val="530F1096"/>
    <w:rsid w:val="542C3352"/>
    <w:rsid w:val="54CBDB5C"/>
    <w:rsid w:val="55534F42"/>
    <w:rsid w:val="56DAF65C"/>
    <w:rsid w:val="57248DE5"/>
    <w:rsid w:val="57284A10"/>
    <w:rsid w:val="58118FC7"/>
    <w:rsid w:val="5A737751"/>
    <w:rsid w:val="5ABFBA7C"/>
    <w:rsid w:val="5BE292D6"/>
    <w:rsid w:val="5C287908"/>
    <w:rsid w:val="5C453A16"/>
    <w:rsid w:val="5CCEFFBB"/>
    <w:rsid w:val="5FC45822"/>
    <w:rsid w:val="641DE637"/>
    <w:rsid w:val="65E63F80"/>
    <w:rsid w:val="667D380F"/>
    <w:rsid w:val="670D9F04"/>
    <w:rsid w:val="672FFE2D"/>
    <w:rsid w:val="67F7D579"/>
    <w:rsid w:val="68443F8A"/>
    <w:rsid w:val="6A869E05"/>
    <w:rsid w:val="6E3AF640"/>
    <w:rsid w:val="6E5C6FCF"/>
    <w:rsid w:val="6EA037CE"/>
    <w:rsid w:val="6EE2E670"/>
    <w:rsid w:val="6F0E1CD7"/>
    <w:rsid w:val="70FF4C63"/>
    <w:rsid w:val="713293FA"/>
    <w:rsid w:val="720F1515"/>
    <w:rsid w:val="73AAAAAD"/>
    <w:rsid w:val="7423A3E5"/>
    <w:rsid w:val="74AA37C4"/>
    <w:rsid w:val="759DFAB7"/>
    <w:rsid w:val="76AB49B3"/>
    <w:rsid w:val="77DA2964"/>
    <w:rsid w:val="78471A14"/>
    <w:rsid w:val="78BE0D5C"/>
    <w:rsid w:val="7A1FD0D2"/>
    <w:rsid w:val="7C158D6D"/>
    <w:rsid w:val="7C7576DF"/>
    <w:rsid w:val="7CC7D398"/>
    <w:rsid w:val="7F1C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6E03CAD0-FA43-49E6-903F-7104B85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F26"/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25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24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Zkladntext31">
    <w:name w:val="Základní text 31"/>
    <w:basedOn w:val="Normln"/>
    <w:uiPriority w:val="99"/>
    <w:rsid w:val="00B40264"/>
    <w:pPr>
      <w:jc w:val="both"/>
    </w:pPr>
    <w:rPr>
      <w:sz w:val="24"/>
      <w:lang w:eastAsia="en-US"/>
    </w:rPr>
  </w:style>
  <w:style w:type="paragraph" w:customStyle="1" w:styleId="Default">
    <w:name w:val="Default"/>
    <w:rsid w:val="00B40264"/>
    <w:pPr>
      <w:autoSpaceDE w:val="0"/>
      <w:autoSpaceDN w:val="0"/>
      <w:adjustRightInd w:val="0"/>
    </w:pPr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B40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.nemejcova@spucr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04495-9BFE-416C-8C02-A2E6D1A97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EE096-B65D-4163-A01B-356F364A93F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EE64859-342B-46D2-8A2D-6617C6407F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8C73A6-3C25-4AAB-AC8F-FFDC96979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4348</Words>
  <Characters>25654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</vt:lpstr>
    </vt:vector>
  </TitlesOfParts>
  <Company/>
  <LinksUpToDate>false</LinksUpToDate>
  <CharactersWithSpaces>29943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</dc:title>
  <dc:creator>zhebelkova</dc:creator>
  <cp:lastModifiedBy>Košutová Lada</cp:lastModifiedBy>
  <cp:revision>3</cp:revision>
  <cp:lastPrinted>2015-03-16T09:25:00Z</cp:lastPrinted>
  <dcterms:created xsi:type="dcterms:W3CDTF">2025-06-18T06:13:00Z</dcterms:created>
  <dcterms:modified xsi:type="dcterms:W3CDTF">2025-06-18T06:14:00Z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