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04B255A9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>nehodlá jej</w:t>
      </w:r>
      <w:r w:rsidR="00675C78">
        <w:rPr>
          <w:rFonts w:ascii="Arial" w:hAnsi="Arial" w:cs="Arial"/>
          <w:sz w:val="22"/>
        </w:rPr>
        <w:t> 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62E9EDB0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>, ať už na úrovni rodinné, bez ohledu na stupeň příbuzenství, politické, přátelské či jiné. Kromě prokazatelného střetu zájmů se</w:t>
      </w:r>
      <w:r w:rsidR="00675C78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12F2EAA7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</w:t>
      </w:r>
      <w:r w:rsidR="00675C78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na</w:t>
      </w:r>
      <w:r w:rsidR="00675C78">
        <w:rPr>
          <w:rFonts w:ascii="Arial" w:hAnsi="Arial" w:cs="Arial"/>
          <w:sz w:val="22"/>
        </w:rPr>
        <w:t> </w:t>
      </w:r>
      <w:r w:rsidR="00DB4C78" w:rsidRPr="00545759">
        <w:rPr>
          <w:rFonts w:ascii="Arial" w:hAnsi="Arial" w:cs="Arial"/>
          <w:sz w:val="22"/>
        </w:rPr>
        <w:t>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7100801E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</w:t>
      </w:r>
      <w:r w:rsidR="00675C78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7F790A4C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</w:t>
      </w:r>
      <w:r w:rsidR="00675C78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o</w:t>
      </w:r>
      <w:r w:rsidR="00675C78">
        <w:rPr>
          <w:rFonts w:ascii="Arial" w:hAnsi="Arial" w:cs="Arial"/>
          <w:sz w:val="22"/>
        </w:rPr>
        <w:t> </w:t>
      </w:r>
      <w:r w:rsidR="00346716" w:rsidRPr="00545759">
        <w:rPr>
          <w:rFonts w:ascii="Arial" w:hAnsi="Arial" w:cs="Arial"/>
          <w:sz w:val="22"/>
        </w:rPr>
        <w:t>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78F427C" w:rsidR="003243D2" w:rsidRPr="004D5C2A" w:rsidRDefault="003243D2">
    <w:pPr>
      <w:pStyle w:val="Zhlav"/>
      <w:rPr>
        <w:rFonts w:ascii="Arial" w:hAnsi="Arial" w:cs="Arial"/>
      </w:rPr>
    </w:pPr>
    <w:r w:rsidRPr="004D5C2A">
      <w:rPr>
        <w:rFonts w:ascii="Arial" w:hAnsi="Arial" w:cs="Arial"/>
      </w:rPr>
      <w:t>Příloha č.</w:t>
    </w:r>
    <w:r w:rsidR="004D5C2A" w:rsidRPr="004D5C2A">
      <w:rPr>
        <w:rFonts w:ascii="Arial" w:hAnsi="Arial" w:cs="Arial"/>
      </w:rPr>
      <w:t xml:space="preserve"> 11 Zadávací dokumentace – </w:t>
    </w:r>
    <w:proofErr w:type="spellStart"/>
    <w:r w:rsidR="004D5C2A" w:rsidRPr="004D5C2A">
      <w:rPr>
        <w:rFonts w:ascii="Arial" w:hAnsi="Arial" w:cs="Arial"/>
      </w:rPr>
      <w:t>KoPÚ</w:t>
    </w:r>
    <w:proofErr w:type="spellEnd"/>
    <w:r w:rsidR="004D5C2A" w:rsidRPr="004D5C2A">
      <w:rPr>
        <w:rFonts w:ascii="Arial" w:hAnsi="Arial" w:cs="Arial"/>
      </w:rPr>
      <w:t xml:space="preserve"> Tuhaň u Dubé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D5C2A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70008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75C78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3FAC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9</cp:revision>
  <dcterms:created xsi:type="dcterms:W3CDTF">2022-02-20T09:17:00Z</dcterms:created>
  <dcterms:modified xsi:type="dcterms:W3CDTF">2025-06-11T13:22:00Z</dcterms:modified>
</cp:coreProperties>
</file>