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4C6E" w14:textId="49E67367" w:rsidR="009F3720" w:rsidRPr="00AD1275" w:rsidRDefault="009F3720" w:rsidP="00444A1C">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DÍLO</w:t>
      </w:r>
    </w:p>
    <w:p w14:paraId="7661CA78" w14:textId="5E09FB75" w:rsidR="009F3720" w:rsidRPr="00444A1C" w:rsidRDefault="009F3720" w:rsidP="00444A1C">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2F5312A" w14:textId="77777777" w:rsidR="001C3212" w:rsidRPr="004D5F78" w:rsidRDefault="001C3212" w:rsidP="001C3212">
      <w:pPr>
        <w:jc w:val="both"/>
        <w:rPr>
          <w:rFonts w:cs="Arial"/>
          <w:b/>
          <w:bCs/>
          <w:snapToGrid w:val="0"/>
          <w:szCs w:val="22"/>
        </w:rPr>
      </w:pPr>
      <w:r w:rsidRPr="004D5F78">
        <w:rPr>
          <w:rFonts w:cs="Arial"/>
          <w:b/>
          <w:bCs/>
          <w:snapToGrid w:val="0"/>
          <w:szCs w:val="22"/>
        </w:rPr>
        <w:t>Objednatelem</w:t>
      </w:r>
    </w:p>
    <w:p w14:paraId="636BC849" w14:textId="77777777" w:rsidR="001C3212" w:rsidRPr="00FC7228" w:rsidRDefault="001C3212" w:rsidP="001C3212">
      <w:pPr>
        <w:overflowPunct w:val="0"/>
        <w:autoSpaceDE w:val="0"/>
        <w:autoSpaceDN w:val="0"/>
        <w:adjustRightInd w:val="0"/>
        <w:spacing w:after="0" w:line="276" w:lineRule="auto"/>
        <w:ind w:left="4248" w:firstLine="430"/>
        <w:jc w:val="both"/>
        <w:textAlignment w:val="baseline"/>
        <w:rPr>
          <w:rFonts w:cs="Arial"/>
          <w:b/>
          <w:sz w:val="24"/>
        </w:rPr>
      </w:pPr>
      <w:r w:rsidRPr="00FC7228">
        <w:rPr>
          <w:rFonts w:cs="Arial"/>
          <w:b/>
          <w:sz w:val="24"/>
        </w:rPr>
        <w:t xml:space="preserve">Česká </w:t>
      </w:r>
      <w:proofErr w:type="gramStart"/>
      <w:r w:rsidRPr="00FC7228">
        <w:rPr>
          <w:rFonts w:cs="Arial"/>
          <w:b/>
          <w:sz w:val="24"/>
        </w:rPr>
        <w:t>republika - Státní</w:t>
      </w:r>
      <w:proofErr w:type="gramEnd"/>
      <w:r w:rsidRPr="00FC7228">
        <w:rPr>
          <w:rFonts w:cs="Arial"/>
          <w:b/>
          <w:sz w:val="24"/>
        </w:rPr>
        <w:t xml:space="preserve"> pozemkový úřad</w:t>
      </w:r>
    </w:p>
    <w:p w14:paraId="38EF82EB" w14:textId="77777777" w:rsidR="001C3212" w:rsidRPr="004D5F78" w:rsidRDefault="001C3212" w:rsidP="001C3212">
      <w:pPr>
        <w:tabs>
          <w:tab w:val="left" w:pos="4678"/>
        </w:tabs>
        <w:overflowPunct w:val="0"/>
        <w:autoSpaceDE w:val="0"/>
        <w:autoSpaceDN w:val="0"/>
        <w:adjustRightInd w:val="0"/>
        <w:spacing w:after="0" w:line="276" w:lineRule="auto"/>
        <w:jc w:val="both"/>
        <w:textAlignment w:val="baseline"/>
        <w:rPr>
          <w:rFonts w:cs="Arial"/>
          <w:b/>
          <w:szCs w:val="22"/>
        </w:rPr>
      </w:pPr>
      <w:proofErr w:type="gramStart"/>
      <w:r w:rsidRPr="007579C3">
        <w:rPr>
          <w:rFonts w:cs="Arial"/>
          <w:bCs/>
          <w:szCs w:val="22"/>
        </w:rPr>
        <w:t>Sídlo:</w:t>
      </w:r>
      <w:r>
        <w:rPr>
          <w:rFonts w:cs="Arial"/>
          <w:b/>
          <w:szCs w:val="22"/>
        </w:rPr>
        <w:t xml:space="preserve">  </w:t>
      </w:r>
      <w:r>
        <w:rPr>
          <w:rFonts w:cs="Arial"/>
          <w:b/>
          <w:szCs w:val="22"/>
        </w:rPr>
        <w:tab/>
      </w:r>
      <w:proofErr w:type="gramEnd"/>
      <w:r w:rsidRPr="003B5DCD">
        <w:rPr>
          <w:rFonts w:cs="Arial"/>
          <w:szCs w:val="22"/>
        </w:rPr>
        <w:t>Husinecká 1024/11a, 130 00 Praha 3</w:t>
      </w:r>
    </w:p>
    <w:p w14:paraId="577E4883" w14:textId="77777777" w:rsidR="001C3212" w:rsidRDefault="001C3212" w:rsidP="001C3212">
      <w:pPr>
        <w:overflowPunct w:val="0"/>
        <w:autoSpaceDE w:val="0"/>
        <w:autoSpaceDN w:val="0"/>
        <w:adjustRightInd w:val="0"/>
        <w:spacing w:after="0" w:line="276" w:lineRule="auto"/>
        <w:ind w:left="4248" w:firstLine="430"/>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Olomoucký kraj</w:t>
      </w:r>
    </w:p>
    <w:p w14:paraId="22B0ACF2" w14:textId="77777777" w:rsidR="001C3212" w:rsidRPr="004D5F78" w:rsidRDefault="001C3212" w:rsidP="001C3212">
      <w:pPr>
        <w:tabs>
          <w:tab w:val="left" w:pos="4678"/>
        </w:tabs>
        <w:overflowPunct w:val="0"/>
        <w:autoSpaceDE w:val="0"/>
        <w:autoSpaceDN w:val="0"/>
        <w:adjustRightInd w:val="0"/>
        <w:spacing w:after="0" w:line="276" w:lineRule="auto"/>
        <w:ind w:left="2124" w:hanging="2124"/>
        <w:jc w:val="both"/>
        <w:textAlignment w:val="baseline"/>
        <w:rPr>
          <w:rFonts w:cs="Arial"/>
          <w:szCs w:val="22"/>
        </w:rPr>
      </w:pPr>
      <w:r w:rsidRPr="007579C3">
        <w:rPr>
          <w:rFonts w:cs="Arial"/>
          <w:bCs/>
          <w:szCs w:val="22"/>
        </w:rPr>
        <w:t>Adresa:</w:t>
      </w:r>
      <w:r>
        <w:rPr>
          <w:rFonts w:cs="Arial"/>
          <w:b/>
          <w:szCs w:val="22"/>
        </w:rPr>
        <w:t xml:space="preserve"> </w:t>
      </w:r>
      <w:r>
        <w:rPr>
          <w:rFonts w:cs="Arial"/>
          <w:b/>
          <w:szCs w:val="22"/>
        </w:rPr>
        <w:tab/>
      </w:r>
      <w:r>
        <w:rPr>
          <w:rFonts w:cs="Arial"/>
          <w:b/>
          <w:szCs w:val="22"/>
        </w:rPr>
        <w:tab/>
      </w:r>
      <w:r w:rsidRPr="00AF0DDD">
        <w:rPr>
          <w:rFonts w:cs="Arial"/>
          <w:bCs/>
          <w:szCs w:val="22"/>
        </w:rPr>
        <w:t>Blanická 383/1, 779 00 Olomouc</w:t>
      </w:r>
    </w:p>
    <w:p w14:paraId="6EE79435" w14:textId="77777777" w:rsidR="001C3212" w:rsidRPr="004D5F78" w:rsidRDefault="001C3212" w:rsidP="001C3212">
      <w:pPr>
        <w:tabs>
          <w:tab w:val="left" w:pos="4678"/>
        </w:tabs>
        <w:overflowPunct w:val="0"/>
        <w:autoSpaceDE w:val="0"/>
        <w:autoSpaceDN w:val="0"/>
        <w:adjustRightInd w:val="0"/>
        <w:spacing w:after="0" w:line="276" w:lineRule="auto"/>
        <w:ind w:left="4678" w:hanging="4678"/>
        <w:jc w:val="both"/>
        <w:textAlignment w:val="baseline"/>
        <w:rPr>
          <w:rFonts w:eastAsia="Lucida Sans Unicode" w:cs="Arial"/>
          <w:color w:val="FF0000"/>
          <w:szCs w:val="22"/>
        </w:rPr>
      </w:pPr>
      <w:r w:rsidRPr="004D5F78">
        <w:rPr>
          <w:rFonts w:eastAsia="Lucida Sans Unicode" w:cs="Arial"/>
          <w:szCs w:val="22"/>
        </w:rPr>
        <w:t>zastoupený:</w:t>
      </w:r>
      <w:r w:rsidRPr="004D5F78">
        <w:rPr>
          <w:rFonts w:eastAsia="Lucida Sans Unicode" w:cs="Arial"/>
          <w:szCs w:val="22"/>
        </w:rPr>
        <w:tab/>
      </w:r>
      <w:r>
        <w:rPr>
          <w:rFonts w:eastAsia="Lucida Sans Unicode" w:cs="Arial"/>
          <w:szCs w:val="22"/>
        </w:rPr>
        <w:t xml:space="preserve">JUDr. Romanem </w:t>
      </w:r>
      <w:proofErr w:type="spellStart"/>
      <w:r>
        <w:rPr>
          <w:rFonts w:eastAsia="Lucida Sans Unicode" w:cs="Arial"/>
          <w:szCs w:val="22"/>
        </w:rPr>
        <w:t>Brnčalem</w:t>
      </w:r>
      <w:proofErr w:type="spellEnd"/>
      <w:r>
        <w:rPr>
          <w:rFonts w:eastAsia="Lucida Sans Unicode" w:cs="Arial"/>
          <w:szCs w:val="22"/>
        </w:rPr>
        <w:t>, LL.M., ředitelem Krajského pozemkového úřadu pro Olomoucký kraj</w:t>
      </w:r>
    </w:p>
    <w:p w14:paraId="452D9C5B" w14:textId="77777777" w:rsidR="001C3212" w:rsidRPr="004D5F78" w:rsidRDefault="001C3212" w:rsidP="001C3212">
      <w:pPr>
        <w:widowControl w:val="0"/>
        <w:suppressAutoHyphens/>
        <w:spacing w:after="0" w:line="240" w:lineRule="auto"/>
        <w:ind w:left="4678" w:hanging="4956"/>
        <w:rPr>
          <w:rFonts w:eastAsia="Lucida Sans Unicode" w:cs="Arial"/>
          <w:szCs w:val="22"/>
        </w:rPr>
      </w:pPr>
      <w:r>
        <w:rPr>
          <w:rFonts w:eastAsia="Lucida Sans Unicode" w:cs="Arial"/>
          <w:szCs w:val="22"/>
        </w:rPr>
        <w:t xml:space="preserve">    </w:t>
      </w:r>
      <w:r w:rsidRPr="004D5F78">
        <w:rPr>
          <w:rFonts w:eastAsia="Lucida Sans Unicode" w:cs="Arial"/>
          <w:szCs w:val="22"/>
        </w:rPr>
        <w:t xml:space="preserve">ve smluvních záležitostech oprávněn </w:t>
      </w:r>
      <w:proofErr w:type="gramStart"/>
      <w:r w:rsidRPr="004D5F78">
        <w:rPr>
          <w:rFonts w:eastAsia="Lucida Sans Unicode" w:cs="Arial"/>
          <w:szCs w:val="22"/>
        </w:rPr>
        <w:t>jednat:</w:t>
      </w:r>
      <w:r>
        <w:rPr>
          <w:rFonts w:eastAsia="Lucida Sans Unicode" w:cs="Arial"/>
          <w:szCs w:val="22"/>
        </w:rPr>
        <w:t xml:space="preserve">   </w:t>
      </w:r>
      <w:proofErr w:type="gramEnd"/>
      <w:r>
        <w:rPr>
          <w:rFonts w:eastAsia="Lucida Sans Unicode" w:cs="Arial"/>
          <w:szCs w:val="22"/>
        </w:rPr>
        <w:t xml:space="preserve">   JUDr. Roman Brnčal, LL.M., ředitel Krajského pozemkového úřadu pro Olomoucký kraj</w:t>
      </w:r>
    </w:p>
    <w:p w14:paraId="01D42681" w14:textId="4175A85B" w:rsidR="001C3212" w:rsidRDefault="001C3212" w:rsidP="001C3212">
      <w:pPr>
        <w:widowControl w:val="0"/>
        <w:tabs>
          <w:tab w:val="left" w:pos="4678"/>
        </w:tabs>
        <w:suppressAutoHyphens/>
        <w:spacing w:after="0" w:line="240" w:lineRule="auto"/>
        <w:ind w:left="4956" w:hanging="4956"/>
        <w:rPr>
          <w:rFonts w:eastAsia="Lucida Sans Unicode" w:cs="Arial"/>
          <w:snapToGrid w:val="0"/>
          <w:szCs w:val="22"/>
        </w:rPr>
      </w:pPr>
      <w:r w:rsidRPr="004D5F78">
        <w:rPr>
          <w:rFonts w:eastAsia="Lucida Sans Unicode" w:cs="Arial"/>
          <w:szCs w:val="22"/>
        </w:rPr>
        <w:t xml:space="preserve">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270F57">
        <w:rPr>
          <w:rFonts w:eastAsia="Lucida Sans Unicode" w:cs="Arial"/>
          <w:snapToGrid w:val="0"/>
          <w:szCs w:val="22"/>
        </w:rPr>
        <w:t>Ing. Peter Toul</w:t>
      </w:r>
      <w:r>
        <w:rPr>
          <w:rFonts w:eastAsia="Lucida Sans Unicode" w:cs="Arial"/>
          <w:snapToGrid w:val="0"/>
          <w:szCs w:val="22"/>
        </w:rPr>
        <w:t xml:space="preserve">, vedoucí Pobočky </w:t>
      </w:r>
      <w:r w:rsidR="00DF65C1">
        <w:rPr>
          <w:rFonts w:eastAsia="Lucida Sans Unicode" w:cs="Arial"/>
          <w:snapToGrid w:val="0"/>
          <w:szCs w:val="22"/>
        </w:rPr>
        <w:t>Jeseník</w:t>
      </w:r>
    </w:p>
    <w:p w14:paraId="42D5D55D" w14:textId="450DE838" w:rsidR="001C3212" w:rsidRPr="00B579EF" w:rsidRDefault="001C3212" w:rsidP="001C3212">
      <w:pPr>
        <w:widowControl w:val="0"/>
        <w:tabs>
          <w:tab w:val="left" w:pos="4678"/>
        </w:tabs>
        <w:suppressAutoHyphens/>
        <w:spacing w:after="0" w:line="240" w:lineRule="auto"/>
        <w:ind w:left="4956" w:hanging="4956"/>
        <w:rPr>
          <w:rFonts w:eastAsia="Lucida Sans Unicode" w:cs="Arial"/>
          <w:snapToGrid w:val="0"/>
          <w:szCs w:val="22"/>
        </w:rPr>
      </w:pPr>
      <w:r>
        <w:rPr>
          <w:rFonts w:eastAsia="Lucida Sans Unicode" w:cs="Arial"/>
          <w:snapToGrid w:val="0"/>
          <w:szCs w:val="22"/>
        </w:rPr>
        <w:tab/>
      </w:r>
      <w:r w:rsidR="00270F57">
        <w:rPr>
          <w:rFonts w:eastAsia="Lucida Sans Unicode" w:cs="Arial"/>
          <w:snapToGrid w:val="0"/>
          <w:szCs w:val="22"/>
        </w:rPr>
        <w:t>Tomáš Závora</w:t>
      </w:r>
      <w:r>
        <w:rPr>
          <w:rFonts w:eastAsia="Lucida Sans Unicode" w:cs="Arial"/>
          <w:snapToGrid w:val="0"/>
          <w:szCs w:val="22"/>
        </w:rPr>
        <w:t xml:space="preserve">, Pobočka </w:t>
      </w:r>
      <w:r w:rsidR="00DF65C1">
        <w:rPr>
          <w:rFonts w:eastAsia="Lucida Sans Unicode" w:cs="Arial"/>
          <w:snapToGrid w:val="0"/>
          <w:szCs w:val="22"/>
        </w:rPr>
        <w:t>Jeseník</w:t>
      </w:r>
    </w:p>
    <w:p w14:paraId="20673AF7" w14:textId="6DB7170F"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Tel.:</w:t>
      </w:r>
      <w:r w:rsidRPr="004D5F78">
        <w:rPr>
          <w:rFonts w:eastAsia="Lucida Sans Unicode" w:cs="Arial"/>
          <w:szCs w:val="22"/>
        </w:rPr>
        <w:tab/>
      </w:r>
      <w:r w:rsidRPr="00B579EF">
        <w:rPr>
          <w:rFonts w:eastAsia="Lucida Sans Unicode" w:cs="Arial"/>
          <w:snapToGrid w:val="0"/>
          <w:szCs w:val="22"/>
        </w:rPr>
        <w:t>+ 420</w:t>
      </w:r>
      <w:r>
        <w:rPr>
          <w:rFonts w:eastAsia="Lucida Sans Unicode" w:cs="Arial"/>
          <w:snapToGrid w:val="0"/>
          <w:szCs w:val="22"/>
        </w:rPr>
        <w:t xml:space="preserve"> </w:t>
      </w:r>
      <w:r w:rsidR="00270F57" w:rsidRPr="00270F57">
        <w:rPr>
          <w:rFonts w:eastAsia="Lucida Sans Unicode" w:cs="Arial"/>
          <w:szCs w:val="22"/>
        </w:rPr>
        <w:t>721 141 390</w:t>
      </w:r>
    </w:p>
    <w:p w14:paraId="334DC89C" w14:textId="2BCDBC1B"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E-mail:</w:t>
      </w:r>
      <w:r w:rsidRPr="004D5F78">
        <w:rPr>
          <w:rFonts w:eastAsia="Lucida Sans Unicode" w:cs="Arial"/>
          <w:szCs w:val="22"/>
        </w:rPr>
        <w:tab/>
      </w:r>
      <w:r w:rsidR="00270F57">
        <w:rPr>
          <w:rFonts w:eastAsia="Lucida Sans Unicode"/>
          <w:snapToGrid w:val="0"/>
        </w:rPr>
        <w:t>jesenik</w:t>
      </w:r>
      <w:r w:rsidRPr="00C33AA8">
        <w:rPr>
          <w:rFonts w:eastAsia="Lucida Sans Unicode" w:cs="Arial"/>
          <w:snapToGrid w:val="0"/>
          <w:szCs w:val="22"/>
        </w:rPr>
        <w:t>.pk@spu.</w:t>
      </w:r>
      <w:r w:rsidR="00270F57">
        <w:rPr>
          <w:rFonts w:eastAsia="Lucida Sans Unicode" w:cs="Arial"/>
          <w:snapToGrid w:val="0"/>
          <w:szCs w:val="22"/>
        </w:rPr>
        <w:t>gov.</w:t>
      </w:r>
      <w:r w:rsidRPr="00C33AA8">
        <w:rPr>
          <w:rFonts w:eastAsia="Lucida Sans Unicode" w:cs="Arial"/>
          <w:snapToGrid w:val="0"/>
          <w:szCs w:val="22"/>
        </w:rPr>
        <w:t>cz</w:t>
      </w:r>
    </w:p>
    <w:p w14:paraId="4A15C8F6"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40CB595D" w14:textId="77777777" w:rsidR="001C3212" w:rsidRPr="004D5F78" w:rsidRDefault="001C3212" w:rsidP="001C3212">
      <w:pPr>
        <w:widowControl w:val="0"/>
        <w:tabs>
          <w:tab w:val="left" w:pos="4678"/>
        </w:tabs>
        <w:suppressAutoHyphens/>
        <w:spacing w:after="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54301003" w14:textId="77777777" w:rsidR="001C3212" w:rsidRPr="004D5F78" w:rsidRDefault="001C3212" w:rsidP="001C3212">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52E32B04" w14:textId="77777777" w:rsidR="001C3212" w:rsidRPr="004D5F78" w:rsidRDefault="001C3212" w:rsidP="001C3212">
      <w:pPr>
        <w:widowControl w:val="0"/>
        <w:tabs>
          <w:tab w:val="left" w:pos="4678"/>
        </w:tabs>
        <w:suppressAutoHyphens/>
        <w:spacing w:after="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3E7766F4" w14:textId="77777777" w:rsidR="001C3212" w:rsidRDefault="001C3212" w:rsidP="001C3212">
      <w:pPr>
        <w:spacing w:after="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7E5AC1BA" w14:textId="0D48D747" w:rsidR="00126736" w:rsidRPr="004D5F78" w:rsidRDefault="00126736" w:rsidP="001C3212">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15174EDF" w14:textId="137205F2" w:rsidR="00100144" w:rsidRPr="00BA4B1C" w:rsidRDefault="00100144" w:rsidP="00100144">
      <w:pPr>
        <w:rPr>
          <w:rFonts w:cs="Arial"/>
          <w:b/>
          <w:bCs/>
          <w:snapToGrid w:val="0"/>
          <w:szCs w:val="22"/>
          <w:lang w:val="en-US"/>
        </w:rPr>
      </w:pPr>
      <w:r w:rsidRPr="00B10EF4">
        <w:rPr>
          <w:rFonts w:cs="Arial"/>
          <w:b/>
          <w:bCs/>
          <w:snapToGrid w:val="0"/>
          <w:szCs w:val="22"/>
          <w:lang w:val="en-US"/>
        </w:rPr>
        <w:t xml:space="preserve">                             </w:t>
      </w:r>
      <w:r w:rsidRPr="00B10EF4">
        <w:rPr>
          <w:rFonts w:cs="Arial"/>
          <w:b/>
          <w:bCs/>
          <w:snapToGrid w:val="0"/>
          <w:szCs w:val="22"/>
          <w:lang w:val="en-US"/>
        </w:rPr>
        <w:tab/>
      </w:r>
      <w:r w:rsidRPr="00B10EF4">
        <w:rPr>
          <w:rFonts w:cs="Arial"/>
          <w:b/>
          <w:bCs/>
          <w:snapToGrid w:val="0"/>
          <w:szCs w:val="22"/>
          <w:lang w:val="en-US"/>
        </w:rPr>
        <w:tab/>
      </w:r>
      <w:r w:rsidRPr="00B10EF4">
        <w:rPr>
          <w:rFonts w:cs="Arial"/>
          <w:b/>
          <w:bCs/>
          <w:snapToGrid w:val="0"/>
          <w:szCs w:val="22"/>
          <w:lang w:val="en-US"/>
        </w:rPr>
        <w:tab/>
      </w:r>
      <w:r w:rsidRPr="00B10EF4">
        <w:rPr>
          <w:rFonts w:cs="Arial"/>
          <w:b/>
          <w:bCs/>
          <w:snapToGrid w:val="0"/>
          <w:szCs w:val="22"/>
          <w:lang w:val="en-US"/>
        </w:rPr>
        <w:tab/>
      </w:r>
      <w:r w:rsidR="00BA4B1C">
        <w:rPr>
          <w:rFonts w:cs="Arial"/>
          <w:b/>
          <w:bCs/>
          <w:snapToGrid w:val="0"/>
          <w:szCs w:val="22"/>
          <w:lang w:val="en-US"/>
        </w:rPr>
        <w:tab/>
      </w:r>
      <w:r w:rsidRPr="00BA4B1C">
        <w:rPr>
          <w:rFonts w:cs="Arial"/>
          <w:b/>
          <w:bCs/>
          <w:snapToGrid w:val="0"/>
          <w:szCs w:val="22"/>
        </w:rPr>
        <w:t xml:space="preserve">Vodohospodářský atelier, s.r.o.  </w:t>
      </w:r>
    </w:p>
    <w:p w14:paraId="3A39783C" w14:textId="77777777" w:rsidR="00100144" w:rsidRPr="00B10EF4" w:rsidRDefault="00100144" w:rsidP="00100144">
      <w:pPr>
        <w:jc w:val="both"/>
        <w:rPr>
          <w:rFonts w:cs="Arial"/>
          <w:szCs w:val="22"/>
        </w:rPr>
      </w:pPr>
      <w:r w:rsidRPr="00B10EF4">
        <w:rPr>
          <w:rFonts w:cs="Arial"/>
          <w:szCs w:val="22"/>
        </w:rPr>
        <w:t>Sídlo:</w:t>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t>Růženec 54, 644 00 Brno</w:t>
      </w:r>
    </w:p>
    <w:p w14:paraId="49C66A9E" w14:textId="77777777" w:rsidR="00100144" w:rsidRPr="00B10EF4" w:rsidRDefault="00100144" w:rsidP="00100144">
      <w:pPr>
        <w:rPr>
          <w:rFonts w:cs="Arial"/>
          <w:szCs w:val="22"/>
        </w:rPr>
      </w:pPr>
      <w:proofErr w:type="gramStart"/>
      <w:r w:rsidRPr="00B10EF4">
        <w:rPr>
          <w:rFonts w:cs="Arial"/>
          <w:szCs w:val="22"/>
        </w:rPr>
        <w:t>Zastoupený:</w:t>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proofErr w:type="spellStart"/>
      <w:r w:rsidRPr="00B10EF4">
        <w:rPr>
          <w:rFonts w:cs="Arial"/>
          <w:szCs w:val="22"/>
        </w:rPr>
        <w:t>Ing.Vítězslav</w:t>
      </w:r>
      <w:proofErr w:type="spellEnd"/>
      <w:proofErr w:type="gramEnd"/>
      <w:r w:rsidRPr="00B10EF4">
        <w:rPr>
          <w:rFonts w:cs="Arial"/>
          <w:szCs w:val="22"/>
        </w:rPr>
        <w:t xml:space="preserve"> Hráček</w:t>
      </w:r>
    </w:p>
    <w:p w14:paraId="5BF4FA8D" w14:textId="77777777" w:rsidR="00100144" w:rsidRPr="00B10EF4" w:rsidRDefault="00100144" w:rsidP="00100144">
      <w:pPr>
        <w:rPr>
          <w:rFonts w:cs="Arial"/>
          <w:szCs w:val="22"/>
        </w:rPr>
      </w:pPr>
      <w:r w:rsidRPr="00B10EF4">
        <w:rPr>
          <w:rFonts w:cs="Arial"/>
          <w:szCs w:val="22"/>
        </w:rPr>
        <w:t xml:space="preserve">Ve smluvních záležitostech oprávněn </w:t>
      </w:r>
      <w:proofErr w:type="gramStart"/>
      <w:r w:rsidRPr="00B10EF4">
        <w:rPr>
          <w:rFonts w:cs="Arial"/>
          <w:szCs w:val="22"/>
        </w:rPr>
        <w:t>jednat:</w:t>
      </w:r>
      <w:r w:rsidRPr="00B10EF4">
        <w:rPr>
          <w:rFonts w:cs="Arial"/>
          <w:szCs w:val="22"/>
        </w:rPr>
        <w:tab/>
      </w:r>
      <w:proofErr w:type="spellStart"/>
      <w:r w:rsidRPr="00B10EF4">
        <w:rPr>
          <w:rFonts w:cs="Arial"/>
          <w:szCs w:val="22"/>
        </w:rPr>
        <w:t>Ing.Vítězslav</w:t>
      </w:r>
      <w:proofErr w:type="spellEnd"/>
      <w:proofErr w:type="gramEnd"/>
      <w:r w:rsidRPr="00B10EF4">
        <w:rPr>
          <w:rFonts w:cs="Arial"/>
          <w:szCs w:val="22"/>
        </w:rPr>
        <w:t xml:space="preserve"> Hráček</w:t>
      </w:r>
    </w:p>
    <w:p w14:paraId="603CD42E" w14:textId="3894A873" w:rsidR="00100144" w:rsidRPr="00B10EF4" w:rsidRDefault="00100144" w:rsidP="00100144">
      <w:pPr>
        <w:pStyle w:val="Zkladntext"/>
        <w:spacing w:line="240" w:lineRule="auto"/>
        <w:rPr>
          <w:rFonts w:cs="Arial"/>
          <w:b w:val="0"/>
          <w:szCs w:val="22"/>
        </w:rPr>
      </w:pPr>
      <w:r w:rsidRPr="00B10EF4">
        <w:rPr>
          <w:rFonts w:cs="Arial"/>
          <w:b w:val="0"/>
          <w:szCs w:val="22"/>
        </w:rPr>
        <w:t>V technických záležitostech oprávněn jednat:</w:t>
      </w:r>
      <w:r w:rsidRPr="00B10EF4">
        <w:rPr>
          <w:rFonts w:cs="Arial"/>
          <w:b w:val="0"/>
          <w:szCs w:val="22"/>
        </w:rPr>
        <w:tab/>
      </w:r>
      <w:proofErr w:type="spellStart"/>
      <w:r w:rsidR="001325FC">
        <w:rPr>
          <w:rFonts w:cs="Arial"/>
          <w:b w:val="0"/>
          <w:szCs w:val="22"/>
        </w:rPr>
        <w:t>xxxxx</w:t>
      </w:r>
      <w:proofErr w:type="spellEnd"/>
    </w:p>
    <w:p w14:paraId="18A4C433" w14:textId="77777777" w:rsidR="00100144" w:rsidRPr="00B10EF4" w:rsidRDefault="00100144" w:rsidP="00100144">
      <w:pPr>
        <w:rPr>
          <w:rFonts w:cs="Arial"/>
          <w:b/>
          <w:szCs w:val="22"/>
        </w:rPr>
      </w:pPr>
      <w:r w:rsidRPr="00B10EF4">
        <w:rPr>
          <w:rFonts w:cs="Arial"/>
          <w:szCs w:val="22"/>
        </w:rPr>
        <w:t>Bankovní spojení:</w:t>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t>Česká spořitelna, a.s.</w:t>
      </w:r>
    </w:p>
    <w:p w14:paraId="0407AA0E" w14:textId="77777777" w:rsidR="00100144" w:rsidRPr="00B10EF4" w:rsidRDefault="00100144" w:rsidP="00100144">
      <w:pPr>
        <w:rPr>
          <w:rFonts w:cs="Arial"/>
          <w:szCs w:val="22"/>
        </w:rPr>
      </w:pPr>
      <w:r w:rsidRPr="00B10EF4">
        <w:rPr>
          <w:rFonts w:cs="Arial"/>
          <w:szCs w:val="22"/>
        </w:rPr>
        <w:t>Číslo účtu:</w:t>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t>2059572379/0800</w:t>
      </w:r>
    </w:p>
    <w:p w14:paraId="3513802D" w14:textId="77777777" w:rsidR="00100144" w:rsidRPr="002F6773" w:rsidRDefault="00100144" w:rsidP="00100144">
      <w:pPr>
        <w:rPr>
          <w:rFonts w:cs="Arial"/>
          <w:b/>
          <w:szCs w:val="22"/>
        </w:rPr>
      </w:pPr>
      <w:r w:rsidRPr="00B10EF4">
        <w:rPr>
          <w:rFonts w:cs="Arial"/>
          <w:szCs w:val="22"/>
        </w:rPr>
        <w:t>IČ/DIČ:</w:t>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r>
      <w:r w:rsidRPr="00B10EF4">
        <w:rPr>
          <w:rFonts w:cs="Arial"/>
          <w:szCs w:val="22"/>
        </w:rPr>
        <w:tab/>
        <w:t xml:space="preserve">27724905/ CZ27724905 </w:t>
      </w:r>
      <w:r w:rsidRPr="00B10EF4">
        <w:rPr>
          <w:rFonts w:cs="Arial"/>
          <w:snapToGrid w:val="0"/>
          <w:szCs w:val="22"/>
        </w:rPr>
        <w:t>je pl</w:t>
      </w:r>
      <w:r>
        <w:rPr>
          <w:rFonts w:cs="Arial"/>
          <w:snapToGrid w:val="0"/>
          <w:szCs w:val="22"/>
        </w:rPr>
        <w:t>á</w:t>
      </w:r>
      <w:r w:rsidRPr="00B10EF4">
        <w:rPr>
          <w:rFonts w:cs="Arial"/>
          <w:snapToGrid w:val="0"/>
          <w:szCs w:val="22"/>
        </w:rPr>
        <w:t>tcem DPH</w:t>
      </w:r>
    </w:p>
    <w:p w14:paraId="482914D1" w14:textId="77777777" w:rsidR="00100144" w:rsidRPr="00DD128F" w:rsidRDefault="00100144" w:rsidP="00100144">
      <w:pPr>
        <w:spacing w:before="240" w:after="0" w:line="240" w:lineRule="auto"/>
        <w:ind w:right="-284"/>
        <w:rPr>
          <w:rFonts w:cs="Arial"/>
          <w:b/>
          <w:bCs/>
          <w:snapToGrid w:val="0"/>
          <w:szCs w:val="22"/>
          <w:lang w:val="en-US"/>
        </w:rPr>
      </w:pPr>
      <w:bookmarkStart w:id="0" w:name="_Hlk130903590"/>
      <w:r w:rsidRPr="00DD128F">
        <w:rPr>
          <w:rFonts w:cs="Arial"/>
          <w:szCs w:val="22"/>
        </w:rPr>
        <w:t>Společnost je zapsaná v obchodním rejstříku vedeném u krajského soudu v Brně oddíl C vložka 54725</w:t>
      </w:r>
    </w:p>
    <w:p w14:paraId="6B1060ED" w14:textId="77777777" w:rsidR="00100144" w:rsidRPr="00DD128F" w:rsidRDefault="00100144" w:rsidP="00100144">
      <w:pPr>
        <w:tabs>
          <w:tab w:val="left" w:pos="2127"/>
          <w:tab w:val="left" w:pos="4800"/>
        </w:tabs>
        <w:spacing w:after="0" w:line="240" w:lineRule="auto"/>
        <w:ind w:hanging="360"/>
        <w:jc w:val="both"/>
        <w:rPr>
          <w:rFonts w:cs="Arial"/>
          <w:snapToGrid w:val="0"/>
          <w:szCs w:val="22"/>
        </w:rPr>
      </w:pPr>
      <w:r w:rsidRPr="00DD128F">
        <w:rPr>
          <w:rFonts w:cs="Arial"/>
          <w:snapToGrid w:val="0"/>
          <w:szCs w:val="22"/>
        </w:rPr>
        <w:tab/>
        <w:t>(dále jen jako „zhotovitel“)</w:t>
      </w:r>
    </w:p>
    <w:bookmarkEnd w:id="0"/>
    <w:p w14:paraId="3BB997AC" w14:textId="77777777" w:rsidR="00126736" w:rsidRPr="004D5F78" w:rsidRDefault="00126736" w:rsidP="000651E8">
      <w:pPr>
        <w:spacing w:before="240" w:line="288" w:lineRule="auto"/>
        <w:ind w:right="-284"/>
        <w:rPr>
          <w:rFonts w:cs="Arial"/>
          <w:szCs w:val="22"/>
        </w:rPr>
      </w:pPr>
    </w:p>
    <w:p w14:paraId="59FC70AF" w14:textId="22D26F1A"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AF0DDD">
        <w:rPr>
          <w:rFonts w:cs="Arial"/>
          <w:szCs w:val="22"/>
        </w:rPr>
        <w:t>„</w:t>
      </w:r>
      <w:r w:rsidR="00B86FA4" w:rsidRPr="00B86FA4">
        <w:rPr>
          <w:rFonts w:cs="Arial"/>
          <w:b/>
          <w:bCs/>
          <w:snapToGrid w:val="0"/>
          <w:szCs w:val="22"/>
        </w:rPr>
        <w:t xml:space="preserve">PD pro realizaci PC C1 v </w:t>
      </w:r>
      <w:proofErr w:type="spellStart"/>
      <w:r w:rsidR="00B86FA4" w:rsidRPr="00B86FA4">
        <w:rPr>
          <w:rFonts w:cs="Arial"/>
          <w:b/>
          <w:bCs/>
          <w:snapToGrid w:val="0"/>
          <w:szCs w:val="22"/>
        </w:rPr>
        <w:t>k.ú</w:t>
      </w:r>
      <w:proofErr w:type="spellEnd"/>
      <w:r w:rsidR="00B86FA4" w:rsidRPr="00B86FA4">
        <w:rPr>
          <w:rFonts w:cs="Arial"/>
          <w:b/>
          <w:bCs/>
          <w:snapToGrid w:val="0"/>
          <w:szCs w:val="22"/>
        </w:rPr>
        <w:t xml:space="preserve">. Kamenička </w:t>
      </w:r>
      <w:r w:rsidR="00B83DFF">
        <w:rPr>
          <w:rFonts w:cs="Arial"/>
          <w:b/>
          <w:bCs/>
          <w:snapToGrid w:val="0"/>
          <w:szCs w:val="22"/>
        </w:rPr>
        <w:br/>
      </w:r>
      <w:r w:rsidR="00B86FA4" w:rsidRPr="00B86FA4">
        <w:rPr>
          <w:rFonts w:cs="Arial"/>
          <w:b/>
          <w:bCs/>
          <w:snapToGrid w:val="0"/>
          <w:szCs w:val="22"/>
        </w:rPr>
        <w:t>u Bílé Vody</w:t>
      </w:r>
      <w:r w:rsidR="00292FE0" w:rsidRPr="00292FE0">
        <w:rPr>
          <w:rFonts w:cs="Arial"/>
          <w:b/>
          <w:bCs/>
          <w:snapToGrid w:val="0"/>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5BBBEC10" w14:textId="6BFEDC70" w:rsidR="000F5BF7" w:rsidRPr="004D5F78" w:rsidRDefault="000F5BF7" w:rsidP="00255376">
      <w:pPr>
        <w:pStyle w:val="l-L1"/>
        <w:keepNext w:val="0"/>
        <w:numPr>
          <w:ilvl w:val="0"/>
          <w:numId w:val="0"/>
        </w:numPr>
        <w:spacing w:before="120" w:after="120"/>
        <w:ind w:left="2832" w:hanging="2095"/>
        <w:jc w:val="both"/>
        <w:rPr>
          <w:rStyle w:val="l-L2Char"/>
          <w:rFonts w:cs="Arial"/>
          <w:b w:val="0"/>
          <w:szCs w:val="22"/>
          <w:u w:val="none"/>
        </w:rPr>
      </w:pPr>
      <w:r w:rsidRPr="004D5F78">
        <w:rPr>
          <w:rStyle w:val="l-L2Char"/>
          <w:rFonts w:cs="Arial"/>
          <w:b w:val="0"/>
          <w:szCs w:val="22"/>
          <w:u w:val="none"/>
        </w:rPr>
        <w:t>Název stavby:</w:t>
      </w:r>
      <w:r w:rsidR="00255376">
        <w:rPr>
          <w:rStyle w:val="l-L2Char"/>
          <w:rFonts w:cs="Arial"/>
          <w:b w:val="0"/>
          <w:szCs w:val="22"/>
          <w:u w:val="none"/>
        </w:rPr>
        <w:tab/>
      </w:r>
      <w:proofErr w:type="spellStart"/>
      <w:r w:rsidR="00B45A61" w:rsidRPr="00B45A61">
        <w:rPr>
          <w:rFonts w:ascii="Arial" w:hAnsi="Arial" w:cs="Arial"/>
          <w:bCs/>
          <w:snapToGrid w:val="0"/>
          <w:szCs w:val="22"/>
          <w:u w:val="none"/>
          <w:lang w:val="en-US"/>
        </w:rPr>
        <w:t>Polní</w:t>
      </w:r>
      <w:proofErr w:type="spellEnd"/>
      <w:r w:rsidR="00B45A61" w:rsidRPr="00B45A61">
        <w:rPr>
          <w:rFonts w:ascii="Arial" w:hAnsi="Arial" w:cs="Arial"/>
          <w:bCs/>
          <w:snapToGrid w:val="0"/>
          <w:szCs w:val="22"/>
          <w:u w:val="none"/>
          <w:lang w:val="en-US"/>
        </w:rPr>
        <w:t xml:space="preserve"> cesta C</w:t>
      </w:r>
      <w:r w:rsidR="00A00B3F">
        <w:rPr>
          <w:rFonts w:ascii="Arial" w:hAnsi="Arial" w:cs="Arial"/>
          <w:bCs/>
          <w:snapToGrid w:val="0"/>
          <w:szCs w:val="22"/>
          <w:u w:val="none"/>
          <w:lang w:val="en-US"/>
        </w:rPr>
        <w:t>1</w:t>
      </w:r>
      <w:r w:rsidR="00B45A61" w:rsidRPr="00B45A61">
        <w:rPr>
          <w:rFonts w:ascii="Arial" w:hAnsi="Arial" w:cs="Arial"/>
          <w:bCs/>
          <w:snapToGrid w:val="0"/>
          <w:szCs w:val="22"/>
          <w:u w:val="none"/>
          <w:lang w:val="en-US"/>
        </w:rPr>
        <w:t xml:space="preserve"> v </w:t>
      </w:r>
      <w:proofErr w:type="spellStart"/>
      <w:r w:rsidR="00B45A61" w:rsidRPr="00B45A61">
        <w:rPr>
          <w:rFonts w:ascii="Arial" w:hAnsi="Arial" w:cs="Arial"/>
          <w:bCs/>
          <w:snapToGrid w:val="0"/>
          <w:szCs w:val="22"/>
          <w:u w:val="none"/>
          <w:lang w:val="en-US"/>
        </w:rPr>
        <w:t>k.ú</w:t>
      </w:r>
      <w:proofErr w:type="spellEnd"/>
      <w:r w:rsidR="00B45A61" w:rsidRPr="00B45A61">
        <w:rPr>
          <w:rFonts w:ascii="Arial" w:hAnsi="Arial" w:cs="Arial"/>
          <w:bCs/>
          <w:snapToGrid w:val="0"/>
          <w:szCs w:val="22"/>
          <w:u w:val="none"/>
          <w:lang w:val="en-US"/>
        </w:rPr>
        <w:t xml:space="preserve">. </w:t>
      </w:r>
      <w:proofErr w:type="spellStart"/>
      <w:r w:rsidR="00A00B3F">
        <w:rPr>
          <w:rFonts w:ascii="Arial" w:hAnsi="Arial" w:cs="Arial"/>
          <w:bCs/>
          <w:snapToGrid w:val="0"/>
          <w:szCs w:val="22"/>
          <w:u w:val="none"/>
          <w:lang w:val="en-US"/>
        </w:rPr>
        <w:t>Kamenička</w:t>
      </w:r>
      <w:proofErr w:type="spellEnd"/>
      <w:r w:rsidR="00A00B3F">
        <w:rPr>
          <w:rFonts w:ascii="Arial" w:hAnsi="Arial" w:cs="Arial"/>
          <w:bCs/>
          <w:snapToGrid w:val="0"/>
          <w:szCs w:val="22"/>
          <w:u w:val="none"/>
          <w:lang w:val="en-US"/>
        </w:rPr>
        <w:t xml:space="preserve"> u </w:t>
      </w:r>
      <w:proofErr w:type="spellStart"/>
      <w:r w:rsidR="00B45A61" w:rsidRPr="00B45A61">
        <w:rPr>
          <w:rFonts w:ascii="Arial" w:hAnsi="Arial" w:cs="Arial"/>
          <w:bCs/>
          <w:snapToGrid w:val="0"/>
          <w:szCs w:val="22"/>
          <w:u w:val="none"/>
          <w:lang w:val="en-US"/>
        </w:rPr>
        <w:t>Bíl</w:t>
      </w:r>
      <w:r w:rsidR="00A00B3F">
        <w:rPr>
          <w:rFonts w:ascii="Arial" w:hAnsi="Arial" w:cs="Arial"/>
          <w:bCs/>
          <w:snapToGrid w:val="0"/>
          <w:szCs w:val="22"/>
          <w:u w:val="none"/>
          <w:lang w:val="en-US"/>
        </w:rPr>
        <w:t>é</w:t>
      </w:r>
      <w:proofErr w:type="spellEnd"/>
      <w:r w:rsidR="00B45A61" w:rsidRPr="00B45A61">
        <w:rPr>
          <w:rFonts w:ascii="Arial" w:hAnsi="Arial" w:cs="Arial"/>
          <w:bCs/>
          <w:snapToGrid w:val="0"/>
          <w:szCs w:val="22"/>
          <w:u w:val="none"/>
          <w:lang w:val="en-US"/>
        </w:rPr>
        <w:t xml:space="preserve"> </w:t>
      </w:r>
      <w:proofErr w:type="spellStart"/>
      <w:r w:rsidR="00B45A61" w:rsidRPr="00B45A61">
        <w:rPr>
          <w:rFonts w:ascii="Arial" w:hAnsi="Arial" w:cs="Arial"/>
          <w:bCs/>
          <w:snapToGrid w:val="0"/>
          <w:szCs w:val="22"/>
          <w:u w:val="none"/>
          <w:lang w:val="en-US"/>
        </w:rPr>
        <w:t>Vo</w:t>
      </w:r>
      <w:r w:rsidR="00A00B3F">
        <w:rPr>
          <w:rFonts w:ascii="Arial" w:hAnsi="Arial" w:cs="Arial"/>
          <w:bCs/>
          <w:snapToGrid w:val="0"/>
          <w:szCs w:val="22"/>
          <w:u w:val="none"/>
          <w:lang w:val="en-US"/>
        </w:rPr>
        <w:t>dy</w:t>
      </w:r>
      <w:proofErr w:type="spellEnd"/>
    </w:p>
    <w:p w14:paraId="535BF821" w14:textId="619C603E" w:rsidR="00035F68" w:rsidRPr="004D5F78" w:rsidRDefault="008E133F" w:rsidP="00255376">
      <w:pPr>
        <w:pStyle w:val="l-L1"/>
        <w:keepNext w:val="0"/>
        <w:numPr>
          <w:ilvl w:val="0"/>
          <w:numId w:val="0"/>
        </w:numPr>
        <w:spacing w:before="120" w:after="120"/>
        <w:ind w:left="2837" w:hanging="2100"/>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255376">
        <w:rPr>
          <w:rStyle w:val="l-L2Char"/>
          <w:rFonts w:cs="Arial"/>
          <w:b w:val="0"/>
          <w:szCs w:val="22"/>
          <w:u w:val="none"/>
        </w:rPr>
        <w:tab/>
      </w:r>
      <w:proofErr w:type="spellStart"/>
      <w:r w:rsidR="00255376" w:rsidRPr="00255376">
        <w:rPr>
          <w:rStyle w:val="l-L2Char"/>
          <w:rFonts w:cs="Arial"/>
          <w:b w:val="0"/>
          <w:szCs w:val="22"/>
          <w:u w:val="none"/>
        </w:rPr>
        <w:t>k.ú</w:t>
      </w:r>
      <w:proofErr w:type="spellEnd"/>
      <w:r w:rsidR="00255376" w:rsidRPr="00255376">
        <w:rPr>
          <w:rStyle w:val="l-L2Char"/>
          <w:rFonts w:cs="Arial"/>
          <w:b w:val="0"/>
          <w:szCs w:val="22"/>
          <w:u w:val="none"/>
        </w:rPr>
        <w:t xml:space="preserve">. </w:t>
      </w:r>
      <w:r w:rsidR="00A00B3F">
        <w:rPr>
          <w:rStyle w:val="l-L2Char"/>
          <w:rFonts w:cs="Arial"/>
          <w:b w:val="0"/>
          <w:szCs w:val="22"/>
          <w:u w:val="none"/>
        </w:rPr>
        <w:t xml:space="preserve">Kamenička u </w:t>
      </w:r>
      <w:r w:rsidR="00401EA4" w:rsidRPr="00401EA4">
        <w:rPr>
          <w:rStyle w:val="l-L2Char"/>
          <w:rFonts w:cs="Arial"/>
          <w:b w:val="0"/>
          <w:szCs w:val="22"/>
          <w:u w:val="none"/>
        </w:rPr>
        <w:t>Bíl</w:t>
      </w:r>
      <w:r w:rsidR="00A00B3F">
        <w:rPr>
          <w:rStyle w:val="l-L2Char"/>
          <w:rFonts w:cs="Arial"/>
          <w:b w:val="0"/>
          <w:szCs w:val="22"/>
          <w:u w:val="none"/>
        </w:rPr>
        <w:t>é</w:t>
      </w:r>
      <w:r w:rsidR="00401EA4" w:rsidRPr="00401EA4">
        <w:rPr>
          <w:rStyle w:val="l-L2Char"/>
          <w:rFonts w:cs="Arial"/>
          <w:b w:val="0"/>
          <w:szCs w:val="22"/>
          <w:u w:val="none"/>
        </w:rPr>
        <w:t xml:space="preserve"> Vod</w:t>
      </w:r>
      <w:r w:rsidR="00A00B3F">
        <w:rPr>
          <w:rStyle w:val="l-L2Char"/>
          <w:rFonts w:cs="Arial"/>
          <w:b w:val="0"/>
          <w:szCs w:val="22"/>
          <w:u w:val="none"/>
        </w:rPr>
        <w:t>y</w:t>
      </w:r>
      <w:r w:rsidR="00401EA4" w:rsidRPr="00401EA4">
        <w:rPr>
          <w:rStyle w:val="l-L2Char"/>
          <w:rFonts w:cs="Arial"/>
          <w:b w:val="0"/>
          <w:szCs w:val="22"/>
          <w:u w:val="none"/>
        </w:rPr>
        <w:t xml:space="preserve">, obec Bílá Voda, okres </w:t>
      </w:r>
      <w:r w:rsidR="00DF65C1">
        <w:rPr>
          <w:rStyle w:val="l-L2Char"/>
          <w:rFonts w:cs="Arial"/>
          <w:b w:val="0"/>
          <w:szCs w:val="22"/>
          <w:u w:val="none"/>
        </w:rPr>
        <w:t>Jeseník</w:t>
      </w:r>
    </w:p>
    <w:p w14:paraId="0A4AED6C" w14:textId="6FD95633" w:rsidR="000F5BF7" w:rsidRDefault="00035F68" w:rsidP="00F87631">
      <w:pPr>
        <w:pStyle w:val="l-L1"/>
        <w:keepNext w:val="0"/>
        <w:numPr>
          <w:ilvl w:val="0"/>
          <w:numId w:val="0"/>
        </w:numPr>
        <w:spacing w:before="120" w:after="120"/>
        <w:ind w:left="2832" w:hanging="2095"/>
        <w:jc w:val="both"/>
        <w:rPr>
          <w:rStyle w:val="l-L2Char"/>
          <w:rFonts w:cs="Arial"/>
          <w:b w:val="0"/>
          <w:bCs/>
          <w:szCs w:val="22"/>
          <w:u w:val="none"/>
        </w:rPr>
      </w:pPr>
      <w:r w:rsidRPr="004D5F78">
        <w:rPr>
          <w:rStyle w:val="l-L2Char"/>
          <w:rFonts w:cs="Arial"/>
          <w:b w:val="0"/>
          <w:szCs w:val="22"/>
          <w:u w:val="none"/>
        </w:rPr>
        <w:t xml:space="preserve">Popis </w:t>
      </w:r>
      <w:proofErr w:type="gramStart"/>
      <w:r w:rsidRPr="004D5F78">
        <w:rPr>
          <w:rStyle w:val="l-L2Char"/>
          <w:rFonts w:cs="Arial"/>
          <w:b w:val="0"/>
          <w:szCs w:val="22"/>
          <w:u w:val="none"/>
        </w:rPr>
        <w:t xml:space="preserve">stavby:   </w:t>
      </w:r>
      <w:proofErr w:type="gramEnd"/>
      <w:r w:rsidRPr="004D5F78">
        <w:rPr>
          <w:rStyle w:val="l-L2Char"/>
          <w:rFonts w:cs="Arial"/>
          <w:b w:val="0"/>
          <w:szCs w:val="22"/>
          <w:u w:val="none"/>
        </w:rPr>
        <w:t xml:space="preserve">   </w:t>
      </w:r>
      <w:r w:rsidR="00F87631">
        <w:rPr>
          <w:rFonts w:ascii="Arial" w:hAnsi="Arial" w:cs="Arial"/>
          <w:szCs w:val="22"/>
          <w:u w:val="none"/>
          <w:lang w:val="en-US"/>
        </w:rPr>
        <w:tab/>
      </w:r>
      <w:bookmarkStart w:id="1" w:name="_Hlk163561419"/>
      <w:r w:rsidR="00F87631" w:rsidRPr="00F87631">
        <w:rPr>
          <w:rStyle w:val="l-L2Char"/>
          <w:rFonts w:cs="Arial"/>
          <w:b w:val="0"/>
          <w:bCs/>
          <w:szCs w:val="22"/>
          <w:u w:val="none"/>
        </w:rPr>
        <w:t>Jedná se o ucelený soubor společných opatření navržených v rámci komplexních pozemkových úprav. Stavba obsahuje tyto stavební objekty:</w:t>
      </w:r>
    </w:p>
    <w:bookmarkEnd w:id="1"/>
    <w:p w14:paraId="165B8B8C" w14:textId="71F73786" w:rsidR="00292FE0" w:rsidRPr="006638C0" w:rsidRDefault="00292FE0" w:rsidP="00292FE0">
      <w:pPr>
        <w:spacing w:line="276" w:lineRule="auto"/>
        <w:ind w:left="709" w:hanging="1"/>
        <w:rPr>
          <w:rFonts w:cs="Arial"/>
          <w:szCs w:val="22"/>
        </w:rPr>
      </w:pPr>
      <w:r w:rsidRPr="006638C0">
        <w:rPr>
          <w:rFonts w:cs="Arial"/>
          <w:szCs w:val="22"/>
        </w:rPr>
        <w:t xml:space="preserve">SO 01 – Polní cesta </w:t>
      </w:r>
      <w:r w:rsidR="00B45A61">
        <w:rPr>
          <w:rFonts w:cs="Arial"/>
          <w:szCs w:val="22"/>
        </w:rPr>
        <w:t>C</w:t>
      </w:r>
      <w:r w:rsidR="00A00B3F">
        <w:rPr>
          <w:rFonts w:cs="Arial"/>
          <w:szCs w:val="22"/>
        </w:rPr>
        <w:t>1</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34976178" w14:textId="3CE7A525" w:rsidR="00372F2C" w:rsidRPr="00BA1D73" w:rsidRDefault="000038B8" w:rsidP="00BA1D73">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4C02C752" w14:textId="4B4C1161" w:rsidR="00BA1D73" w:rsidRPr="00D73BEF" w:rsidRDefault="00D73BEF" w:rsidP="00D73BEF">
      <w:pPr>
        <w:pStyle w:val="Odstavecseseznamem"/>
        <w:numPr>
          <w:ilvl w:val="1"/>
          <w:numId w:val="37"/>
        </w:numPr>
        <w:spacing w:before="120" w:line="269" w:lineRule="auto"/>
        <w:jc w:val="both"/>
        <w:rPr>
          <w:rFonts w:cs="Arial"/>
          <w:szCs w:val="22"/>
          <w:lang w:eastAsia="en-US"/>
        </w:rPr>
      </w:pPr>
      <w:r w:rsidRPr="00D73BEF">
        <w:rPr>
          <w:rFonts w:cs="Arial"/>
          <w:szCs w:val="22"/>
          <w:lang w:eastAsia="en-US"/>
        </w:rPr>
        <w:t xml:space="preserve">Zhotovitel se zavazuje následně po vypracování projektové dokumentace a následném schválení, převzetí projektové dokumentace objednatelem </w:t>
      </w:r>
      <w:r w:rsidRPr="00E129E0">
        <w:rPr>
          <w:rFonts w:cs="Arial"/>
          <w:b/>
          <w:bCs/>
          <w:szCs w:val="22"/>
          <w:lang w:eastAsia="en-US"/>
        </w:rPr>
        <w:t xml:space="preserve">zajistit povolení záměru </w:t>
      </w:r>
      <w:r w:rsidRPr="00E129E0">
        <w:rPr>
          <w:rFonts w:cs="Arial"/>
          <w:b/>
          <w:bCs/>
          <w:szCs w:val="22"/>
          <w:lang w:eastAsia="en-US"/>
        </w:rPr>
        <w:br/>
      </w:r>
      <w:proofErr w:type="gramStart"/>
      <w:r w:rsidRPr="00E129E0">
        <w:rPr>
          <w:rFonts w:cs="Arial"/>
          <w:b/>
          <w:bCs/>
          <w:szCs w:val="22"/>
          <w:lang w:eastAsia="en-US"/>
        </w:rPr>
        <w:t>u  stavebního</w:t>
      </w:r>
      <w:proofErr w:type="gramEnd"/>
      <w:r w:rsidRPr="00E129E0">
        <w:rPr>
          <w:rFonts w:cs="Arial"/>
          <w:b/>
          <w:bCs/>
          <w:szCs w:val="22"/>
          <w:lang w:eastAsia="en-US"/>
        </w:rPr>
        <w:t xml:space="preserve"> úřadu na stavbu dle projektové dokumentace</w:t>
      </w:r>
      <w:r w:rsidRPr="00D73BEF">
        <w:rPr>
          <w:rFonts w:cs="Arial"/>
          <w:szCs w:val="22"/>
          <w:lang w:eastAsia="en-US"/>
        </w:rPr>
        <w:t xml:space="preserve">. Zhotovitel je v rámci úkonů směřujícím k zajištění povolení stavebního úřadu na stavbu na základě plné moci (Příloha č. 3) oprávněn podat žádosti o vydání povolení záměru, doplnění a opravy podání po výzvě stavebního úřadu, převzetí veškerých písemností a rozhodnutí </w:t>
      </w:r>
      <w:proofErr w:type="gramStart"/>
      <w:r w:rsidRPr="00D73BEF">
        <w:rPr>
          <w:rFonts w:cs="Arial"/>
          <w:szCs w:val="22"/>
          <w:lang w:eastAsia="en-US"/>
        </w:rPr>
        <w:t>stavebního  úřadu</w:t>
      </w:r>
      <w:proofErr w:type="gramEnd"/>
      <w:r w:rsidRPr="00D73BEF">
        <w:rPr>
          <w:rFonts w:cs="Arial"/>
          <w:szCs w:val="22"/>
          <w:lang w:eastAsia="en-US"/>
        </w:rPr>
        <w:t xml:space="preserve">, vzdání se práva na odvolání proti rozhodnutí stavebního úřadu a činit další právní jednání  směřující k dosažení vydání příslušného </w:t>
      </w:r>
      <w:r w:rsidR="00E129E0">
        <w:rPr>
          <w:rFonts w:cs="Arial"/>
          <w:szCs w:val="22"/>
          <w:lang w:eastAsia="en-US"/>
        </w:rPr>
        <w:t>p</w:t>
      </w:r>
      <w:r w:rsidRPr="00D73BEF">
        <w:rPr>
          <w:rFonts w:cs="Arial"/>
          <w:szCs w:val="22"/>
          <w:lang w:eastAsia="en-US"/>
        </w:rPr>
        <w:t>ovolení.</w:t>
      </w:r>
    </w:p>
    <w:p w14:paraId="65535104" w14:textId="66F57122" w:rsidR="00D73BEF" w:rsidRPr="00D73BEF" w:rsidRDefault="00D73BEF" w:rsidP="00D73BEF">
      <w:pPr>
        <w:pStyle w:val="l-L1"/>
        <w:keepNext w:val="0"/>
        <w:numPr>
          <w:ilvl w:val="1"/>
          <w:numId w:val="37"/>
        </w:numPr>
        <w:spacing w:before="120" w:after="120"/>
        <w:jc w:val="both"/>
        <w:rPr>
          <w:rFonts w:ascii="Arial" w:hAnsi="Arial" w:cs="Arial"/>
          <w:b w:val="0"/>
          <w:szCs w:val="22"/>
          <w:u w:val="none"/>
        </w:rPr>
      </w:pPr>
      <w:r w:rsidRPr="00BA1D73">
        <w:rPr>
          <w:rFonts w:ascii="Arial" w:hAnsi="Arial" w:cs="Arial"/>
          <w:b w:val="0"/>
          <w:szCs w:val="22"/>
          <w:u w:val="none"/>
        </w:rPr>
        <w:t xml:space="preserve">V případě, že předmětem PD je stavba podléhající TBD, zhotovitel předloží projektovou dokumentaci minimálně 30 pracovních dnů před stanovenou lhůtou pro předání díla objednateli. Objednatel zajistí posouzení této projektové dokumentace. Objednatel následně předloží výsledek posouzení zhotoviteli, který zohlední závěry z posudku </w:t>
      </w:r>
      <w:r>
        <w:rPr>
          <w:rFonts w:ascii="Arial" w:hAnsi="Arial" w:cs="Arial"/>
          <w:b w:val="0"/>
          <w:szCs w:val="22"/>
          <w:u w:val="none"/>
        </w:rPr>
        <w:br/>
      </w:r>
      <w:proofErr w:type="gramStart"/>
      <w:r w:rsidRPr="00BA1D73">
        <w:rPr>
          <w:rFonts w:ascii="Arial" w:hAnsi="Arial" w:cs="Arial"/>
          <w:b w:val="0"/>
          <w:szCs w:val="22"/>
          <w:u w:val="none"/>
        </w:rPr>
        <w:t>a  projektovou</w:t>
      </w:r>
      <w:proofErr w:type="gramEnd"/>
      <w:r w:rsidRPr="00BA1D73">
        <w:rPr>
          <w:rFonts w:ascii="Arial" w:hAnsi="Arial" w:cs="Arial"/>
          <w:b w:val="0"/>
          <w:szCs w:val="22"/>
          <w:u w:val="none"/>
        </w:rPr>
        <w:t xml:space="preserve"> dokumentaci opraví.</w:t>
      </w:r>
    </w:p>
    <w:p w14:paraId="33834E0F" w14:textId="6C48FACB" w:rsidR="00670F32" w:rsidRDefault="00BA1D73" w:rsidP="00444A1C">
      <w:pPr>
        <w:pStyle w:val="l-L1"/>
        <w:keepNext w:val="0"/>
        <w:numPr>
          <w:ilvl w:val="1"/>
          <w:numId w:val="37"/>
        </w:numPr>
        <w:spacing w:before="120" w:after="120"/>
        <w:jc w:val="both"/>
        <w:rPr>
          <w:rFonts w:ascii="Arial" w:hAnsi="Arial" w:cs="Arial"/>
          <w:b w:val="0"/>
          <w:szCs w:val="22"/>
          <w:u w:val="none"/>
        </w:rPr>
      </w:pPr>
      <w:r w:rsidRPr="004D5F78">
        <w:rPr>
          <w:rFonts w:ascii="Arial" w:hAnsi="Arial" w:cs="Arial"/>
          <w:b w:val="0"/>
          <w:szCs w:val="22"/>
          <w:u w:val="none"/>
        </w:rPr>
        <w:t xml:space="preserve">Objednatel se zavazuje k převzetí </w:t>
      </w:r>
      <w:r>
        <w:rPr>
          <w:rFonts w:ascii="Arial" w:hAnsi="Arial" w:cs="Arial"/>
          <w:b w:val="0"/>
          <w:szCs w:val="22"/>
          <w:u w:val="none"/>
        </w:rPr>
        <w:t>Díla</w:t>
      </w:r>
      <w:r w:rsidRPr="004D5F78">
        <w:rPr>
          <w:rFonts w:ascii="Arial" w:hAnsi="Arial" w:cs="Arial"/>
          <w:b w:val="0"/>
          <w:szCs w:val="22"/>
          <w:u w:val="none"/>
        </w:rPr>
        <w:t xml:space="preserve"> a zaplacení ceny za jeho zhotovení</w:t>
      </w:r>
      <w:r w:rsidR="00063068">
        <w:rPr>
          <w:rFonts w:ascii="Arial" w:hAnsi="Arial" w:cs="Arial"/>
          <w:b w:val="0"/>
          <w:szCs w:val="22"/>
          <w:u w:val="none"/>
        </w:rPr>
        <w:t>.</w:t>
      </w:r>
    </w:p>
    <w:p w14:paraId="48E1D037" w14:textId="77777777" w:rsidR="00444A1C" w:rsidRDefault="00444A1C" w:rsidP="00444A1C">
      <w:pPr>
        <w:pStyle w:val="l-L1"/>
        <w:keepNext w:val="0"/>
        <w:numPr>
          <w:ilvl w:val="0"/>
          <w:numId w:val="0"/>
        </w:numPr>
        <w:spacing w:before="120" w:after="120"/>
        <w:ind w:left="737"/>
        <w:jc w:val="both"/>
        <w:rPr>
          <w:rStyle w:val="l-L2Char"/>
          <w:rFonts w:cs="Arial"/>
          <w:b w:val="0"/>
          <w:szCs w:val="22"/>
          <w:u w:val="none"/>
        </w:rPr>
      </w:pPr>
    </w:p>
    <w:p w14:paraId="4BEB2704" w14:textId="77777777" w:rsidR="00444A1C" w:rsidRPr="00444A1C" w:rsidRDefault="00444A1C" w:rsidP="00444A1C">
      <w:pPr>
        <w:pStyle w:val="l-L1"/>
        <w:keepNext w:val="0"/>
        <w:numPr>
          <w:ilvl w:val="0"/>
          <w:numId w:val="0"/>
        </w:numPr>
        <w:spacing w:before="120" w:after="120"/>
        <w:ind w:left="737"/>
        <w:jc w:val="both"/>
        <w:rPr>
          <w:rStyle w:val="l-L2Char"/>
          <w:rFonts w:cs="Arial"/>
          <w:b w:val="0"/>
          <w:szCs w:val="22"/>
          <w:u w:val="none"/>
        </w:rPr>
      </w:pP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696F991F"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w:t>
      </w:r>
      <w:r w:rsidR="00EC28C5">
        <w:rPr>
          <w:rStyle w:val="l-L2Char"/>
          <w:rFonts w:cs="Arial"/>
          <w:b w:val="0"/>
          <w:szCs w:val="22"/>
          <w:u w:val="none"/>
        </w:rPr>
        <w:br/>
      </w:r>
      <w:r w:rsidRPr="004D5F78">
        <w:rPr>
          <w:rStyle w:val="l-L2Char"/>
          <w:rFonts w:cs="Arial"/>
          <w:b w:val="0"/>
          <w:szCs w:val="22"/>
          <w:u w:val="none"/>
        </w:rPr>
        <w:t>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2"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2"/>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9521AD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00EC28C5">
        <w:rPr>
          <w:rFonts w:cs="Arial"/>
          <w:b w:val="0"/>
          <w:szCs w:val="22"/>
          <w:u w:val="none"/>
        </w:rPr>
        <w:br/>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4B44A9D6" w14:textId="6E7B821A" w:rsidR="006B2BF9" w:rsidRPr="009C0D7F" w:rsidRDefault="00A13487" w:rsidP="009C0D7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w:t>
      </w:r>
      <w:r w:rsidR="00EC28C5">
        <w:rPr>
          <w:rStyle w:val="l-L2Char"/>
          <w:rFonts w:cs="Arial"/>
          <w:b w:val="0"/>
          <w:szCs w:val="22"/>
          <w:u w:val="none"/>
        </w:rPr>
        <w:br/>
      </w:r>
      <w:r w:rsidRPr="004D5F78">
        <w:rPr>
          <w:rStyle w:val="l-L2Char"/>
          <w:rFonts w:cs="Arial"/>
          <w:b w:val="0"/>
          <w:szCs w:val="22"/>
          <w:u w:val="none"/>
        </w:rPr>
        <w:t xml:space="preserve">a v souladu s touto smlouvou, jeho pokyny a příslušnými právními předpisy. </w:t>
      </w:r>
    </w:p>
    <w:p w14:paraId="116BCC27" w14:textId="60A9208D" w:rsidR="00536E8C" w:rsidRPr="004D5F78" w:rsidRDefault="00536E8C" w:rsidP="009E6563">
      <w:pPr>
        <w:pStyle w:val="l-L1"/>
        <w:keepNext w:val="0"/>
        <w:ind w:left="0"/>
        <w:rPr>
          <w:rFonts w:ascii="Arial" w:hAnsi="Arial" w:cs="Arial"/>
          <w:szCs w:val="22"/>
        </w:rPr>
      </w:pPr>
      <w:r w:rsidRPr="004D5F78">
        <w:rPr>
          <w:rFonts w:ascii="Arial" w:hAnsi="Arial" w:cs="Arial"/>
          <w:szCs w:val="22"/>
        </w:rPr>
        <w:lastRenderedPageBreak/>
        <w:br/>
      </w:r>
      <w:bookmarkStart w:id="3" w:name="_Ref376528450"/>
      <w:r w:rsidR="00B648B8">
        <w:rPr>
          <w:rFonts w:ascii="Arial" w:hAnsi="Arial" w:cs="Arial"/>
          <w:szCs w:val="22"/>
        </w:rPr>
        <w:t>Doba</w:t>
      </w:r>
      <w:r w:rsidR="003B499D">
        <w:rPr>
          <w:rFonts w:ascii="Arial" w:hAnsi="Arial" w:cs="Arial"/>
          <w:szCs w:val="22"/>
        </w:rPr>
        <w:t xml:space="preserve"> </w:t>
      </w:r>
      <w:r w:rsidR="008960AA" w:rsidRPr="004D5F78">
        <w:rPr>
          <w:rFonts w:ascii="Arial" w:hAnsi="Arial" w:cs="Arial"/>
          <w:szCs w:val="22"/>
        </w:rPr>
        <w:t>plnění</w:t>
      </w:r>
      <w:bookmarkEnd w:id="3"/>
    </w:p>
    <w:p w14:paraId="6F839CDA" w14:textId="58A4AD3C"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4" w:name="_Ref376374899"/>
      <w:bookmarkStart w:id="5"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00CB3E97">
        <w:rPr>
          <w:rFonts w:cs="Arial"/>
          <w:b w:val="0"/>
          <w:szCs w:val="22"/>
          <w:u w:val="none"/>
        </w:rPr>
        <w:t>v </w:t>
      </w:r>
      <w:r w:rsidRPr="004D5F78">
        <w:rPr>
          <w:rFonts w:cs="Arial"/>
          <w:b w:val="0"/>
          <w:szCs w:val="22"/>
          <w:u w:val="none"/>
        </w:rPr>
        <w:t>následujících</w:t>
      </w:r>
      <w:r w:rsidR="00CB3E97">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4"/>
      <w:bookmarkEnd w:id="5"/>
    </w:p>
    <w:p w14:paraId="5A93BF28" w14:textId="77777777" w:rsidR="009C0D7F" w:rsidRDefault="00B648B8" w:rsidP="00CB3E97">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je stanoven</w:t>
      </w:r>
      <w:r w:rsidR="00CB3E97">
        <w:rPr>
          <w:rStyle w:val="l-L2Char"/>
          <w:rFonts w:cs="Arial"/>
          <w:b w:val="0"/>
          <w:szCs w:val="22"/>
          <w:u w:val="none"/>
        </w:rPr>
        <w:t>a</w:t>
      </w:r>
      <w:r w:rsidR="00A50845" w:rsidRPr="004D5F78">
        <w:rPr>
          <w:rStyle w:val="l-L2Char"/>
          <w:rFonts w:cs="Arial"/>
          <w:b w:val="0"/>
          <w:szCs w:val="22"/>
          <w:u w:val="none"/>
        </w:rPr>
        <w:t xml:space="preserve"> </w:t>
      </w:r>
      <w:r w:rsidR="009F3075" w:rsidRPr="004D5F78">
        <w:rPr>
          <w:rStyle w:val="l-L2Char"/>
          <w:rFonts w:cs="Arial"/>
          <w:b w:val="0"/>
          <w:szCs w:val="22"/>
          <w:u w:val="none"/>
        </w:rPr>
        <w:t>na</w:t>
      </w:r>
      <w:r w:rsidR="00E46FD4" w:rsidRPr="004D5F78">
        <w:rPr>
          <w:rStyle w:val="l-L2Char"/>
          <w:rFonts w:cs="Arial"/>
          <w:b w:val="0"/>
          <w:szCs w:val="22"/>
          <w:u w:val="none"/>
        </w:rPr>
        <w:t>:</w:t>
      </w:r>
      <w:r w:rsidR="00CB3E97">
        <w:rPr>
          <w:rStyle w:val="l-L2Char"/>
          <w:rFonts w:cs="Arial"/>
          <w:b w:val="0"/>
          <w:szCs w:val="22"/>
          <w:u w:val="none"/>
        </w:rPr>
        <w:t xml:space="preserve"> </w:t>
      </w:r>
    </w:p>
    <w:p w14:paraId="6CD00C5D" w14:textId="647685F6" w:rsidR="00712A60" w:rsidRPr="009C0D7F" w:rsidRDefault="009C0D7F" w:rsidP="009C0D7F">
      <w:pPr>
        <w:pStyle w:val="l-L1"/>
        <w:keepNext w:val="0"/>
        <w:numPr>
          <w:ilvl w:val="3"/>
          <w:numId w:val="37"/>
        </w:numPr>
        <w:spacing w:before="120" w:after="120"/>
        <w:jc w:val="both"/>
        <w:rPr>
          <w:rStyle w:val="l-L2Char"/>
          <w:rFonts w:cs="Arial"/>
          <w:b w:val="0"/>
          <w:szCs w:val="22"/>
          <w:u w:val="none"/>
        </w:rPr>
      </w:pPr>
      <w:r>
        <w:rPr>
          <w:rStyle w:val="l-L2Char"/>
          <w:rFonts w:cs="Arial"/>
          <w:b w:val="0"/>
          <w:szCs w:val="22"/>
          <w:u w:val="none"/>
        </w:rPr>
        <w:t>Projektová dokumentace:</w:t>
      </w:r>
      <w:r>
        <w:rPr>
          <w:rStyle w:val="l-L2Char"/>
          <w:rFonts w:cs="Arial"/>
          <w:b w:val="0"/>
          <w:szCs w:val="22"/>
          <w:u w:val="none"/>
        </w:rPr>
        <w:tab/>
      </w:r>
      <w:r w:rsidR="00CB3E97" w:rsidRPr="00CB3E97">
        <w:rPr>
          <w:rStyle w:val="l-L2Char"/>
          <w:rFonts w:cs="Arial"/>
          <w:bCs/>
          <w:szCs w:val="22"/>
          <w:u w:val="none"/>
        </w:rPr>
        <w:t>3</w:t>
      </w:r>
      <w:r w:rsidR="002F5A75">
        <w:rPr>
          <w:rStyle w:val="l-L2Char"/>
          <w:rFonts w:cs="Arial"/>
          <w:bCs/>
          <w:szCs w:val="22"/>
          <w:u w:val="none"/>
        </w:rPr>
        <w:t>0</w:t>
      </w:r>
      <w:r w:rsidR="00CB3E97" w:rsidRPr="00CB3E97">
        <w:rPr>
          <w:rStyle w:val="l-L2Char"/>
          <w:rFonts w:cs="Arial"/>
          <w:bCs/>
          <w:szCs w:val="22"/>
          <w:u w:val="none"/>
        </w:rPr>
        <w:t>.</w:t>
      </w:r>
      <w:r w:rsidR="00255376">
        <w:rPr>
          <w:rStyle w:val="l-L2Char"/>
          <w:rFonts w:cs="Arial"/>
          <w:bCs/>
          <w:szCs w:val="22"/>
          <w:u w:val="none"/>
        </w:rPr>
        <w:t>1</w:t>
      </w:r>
      <w:r w:rsidR="002F5A75">
        <w:rPr>
          <w:rStyle w:val="l-L2Char"/>
          <w:rFonts w:cs="Arial"/>
          <w:bCs/>
          <w:szCs w:val="22"/>
          <w:u w:val="none"/>
        </w:rPr>
        <w:t>1</w:t>
      </w:r>
      <w:r w:rsidR="00CB3E97" w:rsidRPr="00CB3E97">
        <w:rPr>
          <w:rStyle w:val="l-L2Char"/>
          <w:rFonts w:cs="Arial"/>
          <w:bCs/>
          <w:szCs w:val="22"/>
          <w:u w:val="none"/>
        </w:rPr>
        <w:t>.202</w:t>
      </w:r>
      <w:r>
        <w:rPr>
          <w:rStyle w:val="l-L2Char"/>
          <w:rFonts w:cs="Arial"/>
          <w:bCs/>
          <w:szCs w:val="22"/>
          <w:u w:val="none"/>
        </w:rPr>
        <w:t>5</w:t>
      </w:r>
    </w:p>
    <w:p w14:paraId="059D5748" w14:textId="2C11B695" w:rsidR="009C0D7F" w:rsidRPr="009C0D7F" w:rsidRDefault="009C0D7F" w:rsidP="009C0D7F">
      <w:pPr>
        <w:pStyle w:val="l-L1"/>
        <w:keepNext w:val="0"/>
        <w:numPr>
          <w:ilvl w:val="3"/>
          <w:numId w:val="37"/>
        </w:numPr>
        <w:spacing w:before="120" w:after="120"/>
        <w:jc w:val="both"/>
        <w:rPr>
          <w:rFonts w:ascii="Arial" w:hAnsi="Arial" w:cs="Arial"/>
          <w:b w:val="0"/>
          <w:szCs w:val="22"/>
          <w:u w:val="none"/>
        </w:rPr>
      </w:pPr>
      <w:r w:rsidRPr="009C0D7F">
        <w:rPr>
          <w:rStyle w:val="l-L2Char"/>
          <w:rFonts w:cs="Arial"/>
          <w:b w:val="0"/>
          <w:szCs w:val="22"/>
          <w:u w:val="none"/>
        </w:rPr>
        <w:t>Povolení záměru (souhlas/rozhodnutí s doložením právní moci)</w:t>
      </w:r>
      <w:r>
        <w:rPr>
          <w:rStyle w:val="l-L2Char"/>
          <w:rFonts w:cs="Arial"/>
          <w:b w:val="0"/>
          <w:szCs w:val="22"/>
          <w:u w:val="none"/>
        </w:rPr>
        <w:t xml:space="preserve">: </w:t>
      </w:r>
      <w:r w:rsidR="002F5A75">
        <w:rPr>
          <w:rStyle w:val="l-L2Char"/>
          <w:rFonts w:cs="Arial"/>
          <w:bCs/>
          <w:szCs w:val="22"/>
          <w:u w:val="none"/>
        </w:rPr>
        <w:t>28</w:t>
      </w:r>
      <w:r w:rsidRPr="009C0D7F">
        <w:rPr>
          <w:rStyle w:val="l-L2Char"/>
          <w:rFonts w:cs="Arial"/>
          <w:bCs/>
          <w:szCs w:val="22"/>
          <w:u w:val="none"/>
        </w:rPr>
        <w:t>.0</w:t>
      </w:r>
      <w:r w:rsidR="002F5A75">
        <w:rPr>
          <w:rStyle w:val="l-L2Char"/>
          <w:rFonts w:cs="Arial"/>
          <w:bCs/>
          <w:szCs w:val="22"/>
          <w:u w:val="none"/>
        </w:rPr>
        <w:t>2</w:t>
      </w:r>
      <w:r w:rsidRPr="009C0D7F">
        <w:rPr>
          <w:rStyle w:val="l-L2Char"/>
          <w:rFonts w:cs="Arial"/>
          <w:bCs/>
          <w:szCs w:val="22"/>
          <w:u w:val="none"/>
        </w:rPr>
        <w:t>.202</w:t>
      </w:r>
      <w:r w:rsidR="00B476CC">
        <w:rPr>
          <w:rStyle w:val="l-L2Char"/>
          <w:rFonts w:cs="Arial"/>
          <w:bCs/>
          <w:szCs w:val="22"/>
          <w:u w:val="none"/>
        </w:rPr>
        <w:t>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26F751E2"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w:t>
      </w:r>
      <w:r w:rsidR="00CB3E97">
        <w:rPr>
          <w:rStyle w:val="l-L2Char"/>
          <w:rFonts w:cs="Arial"/>
          <w:b w:val="0"/>
          <w:szCs w:val="22"/>
          <w:u w:val="none"/>
        </w:rPr>
        <w:t xml:space="preserve">: </w:t>
      </w:r>
      <w:r w:rsidR="00AF0DDD" w:rsidRPr="00AF0DDD">
        <w:rPr>
          <w:rStyle w:val="l-L2Char"/>
          <w:rFonts w:cs="Arial"/>
          <w:b w:val="0"/>
          <w:szCs w:val="22"/>
          <w:u w:val="none"/>
        </w:rPr>
        <w:t>Krajský pozemkový úřad pro Olomoucký kraj</w:t>
      </w:r>
      <w:r w:rsidR="00AF0DDD">
        <w:rPr>
          <w:rStyle w:val="l-L2Char"/>
          <w:rFonts w:cs="Arial"/>
          <w:b w:val="0"/>
          <w:szCs w:val="22"/>
          <w:u w:val="none"/>
        </w:rPr>
        <w:t xml:space="preserve">, </w:t>
      </w:r>
      <w:r w:rsidR="00CB3E97" w:rsidRPr="00CB3E97">
        <w:rPr>
          <w:rStyle w:val="l-L2Char"/>
          <w:rFonts w:cs="Arial"/>
          <w:bCs/>
          <w:szCs w:val="22"/>
          <w:u w:val="none"/>
        </w:rPr>
        <w:t xml:space="preserve">Pobočka </w:t>
      </w:r>
      <w:r w:rsidR="00DF65C1">
        <w:rPr>
          <w:rStyle w:val="l-L2Char"/>
          <w:rFonts w:cs="Arial"/>
          <w:bCs/>
          <w:szCs w:val="22"/>
          <w:u w:val="none"/>
        </w:rPr>
        <w:t>Jeseník</w:t>
      </w:r>
      <w:r w:rsidR="00CB3E97" w:rsidRPr="00CB3E97">
        <w:rPr>
          <w:rStyle w:val="l-L2Char"/>
          <w:rFonts w:cs="Arial"/>
          <w:b w:val="0"/>
          <w:szCs w:val="22"/>
          <w:u w:val="none"/>
        </w:rPr>
        <w:t xml:space="preserve">, </w:t>
      </w:r>
      <w:r w:rsidR="00DF65C1">
        <w:rPr>
          <w:rStyle w:val="l-L2Char"/>
          <w:rFonts w:cs="Arial"/>
          <w:b w:val="0"/>
          <w:szCs w:val="22"/>
          <w:u w:val="none"/>
        </w:rPr>
        <w:t>Lipovská 125</w:t>
      </w:r>
      <w:r w:rsidR="00CB3E97" w:rsidRPr="00CB3E97">
        <w:rPr>
          <w:rStyle w:val="l-L2Char"/>
          <w:rFonts w:cs="Arial"/>
          <w:b w:val="0"/>
          <w:szCs w:val="22"/>
          <w:u w:val="none"/>
        </w:rPr>
        <w:t>, 79</w:t>
      </w:r>
      <w:r w:rsidR="00DF65C1">
        <w:rPr>
          <w:rStyle w:val="l-L2Char"/>
          <w:rFonts w:cs="Arial"/>
          <w:b w:val="0"/>
          <w:szCs w:val="22"/>
          <w:u w:val="none"/>
        </w:rPr>
        <w:t>0</w:t>
      </w:r>
      <w:r w:rsidR="00CB3E97" w:rsidRPr="00CB3E97">
        <w:rPr>
          <w:rStyle w:val="l-L2Char"/>
          <w:rFonts w:cs="Arial"/>
          <w:b w:val="0"/>
          <w:szCs w:val="22"/>
          <w:u w:val="none"/>
        </w:rPr>
        <w:t xml:space="preserve"> 01 </w:t>
      </w:r>
      <w:r w:rsidR="00DF65C1">
        <w:rPr>
          <w:rStyle w:val="l-L2Char"/>
          <w:rFonts w:cs="Arial"/>
          <w:b w:val="0"/>
          <w:szCs w:val="22"/>
          <w:u w:val="none"/>
        </w:rPr>
        <w:t>Jeseník</w:t>
      </w:r>
    </w:p>
    <w:p w14:paraId="69411405" w14:textId="6F0F103F" w:rsidR="006A2FB2" w:rsidRDefault="00CE5BD1" w:rsidP="00FA235A">
      <w:pPr>
        <w:pStyle w:val="l-L1"/>
        <w:keepNext w:val="0"/>
        <w:numPr>
          <w:ilvl w:val="1"/>
          <w:numId w:val="37"/>
        </w:numPr>
        <w:spacing w:before="120" w:after="120"/>
        <w:jc w:val="left"/>
        <w:rPr>
          <w:rStyle w:val="l-L2Char"/>
          <w:rFonts w:cs="Arial"/>
          <w:b w:val="0"/>
          <w:szCs w:val="22"/>
          <w:u w:val="none"/>
        </w:rPr>
      </w:pPr>
      <w:r>
        <w:rPr>
          <w:rStyle w:val="l-L2Char"/>
          <w:rFonts w:cs="Arial"/>
          <w:b w:val="0"/>
          <w:szCs w:val="22"/>
          <w:u w:val="none"/>
        </w:rPr>
        <w:t>Vyhotovení projektové dokumentace se skládá ze dvou etap:</w:t>
      </w:r>
    </w:p>
    <w:p w14:paraId="08D49EC7" w14:textId="07B4919C" w:rsidR="00CE5BD1" w:rsidRDefault="00CE5BD1" w:rsidP="00CE5BD1">
      <w:pPr>
        <w:pStyle w:val="l-L1"/>
        <w:keepNext w:val="0"/>
        <w:numPr>
          <w:ilvl w:val="3"/>
          <w:numId w:val="37"/>
        </w:numPr>
        <w:spacing w:before="120" w:after="120"/>
        <w:jc w:val="left"/>
        <w:rPr>
          <w:rStyle w:val="l-L2Char"/>
          <w:rFonts w:cs="Arial"/>
          <w:b w:val="0"/>
          <w:szCs w:val="22"/>
          <w:u w:val="none"/>
        </w:rPr>
      </w:pPr>
      <w:r>
        <w:rPr>
          <w:rStyle w:val="l-L2Char"/>
          <w:rFonts w:cs="Arial"/>
          <w:b w:val="0"/>
          <w:szCs w:val="22"/>
          <w:u w:val="none"/>
        </w:rPr>
        <w:t>vypracování projektové dokumentace</w:t>
      </w:r>
    </w:p>
    <w:p w14:paraId="79A9F1F7" w14:textId="298DFC5A" w:rsidR="00CE5BD1" w:rsidRDefault="00CE5BD1" w:rsidP="00CE5BD1">
      <w:pPr>
        <w:pStyle w:val="l-L1"/>
        <w:keepNext w:val="0"/>
        <w:numPr>
          <w:ilvl w:val="3"/>
          <w:numId w:val="37"/>
        </w:numPr>
        <w:spacing w:before="120" w:after="120"/>
        <w:jc w:val="left"/>
        <w:rPr>
          <w:rStyle w:val="l-L2Char"/>
          <w:rFonts w:cs="Arial"/>
          <w:b w:val="0"/>
          <w:szCs w:val="22"/>
          <w:u w:val="none"/>
        </w:rPr>
      </w:pPr>
      <w:r>
        <w:rPr>
          <w:rStyle w:val="l-L2Char"/>
          <w:rFonts w:cs="Arial"/>
          <w:b w:val="0"/>
          <w:szCs w:val="22"/>
          <w:u w:val="none"/>
        </w:rPr>
        <w:t>zajištění povolení záměru (</w:t>
      </w:r>
      <w:r w:rsidRPr="00CE5BD1">
        <w:rPr>
          <w:rStyle w:val="l-L2Char"/>
          <w:rFonts w:cs="Arial"/>
          <w:b w:val="0"/>
          <w:szCs w:val="22"/>
          <w:u w:val="none"/>
        </w:rPr>
        <w:t>souhlas/rozhodnutí s doložením právní moci</w:t>
      </w:r>
      <w:r>
        <w:rPr>
          <w:rStyle w:val="l-L2Char"/>
          <w:rFonts w:cs="Arial"/>
          <w:b w:val="0"/>
          <w:szCs w:val="22"/>
          <w:u w:val="none"/>
        </w:rPr>
        <w:t>)</w:t>
      </w:r>
    </w:p>
    <w:p w14:paraId="5B70CF6A" w14:textId="281EE87E" w:rsidR="00CE5BD1" w:rsidRPr="00CE5BD1" w:rsidRDefault="00CE5BD1" w:rsidP="00CE5BD1">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Pr>
          <w:rStyle w:val="l-L2Char"/>
          <w:rFonts w:cs="Arial"/>
          <w:b w:val="0"/>
          <w:szCs w:val="22"/>
          <w:u w:val="none"/>
        </w:rPr>
        <w:t>Díla</w:t>
      </w:r>
      <w:r w:rsidRPr="004D5F78">
        <w:rPr>
          <w:rStyle w:val="l-L2Char"/>
          <w:rFonts w:cs="Arial"/>
          <w:b w:val="0"/>
          <w:szCs w:val="22"/>
          <w:u w:val="none"/>
        </w:rPr>
        <w:t xml:space="preserve"> nebezpečí za škody na </w:t>
      </w:r>
      <w:r>
        <w:rPr>
          <w:rStyle w:val="l-L2Char"/>
          <w:rFonts w:cs="Arial"/>
          <w:b w:val="0"/>
          <w:szCs w:val="22"/>
          <w:u w:val="none"/>
        </w:rPr>
        <w:t>Díle.</w:t>
      </w:r>
    </w:p>
    <w:p w14:paraId="38899C52" w14:textId="255F93FE" w:rsidR="00B648B8" w:rsidRPr="00CE5BD1" w:rsidRDefault="0013772F" w:rsidP="00CB3E97">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543410FC" w14:textId="49313444" w:rsidR="00CE5BD1" w:rsidRPr="00CB3E97" w:rsidRDefault="00CE5BD1" w:rsidP="00CE5BD1">
      <w:pPr>
        <w:pStyle w:val="l-L1"/>
        <w:keepNext w:val="0"/>
        <w:numPr>
          <w:ilvl w:val="0"/>
          <w:numId w:val="0"/>
        </w:numPr>
        <w:spacing w:before="120" w:after="0"/>
        <w:ind w:left="737"/>
        <w:jc w:val="both"/>
        <w:rPr>
          <w:b w:val="0"/>
          <w:strike/>
          <w:szCs w:val="22"/>
        </w:rPr>
      </w:pPr>
      <w:r>
        <w:rPr>
          <w:rFonts w:ascii="Arial" w:hAnsi="Arial" w:cs="Arial"/>
          <w:b w:val="0"/>
          <w:szCs w:val="22"/>
          <w:u w:val="none"/>
        </w:rPr>
        <w:t>Předání povolení záměru (</w:t>
      </w:r>
      <w:r w:rsidRPr="00CE5BD1">
        <w:rPr>
          <w:rFonts w:ascii="Arial" w:hAnsi="Arial" w:cs="Arial"/>
          <w:b w:val="0"/>
          <w:szCs w:val="22"/>
          <w:u w:val="none"/>
        </w:rPr>
        <w:t>souhlas</w:t>
      </w:r>
      <w:r>
        <w:rPr>
          <w:rFonts w:ascii="Arial" w:hAnsi="Arial" w:cs="Arial"/>
          <w:b w:val="0"/>
          <w:szCs w:val="22"/>
          <w:u w:val="none"/>
        </w:rPr>
        <w:t>u</w:t>
      </w:r>
      <w:r w:rsidRPr="00CE5BD1">
        <w:rPr>
          <w:rFonts w:ascii="Arial" w:hAnsi="Arial" w:cs="Arial"/>
          <w:b w:val="0"/>
          <w:szCs w:val="22"/>
          <w:u w:val="none"/>
        </w:rPr>
        <w:t>/rozhodnutí s doložením právní moci)</w:t>
      </w:r>
      <w:r>
        <w:rPr>
          <w:rFonts w:ascii="Arial" w:hAnsi="Arial" w:cs="Arial"/>
          <w:b w:val="0"/>
          <w:szCs w:val="22"/>
          <w:u w:val="none"/>
        </w:rPr>
        <w:t xml:space="preserve"> objednateli bude potvrzovat protokol o předání a převzetí potvrzený objednatelem a zhotovitelem.</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0393B34E" w:rsidR="001D70C2" w:rsidRPr="00A044B5" w:rsidRDefault="00DE5AF1" w:rsidP="001407A0">
      <w:pPr>
        <w:pStyle w:val="l-L1"/>
        <w:keepNext w:val="0"/>
        <w:numPr>
          <w:ilvl w:val="1"/>
          <w:numId w:val="37"/>
        </w:numPr>
        <w:tabs>
          <w:tab w:val="clear" w:pos="737"/>
          <w:tab w:val="num" w:pos="851"/>
        </w:tabs>
        <w:spacing w:before="120" w:after="0"/>
        <w:ind w:left="709" w:hanging="709"/>
        <w:jc w:val="both"/>
        <w:rPr>
          <w:rStyle w:val="l-L2Char"/>
          <w:szCs w:val="22"/>
        </w:rPr>
      </w:pPr>
      <w:r w:rsidRPr="004D5F78">
        <w:rPr>
          <w:rStyle w:val="l-L2Char"/>
          <w:rFonts w:cs="Arial"/>
          <w:b w:val="0"/>
          <w:szCs w:val="22"/>
          <w:u w:val="none"/>
        </w:rPr>
        <w:t xml:space="preserve">Smluvní cena byla stanovena na základě nabídky zhotovitele ze dne </w:t>
      </w:r>
      <w:r w:rsidR="00100144" w:rsidRPr="00A044B5">
        <w:rPr>
          <w:rStyle w:val="l-L2Char"/>
          <w:b w:val="0"/>
          <w:szCs w:val="22"/>
          <w:u w:val="none"/>
        </w:rPr>
        <w:t>5.5.202</w:t>
      </w:r>
      <w:r w:rsidR="00100144" w:rsidRPr="00A044B5">
        <w:rPr>
          <w:rStyle w:val="l-L2Char"/>
          <w:rFonts w:cs="Arial"/>
          <w:b w:val="0"/>
          <w:szCs w:val="22"/>
          <w:u w:val="none"/>
        </w:rPr>
        <w:t>5</w:t>
      </w:r>
      <w:r w:rsidR="00A14402" w:rsidRPr="00A044B5">
        <w:rPr>
          <w:rStyle w:val="l-L2Char"/>
          <w:rFonts w:cs="Arial"/>
          <w:b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53A0FD07" w:rsidR="005B3173" w:rsidRDefault="001D70C2" w:rsidP="005B3173">
      <w:pPr>
        <w:pStyle w:val="l-L1"/>
        <w:keepNext w:val="0"/>
        <w:numPr>
          <w:ilvl w:val="1"/>
          <w:numId w:val="37"/>
        </w:numPr>
        <w:spacing w:before="120" w:after="120"/>
        <w:jc w:val="both"/>
        <w:rPr>
          <w:rStyle w:val="l-L2Char"/>
          <w:rFonts w:cs="Arial"/>
          <w:b w:val="0"/>
          <w:szCs w:val="22"/>
          <w:u w:val="none"/>
        </w:rPr>
      </w:pPr>
      <w:r w:rsidRPr="004B5C3E">
        <w:rPr>
          <w:rStyle w:val="l-L2Char"/>
          <w:rFonts w:cs="Arial"/>
          <w:bCs/>
          <w:szCs w:val="22"/>
          <w:u w:val="none"/>
        </w:rPr>
        <w:t>Celková cena</w:t>
      </w:r>
      <w:r w:rsidRPr="004D5F78">
        <w:rPr>
          <w:rStyle w:val="l-L2Char"/>
          <w:rFonts w:cs="Arial"/>
          <w:b w:val="0"/>
          <w:szCs w:val="22"/>
          <w:u w:val="none"/>
        </w:rPr>
        <w:t xml:space="preserve">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r w:rsidR="00100144" w:rsidRPr="00BA4B1C">
        <w:rPr>
          <w:rFonts w:ascii="Arial" w:hAnsi="Arial" w:cs="Arial"/>
          <w:bCs/>
          <w:snapToGrid w:val="0"/>
          <w:szCs w:val="22"/>
          <w:u w:val="none"/>
        </w:rPr>
        <w:t>318</w:t>
      </w:r>
      <w:r w:rsidR="00BA4B1C">
        <w:rPr>
          <w:rFonts w:ascii="Arial" w:hAnsi="Arial" w:cs="Arial"/>
          <w:bCs/>
          <w:snapToGrid w:val="0"/>
          <w:szCs w:val="22"/>
          <w:u w:val="none"/>
        </w:rPr>
        <w:t> </w:t>
      </w:r>
      <w:r w:rsidR="00100144" w:rsidRPr="00BA4B1C">
        <w:rPr>
          <w:rFonts w:ascii="Arial" w:hAnsi="Arial" w:cs="Arial"/>
          <w:bCs/>
          <w:snapToGrid w:val="0"/>
          <w:szCs w:val="22"/>
          <w:u w:val="none"/>
        </w:rPr>
        <w:t>000</w:t>
      </w:r>
      <w:r w:rsidR="00BA4B1C">
        <w:rPr>
          <w:rStyle w:val="l-L2Char"/>
          <w:rFonts w:cs="Arial"/>
          <w:szCs w:val="22"/>
          <w:u w:val="none"/>
        </w:rPr>
        <w:t xml:space="preserve"> </w:t>
      </w:r>
      <w:r w:rsidR="00DE5AF1" w:rsidRPr="004D5F78">
        <w:rPr>
          <w:rStyle w:val="l-L2Char"/>
          <w:rFonts w:cs="Arial"/>
          <w:szCs w:val="22"/>
          <w:u w:val="none"/>
        </w:rPr>
        <w:t xml:space="preserve">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100144" w:rsidRPr="00BA4B1C">
        <w:rPr>
          <w:rFonts w:ascii="Arial" w:hAnsi="Arial" w:cs="Arial"/>
          <w:bCs/>
          <w:snapToGrid w:val="0"/>
          <w:szCs w:val="22"/>
          <w:u w:val="none"/>
        </w:rPr>
        <w:t>384</w:t>
      </w:r>
      <w:r w:rsidR="00BA4B1C">
        <w:rPr>
          <w:rFonts w:ascii="Arial" w:hAnsi="Arial" w:cs="Arial"/>
          <w:bCs/>
          <w:snapToGrid w:val="0"/>
          <w:szCs w:val="22"/>
          <w:u w:val="none"/>
        </w:rPr>
        <w:t> </w:t>
      </w:r>
      <w:r w:rsidR="00100144" w:rsidRPr="00BA4B1C">
        <w:rPr>
          <w:rFonts w:ascii="Arial" w:hAnsi="Arial" w:cs="Arial"/>
          <w:bCs/>
          <w:snapToGrid w:val="0"/>
          <w:szCs w:val="22"/>
          <w:u w:val="none"/>
        </w:rPr>
        <w:t>780</w:t>
      </w:r>
      <w:r w:rsidR="00BA4B1C">
        <w:rPr>
          <w:rStyle w:val="l-L2Char"/>
          <w:rFonts w:cs="Arial"/>
          <w:bCs/>
          <w:szCs w:val="22"/>
          <w:u w:val="none"/>
        </w:rPr>
        <w:t xml:space="preserve"> </w:t>
      </w:r>
      <w:r w:rsidR="006F3CD0" w:rsidRPr="004D5F78">
        <w:rPr>
          <w:rStyle w:val="l-L2Char"/>
          <w:rFonts w:cs="Arial"/>
          <w:szCs w:val="22"/>
          <w:u w:val="none"/>
        </w:rPr>
        <w:t xml:space="preserve">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xml:space="preserve">. </w:t>
      </w:r>
      <w:r w:rsidR="00A044B5">
        <w:rPr>
          <w:rStyle w:val="l-L2Char"/>
          <w:rFonts w:cs="Arial"/>
          <w:b w:val="0"/>
          <w:szCs w:val="22"/>
          <w:u w:val="none"/>
        </w:rPr>
        <w:br/>
      </w:r>
      <w:r w:rsidR="00DE5AF1" w:rsidRPr="004D5F78">
        <w:rPr>
          <w:rStyle w:val="l-L2Char"/>
          <w:rFonts w:cs="Arial"/>
          <w:b w:val="0"/>
          <w:szCs w:val="22"/>
          <w:u w:val="none"/>
        </w:rPr>
        <w:t>DPH bude účtována v příslušné výši stanovené zákonem.</w:t>
      </w:r>
    </w:p>
    <w:p w14:paraId="129C1C04" w14:textId="706A52C5" w:rsidR="004B5C3E" w:rsidRDefault="004B5C3E" w:rsidP="004B5C3E">
      <w:pPr>
        <w:tabs>
          <w:tab w:val="num" w:pos="851"/>
        </w:tabs>
        <w:spacing w:after="0"/>
        <w:ind w:left="709"/>
        <w:jc w:val="both"/>
        <w:rPr>
          <w:rFonts w:cs="Arial"/>
          <w:snapToGrid w:val="0"/>
          <w:szCs w:val="22"/>
        </w:rPr>
      </w:pPr>
      <w:bookmarkStart w:id="6" w:name="_Hlk36122845"/>
      <w:bookmarkStart w:id="7" w:name="_Hlk36122353"/>
      <w:r>
        <w:rPr>
          <w:rFonts w:cs="Arial"/>
          <w:snapToGrid w:val="0"/>
          <w:szCs w:val="22"/>
        </w:rPr>
        <w:lastRenderedPageBreak/>
        <w:t>Z toho:</w:t>
      </w:r>
    </w:p>
    <w:p w14:paraId="41BA653C" w14:textId="26E0F3AE" w:rsidR="004B5C3E" w:rsidRPr="004B5C3E" w:rsidRDefault="004B5C3E" w:rsidP="004B5C3E">
      <w:pPr>
        <w:tabs>
          <w:tab w:val="num" w:pos="851"/>
        </w:tabs>
        <w:spacing w:after="0"/>
        <w:ind w:left="709"/>
        <w:jc w:val="both"/>
        <w:rPr>
          <w:rFonts w:cs="Arial"/>
          <w:snapToGrid w:val="0"/>
          <w:szCs w:val="22"/>
        </w:rPr>
      </w:pPr>
      <w:r w:rsidRPr="004B5C3E">
        <w:rPr>
          <w:rFonts w:cs="Arial"/>
          <w:snapToGrid w:val="0"/>
          <w:szCs w:val="22"/>
        </w:rPr>
        <w:t xml:space="preserve">Cena za zpracování projektové dokumentace činí </w:t>
      </w:r>
      <w:r w:rsidR="00100144">
        <w:rPr>
          <w:rFonts w:cs="Arial"/>
          <w:bCs/>
          <w:snapToGrid w:val="0"/>
          <w:szCs w:val="22"/>
        </w:rPr>
        <w:t>313</w:t>
      </w:r>
      <w:r w:rsidR="00A044B5">
        <w:rPr>
          <w:rFonts w:cs="Arial"/>
          <w:bCs/>
          <w:snapToGrid w:val="0"/>
          <w:szCs w:val="22"/>
        </w:rPr>
        <w:t> </w:t>
      </w:r>
      <w:r w:rsidR="00100144">
        <w:rPr>
          <w:rFonts w:cs="Arial"/>
          <w:bCs/>
          <w:snapToGrid w:val="0"/>
          <w:szCs w:val="22"/>
        </w:rPr>
        <w:t>000</w:t>
      </w:r>
      <w:r w:rsidR="00A044B5">
        <w:rPr>
          <w:rStyle w:val="l-L2Char"/>
          <w:rFonts w:cs="Arial"/>
          <w:szCs w:val="22"/>
        </w:rPr>
        <w:t xml:space="preserve"> </w:t>
      </w:r>
      <w:r w:rsidRPr="004D5F78">
        <w:rPr>
          <w:rStyle w:val="l-L2Char"/>
          <w:rFonts w:cs="Arial"/>
          <w:szCs w:val="22"/>
        </w:rPr>
        <w:t xml:space="preserve">Kč bez DPH, tj. </w:t>
      </w:r>
      <w:r w:rsidR="00100144">
        <w:rPr>
          <w:rFonts w:cs="Arial"/>
          <w:bCs/>
          <w:snapToGrid w:val="0"/>
          <w:szCs w:val="22"/>
        </w:rPr>
        <w:t>378 730</w:t>
      </w:r>
      <w:r w:rsidRPr="004D5F78">
        <w:rPr>
          <w:rStyle w:val="l-L2Char"/>
          <w:rFonts w:cs="Arial"/>
          <w:szCs w:val="22"/>
        </w:rPr>
        <w:t xml:space="preserve"> Kč s DPH</w:t>
      </w:r>
      <w:r w:rsidRPr="004B5C3E">
        <w:rPr>
          <w:rFonts w:cs="Arial"/>
          <w:snapToGrid w:val="0"/>
          <w:szCs w:val="22"/>
        </w:rPr>
        <w:t>. DPH bude účtována v příslušné výši stanovené zákonem.</w:t>
      </w:r>
    </w:p>
    <w:p w14:paraId="6BA2D0AC" w14:textId="0EEA7541" w:rsidR="004B5C3E" w:rsidRDefault="004B5C3E" w:rsidP="004B5C3E">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 xml:space="preserve">Cena za zajištění povolení záměru činí </w:t>
      </w:r>
      <w:r w:rsidR="00100144" w:rsidRPr="00BA4B1C">
        <w:rPr>
          <w:rFonts w:ascii="Arial" w:hAnsi="Arial" w:cs="Arial"/>
          <w:b w:val="0"/>
          <w:snapToGrid w:val="0"/>
          <w:szCs w:val="22"/>
          <w:u w:val="none"/>
        </w:rPr>
        <w:t>5 000</w:t>
      </w:r>
      <w:r w:rsidRPr="004B5C3E">
        <w:rPr>
          <w:rStyle w:val="l-L2Char"/>
          <w:rFonts w:cs="Arial"/>
          <w:b w:val="0"/>
          <w:szCs w:val="22"/>
          <w:u w:val="none"/>
        </w:rPr>
        <w:t xml:space="preserve"> Kč bez DPH, tj. </w:t>
      </w:r>
      <w:r w:rsidR="00100144" w:rsidRPr="00BA4B1C">
        <w:rPr>
          <w:rFonts w:ascii="Arial" w:hAnsi="Arial" w:cs="Arial"/>
          <w:b w:val="0"/>
          <w:snapToGrid w:val="0"/>
          <w:szCs w:val="22"/>
          <w:u w:val="none"/>
        </w:rPr>
        <w:t>6 050</w:t>
      </w:r>
      <w:r w:rsidRPr="004B5C3E">
        <w:rPr>
          <w:rStyle w:val="l-L2Char"/>
          <w:rFonts w:cs="Arial"/>
          <w:b w:val="0"/>
          <w:szCs w:val="22"/>
          <w:u w:val="none"/>
        </w:rPr>
        <w:t xml:space="preserve"> Kč s DPH. </w:t>
      </w:r>
      <w:r w:rsidRPr="00444E98">
        <w:rPr>
          <w:rStyle w:val="l-L2Char"/>
          <w:rFonts w:cs="Arial"/>
          <w:b w:val="0"/>
          <w:szCs w:val="22"/>
          <w:u w:val="none"/>
        </w:rPr>
        <w:t>DPH bude účtována v příslušné výši stanovené zákonem.</w:t>
      </w:r>
    </w:p>
    <w:bookmarkEnd w:id="6"/>
    <w:bookmarkEnd w:id="7"/>
    <w:p w14:paraId="0CEF1428" w14:textId="77777777" w:rsidR="00E335F4" w:rsidRPr="002015A0" w:rsidRDefault="00E335F4" w:rsidP="002F2A53">
      <w:pPr>
        <w:pStyle w:val="Default"/>
        <w:rPr>
          <w:rStyle w:val="l-L2Char"/>
          <w:rFonts w:ascii="Times New Roman" w:hAnsi="Times New Roman"/>
          <w:szCs w:val="22"/>
        </w:rPr>
      </w:pPr>
    </w:p>
    <w:p w14:paraId="14B93BB9" w14:textId="13C047EC"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2A6A24">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01529C01" w14:textId="20C48A13" w:rsidR="004020CE" w:rsidRPr="004020CE" w:rsidRDefault="004020CE" w:rsidP="004020CE">
      <w:pPr>
        <w:pStyle w:val="l-L1"/>
        <w:keepNext w:val="0"/>
        <w:numPr>
          <w:ilvl w:val="1"/>
          <w:numId w:val="37"/>
        </w:numPr>
        <w:spacing w:before="120" w:after="120" w:line="276" w:lineRule="auto"/>
        <w:jc w:val="both"/>
        <w:rPr>
          <w:rStyle w:val="l-L2Char"/>
          <w:rFonts w:cs="Arial"/>
          <w:b w:val="0"/>
          <w:szCs w:val="22"/>
          <w:u w:val="none"/>
        </w:rPr>
      </w:pPr>
      <w:r w:rsidRPr="0074299C">
        <w:rPr>
          <w:rStyle w:val="l-L2Char"/>
          <w:rFonts w:cs="Arial"/>
          <w:b w:val="0"/>
          <w:szCs w:val="22"/>
          <w:u w:val="none"/>
        </w:rPr>
        <w:t xml:space="preserve">V případě zajištění povolení </w:t>
      </w:r>
      <w:r w:rsidR="002C6147">
        <w:rPr>
          <w:rStyle w:val="l-L2Char"/>
          <w:rFonts w:cs="Arial"/>
          <w:b w:val="0"/>
          <w:szCs w:val="22"/>
          <w:u w:val="none"/>
        </w:rPr>
        <w:t xml:space="preserve">záměru </w:t>
      </w:r>
      <w:r w:rsidRPr="0074299C">
        <w:rPr>
          <w:rStyle w:val="l-L2Char"/>
          <w:rFonts w:cs="Arial"/>
          <w:b w:val="0"/>
          <w:szCs w:val="22"/>
          <w:u w:val="none"/>
        </w:rPr>
        <w:t xml:space="preserve">zhotovitelem dle čl. I. </w:t>
      </w:r>
      <w:proofErr w:type="spellStart"/>
      <w:r w:rsidRPr="0074299C">
        <w:rPr>
          <w:rStyle w:val="l-L2Char"/>
          <w:rFonts w:cs="Arial"/>
          <w:b w:val="0"/>
          <w:szCs w:val="22"/>
          <w:u w:val="none"/>
        </w:rPr>
        <w:t>odst</w:t>
      </w:r>
      <w:proofErr w:type="spellEnd"/>
      <w:r w:rsidRPr="0074299C">
        <w:rPr>
          <w:rStyle w:val="l-L2Char"/>
          <w:rFonts w:cs="Arial"/>
          <w:b w:val="0"/>
          <w:szCs w:val="22"/>
          <w:u w:val="none"/>
        </w:rPr>
        <w:t xml:space="preserve"> 1.3. bude cena uhrazena na základě dvou faktur</w:t>
      </w:r>
      <w:r w:rsidR="002C6147">
        <w:rPr>
          <w:rStyle w:val="l-L2Char"/>
          <w:rFonts w:cs="Arial"/>
          <w:b w:val="0"/>
          <w:szCs w:val="22"/>
          <w:u w:val="none"/>
        </w:rPr>
        <w:t xml:space="preserve"> (dílčí fakturace)</w:t>
      </w:r>
      <w:r w:rsidRPr="0074299C">
        <w:rPr>
          <w:rStyle w:val="l-L2Char"/>
          <w:rFonts w:cs="Arial"/>
          <w:b w:val="0"/>
          <w:szCs w:val="22"/>
          <w:u w:val="none"/>
        </w:rPr>
        <w:t xml:space="preserve">. První faktura bude uhrazena objednatelem po řádném převzetí projektové dokumentace objednatelem, druhá faktura bude nejdříve uhrazena objednatelem na základě souhlasu/rozhodnutí s doložením právní moci </w:t>
      </w:r>
      <w:r w:rsidR="002C6147">
        <w:rPr>
          <w:rStyle w:val="l-L2Char"/>
          <w:rFonts w:cs="Arial"/>
          <w:b w:val="0"/>
          <w:szCs w:val="22"/>
          <w:u w:val="none"/>
        </w:rPr>
        <w:t>–</w:t>
      </w:r>
      <w:r w:rsidRPr="0074299C">
        <w:rPr>
          <w:rStyle w:val="l-L2Char"/>
          <w:rFonts w:cs="Arial"/>
          <w:b w:val="0"/>
          <w:szCs w:val="22"/>
          <w:u w:val="none"/>
        </w:rPr>
        <w:t xml:space="preserve"> povolení</w:t>
      </w:r>
      <w:r w:rsidR="002C6147">
        <w:rPr>
          <w:rStyle w:val="l-L2Char"/>
          <w:rFonts w:cs="Arial"/>
          <w:b w:val="0"/>
          <w:szCs w:val="22"/>
          <w:u w:val="none"/>
        </w:rPr>
        <w:t xml:space="preserve"> záměru</w:t>
      </w:r>
      <w:r w:rsidRPr="0074299C">
        <w:rPr>
          <w:rStyle w:val="l-L2Char"/>
          <w:rFonts w:cs="Arial"/>
          <w:b w:val="0"/>
          <w:szCs w:val="22"/>
          <w:u w:val="none"/>
        </w:rPr>
        <w:t>.</w:t>
      </w:r>
    </w:p>
    <w:p w14:paraId="1145A20C" w14:textId="3787D137" w:rsidR="004E7FB7" w:rsidRPr="00CB3E97" w:rsidRDefault="000708A3" w:rsidP="00CB3E97">
      <w:pPr>
        <w:pStyle w:val="l-L1"/>
        <w:keepNext w:val="0"/>
        <w:numPr>
          <w:ilvl w:val="1"/>
          <w:numId w:val="37"/>
        </w:numPr>
        <w:spacing w:before="120" w:after="120"/>
        <w:jc w:val="both"/>
        <w:rPr>
          <w:rFonts w:ascii="Arial" w:hAnsi="Arial" w:cs="Arial"/>
          <w:b w:val="0"/>
          <w:szCs w:val="22"/>
          <w:u w:val="none"/>
        </w:rPr>
      </w:pPr>
      <w:r w:rsidRPr="00CB3E97">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proofErr w:type="spellStart"/>
      <w:r w:rsidR="004E7FB7" w:rsidRPr="00CB3E97">
        <w:rPr>
          <w:rStyle w:val="l-L2Char"/>
          <w:rFonts w:cs="Arial"/>
          <w:b w:val="0"/>
          <w:szCs w:val="22"/>
          <w:u w:val="none"/>
        </w:rPr>
        <w:t>datem</w:t>
      </w:r>
      <w:r w:rsidRPr="00CB3E97">
        <w:rPr>
          <w:rStyle w:val="l-L2Char"/>
          <w:rFonts w:cs="Arial"/>
          <w:b w:val="0"/>
          <w:szCs w:val="22"/>
          <w:u w:val="none"/>
        </w:rPr>
        <w:t>splatnosti</w:t>
      </w:r>
      <w:proofErr w:type="spellEnd"/>
      <w:r w:rsidRPr="00CB3E97">
        <w:rPr>
          <w:rStyle w:val="l-L2Char"/>
          <w:rFonts w:cs="Arial"/>
          <w:b w:val="0"/>
          <w:szCs w:val="22"/>
          <w:u w:val="none"/>
        </w:rPr>
        <w:t>. V takovém případě není objednatel v prodlení s</w:t>
      </w:r>
      <w:r w:rsidR="00A91766" w:rsidRPr="00CB3E97">
        <w:rPr>
          <w:rStyle w:val="l-L2Char"/>
          <w:rFonts w:cs="Arial"/>
          <w:b w:val="0"/>
          <w:szCs w:val="22"/>
          <w:u w:val="none"/>
        </w:rPr>
        <w:t xml:space="preserve"> její </w:t>
      </w:r>
      <w:r w:rsidRPr="00CB3E97">
        <w:rPr>
          <w:rStyle w:val="l-L2Char"/>
          <w:rFonts w:cs="Arial"/>
          <w:b w:val="0"/>
          <w:szCs w:val="22"/>
          <w:u w:val="none"/>
        </w:rPr>
        <w:t>úhradou.</w:t>
      </w:r>
      <w:r w:rsidR="00054689" w:rsidRPr="00CB3E97">
        <w:rPr>
          <w:rStyle w:val="l-L2Char"/>
          <w:rFonts w:cs="Arial"/>
          <w:b w:val="0"/>
          <w:szCs w:val="22"/>
          <w:u w:val="none"/>
        </w:rPr>
        <w:t xml:space="preserve"> </w:t>
      </w:r>
      <w:r w:rsidR="004E7FB7" w:rsidRPr="00CB3E97">
        <w:rPr>
          <w:b w:val="0"/>
          <w:bCs/>
          <w:szCs w:val="22"/>
          <w:u w:val="none"/>
        </w:rPr>
        <w:t xml:space="preserve"> </w:t>
      </w:r>
      <w:r w:rsidR="004E7FB7" w:rsidRPr="00CB3E97">
        <w:rPr>
          <w:rFonts w:ascii="Arial" w:hAnsi="Arial" w:cs="Arial"/>
          <w:b w:val="0"/>
          <w:szCs w:val="22"/>
          <w:u w:val="none"/>
        </w:rPr>
        <w:t xml:space="preserve">Přílohou faktury bude protokol o předání a převzetí díla, ze </w:t>
      </w:r>
      <w:proofErr w:type="spellStart"/>
      <w:r w:rsidR="004E7FB7" w:rsidRPr="00CB3E97">
        <w:rPr>
          <w:rFonts w:ascii="Arial" w:hAnsi="Arial" w:cs="Arial"/>
          <w:b w:val="0"/>
          <w:szCs w:val="22"/>
          <w:u w:val="none"/>
        </w:rPr>
        <w:t>ktrerého</w:t>
      </w:r>
      <w:proofErr w:type="spellEnd"/>
      <w:r w:rsidR="004E7FB7" w:rsidRPr="00CB3E97">
        <w:rPr>
          <w:rFonts w:ascii="Arial" w:hAnsi="Arial" w:cs="Arial"/>
          <w:b w:val="0"/>
          <w:szCs w:val="22"/>
          <w:u w:val="none"/>
        </w:rPr>
        <w:t xml:space="preserve"> bude vyplývat, že dílo nevykazuje žádné vady a nedostatky. </w:t>
      </w:r>
    </w:p>
    <w:p w14:paraId="4D720353" w14:textId="46BE225B"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w:t>
      </w:r>
      <w:r w:rsidR="00EC28C5">
        <w:rPr>
          <w:rStyle w:val="l-L2Char"/>
          <w:rFonts w:cs="Arial"/>
          <w:b w:val="0"/>
          <w:szCs w:val="22"/>
          <w:u w:val="none"/>
        </w:rPr>
        <w:br/>
      </w:r>
      <w:r w:rsidRPr="004D5F78">
        <w:rPr>
          <w:rStyle w:val="l-L2Char"/>
          <w:rFonts w:cs="Arial"/>
          <w:b w:val="0"/>
          <w:szCs w:val="22"/>
          <w:u w:val="none"/>
        </w:rPr>
        <w:t>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1024/11a, PSČ 130 00, IČ 01312774</w:t>
      </w:r>
    </w:p>
    <w:p w14:paraId="0B70AB57" w14:textId="17448F89" w:rsidR="00F240C7" w:rsidRPr="00444A1C" w:rsidRDefault="00C75A45" w:rsidP="00444A1C">
      <w:pPr>
        <w:pStyle w:val="l-L1"/>
        <w:keepNext w:val="0"/>
        <w:numPr>
          <w:ilvl w:val="0"/>
          <w:numId w:val="0"/>
        </w:numPr>
        <w:spacing w:before="120" w:after="120"/>
        <w:ind w:left="709" w:hanging="709"/>
        <w:jc w:val="both"/>
        <w:rPr>
          <w:rStyle w:val="l-L2Char"/>
          <w:rFonts w:cs="Arial"/>
          <w:b w:val="0"/>
          <w:bCs/>
          <w:szCs w:val="22"/>
          <w:u w:val="none"/>
        </w:rPr>
      </w:pPr>
      <w:r w:rsidRPr="004D5F78">
        <w:rPr>
          <w:rStyle w:val="l-L2Char"/>
          <w:rFonts w:cs="Arial"/>
          <w:b w:val="0"/>
          <w:szCs w:val="22"/>
          <w:u w:val="none"/>
        </w:rPr>
        <w:t xml:space="preserve">            Konečný příjemce: Státní pozemkový úřad</w:t>
      </w:r>
      <w:r w:rsidR="00AF0DDD">
        <w:rPr>
          <w:rStyle w:val="l-L2Char"/>
          <w:rFonts w:cs="Arial"/>
          <w:b w:val="0"/>
          <w:szCs w:val="22"/>
          <w:u w:val="none"/>
        </w:rPr>
        <w:t xml:space="preserve">, </w:t>
      </w:r>
      <w:r w:rsidR="004E7FB7">
        <w:rPr>
          <w:rStyle w:val="l-L2Char"/>
          <w:rFonts w:cs="Arial"/>
          <w:b w:val="0"/>
          <w:szCs w:val="22"/>
          <w:u w:val="none"/>
        </w:rPr>
        <w:t>KPÚ pro</w:t>
      </w:r>
      <w:r w:rsidR="00AF0DDD">
        <w:rPr>
          <w:rStyle w:val="l-L2Char"/>
          <w:rFonts w:cs="Arial"/>
          <w:b w:val="0"/>
          <w:szCs w:val="22"/>
          <w:u w:val="none"/>
        </w:rPr>
        <w:t xml:space="preserve"> Olomoucký kraj,</w:t>
      </w:r>
      <w:r w:rsidRPr="004D5F78">
        <w:rPr>
          <w:rStyle w:val="l-L2Char"/>
          <w:rFonts w:cs="Arial"/>
          <w:b w:val="0"/>
          <w:szCs w:val="22"/>
          <w:u w:val="none"/>
        </w:rPr>
        <w:t xml:space="preserve"> </w:t>
      </w:r>
      <w:r w:rsidRPr="00AF0DDD">
        <w:rPr>
          <w:rStyle w:val="l-L2Char"/>
          <w:rFonts w:cs="Arial"/>
          <w:bCs/>
          <w:szCs w:val="22"/>
          <w:u w:val="none"/>
        </w:rPr>
        <w:t xml:space="preserve">Pobočka </w:t>
      </w:r>
      <w:r w:rsidR="00DF65C1">
        <w:rPr>
          <w:rStyle w:val="l-L2Char"/>
          <w:szCs w:val="22"/>
          <w:u w:val="none"/>
        </w:rPr>
        <w:t>Jeseník</w:t>
      </w:r>
      <w:r w:rsidR="00E01030" w:rsidRPr="00E01030">
        <w:rPr>
          <w:rStyle w:val="l-L2Char"/>
          <w:szCs w:val="22"/>
          <w:u w:val="none"/>
        </w:rPr>
        <w:t xml:space="preserve">, </w:t>
      </w:r>
      <w:r w:rsidR="00270F57">
        <w:rPr>
          <w:rStyle w:val="l-L2Char"/>
          <w:b w:val="0"/>
          <w:bCs/>
          <w:szCs w:val="22"/>
          <w:u w:val="none"/>
        </w:rPr>
        <w:t>Lipovská 125</w:t>
      </w:r>
      <w:r w:rsidR="00E01030" w:rsidRPr="00E01030">
        <w:rPr>
          <w:rStyle w:val="l-L2Char"/>
          <w:b w:val="0"/>
          <w:bCs/>
          <w:szCs w:val="22"/>
          <w:u w:val="none"/>
        </w:rPr>
        <w:t>, 79</w:t>
      </w:r>
      <w:r w:rsidR="00270F57">
        <w:rPr>
          <w:rStyle w:val="l-L2Char"/>
          <w:b w:val="0"/>
          <w:bCs/>
          <w:szCs w:val="22"/>
          <w:u w:val="none"/>
        </w:rPr>
        <w:t>0</w:t>
      </w:r>
      <w:r w:rsidR="00E01030" w:rsidRPr="00E01030">
        <w:rPr>
          <w:rStyle w:val="l-L2Char"/>
          <w:b w:val="0"/>
          <w:bCs/>
          <w:szCs w:val="22"/>
          <w:u w:val="none"/>
        </w:rPr>
        <w:t xml:space="preserve"> 01 </w:t>
      </w:r>
      <w:r w:rsidR="00DF65C1">
        <w:rPr>
          <w:rStyle w:val="l-L2Char"/>
          <w:b w:val="0"/>
          <w:bCs/>
          <w:szCs w:val="22"/>
          <w:u w:val="none"/>
        </w:rPr>
        <w:t>Jeseník</w:t>
      </w:r>
      <w:r w:rsidRPr="00E01030">
        <w:rPr>
          <w:rStyle w:val="l-L2Char"/>
          <w:rFonts w:cs="Arial"/>
          <w:b w:val="0"/>
          <w:bCs/>
          <w:szCs w:val="22"/>
          <w:u w:val="none"/>
        </w:rPr>
        <w:t xml:space="preserve"> </w:t>
      </w: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7D30D9C7"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E01030">
        <w:rPr>
          <w:rStyle w:val="l-L2Char"/>
          <w:rFonts w:cs="Arial"/>
          <w:bCs/>
          <w:szCs w:val="22"/>
          <w:u w:val="none"/>
        </w:rPr>
        <w:t>60 měsíců</w:t>
      </w:r>
      <w:r w:rsidR="00E01030">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8" w:name="_Ref376528927"/>
      <w:r w:rsidRPr="004D5F78">
        <w:rPr>
          <w:rStyle w:val="l-L2Char"/>
          <w:rFonts w:cs="Arial"/>
          <w:b w:val="0"/>
          <w:szCs w:val="22"/>
          <w:u w:val="none"/>
        </w:rPr>
        <w:lastRenderedPageBreak/>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8"/>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0738E54A"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w:t>
      </w:r>
      <w:r w:rsidR="00EC28C5">
        <w:rPr>
          <w:rStyle w:val="l-L2Char"/>
          <w:rFonts w:cs="Arial"/>
          <w:b w:val="0"/>
          <w:szCs w:val="22"/>
          <w:u w:val="none"/>
        </w:rPr>
        <w:br/>
      </w:r>
      <w:r w:rsidR="008D2DA1" w:rsidRPr="004D5F78">
        <w:rPr>
          <w:rStyle w:val="l-L2Char"/>
          <w:rFonts w:cs="Arial"/>
          <w:b w:val="0"/>
          <w:szCs w:val="22"/>
          <w:u w:val="none"/>
        </w:rPr>
        <w:t>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42FB4506"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w:t>
      </w:r>
      <w:r w:rsidR="00EC28C5">
        <w:rPr>
          <w:rFonts w:ascii="Arial" w:hAnsi="Arial" w:cs="Arial"/>
          <w:b w:val="0"/>
          <w:iCs/>
          <w:szCs w:val="22"/>
          <w:u w:val="none"/>
        </w:rPr>
        <w:br/>
      </w:r>
      <w:r w:rsidRPr="00674417">
        <w:rPr>
          <w:rFonts w:ascii="Arial" w:hAnsi="Arial" w:cs="Arial"/>
          <w:b w:val="0"/>
          <w:iCs/>
          <w:szCs w:val="22"/>
          <w:u w:val="none"/>
        </w:rPr>
        <w:t xml:space="preserve">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w:t>
      </w:r>
      <w:r w:rsidR="00EC28C5">
        <w:rPr>
          <w:rFonts w:ascii="Arial" w:hAnsi="Arial" w:cs="Arial"/>
          <w:b w:val="0"/>
          <w:iCs/>
          <w:szCs w:val="22"/>
          <w:u w:val="none"/>
        </w:rPr>
        <w:br/>
      </w:r>
      <w:r w:rsidRPr="00674417">
        <w:rPr>
          <w:rFonts w:ascii="Arial" w:hAnsi="Arial" w:cs="Arial"/>
          <w:b w:val="0"/>
          <w:iCs/>
          <w:szCs w:val="22"/>
          <w:u w:val="none"/>
        </w:rPr>
        <w:t xml:space="preserve">a Rady EU 2016/679 („GDPR“).  SPÚ jako správce osobních údajů dle zákona </w:t>
      </w:r>
      <w:r w:rsidR="00EC28C5">
        <w:rPr>
          <w:rFonts w:ascii="Arial" w:hAnsi="Arial" w:cs="Arial"/>
          <w:b w:val="0"/>
          <w:iCs/>
          <w:szCs w:val="22"/>
          <w:u w:val="none"/>
        </w:rPr>
        <w:br/>
      </w:r>
      <w:r w:rsidRPr="00674417">
        <w:rPr>
          <w:rFonts w:ascii="Arial" w:hAnsi="Arial" w:cs="Arial"/>
          <w:b w:val="0"/>
          <w:iCs/>
          <w:szCs w:val="22"/>
          <w:u w:val="none"/>
        </w:rPr>
        <w:t xml:space="preserve">č. 110/2019 Sb. a GDPR, tímto informuje ve smlouvě uvedený subjekt osobních údajů, že jeho údaje uvedené v této smlouvě zpracovává pro účely realizace, výkonu práv </w:t>
      </w:r>
      <w:r w:rsidR="00EC28C5">
        <w:rPr>
          <w:rFonts w:ascii="Arial" w:hAnsi="Arial" w:cs="Arial"/>
          <w:b w:val="0"/>
          <w:iCs/>
          <w:szCs w:val="22"/>
          <w:u w:val="none"/>
        </w:rPr>
        <w:br/>
      </w:r>
      <w:r w:rsidRPr="00674417">
        <w:rPr>
          <w:rFonts w:ascii="Arial" w:hAnsi="Arial" w:cs="Arial"/>
          <w:b w:val="0"/>
          <w:iCs/>
          <w:szCs w:val="22"/>
          <w:u w:val="none"/>
        </w:rPr>
        <w:t>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3C93D152" w:rsidR="00712A60" w:rsidRPr="00674417" w:rsidRDefault="00674417" w:rsidP="00674417">
      <w:pPr>
        <w:spacing w:after="200" w:line="276" w:lineRule="auto"/>
        <w:ind w:left="705" w:hanging="705"/>
        <w:jc w:val="both"/>
        <w:rPr>
          <w:rFonts w:cs="Arial"/>
          <w:szCs w:val="22"/>
          <w:highlight w:val="green"/>
        </w:rPr>
      </w:pPr>
      <w:bookmarkStart w:id="9"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w:t>
      </w:r>
      <w:r w:rsidR="00712A60" w:rsidRPr="00040CA0">
        <w:rPr>
          <w:rFonts w:cs="Arial"/>
          <w:szCs w:val="22"/>
        </w:rPr>
        <w:t xml:space="preserve">výši </w:t>
      </w:r>
      <w:proofErr w:type="gramStart"/>
      <w:r w:rsidR="00712A60" w:rsidRPr="00040CA0">
        <w:rPr>
          <w:rFonts w:cs="Arial"/>
          <w:szCs w:val="22"/>
        </w:rPr>
        <w:t xml:space="preserve">nejméně </w:t>
      </w:r>
      <w:r w:rsidR="00BB1545" w:rsidRPr="00040CA0">
        <w:rPr>
          <w:rFonts w:cs="Arial"/>
        </w:rPr>
        <w:t xml:space="preserve"> </w:t>
      </w:r>
      <w:r w:rsidR="00E01030" w:rsidRPr="00040CA0">
        <w:rPr>
          <w:rFonts w:cs="Arial"/>
          <w:b/>
          <w:szCs w:val="22"/>
        </w:rPr>
        <w:t>1</w:t>
      </w:r>
      <w:proofErr w:type="gramEnd"/>
      <w:r w:rsidR="00E01030" w:rsidRPr="00040CA0">
        <w:rPr>
          <w:rFonts w:cs="Arial"/>
          <w:b/>
          <w:szCs w:val="22"/>
        </w:rPr>
        <w:t xml:space="preserve"> mil. Kč. </w:t>
      </w:r>
      <w:r w:rsidR="00712A60" w:rsidRPr="00040CA0">
        <w:rPr>
          <w:rFonts w:cs="Arial"/>
          <w:szCs w:val="22"/>
        </w:rPr>
        <w:t>Zhotovitel</w:t>
      </w:r>
      <w:r w:rsidR="00712A60" w:rsidRPr="00674417">
        <w:rPr>
          <w:rFonts w:cs="Arial"/>
          <w:szCs w:val="22"/>
        </w:rPr>
        <w:t xml:space="preserve"> se </w:t>
      </w:r>
      <w:r w:rsidR="00712A60" w:rsidRPr="00674417">
        <w:rPr>
          <w:rFonts w:cs="Arial"/>
          <w:szCs w:val="22"/>
        </w:rPr>
        <w:lastRenderedPageBreak/>
        <w:t xml:space="preserve">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w:t>
      </w:r>
      <w:r w:rsidR="00EC28C5">
        <w:rPr>
          <w:rFonts w:cs="Arial"/>
          <w:szCs w:val="22"/>
        </w:rPr>
        <w:br/>
      </w:r>
      <w:r w:rsidR="00261C1F" w:rsidRPr="00674417">
        <w:rPr>
          <w:rFonts w:cs="Arial"/>
          <w:szCs w:val="22"/>
        </w:rPr>
        <w:t>o tom, že pojistná smlouvy uzavřené zhotovitelem jsou a zůstávají v platnosti a účinnosti po celou dobu trvání této smlouvy a záruční doby z ní vyplývající.</w:t>
      </w:r>
    </w:p>
    <w:bookmarkEnd w:id="9"/>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10" w:name="_Ref376798291"/>
      <w:r w:rsidRPr="004D5F78">
        <w:rPr>
          <w:rFonts w:ascii="Arial" w:hAnsi="Arial" w:cs="Arial"/>
          <w:szCs w:val="22"/>
        </w:rPr>
        <w:t>Licenční ujednání</w:t>
      </w:r>
      <w:bookmarkEnd w:id="10"/>
    </w:p>
    <w:p w14:paraId="28A7233B" w14:textId="54978D23"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4E7FB7">
        <w:rPr>
          <w:rFonts w:cs="Arial"/>
          <w:szCs w:val="22"/>
          <w:lang w:eastAsia="en-US"/>
        </w:rPr>
        <w:t>č</w:t>
      </w:r>
      <w:r w:rsidR="00FA0B7A">
        <w:rPr>
          <w:rFonts w:cs="Arial"/>
          <w:szCs w:val="22"/>
          <w:lang w:eastAsia="en-US"/>
        </w:rPr>
        <w:t>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0DD20970"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poskytuje objednateli nevýhradní oprávnění ke všem v úvahu přicházejícím způsobům užití předmětu ochrany a bez jakéhokoli omezení, a to zejména pokud jde </w:t>
      </w:r>
      <w:r w:rsidR="00EC28C5">
        <w:rPr>
          <w:rFonts w:cs="Arial"/>
          <w:b w:val="0"/>
          <w:szCs w:val="22"/>
          <w:u w:val="none"/>
        </w:rPr>
        <w:br/>
      </w:r>
      <w:r w:rsidRPr="004D5F78">
        <w:rPr>
          <w:rFonts w:cs="Arial"/>
          <w:b w:val="0"/>
          <w:szCs w:val="22"/>
          <w:u w:val="none"/>
        </w:rPr>
        <w:t>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55E76A48" w:rsidR="00806017" w:rsidRPr="004D5F78" w:rsidRDefault="00806017"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Díla</w:t>
      </w:r>
      <w:r w:rsidR="00F15883" w:rsidRPr="004D5F78">
        <w:rPr>
          <w:rStyle w:val="l-L2Char"/>
          <w:rFonts w:cs="Arial"/>
          <w:b w:val="0"/>
          <w:szCs w:val="22"/>
          <w:u w:val="none"/>
        </w:rPr>
        <w:t xml:space="preserve"> </w:t>
      </w:r>
      <w:r w:rsidR="00B52D47">
        <w:rPr>
          <w:rStyle w:val="l-L2Char"/>
          <w:rFonts w:cs="Arial"/>
          <w:b w:val="0"/>
          <w:szCs w:val="22"/>
          <w:u w:val="none"/>
        </w:rPr>
        <w:t xml:space="preserve">či jeho části </w:t>
      </w:r>
      <w:r w:rsidR="00040CA0">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F15883" w:rsidRPr="004D5F78">
        <w:rPr>
          <w:rStyle w:val="l-L2Char"/>
          <w:rFonts w:cs="Arial"/>
          <w:b w:val="0"/>
          <w:szCs w:val="22"/>
          <w:u w:val="none"/>
        </w:rPr>
        <w:t>  dle</w:t>
      </w:r>
      <w:proofErr w:type="gramEnd"/>
      <w:r w:rsidR="00F15883" w:rsidRPr="004D5F78">
        <w:rPr>
          <w:rStyle w:val="l-L2Char"/>
          <w:rFonts w:cs="Arial"/>
          <w:b w:val="0"/>
          <w:szCs w:val="22"/>
          <w:u w:val="none"/>
        </w:rPr>
        <w:t xml:space="preserve"> </w:t>
      </w:r>
      <w:r w:rsidR="00B24B4D">
        <w:fldChar w:fldCharType="begin"/>
      </w:r>
      <w:r w:rsidR="00B24B4D">
        <w:instrText xml:space="preserve"> REF _Ref376528450 \r \h  \* MERGEFORMAT </w:instrText>
      </w:r>
      <w:r w:rsidR="00B24B4D">
        <w:fldChar w:fldCharType="separate"/>
      </w:r>
      <w:r w:rsidR="004E7FB7">
        <w:rPr>
          <w:rStyle w:val="l-L2Char"/>
          <w:rFonts w:cs="Arial"/>
          <w:b w:val="0"/>
          <w:szCs w:val="22"/>
          <w:u w:val="none"/>
        </w:rPr>
        <w:t>č</w:t>
      </w:r>
      <w:r w:rsidR="00FA0B7A">
        <w:rPr>
          <w:rStyle w:val="l-L2Char"/>
          <w:rFonts w:cs="Arial"/>
          <w:b w:val="0"/>
          <w:szCs w:val="22"/>
          <w:u w:val="none"/>
        </w:rPr>
        <w:t>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t xml:space="preserve"> </w:t>
      </w:r>
      <w:r w:rsidR="00261C1F" w:rsidRPr="00261C1F">
        <w:rPr>
          <w:rStyle w:val="l-L2Char"/>
          <w:rFonts w:cs="Arial"/>
          <w:b w:val="0"/>
          <w:szCs w:val="22"/>
          <w:u w:val="none"/>
        </w:rPr>
        <w:t>bez DPH  dle čl. V odst. 5.2</w:t>
      </w:r>
      <w:r w:rsidR="00261C1F" w:rsidRPr="00040CA0">
        <w:rPr>
          <w:rStyle w:val="l-L2Char"/>
          <w:rFonts w:cs="Arial"/>
          <w:b w:val="0"/>
          <w:szCs w:val="22"/>
          <w:u w:val="none"/>
        </w:rPr>
        <w:t xml:space="preserve"> </w:t>
      </w:r>
      <w:r w:rsidR="00040CA0" w:rsidRPr="00040CA0">
        <w:rPr>
          <w:rStyle w:val="l-L2Char"/>
          <w:rFonts w:cs="Arial"/>
          <w:b w:val="0"/>
          <w:szCs w:val="22"/>
          <w:u w:val="none"/>
        </w:rPr>
        <w:t xml:space="preserve"> </w:t>
      </w:r>
      <w:r w:rsidR="00261C1F" w:rsidRPr="00040CA0">
        <w:rPr>
          <w:rStyle w:val="l-L2Char"/>
          <w:rFonts w:cs="Arial"/>
          <w:b w:val="0"/>
          <w:szCs w:val="22"/>
          <w:u w:val="none"/>
        </w:rPr>
        <w:t>z ceny</w:t>
      </w:r>
      <w:r w:rsidR="00261C1F" w:rsidRPr="00B52D47">
        <w:rPr>
          <w:rStyle w:val="l-L2Char"/>
          <w:rFonts w:cs="Arial"/>
          <w:b w:val="0"/>
          <w:szCs w:val="22"/>
          <w:u w:val="none"/>
        </w:rPr>
        <w:t xml:space="preserve"> </w:t>
      </w:r>
      <w:r w:rsidR="00261C1F" w:rsidRPr="00261C1F">
        <w:rPr>
          <w:rStyle w:val="l-L2Char"/>
          <w:rFonts w:cs="Arial"/>
          <w:b w:val="0"/>
          <w:szCs w:val="22"/>
          <w:u w:val="none"/>
        </w:rPr>
        <w:t xml:space="preserve"> dle Smlouvy  za každý byť i jen započatý den prodlení.</w:t>
      </w:r>
    </w:p>
    <w:p w14:paraId="31F76EC0" w14:textId="537C5949" w:rsidR="00331FC0" w:rsidRPr="00331FC0" w:rsidRDefault="00331FC0" w:rsidP="00331FC0">
      <w:pPr>
        <w:pStyle w:val="Odstavecseseznamem"/>
        <w:numPr>
          <w:ilvl w:val="1"/>
          <w:numId w:val="37"/>
        </w:numPr>
        <w:jc w:val="both"/>
        <w:rPr>
          <w:rStyle w:val="l-L2Char"/>
          <w:rFonts w:cs="Arial"/>
          <w:szCs w:val="22"/>
          <w:lang w:eastAsia="en-US"/>
        </w:rPr>
      </w:pPr>
      <w:r w:rsidRPr="00331FC0">
        <w:rPr>
          <w:rStyle w:val="l-L2Char"/>
          <w:rFonts w:cs="Arial"/>
          <w:szCs w:val="22"/>
          <w:lang w:eastAsia="en-US"/>
        </w:rPr>
        <w:t>Je-li zhotovitel v prodlení s odstraněním vad Díla či jeho části ve lhůtě dle odst. 6.4 této Smlouvy, uhradí objednatel</w:t>
      </w:r>
      <w:r>
        <w:rPr>
          <w:rStyle w:val="l-L2Char"/>
          <w:rFonts w:cs="Arial"/>
          <w:szCs w:val="22"/>
          <w:lang w:eastAsia="en-US"/>
        </w:rPr>
        <w:t>i</w:t>
      </w:r>
      <w:r w:rsidRPr="00331FC0">
        <w:rPr>
          <w:rStyle w:val="l-L2Char"/>
          <w:rFonts w:cs="Arial"/>
          <w:szCs w:val="22"/>
          <w:lang w:eastAsia="en-US"/>
        </w:rPr>
        <w:t xml:space="preserve"> smluvní pokutu ve výši 1 % z celkové ceny takového Díla či jeho části dle Čl. V odst. 5.2 Smlouvy, min. však 2 000 Kč za </w:t>
      </w:r>
      <w:proofErr w:type="gramStart"/>
      <w:r w:rsidRPr="00331FC0">
        <w:rPr>
          <w:rStyle w:val="l-L2Char"/>
          <w:rFonts w:cs="Arial"/>
          <w:szCs w:val="22"/>
          <w:lang w:eastAsia="en-US"/>
        </w:rPr>
        <w:t>každý</w:t>
      </w:r>
      <w:proofErr w:type="gramEnd"/>
      <w:r w:rsidRPr="00331FC0">
        <w:rPr>
          <w:rStyle w:val="l-L2Char"/>
          <w:rFonts w:cs="Arial"/>
          <w:szCs w:val="22"/>
          <w:lang w:eastAsia="en-US"/>
        </w:rPr>
        <w:t xml:space="preserve"> byť i jen započatý den prodlení.</w:t>
      </w:r>
    </w:p>
    <w:p w14:paraId="1E4F22FF" w14:textId="056B3688" w:rsidR="004E7FB7" w:rsidRPr="00331FC0" w:rsidRDefault="00331FC0" w:rsidP="00331FC0">
      <w:pPr>
        <w:pStyle w:val="l-L1"/>
        <w:keepNext w:val="0"/>
        <w:numPr>
          <w:ilvl w:val="1"/>
          <w:numId w:val="37"/>
        </w:numPr>
        <w:spacing w:before="120" w:after="120"/>
        <w:jc w:val="both"/>
        <w:rPr>
          <w:rStyle w:val="l-L2Char"/>
          <w:rFonts w:cs="Arial"/>
          <w:b w:val="0"/>
          <w:szCs w:val="22"/>
          <w:u w:val="none"/>
        </w:rPr>
      </w:pPr>
      <w:r>
        <w:rPr>
          <w:rStyle w:val="l-L2Char"/>
          <w:rFonts w:cs="Arial"/>
          <w:b w:val="0"/>
          <w:szCs w:val="22"/>
          <w:u w:val="none"/>
        </w:rPr>
        <w:t xml:space="preserve">V případě porušení povinnosti zajištění povolení záměru zhotovitelem je objednatel oprávněn požadovat uhrazení smluvní pokuty ve výši 50 000 Kč. </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1"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1"/>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w:t>
      </w:r>
      <w:r w:rsidRPr="004D5F78">
        <w:rPr>
          <w:rFonts w:cs="Arial"/>
          <w:b w:val="0"/>
          <w:szCs w:val="22"/>
          <w:u w:val="none"/>
        </w:rPr>
        <w:lastRenderedPageBreak/>
        <w:t xml:space="preserve">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2"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3" w:name="_Hlk72742281"/>
      <w:bookmarkEnd w:id="12"/>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4" w:name="_Hlk71720356"/>
      <w:r w:rsidRPr="00CD1317">
        <w:rPr>
          <w:rStyle w:val="l-L2Char"/>
          <w:rFonts w:cs="Arial"/>
          <w:szCs w:val="22"/>
          <w:lang w:eastAsia="en-US"/>
        </w:rPr>
        <w:t>Smlouva může být ukončena rovněž vzájemnou dohodou smluvních stran.</w:t>
      </w:r>
    </w:p>
    <w:bookmarkEnd w:id="14"/>
    <w:p w14:paraId="172E9017" w14:textId="4966189D" w:rsidR="00CD1317" w:rsidRPr="00444A1C" w:rsidRDefault="00CD1317" w:rsidP="00444A1C">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bookmarkEnd w:id="13"/>
    </w:p>
    <w:p w14:paraId="6DAE4120" w14:textId="77777777" w:rsidR="009A6087" w:rsidRDefault="009A6087" w:rsidP="00172048">
      <w:pPr>
        <w:pStyle w:val="l-L1"/>
        <w:keepNext w:val="0"/>
        <w:spacing w:line="120" w:lineRule="auto"/>
        <w:ind w:left="0"/>
        <w:rPr>
          <w:rFonts w:ascii="Arial" w:hAnsi="Arial" w:cs="Arial"/>
          <w:szCs w:val="22"/>
        </w:rPr>
      </w:pPr>
      <w:bookmarkStart w:id="15" w:name="_Hlk72140552"/>
      <w:bookmarkStart w:id="16"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4DC0CE93" w:rsidR="003F0EEF" w:rsidRDefault="00B63BC9" w:rsidP="007E7248">
      <w:pPr>
        <w:pStyle w:val="Bezmezer"/>
        <w:ind w:left="709"/>
        <w:jc w:val="both"/>
        <w:rPr>
          <w:rStyle w:val="l-L2Char"/>
          <w:rFonts w:cs="Arial"/>
          <w:szCs w:val="22"/>
        </w:rPr>
      </w:pPr>
      <w:r w:rsidRPr="009B3CA0">
        <w:rPr>
          <w:rStyle w:val="l-L2Char"/>
          <w:rFonts w:cs="Arial"/>
          <w:szCs w:val="22"/>
        </w:rPr>
        <w:lastRenderedPageBreak/>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w:t>
      </w:r>
      <w:r w:rsidR="00EC28C5">
        <w:rPr>
          <w:rStyle w:val="l-L2Char"/>
          <w:rFonts w:cs="Arial"/>
          <w:szCs w:val="22"/>
        </w:rPr>
        <w:br/>
      </w:r>
      <w:r w:rsidRPr="009B3CA0">
        <w:rPr>
          <w:rStyle w:val="l-L2Char"/>
          <w:rFonts w:cs="Arial"/>
          <w:szCs w:val="22"/>
        </w:rPr>
        <w:t xml:space="preserve">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7E7248">
      <w:pPr>
        <w:ind w:left="709" w:hanging="1"/>
        <w:jc w:val="both"/>
        <w:rPr>
          <w:rFonts w:cs="Arial"/>
          <w:szCs w:val="22"/>
        </w:rPr>
      </w:pPr>
      <w:r w:rsidRPr="008377B5">
        <w:rPr>
          <w:rFonts w:cs="Arial"/>
          <w:szCs w:val="22"/>
        </w:rPr>
        <w:t>Za objednatele:</w:t>
      </w:r>
    </w:p>
    <w:p w14:paraId="3BD49D1A" w14:textId="5C20CFBA"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720F4E">
        <w:rPr>
          <w:rFonts w:cs="Arial"/>
          <w:szCs w:val="22"/>
        </w:rPr>
        <w:tab/>
      </w:r>
      <w:r w:rsidR="00270F57">
        <w:rPr>
          <w:rFonts w:cs="Arial"/>
          <w:szCs w:val="22"/>
        </w:rPr>
        <w:t>Tomáš Závora</w:t>
      </w:r>
      <w:r w:rsidR="00720F4E">
        <w:rPr>
          <w:rFonts w:cs="Arial"/>
          <w:szCs w:val="22"/>
        </w:rPr>
        <w:t xml:space="preserve">, </w:t>
      </w:r>
      <w:r w:rsidR="00C26054">
        <w:rPr>
          <w:rFonts w:cs="Arial"/>
          <w:szCs w:val="22"/>
        </w:rPr>
        <w:t>vrchní referent</w:t>
      </w:r>
      <w:r w:rsidR="00720F4E">
        <w:rPr>
          <w:rFonts w:cs="Arial"/>
          <w:szCs w:val="22"/>
        </w:rPr>
        <w:t xml:space="preserve"> Pobočky </w:t>
      </w:r>
      <w:r w:rsidR="00DF65C1">
        <w:rPr>
          <w:rFonts w:cs="Arial"/>
          <w:szCs w:val="22"/>
        </w:rPr>
        <w:t>Jeseník</w:t>
      </w:r>
      <w:r w:rsidRPr="008377B5">
        <w:rPr>
          <w:rFonts w:cs="Arial"/>
          <w:szCs w:val="22"/>
        </w:rPr>
        <w:tab/>
      </w:r>
    </w:p>
    <w:p w14:paraId="669BCD01" w14:textId="00A4DB1C"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720F4E">
        <w:rPr>
          <w:rFonts w:cs="Arial"/>
          <w:szCs w:val="22"/>
        </w:rPr>
        <w:tab/>
      </w:r>
      <w:r w:rsidR="00720F4E">
        <w:rPr>
          <w:rFonts w:cs="Arial"/>
          <w:szCs w:val="22"/>
        </w:rPr>
        <w:tab/>
      </w:r>
      <w:r w:rsidR="00720F4E" w:rsidRPr="00720F4E">
        <w:rPr>
          <w:rFonts w:cs="Arial"/>
          <w:szCs w:val="22"/>
        </w:rPr>
        <w:t>+ 420 606 683 401</w:t>
      </w:r>
    </w:p>
    <w:p w14:paraId="0214820C" w14:textId="51499D53" w:rsidR="00B63BC9" w:rsidRPr="008377B5"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720F4E">
        <w:rPr>
          <w:rFonts w:cs="Arial"/>
          <w:szCs w:val="22"/>
        </w:rPr>
        <w:tab/>
      </w:r>
      <w:r w:rsidR="00720F4E">
        <w:rPr>
          <w:rFonts w:cs="Arial"/>
          <w:szCs w:val="22"/>
        </w:rPr>
        <w:tab/>
      </w:r>
      <w:r w:rsidR="00270F57">
        <w:rPr>
          <w:rFonts w:cs="Arial"/>
          <w:szCs w:val="22"/>
        </w:rPr>
        <w:t>tomas</w:t>
      </w:r>
      <w:r w:rsidR="00720F4E">
        <w:rPr>
          <w:rFonts w:cs="Arial"/>
          <w:szCs w:val="22"/>
        </w:rPr>
        <w:t>.</w:t>
      </w:r>
      <w:r w:rsidR="00270F57">
        <w:rPr>
          <w:rFonts w:cs="Arial"/>
          <w:szCs w:val="22"/>
        </w:rPr>
        <w:t>zavora</w:t>
      </w:r>
      <w:r w:rsidR="00720F4E">
        <w:rPr>
          <w:rFonts w:cs="Arial"/>
          <w:szCs w:val="22"/>
        </w:rPr>
        <w:t>@spu.</w:t>
      </w:r>
      <w:r w:rsidR="00270F57">
        <w:rPr>
          <w:rFonts w:cs="Arial"/>
          <w:szCs w:val="22"/>
        </w:rPr>
        <w:t>gov</w:t>
      </w:r>
      <w:r w:rsidR="003911FA">
        <w:rPr>
          <w:rFonts w:cs="Arial"/>
          <w:szCs w:val="22"/>
        </w:rPr>
        <w:t>.</w:t>
      </w:r>
      <w:r w:rsidR="00720F4E">
        <w:rPr>
          <w:rFonts w:cs="Arial"/>
          <w:szCs w:val="22"/>
        </w:rPr>
        <w:t>cz</w:t>
      </w:r>
    </w:p>
    <w:p w14:paraId="67CDC24D" w14:textId="77777777" w:rsidR="00B63BC9" w:rsidRPr="008377B5" w:rsidRDefault="00B63BC9" w:rsidP="007E7248">
      <w:pPr>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5BA3E9CD" w14:textId="30BC9D68" w:rsidR="00B63BC9" w:rsidRPr="008377B5" w:rsidRDefault="00B63BC9" w:rsidP="007E7248">
      <w:pPr>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sidRPr="008377B5">
        <w:rPr>
          <w:rFonts w:cs="Arial"/>
          <w:szCs w:val="22"/>
        </w:rPr>
        <w:tab/>
      </w:r>
      <w:proofErr w:type="spellStart"/>
      <w:r w:rsidR="001325FC">
        <w:rPr>
          <w:rFonts w:cs="Arial"/>
          <w:szCs w:val="22"/>
        </w:rPr>
        <w:t>xxxxx</w:t>
      </w:r>
      <w:proofErr w:type="spellEnd"/>
    </w:p>
    <w:p w14:paraId="3A4D488C" w14:textId="4EEF6D4E"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100144">
        <w:rPr>
          <w:rFonts w:cs="Arial"/>
          <w:szCs w:val="22"/>
        </w:rPr>
        <w:tab/>
      </w:r>
      <w:r w:rsidR="00100144">
        <w:rPr>
          <w:rFonts w:cs="Arial"/>
          <w:szCs w:val="22"/>
        </w:rPr>
        <w:tab/>
      </w:r>
      <w:proofErr w:type="spellStart"/>
      <w:r w:rsidR="001325FC">
        <w:rPr>
          <w:rFonts w:cs="Arial"/>
          <w:szCs w:val="22"/>
        </w:rPr>
        <w:t>xxxxx</w:t>
      </w:r>
      <w:proofErr w:type="spellEnd"/>
    </w:p>
    <w:p w14:paraId="063E2D8B" w14:textId="56F98E31" w:rsidR="003F0EEF" w:rsidRDefault="00B63BC9" w:rsidP="007E7248">
      <w:pPr>
        <w:ind w:left="426" w:firstLine="282"/>
        <w:jc w:val="both"/>
      </w:pPr>
      <w:r w:rsidRPr="008377B5">
        <w:rPr>
          <w:rFonts w:cs="Arial"/>
          <w:szCs w:val="22"/>
        </w:rPr>
        <w:t>E-mail:</w:t>
      </w:r>
      <w:r w:rsidRPr="008377B5">
        <w:rPr>
          <w:rFonts w:cs="Arial"/>
          <w:szCs w:val="22"/>
        </w:rPr>
        <w:tab/>
      </w:r>
      <w:bookmarkEnd w:id="15"/>
      <w:r w:rsidR="00100144">
        <w:rPr>
          <w:rFonts w:cs="Arial"/>
          <w:szCs w:val="22"/>
        </w:rPr>
        <w:tab/>
      </w:r>
      <w:r w:rsidR="00100144">
        <w:rPr>
          <w:rFonts w:cs="Arial"/>
          <w:szCs w:val="22"/>
        </w:rPr>
        <w:tab/>
      </w:r>
      <w:proofErr w:type="spellStart"/>
      <w:r w:rsidR="001325FC">
        <w:rPr>
          <w:rFonts w:cs="Arial"/>
          <w:szCs w:val="22"/>
        </w:rPr>
        <w:t>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6"/>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8C1C2C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Stane-li se některé ustanovení této smlouvy neplatné či neúčinné, nedotýká se to ostatních ustanovení této smlouvy, která zůstávají platná a účinná. Smluvní strany se </w:t>
      </w:r>
      <w:r w:rsidR="00EC28C5">
        <w:rPr>
          <w:rStyle w:val="l-L2Char"/>
          <w:rFonts w:cs="Arial"/>
          <w:b w:val="0"/>
          <w:szCs w:val="22"/>
          <w:u w:val="none"/>
        </w:rPr>
        <w:br/>
      </w:r>
      <w:r w:rsidRPr="004D5F78">
        <w:rPr>
          <w:rStyle w:val="l-L2Char"/>
          <w:rFonts w:cs="Arial"/>
          <w:b w:val="0"/>
          <w:szCs w:val="22"/>
          <w:u w:val="none"/>
        </w:rPr>
        <w:t>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3C5A4348"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w:t>
      </w:r>
      <w:r w:rsidR="00EC28C5">
        <w:rPr>
          <w:rStyle w:val="l-L2Char"/>
          <w:rFonts w:cs="Arial"/>
          <w:b w:val="0"/>
          <w:szCs w:val="22"/>
          <w:u w:val="none"/>
        </w:rPr>
        <w:br/>
      </w:r>
      <w:r w:rsidRPr="00843160">
        <w:rPr>
          <w:rStyle w:val="l-L2Char"/>
          <w:rFonts w:cs="Arial"/>
          <w:b w:val="0"/>
          <w:szCs w:val="22"/>
          <w:u w:val="none"/>
        </w:rPr>
        <w:t xml:space="preserve">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79CB4332" w14:textId="6CEE971B" w:rsidR="000B4225" w:rsidRDefault="000B4225" w:rsidP="000B4225">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Přílohou č. 3 této smlouvy je Plná moc k zastupování SPÚ</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07C8A4B8" w14:textId="77777777" w:rsidR="00581454" w:rsidRDefault="00581454" w:rsidP="00AE2DC5">
      <w:pPr>
        <w:tabs>
          <w:tab w:val="left" w:pos="180"/>
        </w:tabs>
        <w:rPr>
          <w:rFonts w:cs="Arial"/>
          <w:szCs w:val="22"/>
        </w:rPr>
      </w:pPr>
    </w:p>
    <w:p w14:paraId="39C4A23D" w14:textId="77777777" w:rsidR="00720F4E" w:rsidRPr="004D5F78" w:rsidRDefault="00720F4E" w:rsidP="00720F4E">
      <w:pPr>
        <w:tabs>
          <w:tab w:val="left" w:pos="180"/>
        </w:tabs>
        <w:rPr>
          <w:rFonts w:cs="Arial"/>
          <w:szCs w:val="22"/>
        </w:rPr>
      </w:pPr>
    </w:p>
    <w:tbl>
      <w:tblPr>
        <w:tblW w:w="0" w:type="auto"/>
        <w:tblLook w:val="04A0" w:firstRow="1" w:lastRow="0" w:firstColumn="1" w:lastColumn="0" w:noHBand="0" w:noVBand="1"/>
      </w:tblPr>
      <w:tblGrid>
        <w:gridCol w:w="4606"/>
        <w:gridCol w:w="4606"/>
      </w:tblGrid>
      <w:tr w:rsidR="00720F4E" w:rsidRPr="004D5F78" w14:paraId="2F5268EC" w14:textId="77777777" w:rsidTr="00F17BAC">
        <w:tc>
          <w:tcPr>
            <w:tcW w:w="4606" w:type="dxa"/>
            <w:shd w:val="clear" w:color="auto" w:fill="auto"/>
          </w:tcPr>
          <w:p w14:paraId="4790DEF8" w14:textId="3A839AE4" w:rsidR="00720F4E" w:rsidRPr="004D5F78" w:rsidRDefault="00720F4E" w:rsidP="00F17BAC">
            <w:pPr>
              <w:spacing w:line="288" w:lineRule="auto"/>
              <w:jc w:val="center"/>
              <w:rPr>
                <w:rFonts w:cs="Arial"/>
                <w:szCs w:val="22"/>
              </w:rPr>
            </w:pPr>
            <w:r w:rsidRPr="004D5F78">
              <w:rPr>
                <w:rFonts w:cs="Arial"/>
                <w:szCs w:val="22"/>
              </w:rPr>
              <w:t>V</w:t>
            </w:r>
            <w:r>
              <w:rPr>
                <w:rFonts w:cs="Arial"/>
                <w:szCs w:val="22"/>
              </w:rPr>
              <w:t> O</w:t>
            </w:r>
            <w:r>
              <w:t xml:space="preserve">lomouci </w:t>
            </w:r>
            <w:r w:rsidRPr="004D5F78">
              <w:rPr>
                <w:rFonts w:cs="Arial"/>
                <w:szCs w:val="22"/>
              </w:rPr>
              <w:t>dne</w:t>
            </w:r>
            <w:r w:rsidR="001325FC">
              <w:rPr>
                <w:rFonts w:cs="Arial"/>
                <w:szCs w:val="22"/>
              </w:rPr>
              <w:t xml:space="preserve"> 14.05.2025</w:t>
            </w:r>
          </w:p>
        </w:tc>
        <w:tc>
          <w:tcPr>
            <w:tcW w:w="4606" w:type="dxa"/>
            <w:shd w:val="clear" w:color="auto" w:fill="auto"/>
          </w:tcPr>
          <w:p w14:paraId="1BC6A91C" w14:textId="2E857663" w:rsidR="00720F4E" w:rsidRPr="004D5F78" w:rsidRDefault="00720F4E" w:rsidP="00F17BAC">
            <w:pPr>
              <w:spacing w:line="288" w:lineRule="auto"/>
              <w:jc w:val="center"/>
              <w:rPr>
                <w:rFonts w:cs="Arial"/>
                <w:szCs w:val="22"/>
              </w:rPr>
            </w:pPr>
            <w:r w:rsidRPr="004D5F78">
              <w:rPr>
                <w:rFonts w:cs="Arial"/>
                <w:szCs w:val="22"/>
              </w:rPr>
              <w:t>V</w:t>
            </w:r>
            <w:r w:rsidR="00100144">
              <w:rPr>
                <w:rFonts w:cs="Arial"/>
                <w:szCs w:val="22"/>
              </w:rPr>
              <w:t xml:space="preserve"> Brně</w:t>
            </w:r>
            <w:r w:rsidRPr="004D5F78">
              <w:rPr>
                <w:rFonts w:cs="Arial"/>
                <w:szCs w:val="22"/>
              </w:rPr>
              <w:t xml:space="preserve"> dne</w:t>
            </w:r>
            <w:r w:rsidR="001325FC">
              <w:rPr>
                <w:rFonts w:cs="Arial"/>
                <w:szCs w:val="22"/>
              </w:rPr>
              <w:t xml:space="preserve"> 12.05.2025</w:t>
            </w:r>
            <w:r w:rsidR="00100144">
              <w:rPr>
                <w:rFonts w:cs="Arial"/>
                <w:szCs w:val="22"/>
              </w:rPr>
              <w:t xml:space="preserve"> </w:t>
            </w:r>
          </w:p>
        </w:tc>
      </w:tr>
      <w:tr w:rsidR="00720F4E" w:rsidRPr="004D5F78" w14:paraId="748070DB" w14:textId="77777777" w:rsidTr="00F17BAC">
        <w:tc>
          <w:tcPr>
            <w:tcW w:w="4606" w:type="dxa"/>
            <w:shd w:val="clear" w:color="auto" w:fill="auto"/>
          </w:tcPr>
          <w:p w14:paraId="078FDFBC" w14:textId="77777777" w:rsidR="00720F4E" w:rsidRDefault="00720F4E" w:rsidP="00F17BAC">
            <w:pPr>
              <w:spacing w:line="288" w:lineRule="auto"/>
              <w:jc w:val="center"/>
              <w:rPr>
                <w:rFonts w:cs="Arial"/>
                <w:szCs w:val="22"/>
              </w:rPr>
            </w:pPr>
          </w:p>
          <w:p w14:paraId="3586D30A" w14:textId="77777777" w:rsidR="00720F4E" w:rsidRDefault="00720F4E" w:rsidP="00F17BAC">
            <w:pPr>
              <w:spacing w:line="288" w:lineRule="auto"/>
              <w:jc w:val="center"/>
              <w:rPr>
                <w:rFonts w:cs="Arial"/>
                <w:szCs w:val="22"/>
              </w:rPr>
            </w:pPr>
          </w:p>
          <w:p w14:paraId="37D77327" w14:textId="77777777" w:rsidR="00932489" w:rsidRDefault="00932489" w:rsidP="00F17BAC">
            <w:pPr>
              <w:spacing w:line="288" w:lineRule="auto"/>
              <w:jc w:val="center"/>
              <w:rPr>
                <w:rFonts w:cs="Arial"/>
                <w:szCs w:val="22"/>
              </w:rPr>
            </w:pPr>
          </w:p>
          <w:p w14:paraId="1A81A725" w14:textId="77777777" w:rsidR="00F249F2" w:rsidRDefault="00F249F2" w:rsidP="00F17BAC">
            <w:pPr>
              <w:spacing w:line="288" w:lineRule="auto"/>
              <w:jc w:val="center"/>
              <w:rPr>
                <w:rFonts w:cs="Arial"/>
                <w:szCs w:val="22"/>
              </w:rPr>
            </w:pPr>
          </w:p>
          <w:p w14:paraId="684C21D3" w14:textId="77777777" w:rsidR="00932489" w:rsidRDefault="00932489" w:rsidP="00F17BAC">
            <w:pPr>
              <w:spacing w:line="288" w:lineRule="auto"/>
              <w:jc w:val="center"/>
              <w:rPr>
                <w:rFonts w:cs="Arial"/>
                <w:szCs w:val="22"/>
              </w:rPr>
            </w:pPr>
          </w:p>
          <w:p w14:paraId="105AF2C3" w14:textId="77777777" w:rsidR="00720F4E" w:rsidRDefault="00720F4E" w:rsidP="00F17BAC">
            <w:pPr>
              <w:spacing w:line="288" w:lineRule="auto"/>
              <w:jc w:val="center"/>
              <w:rPr>
                <w:rFonts w:cs="Arial"/>
                <w:szCs w:val="22"/>
              </w:rPr>
            </w:pPr>
          </w:p>
          <w:p w14:paraId="0C1FEB4D" w14:textId="771703C0" w:rsidR="00720F4E" w:rsidRPr="00BA4B1C" w:rsidRDefault="00720F4E" w:rsidP="00F17BAC">
            <w:pPr>
              <w:spacing w:line="288" w:lineRule="auto"/>
              <w:jc w:val="center"/>
              <w:rPr>
                <w:rFonts w:cs="Arial"/>
                <w:i/>
                <w:iCs/>
                <w:szCs w:val="22"/>
              </w:rPr>
            </w:pPr>
          </w:p>
        </w:tc>
        <w:tc>
          <w:tcPr>
            <w:tcW w:w="4606" w:type="dxa"/>
            <w:shd w:val="clear" w:color="auto" w:fill="auto"/>
          </w:tcPr>
          <w:p w14:paraId="3F928EE3" w14:textId="77777777" w:rsidR="00720F4E" w:rsidRPr="004D5F78" w:rsidRDefault="00720F4E" w:rsidP="00F17BAC">
            <w:pPr>
              <w:spacing w:line="288" w:lineRule="auto"/>
              <w:jc w:val="center"/>
              <w:rPr>
                <w:rFonts w:cs="Arial"/>
                <w:szCs w:val="22"/>
              </w:rPr>
            </w:pPr>
          </w:p>
        </w:tc>
      </w:tr>
      <w:tr w:rsidR="00720F4E" w:rsidRPr="004D5F78" w14:paraId="642007DF" w14:textId="77777777" w:rsidTr="00F17BAC">
        <w:tc>
          <w:tcPr>
            <w:tcW w:w="4606" w:type="dxa"/>
            <w:shd w:val="clear" w:color="auto" w:fill="auto"/>
          </w:tcPr>
          <w:p w14:paraId="7E766BF4" w14:textId="77777777" w:rsidR="00720F4E" w:rsidRPr="004D5F78" w:rsidRDefault="00720F4E" w:rsidP="00F17BAC">
            <w:pPr>
              <w:spacing w:line="288" w:lineRule="auto"/>
              <w:jc w:val="center"/>
              <w:rPr>
                <w:rFonts w:cs="Arial"/>
                <w:szCs w:val="22"/>
              </w:rPr>
            </w:pPr>
            <w:r w:rsidRPr="004D5F78">
              <w:rPr>
                <w:rFonts w:cs="Arial"/>
                <w:szCs w:val="22"/>
              </w:rPr>
              <w:t>……………………………………</w:t>
            </w:r>
          </w:p>
        </w:tc>
        <w:tc>
          <w:tcPr>
            <w:tcW w:w="4606" w:type="dxa"/>
            <w:shd w:val="clear" w:color="auto" w:fill="auto"/>
          </w:tcPr>
          <w:p w14:paraId="20186D26" w14:textId="77777777" w:rsidR="00720F4E" w:rsidRPr="004D5F78" w:rsidRDefault="00720F4E" w:rsidP="00F17BAC">
            <w:pPr>
              <w:spacing w:line="288" w:lineRule="auto"/>
              <w:jc w:val="center"/>
              <w:rPr>
                <w:rFonts w:cs="Arial"/>
                <w:szCs w:val="22"/>
              </w:rPr>
            </w:pPr>
            <w:r w:rsidRPr="004D5F78">
              <w:rPr>
                <w:rFonts w:cs="Arial"/>
                <w:szCs w:val="22"/>
              </w:rPr>
              <w:t>……………………………………</w:t>
            </w:r>
          </w:p>
        </w:tc>
      </w:tr>
      <w:tr w:rsidR="00720F4E" w:rsidRPr="004D5F78" w14:paraId="7755710B" w14:textId="77777777" w:rsidTr="00F17BAC">
        <w:tc>
          <w:tcPr>
            <w:tcW w:w="4606" w:type="dxa"/>
            <w:shd w:val="clear" w:color="auto" w:fill="auto"/>
          </w:tcPr>
          <w:p w14:paraId="3BDAD146" w14:textId="77777777" w:rsidR="00720F4E" w:rsidRDefault="00720F4E" w:rsidP="00F17BAC">
            <w:pPr>
              <w:spacing w:line="288" w:lineRule="auto"/>
              <w:jc w:val="center"/>
              <w:rPr>
                <w:rFonts w:cs="Arial"/>
                <w:b/>
              </w:rPr>
            </w:pPr>
            <w:r>
              <w:rPr>
                <w:rFonts w:cs="Arial"/>
                <w:b/>
                <w:szCs w:val="22"/>
              </w:rPr>
              <w:t>J</w:t>
            </w:r>
            <w:r>
              <w:rPr>
                <w:rFonts w:cs="Arial"/>
                <w:b/>
              </w:rPr>
              <w:t>UDr. Roman Brnčal, LL.M.</w:t>
            </w:r>
          </w:p>
          <w:p w14:paraId="549B4D69" w14:textId="77777777" w:rsidR="00720F4E" w:rsidRDefault="00720F4E" w:rsidP="00F17BAC">
            <w:pPr>
              <w:spacing w:line="288" w:lineRule="auto"/>
              <w:jc w:val="center"/>
              <w:rPr>
                <w:rFonts w:cs="Arial"/>
                <w:b/>
                <w:szCs w:val="22"/>
              </w:rPr>
            </w:pPr>
            <w:r>
              <w:rPr>
                <w:rFonts w:cs="Arial"/>
                <w:b/>
                <w:szCs w:val="22"/>
              </w:rPr>
              <w:t>ředitel Krajského pozemkového úřadu</w:t>
            </w:r>
          </w:p>
          <w:p w14:paraId="64F58CF5" w14:textId="77777777" w:rsidR="00720F4E" w:rsidRDefault="00720F4E" w:rsidP="00F17BAC">
            <w:pPr>
              <w:spacing w:line="288" w:lineRule="auto"/>
              <w:jc w:val="center"/>
              <w:rPr>
                <w:rFonts w:cs="Arial"/>
                <w:b/>
                <w:szCs w:val="22"/>
              </w:rPr>
            </w:pPr>
            <w:r>
              <w:rPr>
                <w:rFonts w:cs="Arial"/>
                <w:b/>
                <w:szCs w:val="22"/>
              </w:rPr>
              <w:t>pro Olomoucký kraj</w:t>
            </w:r>
          </w:p>
          <w:p w14:paraId="3B2D8EB6" w14:textId="77777777" w:rsidR="00720F4E" w:rsidRPr="004D5F78" w:rsidRDefault="00720F4E" w:rsidP="00F17BAC">
            <w:pPr>
              <w:spacing w:line="288" w:lineRule="auto"/>
              <w:jc w:val="center"/>
              <w:rPr>
                <w:rFonts w:cs="Arial"/>
                <w:b/>
                <w:szCs w:val="22"/>
              </w:rPr>
            </w:pPr>
            <w:r w:rsidRPr="004D5F78">
              <w:rPr>
                <w:rFonts w:cs="Arial"/>
                <w:b/>
                <w:szCs w:val="22"/>
              </w:rPr>
              <w:t>objednatel</w:t>
            </w:r>
          </w:p>
        </w:tc>
        <w:tc>
          <w:tcPr>
            <w:tcW w:w="4606" w:type="dxa"/>
            <w:shd w:val="clear" w:color="auto" w:fill="auto"/>
          </w:tcPr>
          <w:p w14:paraId="38551F71" w14:textId="2A7DE27F" w:rsidR="00720F4E" w:rsidRDefault="00F249F2" w:rsidP="00F17BAC">
            <w:pPr>
              <w:spacing w:line="288" w:lineRule="auto"/>
              <w:jc w:val="center"/>
              <w:rPr>
                <w:rFonts w:cs="Arial"/>
                <w:b/>
                <w:szCs w:val="22"/>
              </w:rPr>
            </w:pPr>
            <w:r w:rsidRPr="00F249F2">
              <w:rPr>
                <w:rFonts w:cs="Arial"/>
                <w:b/>
                <w:szCs w:val="22"/>
              </w:rPr>
              <w:t>Ing. Vítězslav Hráček</w:t>
            </w:r>
          </w:p>
          <w:p w14:paraId="1CE937B6" w14:textId="77777777" w:rsidR="00100144" w:rsidRDefault="00F249F2" w:rsidP="00F17BAC">
            <w:pPr>
              <w:spacing w:line="288" w:lineRule="auto"/>
              <w:jc w:val="center"/>
              <w:rPr>
                <w:rFonts w:cs="Arial"/>
                <w:b/>
                <w:szCs w:val="22"/>
              </w:rPr>
            </w:pPr>
            <w:r>
              <w:rPr>
                <w:rFonts w:cs="Arial"/>
                <w:b/>
                <w:szCs w:val="22"/>
              </w:rPr>
              <w:t xml:space="preserve">jednatel </w:t>
            </w:r>
            <w:r w:rsidRPr="00F249F2">
              <w:rPr>
                <w:rFonts w:cs="Arial"/>
                <w:b/>
                <w:szCs w:val="22"/>
              </w:rPr>
              <w:t xml:space="preserve">Vodohospodářský atelier, s.r.o.  </w:t>
            </w:r>
          </w:p>
          <w:p w14:paraId="5DC8B1AF" w14:textId="3710DDA0" w:rsidR="00F249F2" w:rsidRPr="004D5F78" w:rsidRDefault="00F249F2" w:rsidP="00F17BAC">
            <w:pPr>
              <w:spacing w:line="288" w:lineRule="auto"/>
              <w:jc w:val="center"/>
              <w:rPr>
                <w:rFonts w:cs="Arial"/>
                <w:b/>
                <w:szCs w:val="22"/>
              </w:rPr>
            </w:pPr>
            <w:r>
              <w:rPr>
                <w:rFonts w:cs="Arial"/>
                <w:b/>
                <w:szCs w:val="22"/>
              </w:rPr>
              <w:t>zhotovitel</w:t>
            </w:r>
          </w:p>
        </w:tc>
      </w:tr>
    </w:tbl>
    <w:p w14:paraId="00A0F431" w14:textId="77777777" w:rsidR="00720F4E" w:rsidRDefault="00720F4E" w:rsidP="00AE2DC5">
      <w:pPr>
        <w:tabs>
          <w:tab w:val="left" w:pos="180"/>
        </w:tabs>
        <w:rPr>
          <w:rFonts w:cs="Arial"/>
          <w:szCs w:val="22"/>
        </w:rPr>
      </w:pPr>
    </w:p>
    <w:p w14:paraId="16974E19" w14:textId="5AD7AA7B" w:rsidR="00BA4B1C" w:rsidRPr="004D5F78" w:rsidRDefault="00BA4B1C" w:rsidP="00AE2DC5">
      <w:pPr>
        <w:tabs>
          <w:tab w:val="left" w:pos="180"/>
        </w:tabs>
        <w:rPr>
          <w:rFonts w:cs="Arial"/>
          <w:szCs w:val="22"/>
        </w:rPr>
      </w:pPr>
    </w:p>
    <w:p w14:paraId="2679B241" w14:textId="77777777" w:rsidR="00152458" w:rsidRPr="004D5F78" w:rsidRDefault="00152458" w:rsidP="003C2212">
      <w:pPr>
        <w:jc w:val="center"/>
        <w:rPr>
          <w:rFonts w:cs="Arial"/>
          <w:szCs w:val="22"/>
        </w:rPr>
        <w:sectPr w:rsidR="00152458" w:rsidRPr="004D5F78">
          <w:footerReference w:type="even" r:id="rId15"/>
          <w:footerReference w:type="default" r:id="rId16"/>
          <w:headerReference w:type="first" r:id="rId17"/>
          <w:footerReference w:type="first" r:id="rId18"/>
          <w:pgSz w:w="11906" w:h="16838" w:code="9"/>
          <w:pgMar w:top="851" w:right="1134" w:bottom="1258" w:left="1418" w:header="709" w:footer="709" w:gutter="0"/>
          <w:pgNumType w:start="1"/>
          <w:cols w:space="708"/>
          <w:titlePg/>
          <w:docGrid w:linePitch="272"/>
        </w:sectPr>
      </w:pPr>
    </w:p>
    <w:p w14:paraId="345A9FCA" w14:textId="77777777" w:rsidR="00565990" w:rsidRPr="004D5F78" w:rsidRDefault="00565990" w:rsidP="00565990">
      <w:pPr>
        <w:pStyle w:val="Nadpis1"/>
        <w:keepNext w:val="0"/>
        <w:jc w:val="center"/>
        <w:rPr>
          <w:sz w:val="22"/>
          <w:szCs w:val="22"/>
        </w:rPr>
      </w:pPr>
      <w:r w:rsidRPr="004D5F78">
        <w:rPr>
          <w:sz w:val="22"/>
          <w:szCs w:val="22"/>
        </w:rPr>
        <w:lastRenderedPageBreak/>
        <w:t xml:space="preserve">Příloha č. 1 – Podrobná specifikace </w:t>
      </w:r>
      <w:r>
        <w:rPr>
          <w:sz w:val="22"/>
          <w:szCs w:val="22"/>
        </w:rPr>
        <w:t xml:space="preserve">části Díla – vypracování projektové dokumentace </w:t>
      </w:r>
    </w:p>
    <w:p w14:paraId="13B0D590" w14:textId="77777777" w:rsidR="00565990" w:rsidRPr="004D5F78" w:rsidRDefault="00565990" w:rsidP="00565990">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01FDAC3D" w14:textId="77777777" w:rsidR="00565990" w:rsidRPr="004D5F78" w:rsidRDefault="00565990" w:rsidP="00565990">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Podmínky provádění Plnění</w:t>
      </w:r>
    </w:p>
    <w:p w14:paraId="7BC5591A" w14:textId="36814065" w:rsidR="00565990" w:rsidRPr="004D5F78" w:rsidRDefault="00565990" w:rsidP="00565990">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 xml:space="preserve">Projektová dokumentace, jejíž tvorba je předmětem </w:t>
      </w:r>
      <w:r>
        <w:rPr>
          <w:rStyle w:val="l-L2Char"/>
          <w:rFonts w:cs="Arial"/>
          <w:b w:val="0"/>
          <w:szCs w:val="22"/>
          <w:u w:val="none"/>
        </w:rPr>
        <w:t>Díla</w:t>
      </w:r>
      <w:r w:rsidRPr="004D5F78">
        <w:rPr>
          <w:rStyle w:val="l-L2Char"/>
          <w:rFonts w:cs="Arial"/>
          <w:b w:val="0"/>
          <w:szCs w:val="22"/>
          <w:u w:val="none"/>
        </w:rPr>
        <w:t>, bude vypracována v souladu se zákonem č.</w:t>
      </w:r>
      <w:r>
        <w:rPr>
          <w:rStyle w:val="l-L2Char"/>
          <w:rFonts w:cs="Arial"/>
          <w:b w:val="0"/>
          <w:szCs w:val="22"/>
          <w:u w:val="none"/>
        </w:rPr>
        <w:t xml:space="preserve"> </w:t>
      </w:r>
      <w:r w:rsidRPr="00927D9B">
        <w:rPr>
          <w:rStyle w:val="l-L2Char"/>
          <w:rFonts w:cs="Arial"/>
          <w:b w:val="0"/>
          <w:szCs w:val="22"/>
          <w:u w:val="none"/>
        </w:rPr>
        <w:t xml:space="preserve">283/2021 Sb., </w:t>
      </w:r>
      <w:r>
        <w:rPr>
          <w:rStyle w:val="l-L2Char"/>
          <w:rFonts w:cs="Arial"/>
          <w:b w:val="0"/>
          <w:szCs w:val="22"/>
          <w:u w:val="none"/>
        </w:rPr>
        <w:t>s</w:t>
      </w:r>
      <w:r w:rsidRPr="00927D9B">
        <w:rPr>
          <w:rStyle w:val="l-L2Char"/>
          <w:rFonts w:cs="Arial"/>
          <w:b w:val="0"/>
          <w:szCs w:val="22"/>
          <w:u w:val="none"/>
        </w:rPr>
        <w:t xml:space="preserve">tavební zákon, </w:t>
      </w:r>
      <w:r w:rsidRPr="004D5F78">
        <w:rPr>
          <w:rStyle w:val="l-L2Char"/>
          <w:rFonts w:cs="Arial"/>
          <w:b w:val="0"/>
          <w:szCs w:val="22"/>
          <w:u w:val="none"/>
        </w:rPr>
        <w:t xml:space="preserve">ve znění pozdějších předpisů, a dalších platných souvisejících předpisů a norem.  </w:t>
      </w:r>
      <w:r w:rsidR="00790442">
        <w:rPr>
          <w:rStyle w:val="l-L2Char"/>
          <w:rFonts w:cs="Arial"/>
          <w:b w:val="0"/>
          <w:szCs w:val="22"/>
          <w:u w:val="none"/>
        </w:rPr>
        <w:t xml:space="preserve">Zejména se jedná </w:t>
      </w:r>
      <w:r w:rsidR="00790442">
        <w:rPr>
          <w:rStyle w:val="l-L2Char"/>
          <w:rFonts w:cs="Arial"/>
          <w:b w:val="0"/>
          <w:szCs w:val="22"/>
          <w:u w:val="none"/>
        </w:rPr>
        <w:br/>
        <w:t xml:space="preserve">o vyhlášku č. 131/2024 Sb., o dokumentaci staveb a vyhlášku č. 227/2024 Sb., </w:t>
      </w:r>
      <w:r w:rsidR="00790442">
        <w:rPr>
          <w:rStyle w:val="l-L2Char"/>
          <w:rFonts w:cs="Arial"/>
          <w:b w:val="0"/>
          <w:szCs w:val="22"/>
          <w:u w:val="none"/>
        </w:rPr>
        <w:br/>
      </w:r>
      <w:r w:rsidR="00790442" w:rsidRPr="00790442">
        <w:rPr>
          <w:rStyle w:val="l-L2Char"/>
          <w:rFonts w:cs="Arial"/>
          <w:b w:val="0"/>
          <w:szCs w:val="22"/>
          <w:u w:val="none"/>
        </w:rPr>
        <w:t>o rozsahu a obsahu projektové dokumentace staveb dopravní infrastruktury</w:t>
      </w:r>
      <w:r w:rsidR="00790442">
        <w:rPr>
          <w:rStyle w:val="l-L2Char"/>
          <w:rFonts w:cs="Arial"/>
          <w:b w:val="0"/>
          <w:szCs w:val="22"/>
          <w:u w:val="none"/>
        </w:rPr>
        <w:t xml:space="preserve">. </w:t>
      </w:r>
      <w:r w:rsidRPr="004D5F78">
        <w:rPr>
          <w:rStyle w:val="l-L2Char"/>
          <w:rFonts w:cs="Arial"/>
          <w:b w:val="0"/>
          <w:szCs w:val="22"/>
          <w:u w:val="none"/>
        </w:rPr>
        <w:t>Dále bude postupováno dle příslušných ustanovení zákona č. 134/2016 Sb., o zadávání veřejných zakázek</w:t>
      </w:r>
      <w:r>
        <w:rPr>
          <w:rStyle w:val="l-L2Char"/>
          <w:rFonts w:cs="Arial"/>
          <w:b w:val="0"/>
          <w:szCs w:val="22"/>
          <w:u w:val="none"/>
        </w:rPr>
        <w:t>, ve znění pozdějších předpisů,</w:t>
      </w:r>
      <w:r w:rsidRPr="004D5F78">
        <w:rPr>
          <w:rStyle w:val="l-L2Char"/>
          <w:rFonts w:cs="Arial"/>
          <w:b w:val="0"/>
          <w:szCs w:val="22"/>
          <w:u w:val="none"/>
        </w:rPr>
        <w:t xml:space="preserve"> a</w:t>
      </w:r>
      <w:r w:rsidRPr="004D5F78">
        <w:rPr>
          <w:rFonts w:ascii="Arial" w:hAnsi="Arial" w:cs="Arial"/>
          <w:b w:val="0"/>
          <w:szCs w:val="22"/>
          <w:u w:val="none"/>
        </w:rPr>
        <w:t xml:space="preserve"> jeho prováděcích vyhlášek. Jde zejména o vyhlášku č. 169/2016 Sb.</w:t>
      </w:r>
      <w:r w:rsidRPr="004D5F78">
        <w:rPr>
          <w:rFonts w:ascii="Arial" w:hAnsi="Arial" w:cs="Arial"/>
          <w:szCs w:val="22"/>
          <w:u w:val="none"/>
        </w:rPr>
        <w:t xml:space="preserve">, </w:t>
      </w:r>
      <w:r w:rsidRPr="004D5F78">
        <w:rPr>
          <w:rFonts w:ascii="Arial" w:hAnsi="Arial" w:cs="Arial"/>
          <w:b w:val="0"/>
          <w:szCs w:val="22"/>
          <w:u w:val="none"/>
        </w:rPr>
        <w:t xml:space="preserve">o stanovení </w:t>
      </w:r>
      <w:r>
        <w:rPr>
          <w:rFonts w:ascii="Arial" w:hAnsi="Arial" w:cs="Arial"/>
          <w:b w:val="0"/>
          <w:szCs w:val="22"/>
          <w:u w:val="none"/>
        </w:rPr>
        <w:t>r</w:t>
      </w:r>
      <w:r w:rsidRPr="004D5F78">
        <w:rPr>
          <w:rFonts w:ascii="Arial" w:hAnsi="Arial" w:cs="Arial"/>
          <w:b w:val="0"/>
          <w:szCs w:val="22"/>
          <w:u w:val="none"/>
        </w:rPr>
        <w:t>ozsahu dokumentace veřejné zakázky na stavební práce a soupisu stavebních prací</w:t>
      </w:r>
      <w:r>
        <w:rPr>
          <w:rFonts w:ascii="Arial" w:hAnsi="Arial" w:cs="Arial"/>
          <w:b w:val="0"/>
          <w:szCs w:val="22"/>
          <w:u w:val="none"/>
        </w:rPr>
        <w:t>,</w:t>
      </w:r>
      <w:r w:rsidRPr="004D5F78">
        <w:rPr>
          <w:rFonts w:ascii="Arial" w:hAnsi="Arial" w:cs="Arial"/>
          <w:b w:val="0"/>
          <w:szCs w:val="22"/>
          <w:u w:val="none"/>
        </w:rPr>
        <w:t xml:space="preserve"> dodávek a služeb s výkazem výměr.</w:t>
      </w:r>
    </w:p>
    <w:p w14:paraId="5CF83C72" w14:textId="77777777" w:rsidR="00565990" w:rsidRPr="004D5F78" w:rsidRDefault="00565990" w:rsidP="00565990">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projektové dokumentace 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3A33D7E0" w14:textId="77777777" w:rsidR="00565990" w:rsidRDefault="00565990" w:rsidP="00565990">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řízení na zhotovitele stavby a oceněný rozpočet stavby </w:t>
      </w:r>
      <w:r w:rsidRPr="00D44836">
        <w:rPr>
          <w:rFonts w:ascii="Arial" w:hAnsi="Arial" w:cs="Arial"/>
          <w:b w:val="0"/>
          <w:szCs w:val="22"/>
          <w:u w:val="none"/>
          <w:lang w:eastAsia="cs-CZ"/>
        </w:rPr>
        <w:t>(oceněný soupis prací)</w:t>
      </w:r>
      <w:r>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71ED8CE1" w14:textId="77777777" w:rsidR="00565990" w:rsidRDefault="00565990" w:rsidP="00565990">
      <w:pPr>
        <w:pStyle w:val="l-L1"/>
        <w:keepNext w:val="0"/>
        <w:numPr>
          <w:ilvl w:val="0"/>
          <w:numId w:val="0"/>
        </w:numPr>
        <w:spacing w:before="120" w:after="120"/>
        <w:ind w:left="1134"/>
        <w:jc w:val="both"/>
        <w:rPr>
          <w:rFonts w:ascii="Arial" w:hAnsi="Arial" w:cs="Arial"/>
          <w:szCs w:val="22"/>
          <w:u w:val="none"/>
        </w:rPr>
      </w:pPr>
      <w:r w:rsidRPr="00934BC1">
        <w:rPr>
          <w:rFonts w:ascii="Arial" w:hAnsi="Arial" w:cs="Arial"/>
          <w:szCs w:val="22"/>
          <w:u w:val="none"/>
        </w:rPr>
        <w:t xml:space="preserve">Položkové výkazy výměr a rozpočty budou vypracovány </w:t>
      </w:r>
      <w:r w:rsidRPr="00B5144D">
        <w:rPr>
          <w:rFonts w:ascii="Arial" w:hAnsi="Arial" w:cs="Arial"/>
          <w:szCs w:val="22"/>
          <w:u w:val="none"/>
        </w:rPr>
        <w:t>zvlášť pro každý stavební objekt</w:t>
      </w:r>
      <w:r w:rsidRPr="00934BC1">
        <w:rPr>
          <w:rFonts w:ascii="Arial" w:hAnsi="Arial" w:cs="Arial"/>
          <w:szCs w:val="22"/>
          <w:u w:val="none"/>
        </w:rPr>
        <w:t xml:space="preserve"> včetně rekapitulace stavby, krycích listů soupisu jednotlivých stavebních objektů a rekapitulace členění soupisu prací vedlejších rozpočtových nákladů. U objektů výsadby zeleně bude zvlášť provedení výsadby a samostatně vyčleněna následná 3letá péče pro každý rok.</w:t>
      </w:r>
    </w:p>
    <w:p w14:paraId="41429224" w14:textId="77777777" w:rsidR="00565990" w:rsidRDefault="00565990" w:rsidP="00565990">
      <w:pPr>
        <w:pStyle w:val="l-L1"/>
        <w:keepNext w:val="0"/>
        <w:numPr>
          <w:ilvl w:val="0"/>
          <w:numId w:val="0"/>
        </w:numPr>
        <w:spacing w:before="120" w:after="120"/>
        <w:ind w:left="1134"/>
        <w:jc w:val="both"/>
        <w:rPr>
          <w:rFonts w:ascii="Arial" w:hAnsi="Arial" w:cs="Arial"/>
          <w:bCs/>
          <w:u w:val="none"/>
        </w:rPr>
      </w:pPr>
      <w:r w:rsidRPr="00DE5880">
        <w:rPr>
          <w:rFonts w:ascii="Arial" w:hAnsi="Arial" w:cs="Arial"/>
          <w:bCs/>
          <w:u w:val="none"/>
        </w:rPr>
        <w:t xml:space="preserve">Součástí rozpočtu následné péče nemůže být oprava oplocení z důvodu běžného opotřebení a náhradní výsadba za uhynulé rostliny, neboť toto je předmětem záruky (kromě události způsobené vnější nebo vyšší mocí). </w:t>
      </w:r>
    </w:p>
    <w:p w14:paraId="31ED5967" w14:textId="77777777" w:rsidR="00565990" w:rsidRPr="004D5F78" w:rsidRDefault="00565990" w:rsidP="00565990">
      <w:pPr>
        <w:pStyle w:val="l-L1"/>
        <w:keepNext w:val="0"/>
        <w:numPr>
          <w:ilvl w:val="0"/>
          <w:numId w:val="0"/>
        </w:numPr>
        <w:spacing w:before="120" w:after="120"/>
        <w:ind w:left="1134"/>
        <w:jc w:val="both"/>
        <w:rPr>
          <w:rStyle w:val="l-L2Char"/>
          <w:rFonts w:cs="Arial"/>
          <w:b w:val="0"/>
          <w:szCs w:val="22"/>
          <w:u w:val="none"/>
        </w:rPr>
      </w:pPr>
      <w:r>
        <w:rPr>
          <w:rFonts w:ascii="Arial" w:hAnsi="Arial" w:cs="Arial"/>
          <w:bCs/>
          <w:u w:val="none"/>
        </w:rPr>
        <w:t>V</w:t>
      </w:r>
      <w:r w:rsidRPr="00DE5880">
        <w:rPr>
          <w:rFonts w:ascii="Arial" w:hAnsi="Arial" w:cs="Arial"/>
          <w:bCs/>
          <w:u w:val="none"/>
        </w:rPr>
        <w:t> rámci výsadby je třeba vždy navrhnout položky v rozpočtu obsahující aplikaci přípravků na zadržení vody v půdě tak, aby byl minimalizován úhyn sazenic.</w:t>
      </w:r>
    </w:p>
    <w:p w14:paraId="798B9497" w14:textId="25E8F051" w:rsidR="00565990" w:rsidRPr="004D5F78" w:rsidRDefault="00565990" w:rsidP="00565990">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Dále bude zhotovitelem zajištěno projednání projektové dokumentace s dotčenými orgány a organizacemi, s vlastníky pozemků dotčených stavbou. </w:t>
      </w:r>
      <w:r w:rsidRPr="005D72B2">
        <w:rPr>
          <w:rStyle w:val="l-L2Char"/>
          <w:rFonts w:cs="Arial"/>
          <w:b w:val="0"/>
          <w:szCs w:val="22"/>
          <w:u w:val="none"/>
        </w:rPr>
        <w:t>V případě bez zajištění povolení</w:t>
      </w:r>
      <w:r>
        <w:rPr>
          <w:rStyle w:val="l-L2Char"/>
          <w:rFonts w:cs="Arial"/>
          <w:b w:val="0"/>
          <w:szCs w:val="22"/>
          <w:u w:val="none"/>
        </w:rPr>
        <w:t xml:space="preserve"> záměru</w:t>
      </w:r>
      <w:r w:rsidRPr="005D72B2">
        <w:rPr>
          <w:rStyle w:val="l-L2Char"/>
          <w:rFonts w:cs="Arial"/>
          <w:b w:val="0"/>
          <w:szCs w:val="22"/>
          <w:u w:val="none"/>
        </w:rPr>
        <w:t xml:space="preserve"> zhotovitelem budou součástí Dokladové části doklady o projednání s</w:t>
      </w:r>
      <w:r>
        <w:rPr>
          <w:rStyle w:val="l-L2Char"/>
          <w:rFonts w:cs="Arial"/>
          <w:b w:val="0"/>
          <w:szCs w:val="22"/>
          <w:u w:val="none"/>
        </w:rPr>
        <w:t> dotčenými orgány</w:t>
      </w:r>
      <w:r w:rsidRPr="005D72B2">
        <w:rPr>
          <w:rStyle w:val="l-L2Char"/>
          <w:rFonts w:cs="Arial"/>
          <w:b w:val="0"/>
          <w:szCs w:val="22"/>
          <w:u w:val="none"/>
        </w:rPr>
        <w:t>, v případě zajištění povolení</w:t>
      </w:r>
      <w:r>
        <w:rPr>
          <w:rStyle w:val="l-L2Char"/>
          <w:rFonts w:cs="Arial"/>
          <w:b w:val="0"/>
          <w:szCs w:val="22"/>
          <w:u w:val="none"/>
        </w:rPr>
        <w:t xml:space="preserve"> záměru </w:t>
      </w:r>
      <w:r w:rsidRPr="004D5F78">
        <w:rPr>
          <w:rStyle w:val="l-L2Char"/>
          <w:rFonts w:cs="Arial"/>
          <w:b w:val="0"/>
          <w:szCs w:val="22"/>
          <w:u w:val="none"/>
        </w:rPr>
        <w:t>zajistí</w:t>
      </w:r>
      <w:r>
        <w:rPr>
          <w:rStyle w:val="l-L2Char"/>
          <w:rFonts w:cs="Arial"/>
          <w:b w:val="0"/>
          <w:szCs w:val="22"/>
          <w:u w:val="none"/>
        </w:rPr>
        <w:t xml:space="preserve"> Zhotovitel</w:t>
      </w:r>
      <w:r w:rsidRPr="004D5F78">
        <w:rPr>
          <w:rStyle w:val="l-L2Char"/>
          <w:rFonts w:cs="Arial"/>
          <w:b w:val="0"/>
          <w:szCs w:val="22"/>
          <w:u w:val="none"/>
        </w:rPr>
        <w:t xml:space="preserve"> závazná stanoviska </w:t>
      </w:r>
      <w:r>
        <w:rPr>
          <w:rStyle w:val="l-L2Char"/>
          <w:rFonts w:cs="Arial"/>
          <w:b w:val="0"/>
          <w:szCs w:val="22"/>
          <w:u w:val="none"/>
        </w:rPr>
        <w:t xml:space="preserve">dotčených </w:t>
      </w:r>
      <w:proofErr w:type="gramStart"/>
      <w:r>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7AD04C54" w14:textId="7458101D" w:rsidR="00565990" w:rsidRDefault="00565990" w:rsidP="00565990">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pozemků určených pro stavbu, a bude vyhotoven seznam parcel dotčených budoucí stavbou pro podání žádosti o povolení</w:t>
      </w:r>
      <w:r>
        <w:rPr>
          <w:rStyle w:val="l-L2Char"/>
          <w:rFonts w:cs="Arial"/>
          <w:b w:val="0"/>
          <w:szCs w:val="22"/>
          <w:u w:val="none"/>
        </w:rPr>
        <w:t xml:space="preserve"> záměru</w:t>
      </w:r>
      <w:r w:rsidRPr="004D5F78">
        <w:rPr>
          <w:rStyle w:val="l-L2Char"/>
          <w:rFonts w:cs="Arial"/>
          <w:b w:val="0"/>
          <w:szCs w:val="22"/>
          <w:u w:val="none"/>
        </w:rPr>
        <w:t xml:space="preserve">. V každé projektové dokumentaci, pokud bude třeba, bude určena bilance zemních prací s použitím, uložením nebo odvozem zemin na 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stavby.  </w:t>
      </w:r>
      <w:r w:rsidRPr="004D5F78">
        <w:rPr>
          <w:rStyle w:val="l-L2Char"/>
          <w:rFonts w:cs="Arial"/>
          <w:b w:val="0"/>
          <w:i/>
          <w:szCs w:val="22"/>
          <w:u w:val="none"/>
        </w:rPr>
        <w:t>(u polních cest řešení napojení na jinou komunikaci, u PEO a VHS napojení na vodní toky, příkopy, údolnice apod.)</w:t>
      </w:r>
    </w:p>
    <w:p w14:paraId="19B72620" w14:textId="77777777" w:rsidR="00E93C89" w:rsidRDefault="00565990" w:rsidP="00E93C8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 xml:space="preserve">Při navrhování konstrukcí vozovek doporučujeme využívat i obnovitelné zdroje, např. asfaltové, či betonové recykláty, a to v souladu s Technickými podmínkami ministerstva dopravy TP 210 – Užití recyklovaných stavebních demoličních materiálů </w:t>
      </w:r>
      <w:r w:rsidRPr="00D348B3">
        <w:rPr>
          <w:rFonts w:cs="Arial"/>
          <w:b w:val="0"/>
          <w:szCs w:val="22"/>
          <w:u w:val="none"/>
        </w:rPr>
        <w:t>do pozemních komunikací apod.</w:t>
      </w:r>
    </w:p>
    <w:p w14:paraId="3879D3BE" w14:textId="3230EB14" w:rsidR="00565990" w:rsidRPr="00E93C89" w:rsidRDefault="00565990" w:rsidP="00E93C89">
      <w:pPr>
        <w:pStyle w:val="TSlneksmlouvy"/>
        <w:keepNext w:val="0"/>
        <w:numPr>
          <w:ilvl w:val="2"/>
          <w:numId w:val="60"/>
        </w:numPr>
        <w:spacing w:before="120" w:after="120" w:line="288" w:lineRule="auto"/>
        <w:jc w:val="both"/>
        <w:rPr>
          <w:rStyle w:val="l-L2Char"/>
          <w:rFonts w:cs="Arial"/>
          <w:b w:val="0"/>
          <w:szCs w:val="22"/>
          <w:u w:val="none"/>
        </w:rPr>
      </w:pPr>
      <w:r w:rsidRPr="00E93C89">
        <w:rPr>
          <w:rStyle w:val="l-L2Char"/>
          <w:rFonts w:cs="Arial"/>
          <w:b w:val="0"/>
          <w:szCs w:val="22"/>
          <w:u w:val="none"/>
        </w:rPr>
        <w:t xml:space="preserve">V </w:t>
      </w:r>
      <w:r w:rsidRPr="00E93C89">
        <w:rPr>
          <w:rStyle w:val="l-L2Char"/>
          <w:rFonts w:cs="Arial"/>
          <w:b w:val="0"/>
          <w:iCs/>
          <w:szCs w:val="22"/>
          <w:u w:val="none"/>
        </w:rPr>
        <w:t xml:space="preserve">případě potřeby bude zhotovitelem </w:t>
      </w:r>
      <w:r w:rsidRPr="00E93C89">
        <w:rPr>
          <w:rStyle w:val="l-L2Char"/>
          <w:rFonts w:cs="Arial"/>
          <w:b w:val="0"/>
          <w:szCs w:val="22"/>
          <w:u w:val="none"/>
        </w:rPr>
        <w:t>zpracován manipulační řád a provozní řád vodního díla dle vyhlášky č. 216/2011 Sb., o náležitostech manipulačních řádů a provozních řádů vodních děl.</w:t>
      </w:r>
    </w:p>
    <w:p w14:paraId="34BCF345" w14:textId="77777777" w:rsidR="00565990" w:rsidRDefault="00565990" w:rsidP="00565990">
      <w:pPr>
        <w:pStyle w:val="l-L1"/>
        <w:keepNext w:val="0"/>
        <w:numPr>
          <w:ilvl w:val="2"/>
          <w:numId w:val="60"/>
        </w:numPr>
        <w:spacing w:before="120" w:after="120"/>
        <w:jc w:val="both"/>
        <w:rPr>
          <w:rStyle w:val="l-L2Char"/>
          <w:rFonts w:cs="Arial"/>
          <w:b w:val="0"/>
          <w:szCs w:val="22"/>
          <w:u w:val="none"/>
        </w:rPr>
      </w:pPr>
      <w:r>
        <w:rPr>
          <w:rStyle w:val="l-L2Char"/>
          <w:rFonts w:cs="Arial"/>
          <w:b w:val="0"/>
          <w:szCs w:val="22"/>
          <w:u w:val="none"/>
        </w:rPr>
        <w:t xml:space="preserve">Zhotovitel </w:t>
      </w:r>
      <w:r w:rsidRPr="00C92BAE">
        <w:rPr>
          <w:rStyle w:val="l-L2Char"/>
          <w:rFonts w:cs="Arial"/>
          <w:b w:val="0"/>
          <w:szCs w:val="22"/>
          <w:u w:val="none"/>
        </w:rPr>
        <w:t>vypracuje posudek o potřebě provádění technickobezpečnostního dohledu dle § 61 odst. 2 a odst. 4 zákona č. 254/2001 Sb., o vodách, ve znění pozdějších předpisů a v případě jeho potřeby vypracování podmínek provádění.</w:t>
      </w:r>
    </w:p>
    <w:p w14:paraId="4FCD7056" w14:textId="77777777" w:rsidR="00565990" w:rsidRPr="004D5F78" w:rsidRDefault="00565990" w:rsidP="00565990">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175B7E05" w14:textId="77777777" w:rsidR="00565990" w:rsidRPr="004D5F78" w:rsidRDefault="00565990" w:rsidP="00565990">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Součástí Díla jsou rovněž i činnosti, které nejsou výše uvedené, ale o kterých zhotovitel ví, nebo podle svých odborných zkušeností vědět má, že jsou k řádnému kvalitnímu provedení Díla potřebné.</w:t>
      </w:r>
    </w:p>
    <w:p w14:paraId="31EC7B58" w14:textId="1F25FF7F" w:rsidR="00B5144D" w:rsidRPr="00B5144D" w:rsidRDefault="00565990" w:rsidP="00B5144D">
      <w:pPr>
        <w:pStyle w:val="Odstavecseseznamem"/>
        <w:numPr>
          <w:ilvl w:val="2"/>
          <w:numId w:val="60"/>
        </w:numPr>
        <w:jc w:val="both"/>
        <w:rPr>
          <w:rStyle w:val="l-L2Char"/>
          <w:rFonts w:cs="Arial"/>
          <w:szCs w:val="22"/>
        </w:rPr>
      </w:pPr>
      <w:r w:rsidRPr="00B5144D">
        <w:rPr>
          <w:rStyle w:val="l-L2Char"/>
          <w:rFonts w:cs="Arial"/>
          <w:szCs w:val="22"/>
        </w:rPr>
        <w:t>Projektová dokumentace bude dodána objednateli v 6 vyhotoveních v</w:t>
      </w:r>
      <w:r w:rsidRPr="00B5144D">
        <w:rPr>
          <w:rStyle w:val="l-L2Char"/>
          <w:rFonts w:cs="Arial"/>
          <w:szCs w:val="22"/>
          <w:lang w:eastAsia="en-US"/>
        </w:rPr>
        <w:t xml:space="preserve"> písemné</w:t>
      </w:r>
      <w:r w:rsidRPr="00B5144D">
        <w:rPr>
          <w:rStyle w:val="l-L2Char"/>
          <w:rFonts w:cs="Arial"/>
          <w:szCs w:val="22"/>
        </w:rPr>
        <w:t xml:space="preserve"> podobě a rovněž v digitální podobě na výměnné úložiště SPÚ ve formátu „</w:t>
      </w:r>
      <w:proofErr w:type="spellStart"/>
      <w:r w:rsidRPr="00B5144D">
        <w:rPr>
          <w:rStyle w:val="l-L2Char"/>
          <w:rFonts w:cs="Arial"/>
          <w:szCs w:val="22"/>
          <w:lang w:eastAsia="en-US"/>
        </w:rPr>
        <w:t>pdf</w:t>
      </w:r>
      <w:proofErr w:type="spellEnd"/>
      <w:r w:rsidRPr="00B5144D">
        <w:rPr>
          <w:rStyle w:val="l-L2Char"/>
          <w:rFonts w:cs="Arial"/>
          <w:szCs w:val="22"/>
          <w:lang w:eastAsia="en-US"/>
        </w:rPr>
        <w:t>“ a „</w:t>
      </w:r>
      <w:proofErr w:type="spellStart"/>
      <w:r w:rsidRPr="00B5144D">
        <w:rPr>
          <w:rStyle w:val="l-L2Char"/>
          <w:rFonts w:cs="Arial"/>
          <w:szCs w:val="22"/>
          <w:lang w:eastAsia="en-US"/>
        </w:rPr>
        <w:t>dwg</w:t>
      </w:r>
      <w:proofErr w:type="spellEnd"/>
      <w:r w:rsidRPr="00B5144D">
        <w:rPr>
          <w:rStyle w:val="l-L2Char"/>
          <w:rFonts w:cs="Arial"/>
          <w:szCs w:val="22"/>
        </w:rPr>
        <w:t>“ a se soupisem prací s výkazem výměr a rozpočtem ve formátu „</w:t>
      </w:r>
      <w:proofErr w:type="spellStart"/>
      <w:r w:rsidRPr="00B5144D">
        <w:rPr>
          <w:rStyle w:val="l-L2Char"/>
          <w:rFonts w:cs="Arial"/>
          <w:szCs w:val="22"/>
        </w:rPr>
        <w:t>unixml</w:t>
      </w:r>
      <w:proofErr w:type="spellEnd"/>
      <w:r w:rsidRPr="00B5144D">
        <w:rPr>
          <w:rStyle w:val="l-L2Char"/>
          <w:rFonts w:cs="Arial"/>
          <w:szCs w:val="22"/>
        </w:rPr>
        <w:t xml:space="preserve">“ (specifikace na www.unixml.cz) </w:t>
      </w:r>
      <w:r w:rsidR="00B5144D" w:rsidRPr="00B5144D">
        <w:rPr>
          <w:rStyle w:val="l-L2Char"/>
          <w:rFonts w:cs="Arial"/>
          <w:szCs w:val="22"/>
        </w:rPr>
        <w:t>a „</w:t>
      </w:r>
      <w:proofErr w:type="spellStart"/>
      <w:r w:rsidR="00B5144D" w:rsidRPr="00B5144D">
        <w:rPr>
          <w:rStyle w:val="l-L2Char"/>
          <w:rFonts w:cs="Arial"/>
          <w:szCs w:val="22"/>
        </w:rPr>
        <w:t>xlsx</w:t>
      </w:r>
      <w:proofErr w:type="spellEnd"/>
      <w:r w:rsidR="00B5144D" w:rsidRPr="00B5144D">
        <w:rPr>
          <w:rStyle w:val="l-L2Char"/>
          <w:rFonts w:cs="Arial"/>
          <w:szCs w:val="22"/>
        </w:rPr>
        <w:t xml:space="preserve">“ pro každou stavbu zvlášť. Každý </w:t>
      </w:r>
      <w:proofErr w:type="spellStart"/>
      <w:r w:rsidR="00B5144D" w:rsidRPr="00B5144D">
        <w:rPr>
          <w:rStyle w:val="l-L2Char"/>
          <w:rFonts w:cs="Arial"/>
          <w:szCs w:val="22"/>
        </w:rPr>
        <w:t>pdf</w:t>
      </w:r>
      <w:proofErr w:type="spellEnd"/>
      <w:r w:rsidR="00B5144D" w:rsidRPr="00B5144D">
        <w:rPr>
          <w:rStyle w:val="l-L2Char"/>
          <w:rFonts w:cs="Arial"/>
          <w:szCs w:val="22"/>
        </w:rPr>
        <w:t>. soubor bude opatřen elektronickým autorizačním razítkem a elektronickým časovým razítkem. tj. každá nahrávaná příloha (např. technická zpráva, výkres atd.) musí být „podepsaná“ samostatně.</w:t>
      </w:r>
    </w:p>
    <w:p w14:paraId="2BFE3313" w14:textId="5844BB81" w:rsidR="00565990" w:rsidRDefault="00565990" w:rsidP="00B5144D">
      <w:pPr>
        <w:ind w:left="1212"/>
        <w:jc w:val="both"/>
        <w:rPr>
          <w:rStyle w:val="l-L2Char"/>
          <w:rFonts w:cs="Arial"/>
          <w:szCs w:val="22"/>
        </w:rPr>
      </w:pPr>
    </w:p>
    <w:p w14:paraId="1FDD249B" w14:textId="77777777" w:rsidR="00A044B5" w:rsidRDefault="00A044B5" w:rsidP="00B5144D">
      <w:pPr>
        <w:ind w:left="1212"/>
        <w:jc w:val="both"/>
        <w:rPr>
          <w:rStyle w:val="l-L2Char"/>
          <w:rFonts w:cs="Arial"/>
          <w:szCs w:val="22"/>
        </w:rPr>
      </w:pPr>
    </w:p>
    <w:p w14:paraId="414232CF" w14:textId="6ED51386" w:rsidR="00671CB4" w:rsidRPr="003A5AE6" w:rsidRDefault="00671CB4" w:rsidP="003A5AE6">
      <w:pPr>
        <w:numPr>
          <w:ilvl w:val="2"/>
          <w:numId w:val="60"/>
        </w:numPr>
        <w:jc w:val="both"/>
        <w:rPr>
          <w:rStyle w:val="l-L2Char"/>
          <w:rFonts w:cs="Arial"/>
          <w:szCs w:val="22"/>
        </w:rPr>
      </w:pPr>
      <w:r w:rsidRPr="003A5AE6">
        <w:rPr>
          <w:rStyle w:val="l-L2Char"/>
          <w:rFonts w:cs="Arial"/>
          <w:szCs w:val="22"/>
        </w:rPr>
        <w:lastRenderedPageBreak/>
        <w:t>Specifikace stavby:</w:t>
      </w:r>
    </w:p>
    <w:p w14:paraId="751DD2DD" w14:textId="4F570943" w:rsidR="009025E3" w:rsidRPr="009025E3" w:rsidRDefault="009025E3" w:rsidP="009025E3">
      <w:pPr>
        <w:pStyle w:val="Textbody"/>
        <w:ind w:firstLine="492"/>
        <w:rPr>
          <w:rFonts w:cs="Arial"/>
        </w:rPr>
      </w:pPr>
      <w:bookmarkStart w:id="17" w:name="_Hlk193192279"/>
      <w:r w:rsidRPr="009025E3">
        <w:rPr>
          <w:rFonts w:ascii="Arial" w:hAnsi="Arial" w:cs="Arial"/>
        </w:rPr>
        <w:t xml:space="preserve">Účelem této PD je rekonstrukce stávající polní cesty o celkové délce 0,879 km. </w:t>
      </w:r>
    </w:p>
    <w:p w14:paraId="142F68F1"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0,000 začátek úpravy, HS8 na silnici III/4531 </w:t>
      </w:r>
    </w:p>
    <w:p w14:paraId="79D99461"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0,68341 sjezd na cestu C4 </w:t>
      </w:r>
    </w:p>
    <w:p w14:paraId="2B1E3B3C"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0,87933 konec úpravy, pokračování lesní cesty </w:t>
      </w:r>
    </w:p>
    <w:p w14:paraId="41D33926" w14:textId="77777777" w:rsidR="009025E3" w:rsidRPr="009025E3" w:rsidRDefault="009025E3" w:rsidP="009025E3">
      <w:pPr>
        <w:pStyle w:val="Textbody"/>
        <w:rPr>
          <w:rFonts w:ascii="Arial" w:hAnsi="Arial" w:cs="Arial"/>
        </w:rPr>
      </w:pPr>
    </w:p>
    <w:p w14:paraId="5F44442A" w14:textId="77777777" w:rsidR="009025E3" w:rsidRPr="009025E3" w:rsidRDefault="009025E3" w:rsidP="009025E3">
      <w:pPr>
        <w:pStyle w:val="Textbody"/>
        <w:ind w:firstLine="492"/>
        <w:rPr>
          <w:rFonts w:ascii="Arial" w:hAnsi="Arial" w:cs="Arial"/>
        </w:rPr>
      </w:pPr>
      <w:r w:rsidRPr="009025E3">
        <w:rPr>
          <w:rFonts w:ascii="Arial" w:hAnsi="Arial" w:cs="Arial"/>
        </w:rPr>
        <w:t xml:space="preserve">výhybny: </w:t>
      </w:r>
    </w:p>
    <w:p w14:paraId="58F7E589"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0,130 výhybna V1 </w:t>
      </w:r>
    </w:p>
    <w:p w14:paraId="392D9049"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0,310 výhybna V2 </w:t>
      </w:r>
    </w:p>
    <w:p w14:paraId="2405205B"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0,490 výhybna V3 </w:t>
      </w:r>
    </w:p>
    <w:p w14:paraId="73B702BF" w14:textId="77777777" w:rsidR="009025E3" w:rsidRPr="009025E3" w:rsidRDefault="009025E3" w:rsidP="009025E3">
      <w:pPr>
        <w:pStyle w:val="Textbody"/>
        <w:rPr>
          <w:rFonts w:ascii="Arial" w:hAnsi="Arial" w:cs="Arial"/>
        </w:rPr>
      </w:pPr>
    </w:p>
    <w:p w14:paraId="4EF1425C" w14:textId="77777777" w:rsidR="009025E3" w:rsidRPr="009025E3" w:rsidRDefault="009025E3" w:rsidP="009025E3">
      <w:pPr>
        <w:pStyle w:val="Textbody"/>
        <w:ind w:firstLine="492"/>
        <w:rPr>
          <w:rFonts w:ascii="Arial" w:hAnsi="Arial" w:cs="Arial"/>
        </w:rPr>
      </w:pPr>
      <w:r w:rsidRPr="009025E3">
        <w:rPr>
          <w:rFonts w:ascii="Arial" w:hAnsi="Arial" w:cs="Arial"/>
        </w:rPr>
        <w:t xml:space="preserve">objekty v trase: </w:t>
      </w:r>
    </w:p>
    <w:p w14:paraId="188BAFB2"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0,03958 elektrické vedení NN </w:t>
      </w:r>
    </w:p>
    <w:p w14:paraId="41E00533"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0,09673 sdělovací kabel </w:t>
      </w:r>
    </w:p>
    <w:p w14:paraId="4A343E95"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0,26783 VTL plynovod </w:t>
      </w:r>
    </w:p>
    <w:p w14:paraId="5151B7CA"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0,31324 elektrické vedení NN </w:t>
      </w:r>
    </w:p>
    <w:p w14:paraId="47049C2B"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km 0,69245 elektrické vedení VN </w:t>
      </w:r>
    </w:p>
    <w:p w14:paraId="16E80B05" w14:textId="77777777" w:rsidR="009025E3" w:rsidRPr="009025E3" w:rsidRDefault="009025E3" w:rsidP="009025E3">
      <w:pPr>
        <w:pStyle w:val="Textbody"/>
        <w:rPr>
          <w:rFonts w:ascii="Arial" w:hAnsi="Arial" w:cs="Arial"/>
        </w:rPr>
      </w:pPr>
    </w:p>
    <w:p w14:paraId="5EFB79C9" w14:textId="77777777" w:rsidR="009025E3" w:rsidRPr="009025E3" w:rsidRDefault="009025E3" w:rsidP="009025E3">
      <w:pPr>
        <w:pStyle w:val="Textbody"/>
        <w:ind w:firstLine="492"/>
        <w:rPr>
          <w:rFonts w:ascii="Arial" w:hAnsi="Arial" w:cs="Arial"/>
        </w:rPr>
      </w:pPr>
      <w:r w:rsidRPr="009025E3">
        <w:rPr>
          <w:rFonts w:ascii="Arial" w:hAnsi="Arial" w:cs="Arial"/>
        </w:rPr>
        <w:t xml:space="preserve">způsob odvodnění: </w:t>
      </w:r>
    </w:p>
    <w:p w14:paraId="707BEBFC" w14:textId="77777777" w:rsidR="009025E3" w:rsidRPr="009025E3" w:rsidRDefault="009025E3" w:rsidP="009025E3">
      <w:pPr>
        <w:pStyle w:val="Textbody"/>
        <w:ind w:left="492"/>
        <w:rPr>
          <w:rFonts w:ascii="Arial" w:hAnsi="Arial" w:cs="Arial"/>
        </w:rPr>
      </w:pPr>
      <w:r w:rsidRPr="009025E3">
        <w:rPr>
          <w:rFonts w:ascii="Arial" w:hAnsi="Arial" w:cs="Arial"/>
        </w:rPr>
        <w:t xml:space="preserve">- podélný drén vpravo DN100, zaústění drénu v km 0,157 do vodoteče IDVT 11116373, část úseku km 0,000 – 0,157 bude zaústěno do zasakovací jímky </w:t>
      </w:r>
    </w:p>
    <w:p w14:paraId="5D1905D3" w14:textId="77777777" w:rsidR="009025E3" w:rsidRPr="009025E3" w:rsidRDefault="009025E3" w:rsidP="009025E3">
      <w:pPr>
        <w:pStyle w:val="Textbody"/>
        <w:rPr>
          <w:rFonts w:ascii="Arial" w:hAnsi="Arial" w:cs="Arial"/>
        </w:rPr>
      </w:pPr>
    </w:p>
    <w:p w14:paraId="2401636B" w14:textId="77777777" w:rsidR="009025E3" w:rsidRPr="009025E3" w:rsidRDefault="009025E3" w:rsidP="009025E3">
      <w:pPr>
        <w:pStyle w:val="Textbody"/>
        <w:ind w:firstLine="492"/>
        <w:rPr>
          <w:rFonts w:ascii="Arial" w:hAnsi="Arial" w:cs="Arial"/>
        </w:rPr>
      </w:pPr>
      <w:r w:rsidRPr="009025E3">
        <w:rPr>
          <w:rFonts w:ascii="Arial" w:hAnsi="Arial" w:cs="Arial"/>
        </w:rPr>
        <w:t xml:space="preserve">návrhová kategorie cesty je – P 4,0/30 </w:t>
      </w:r>
    </w:p>
    <w:p w14:paraId="644FCBB2" w14:textId="77777777" w:rsidR="009025E3" w:rsidRPr="009025E3" w:rsidRDefault="009025E3" w:rsidP="009025E3">
      <w:pPr>
        <w:pStyle w:val="Textbody"/>
        <w:ind w:left="492"/>
        <w:rPr>
          <w:rFonts w:ascii="Arial" w:hAnsi="Arial" w:cs="Arial"/>
        </w:rPr>
      </w:pPr>
      <w:r w:rsidRPr="009025E3">
        <w:rPr>
          <w:rFonts w:ascii="Arial" w:hAnsi="Arial" w:cs="Arial"/>
        </w:rPr>
        <w:t xml:space="preserve">- vzhledem k předpokládanému dopravnímu zatížení je navržena konstrukce pro třídu dopravního zatížení V s možností pojezdu osobními auty a zemědělské a lesní mechanizace. Konstrukce je navržena se zpevněnými podkladními vrstvami </w:t>
      </w:r>
      <w:proofErr w:type="gramStart"/>
      <w:r w:rsidRPr="009025E3">
        <w:rPr>
          <w:rFonts w:ascii="Arial" w:hAnsi="Arial" w:cs="Arial"/>
        </w:rPr>
        <w:t>ze</w:t>
      </w:r>
      <w:proofErr w:type="gramEnd"/>
      <w:r w:rsidRPr="009025E3">
        <w:rPr>
          <w:rFonts w:ascii="Arial" w:hAnsi="Arial" w:cs="Arial"/>
        </w:rPr>
        <w:t xml:space="preserve"> štěrkodrtě a s pojížděným krytem z asfaltobetonu. Zemní pláň polní cesty bude zhutněna na min. Edef,2 = 30 </w:t>
      </w:r>
      <w:proofErr w:type="spellStart"/>
      <w:r w:rsidRPr="009025E3">
        <w:rPr>
          <w:rFonts w:ascii="Arial" w:hAnsi="Arial" w:cs="Arial"/>
        </w:rPr>
        <w:t>Mpa</w:t>
      </w:r>
      <w:proofErr w:type="spellEnd"/>
      <w:r w:rsidRPr="009025E3">
        <w:rPr>
          <w:rFonts w:ascii="Arial" w:hAnsi="Arial" w:cs="Arial"/>
        </w:rPr>
        <w:t xml:space="preserve"> dle ČSN 73 6190. </w:t>
      </w:r>
    </w:p>
    <w:p w14:paraId="644664F9" w14:textId="77777777" w:rsidR="009025E3" w:rsidRPr="009025E3" w:rsidRDefault="009025E3" w:rsidP="009025E3">
      <w:pPr>
        <w:pStyle w:val="Textbody"/>
        <w:rPr>
          <w:rFonts w:ascii="Arial" w:hAnsi="Arial" w:cs="Arial"/>
        </w:rPr>
      </w:pPr>
    </w:p>
    <w:p w14:paraId="7B9C8137" w14:textId="77777777" w:rsidR="009025E3" w:rsidRPr="009025E3" w:rsidRDefault="009025E3" w:rsidP="009025E3">
      <w:pPr>
        <w:pStyle w:val="Textbody"/>
        <w:ind w:firstLine="492"/>
        <w:rPr>
          <w:rFonts w:ascii="Arial" w:hAnsi="Arial" w:cs="Arial"/>
        </w:rPr>
      </w:pPr>
      <w:r w:rsidRPr="009025E3">
        <w:rPr>
          <w:rFonts w:ascii="Arial" w:hAnsi="Arial" w:cs="Arial"/>
        </w:rPr>
        <w:t xml:space="preserve">Složení konstrukčních vrstev: </w:t>
      </w:r>
    </w:p>
    <w:p w14:paraId="3E16163D"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asfaltový beton ACO 11 </w:t>
      </w:r>
      <w:proofErr w:type="spellStart"/>
      <w:r w:rsidRPr="009025E3">
        <w:rPr>
          <w:rFonts w:ascii="Arial" w:hAnsi="Arial" w:cs="Arial"/>
        </w:rPr>
        <w:t>tl</w:t>
      </w:r>
      <w:proofErr w:type="spellEnd"/>
      <w:r w:rsidRPr="009025E3">
        <w:rPr>
          <w:rFonts w:ascii="Arial" w:hAnsi="Arial" w:cs="Arial"/>
        </w:rPr>
        <w:t xml:space="preserve">. 40 mm </w:t>
      </w:r>
    </w:p>
    <w:p w14:paraId="705FF45B"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spojovací postřik P 0,5 – 0,7 kg/m2 </w:t>
      </w:r>
    </w:p>
    <w:p w14:paraId="2C2E2ADD"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asfaltový beton podkladní ACP 16+ </w:t>
      </w:r>
      <w:proofErr w:type="spellStart"/>
      <w:r w:rsidRPr="009025E3">
        <w:rPr>
          <w:rFonts w:ascii="Arial" w:hAnsi="Arial" w:cs="Arial"/>
        </w:rPr>
        <w:t>tl</w:t>
      </w:r>
      <w:proofErr w:type="spellEnd"/>
      <w:r w:rsidRPr="009025E3">
        <w:rPr>
          <w:rFonts w:ascii="Arial" w:hAnsi="Arial" w:cs="Arial"/>
        </w:rPr>
        <w:t xml:space="preserve">. 70 mm </w:t>
      </w:r>
    </w:p>
    <w:p w14:paraId="022F3808"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infiltrační asfaltový postřik 2,0 kg/m2 </w:t>
      </w:r>
    </w:p>
    <w:p w14:paraId="688532EA" w14:textId="77777777" w:rsidR="009025E3" w:rsidRPr="009025E3" w:rsidRDefault="009025E3" w:rsidP="009025E3">
      <w:pPr>
        <w:pStyle w:val="Textbody"/>
        <w:ind w:firstLine="492"/>
        <w:rPr>
          <w:rFonts w:ascii="Arial" w:hAnsi="Arial" w:cs="Arial"/>
        </w:rPr>
      </w:pPr>
      <w:r w:rsidRPr="009025E3">
        <w:rPr>
          <w:rFonts w:ascii="Arial" w:hAnsi="Arial" w:cs="Arial"/>
        </w:rPr>
        <w:t xml:space="preserve">- štěrkodrť tř. B ŠDB </w:t>
      </w:r>
      <w:proofErr w:type="spellStart"/>
      <w:r w:rsidRPr="009025E3">
        <w:rPr>
          <w:rFonts w:ascii="Arial" w:hAnsi="Arial" w:cs="Arial"/>
        </w:rPr>
        <w:t>tl</w:t>
      </w:r>
      <w:proofErr w:type="spellEnd"/>
      <w:r w:rsidRPr="009025E3">
        <w:rPr>
          <w:rFonts w:ascii="Arial" w:hAnsi="Arial" w:cs="Arial"/>
        </w:rPr>
        <w:t xml:space="preserve">. 150 mm </w:t>
      </w:r>
    </w:p>
    <w:p w14:paraId="5289AF8D" w14:textId="08FB29C8" w:rsidR="009025E3" w:rsidRPr="009025E3" w:rsidRDefault="009025E3" w:rsidP="009025E3">
      <w:pPr>
        <w:pStyle w:val="Textbody"/>
        <w:ind w:firstLine="492"/>
        <w:rPr>
          <w:rFonts w:ascii="Arial" w:hAnsi="Arial" w:cs="Arial"/>
        </w:rPr>
      </w:pPr>
      <w:r w:rsidRPr="009025E3">
        <w:rPr>
          <w:rFonts w:ascii="Arial" w:hAnsi="Arial" w:cs="Arial"/>
        </w:rPr>
        <w:t xml:space="preserve">- štěrkodrť tř. B ŠDB </w:t>
      </w:r>
      <w:proofErr w:type="spellStart"/>
      <w:r w:rsidRPr="009025E3">
        <w:rPr>
          <w:rFonts w:ascii="Arial" w:hAnsi="Arial" w:cs="Arial"/>
        </w:rPr>
        <w:t>tl</w:t>
      </w:r>
      <w:proofErr w:type="spellEnd"/>
      <w:r w:rsidRPr="009025E3">
        <w:rPr>
          <w:rFonts w:ascii="Arial" w:hAnsi="Arial" w:cs="Arial"/>
        </w:rPr>
        <w:t xml:space="preserve">. 150 mm </w:t>
      </w:r>
    </w:p>
    <w:p w14:paraId="07208CCB" w14:textId="77777777" w:rsidR="009025E3" w:rsidRPr="009025E3" w:rsidRDefault="009025E3" w:rsidP="009025E3">
      <w:pPr>
        <w:pStyle w:val="Textbody"/>
        <w:ind w:firstLine="492"/>
        <w:rPr>
          <w:rFonts w:ascii="Arial" w:hAnsi="Arial" w:cs="Arial"/>
        </w:rPr>
      </w:pPr>
      <w:r w:rsidRPr="009025E3">
        <w:rPr>
          <w:rFonts w:ascii="Arial" w:hAnsi="Arial" w:cs="Arial"/>
        </w:rPr>
        <w:t xml:space="preserve">celkem 410 mm </w:t>
      </w:r>
    </w:p>
    <w:p w14:paraId="263170A0" w14:textId="06C5EFB0" w:rsidR="00156904" w:rsidRPr="00207DCD" w:rsidRDefault="009025E3" w:rsidP="009025E3">
      <w:pPr>
        <w:pStyle w:val="Textbody"/>
        <w:ind w:left="492"/>
        <w:rPr>
          <w:rFonts w:ascii="Arial" w:hAnsi="Arial" w:cs="Arial"/>
        </w:rPr>
      </w:pPr>
      <w:r w:rsidRPr="009025E3">
        <w:rPr>
          <w:rFonts w:ascii="Arial" w:hAnsi="Arial" w:cs="Arial"/>
        </w:rPr>
        <w:t xml:space="preserve">Pláň vozovky polní cesty bude upravena zhutněním. Modul deformace podloží musí pro navrženou skladbu konstrukcí dosáhnout minimální hodnotu Edef,2 30 </w:t>
      </w:r>
      <w:proofErr w:type="spellStart"/>
      <w:r w:rsidRPr="009025E3">
        <w:rPr>
          <w:rFonts w:ascii="Arial" w:hAnsi="Arial" w:cs="Arial"/>
        </w:rPr>
        <w:t>Mpa</w:t>
      </w:r>
      <w:proofErr w:type="spellEnd"/>
      <w:r w:rsidRPr="009025E3">
        <w:rPr>
          <w:rFonts w:ascii="Arial" w:hAnsi="Arial" w:cs="Arial"/>
        </w:rPr>
        <w:t xml:space="preserve"> dle ČSN 73 6190. V případě neúnosného podloží bude nutné provést jeho úpravu (vhodnými geotechnickými opatřeními).</w:t>
      </w:r>
    </w:p>
    <w:p w14:paraId="0068BF82" w14:textId="77777777" w:rsidR="009025E3" w:rsidRDefault="009025E3" w:rsidP="009025E3">
      <w:pPr>
        <w:jc w:val="both"/>
        <w:rPr>
          <w:rFonts w:cs="Arial"/>
          <w:kern w:val="3"/>
          <w:szCs w:val="22"/>
          <w:lang w:eastAsia="zh-CN" w:bidi="hi-IN"/>
        </w:rPr>
      </w:pPr>
    </w:p>
    <w:p w14:paraId="08BB295D" w14:textId="0B316127" w:rsidR="00156904" w:rsidRPr="00156904" w:rsidRDefault="00156904" w:rsidP="009025E3">
      <w:pPr>
        <w:ind w:firstLine="284"/>
        <w:jc w:val="both"/>
        <w:rPr>
          <w:rFonts w:cs="Arial"/>
          <w:kern w:val="3"/>
          <w:szCs w:val="22"/>
          <w:lang w:eastAsia="zh-CN" w:bidi="hi-IN"/>
        </w:rPr>
      </w:pPr>
      <w:r w:rsidRPr="00156904">
        <w:rPr>
          <w:rFonts w:cs="Arial"/>
          <w:kern w:val="3"/>
          <w:szCs w:val="22"/>
          <w:lang w:eastAsia="zh-CN" w:bidi="hi-IN"/>
        </w:rPr>
        <w:t>Specifika stavby, na které je nutno brát zřetel:</w:t>
      </w:r>
    </w:p>
    <w:p w14:paraId="0F2E874A" w14:textId="77777777" w:rsidR="00156904" w:rsidRPr="00156904" w:rsidRDefault="00156904" w:rsidP="00156904">
      <w:pPr>
        <w:pStyle w:val="Textbody"/>
        <w:numPr>
          <w:ilvl w:val="0"/>
          <w:numId w:val="87"/>
        </w:numPr>
        <w:ind w:left="644"/>
        <w:rPr>
          <w:rFonts w:ascii="Arial" w:eastAsiaTheme="minorHAnsi" w:hAnsi="Arial" w:cs="Arial"/>
          <w:kern w:val="0"/>
          <w:szCs w:val="22"/>
          <w:lang w:eastAsia="en-US" w:bidi="ar-SA"/>
        </w:rPr>
      </w:pPr>
      <w:r w:rsidRPr="00156904">
        <w:rPr>
          <w:rFonts w:ascii="Arial" w:eastAsiaTheme="minorHAnsi" w:hAnsi="Arial" w:cs="Arial"/>
          <w:kern w:val="0"/>
          <w:szCs w:val="22"/>
          <w:lang w:eastAsia="en-US" w:bidi="ar-SA"/>
        </w:rPr>
        <w:t>projednat se všemi vlastníky zpřístupnění pozemků s ohledem na způsob hospodaření</w:t>
      </w:r>
    </w:p>
    <w:p w14:paraId="6D3C88A5" w14:textId="483671DE" w:rsidR="00156904" w:rsidRPr="00A97C53" w:rsidRDefault="00156904" w:rsidP="00156904">
      <w:pPr>
        <w:pStyle w:val="l-L1"/>
        <w:keepNext w:val="0"/>
        <w:numPr>
          <w:ilvl w:val="0"/>
          <w:numId w:val="0"/>
        </w:numPr>
        <w:spacing w:before="120" w:after="120"/>
        <w:ind w:left="1212"/>
        <w:jc w:val="both"/>
        <w:rPr>
          <w:rStyle w:val="l-L2Char"/>
          <w:rFonts w:cs="Arial"/>
          <w:b w:val="0"/>
          <w:i/>
          <w:color w:val="FF0000"/>
          <w:szCs w:val="22"/>
          <w:highlight w:val="green"/>
          <w:u w:val="none"/>
        </w:rPr>
      </w:pPr>
      <w:r w:rsidRPr="00A97C53">
        <w:rPr>
          <w:rFonts w:ascii="Arial" w:eastAsiaTheme="minorHAnsi" w:hAnsi="Arial" w:cs="Arial"/>
          <w:b w:val="0"/>
          <w:szCs w:val="22"/>
          <w:u w:val="none"/>
        </w:rPr>
        <w:t>pokud bude stavba dotčena kácením dřevin je nutné, aby povolení ke kácení bylo obsahem povolení</w:t>
      </w:r>
      <w:bookmarkEnd w:id="17"/>
      <w:r w:rsidR="001A0268" w:rsidRPr="00A97C53">
        <w:rPr>
          <w:rFonts w:ascii="Arial" w:eastAsiaTheme="minorHAnsi" w:hAnsi="Arial" w:cs="Arial"/>
          <w:b w:val="0"/>
          <w:szCs w:val="22"/>
          <w:u w:val="none"/>
        </w:rPr>
        <w:t xml:space="preserve"> záměru</w:t>
      </w:r>
      <w:r w:rsidRPr="00A97C53">
        <w:rPr>
          <w:rFonts w:ascii="Arial" w:eastAsiaTheme="minorHAnsi" w:hAnsi="Arial" w:cs="Arial"/>
          <w:b w:val="0"/>
          <w:szCs w:val="22"/>
          <w:u w:val="none"/>
        </w:rPr>
        <w:t xml:space="preserve">  </w:t>
      </w:r>
    </w:p>
    <w:p w14:paraId="51FA2EA7" w14:textId="77777777" w:rsidR="00565990" w:rsidRDefault="00565990" w:rsidP="00156904">
      <w:pPr>
        <w:jc w:val="both"/>
        <w:rPr>
          <w:rStyle w:val="l-L2Char"/>
          <w:rFonts w:cs="Arial"/>
          <w:szCs w:val="22"/>
        </w:rPr>
      </w:pPr>
    </w:p>
    <w:p w14:paraId="13A280B9" w14:textId="77777777" w:rsidR="00B476CC" w:rsidRDefault="00B476CC" w:rsidP="00156904">
      <w:pPr>
        <w:jc w:val="both"/>
        <w:rPr>
          <w:rStyle w:val="l-L2Char"/>
          <w:rFonts w:cs="Arial"/>
          <w:szCs w:val="22"/>
        </w:rPr>
      </w:pPr>
    </w:p>
    <w:p w14:paraId="5AD9A3FC" w14:textId="77777777" w:rsidR="00B476CC" w:rsidRPr="004D5F78" w:rsidRDefault="00B476CC" w:rsidP="00156904">
      <w:pPr>
        <w:jc w:val="both"/>
        <w:rPr>
          <w:rStyle w:val="l-L2Char"/>
          <w:rFonts w:cs="Arial"/>
          <w:szCs w:val="22"/>
        </w:rPr>
      </w:pPr>
    </w:p>
    <w:p w14:paraId="05DC92D7" w14:textId="77777777" w:rsidR="00565990" w:rsidRPr="004D5F78" w:rsidRDefault="00565990" w:rsidP="00565990">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Podklady nezbytné pro tvorbu Díla:</w:t>
      </w:r>
    </w:p>
    <w:p w14:paraId="79F9F13B" w14:textId="77777777" w:rsidR="00565990" w:rsidRPr="004D5F78" w:rsidRDefault="00565990" w:rsidP="00565990">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projektovou dokumentaci dle níže uvedených podkladů: </w:t>
      </w:r>
    </w:p>
    <w:p w14:paraId="04A86E4E" w14:textId="77777777" w:rsidR="00565990" w:rsidRPr="004D5F78" w:rsidRDefault="00565990" w:rsidP="00565990">
      <w:pPr>
        <w:pStyle w:val="l-L1"/>
        <w:keepNext w:val="0"/>
        <w:numPr>
          <w:ilvl w:val="2"/>
          <w:numId w:val="60"/>
        </w:numPr>
        <w:spacing w:before="120" w:after="120"/>
        <w:jc w:val="both"/>
        <w:rPr>
          <w:rStyle w:val="l-L2Char"/>
          <w:rFonts w:cs="Arial"/>
          <w:szCs w:val="22"/>
          <w:u w:val="none"/>
        </w:rPr>
      </w:pPr>
      <w:r w:rsidRPr="004D5F78">
        <w:rPr>
          <w:rStyle w:val="l-L2Char"/>
          <w:rFonts w:cs="Arial"/>
          <w:szCs w:val="22"/>
          <w:u w:val="none"/>
        </w:rPr>
        <w:t>Dokumentační základna Díla (podklady pro zpracování projektové dokumentace):</w:t>
      </w:r>
    </w:p>
    <w:p w14:paraId="4C9C6234" w14:textId="77777777" w:rsidR="00565990" w:rsidRPr="006C3771" w:rsidRDefault="00565990" w:rsidP="00565990">
      <w:pPr>
        <w:pStyle w:val="l-L1"/>
        <w:keepNext w:val="0"/>
        <w:numPr>
          <w:ilvl w:val="0"/>
          <w:numId w:val="0"/>
        </w:numPr>
        <w:spacing w:before="120" w:after="120"/>
        <w:ind w:left="1212"/>
        <w:jc w:val="both"/>
        <w:rPr>
          <w:rStyle w:val="l-L2Char"/>
          <w:rFonts w:cs="Arial"/>
          <w:b w:val="0"/>
          <w:szCs w:val="22"/>
          <w:u w:val="none"/>
        </w:rPr>
      </w:pPr>
      <w:r w:rsidRPr="006C3771">
        <w:rPr>
          <w:rStyle w:val="l-L2Char"/>
          <w:b w:val="0"/>
          <w:szCs w:val="22"/>
          <w:u w:val="none"/>
        </w:rPr>
        <w:t xml:space="preserve">Projektová dokumentace musí být zpracována v souladu s uvedenými plány společných zařízení a s příslušnými normami a souvisejícími předpisy. </w:t>
      </w:r>
    </w:p>
    <w:p w14:paraId="267043C0" w14:textId="77777777" w:rsidR="00565990" w:rsidRPr="004D5F78" w:rsidRDefault="00565990" w:rsidP="00565990">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3BE3F4F1" w14:textId="382E769A" w:rsidR="00565990" w:rsidRPr="004D5F78" w:rsidRDefault="00565990" w:rsidP="00565990">
      <w:pPr>
        <w:pStyle w:val="l-L1"/>
        <w:keepNext w:val="0"/>
        <w:numPr>
          <w:ilvl w:val="0"/>
          <w:numId w:val="0"/>
        </w:numPr>
        <w:spacing w:before="120" w:after="120"/>
        <w:ind w:left="1212"/>
        <w:jc w:val="both"/>
        <w:rPr>
          <w:rStyle w:val="l-L2Char"/>
          <w:rFonts w:cs="Arial"/>
          <w:szCs w:val="22"/>
          <w:highlight w:val="yellow"/>
          <w:u w:val="none"/>
        </w:rPr>
      </w:pPr>
      <w:r w:rsidRPr="00194D0C">
        <w:rPr>
          <w:rStyle w:val="l-L2Char"/>
          <w:rFonts w:cs="Arial"/>
          <w:b w:val="0"/>
          <w:bCs/>
          <w:szCs w:val="22"/>
          <w:u w:val="none"/>
        </w:rPr>
        <w:t xml:space="preserve">Podkladem pro vypracování projektové dokumentace je plán společných zařízení </w:t>
      </w:r>
      <w:r w:rsidR="00A97C53">
        <w:rPr>
          <w:rStyle w:val="l-L2Char"/>
          <w:rFonts w:cs="Arial"/>
          <w:b w:val="0"/>
          <w:bCs/>
          <w:szCs w:val="22"/>
          <w:u w:val="none"/>
        </w:rPr>
        <w:br/>
      </w:r>
      <w:r w:rsidRPr="00194D0C">
        <w:rPr>
          <w:rStyle w:val="l-L2Char"/>
          <w:rFonts w:cs="Arial"/>
          <w:b w:val="0"/>
          <w:bCs/>
          <w:szCs w:val="22"/>
          <w:u w:val="none"/>
        </w:rPr>
        <w:t xml:space="preserve">v katastrálním území </w:t>
      </w:r>
      <w:r w:rsidR="00A97C53">
        <w:rPr>
          <w:rStyle w:val="l-L2Char"/>
          <w:rFonts w:cs="Arial"/>
          <w:b w:val="0"/>
          <w:bCs/>
          <w:szCs w:val="22"/>
          <w:u w:val="none"/>
        </w:rPr>
        <w:t xml:space="preserve">Kamenička u </w:t>
      </w:r>
      <w:r w:rsidR="0031466A">
        <w:rPr>
          <w:rStyle w:val="l-L2Char"/>
          <w:rFonts w:cs="Arial"/>
          <w:b w:val="0"/>
          <w:bCs/>
          <w:szCs w:val="22"/>
          <w:u w:val="none"/>
        </w:rPr>
        <w:t>Bíl</w:t>
      </w:r>
      <w:r w:rsidR="00A97C53">
        <w:rPr>
          <w:rStyle w:val="l-L2Char"/>
          <w:rFonts w:cs="Arial"/>
          <w:b w:val="0"/>
          <w:bCs/>
          <w:szCs w:val="22"/>
          <w:u w:val="none"/>
        </w:rPr>
        <w:t>é</w:t>
      </w:r>
      <w:r w:rsidR="0031466A">
        <w:rPr>
          <w:rStyle w:val="l-L2Char"/>
          <w:rFonts w:cs="Arial"/>
          <w:b w:val="0"/>
          <w:bCs/>
          <w:szCs w:val="22"/>
          <w:u w:val="none"/>
        </w:rPr>
        <w:t xml:space="preserve"> Vod</w:t>
      </w:r>
      <w:r w:rsidR="00A97C53">
        <w:rPr>
          <w:rStyle w:val="l-L2Char"/>
          <w:rFonts w:cs="Arial"/>
          <w:b w:val="0"/>
          <w:bCs/>
          <w:szCs w:val="22"/>
          <w:u w:val="none"/>
        </w:rPr>
        <w:t>y</w:t>
      </w:r>
      <w:r w:rsidRPr="00194D0C">
        <w:rPr>
          <w:rStyle w:val="l-L2Char"/>
          <w:rFonts w:cs="Arial"/>
          <w:b w:val="0"/>
          <w:bCs/>
          <w:szCs w:val="22"/>
          <w:u w:val="none"/>
        </w:rPr>
        <w:t xml:space="preserve"> a dokumentace technického řešení PSZ, které v roce </w:t>
      </w:r>
      <w:r w:rsidRPr="0031466A">
        <w:rPr>
          <w:rStyle w:val="l-L2Char"/>
          <w:rFonts w:cs="Arial"/>
          <w:b w:val="0"/>
          <w:bCs/>
          <w:szCs w:val="22"/>
          <w:u w:val="none"/>
        </w:rPr>
        <w:t>201</w:t>
      </w:r>
      <w:r w:rsidR="0031466A">
        <w:rPr>
          <w:rStyle w:val="l-L2Char"/>
          <w:rFonts w:cs="Arial"/>
          <w:b w:val="0"/>
          <w:bCs/>
          <w:szCs w:val="22"/>
          <w:u w:val="none"/>
        </w:rPr>
        <w:t>4</w:t>
      </w:r>
      <w:r w:rsidRPr="00194D0C">
        <w:rPr>
          <w:rStyle w:val="l-L2Char"/>
          <w:rFonts w:cs="Arial"/>
          <w:b w:val="0"/>
          <w:bCs/>
          <w:szCs w:val="22"/>
          <w:u w:val="none"/>
        </w:rPr>
        <w:t xml:space="preserve"> vypracovala projekční společnost </w:t>
      </w:r>
      <w:r w:rsidR="0031466A" w:rsidRPr="0031466A">
        <w:rPr>
          <w:rStyle w:val="l-L2Char"/>
          <w:rFonts w:cs="Arial"/>
          <w:b w:val="0"/>
          <w:bCs/>
          <w:szCs w:val="22"/>
          <w:u w:val="none"/>
        </w:rPr>
        <w:t>Hanousek s.r.o., Barákova 41, 796 01 Prostějov, IČO: 29186404</w:t>
      </w:r>
      <w:r w:rsidRPr="00194D0C">
        <w:rPr>
          <w:rStyle w:val="l-L2Char"/>
          <w:rFonts w:cs="Arial"/>
          <w:b w:val="0"/>
          <w:bCs/>
          <w:szCs w:val="22"/>
          <w:u w:val="none"/>
        </w:rPr>
        <w:t>.</w:t>
      </w:r>
    </w:p>
    <w:p w14:paraId="33389360" w14:textId="77777777" w:rsidR="00565990" w:rsidRPr="004D5F78" w:rsidRDefault="00565990" w:rsidP="00565990">
      <w:pPr>
        <w:pStyle w:val="l-L1"/>
        <w:keepNext w:val="0"/>
        <w:numPr>
          <w:ilvl w:val="0"/>
          <w:numId w:val="0"/>
        </w:numPr>
        <w:spacing w:before="120" w:after="120"/>
        <w:ind w:left="1212"/>
        <w:jc w:val="left"/>
        <w:rPr>
          <w:rStyle w:val="l-L2Char"/>
          <w:rFonts w:cs="Arial"/>
          <w:szCs w:val="22"/>
          <w:highlight w:val="yellow"/>
          <w:u w:val="none"/>
        </w:rPr>
      </w:pPr>
    </w:p>
    <w:p w14:paraId="1C7A8AD7" w14:textId="77777777" w:rsidR="00565990" w:rsidRPr="004D5F78" w:rsidRDefault="00565990" w:rsidP="00565990">
      <w:pPr>
        <w:pStyle w:val="l-L1"/>
        <w:keepNext w:val="0"/>
        <w:numPr>
          <w:ilvl w:val="0"/>
          <w:numId w:val="0"/>
        </w:numPr>
        <w:spacing w:before="120" w:after="120"/>
        <w:ind w:left="1212"/>
        <w:jc w:val="left"/>
        <w:rPr>
          <w:rStyle w:val="l-L2Char"/>
          <w:rFonts w:cs="Arial"/>
          <w:szCs w:val="22"/>
          <w:highlight w:val="yellow"/>
          <w:u w:val="none"/>
        </w:rPr>
      </w:pPr>
    </w:p>
    <w:p w14:paraId="242D2017" w14:textId="77777777" w:rsidR="00565990" w:rsidRPr="004D5F78" w:rsidRDefault="00565990" w:rsidP="00565990">
      <w:pPr>
        <w:pStyle w:val="l-L1"/>
        <w:keepNext w:val="0"/>
        <w:numPr>
          <w:ilvl w:val="0"/>
          <w:numId w:val="0"/>
        </w:numPr>
        <w:spacing w:before="120" w:after="120"/>
        <w:ind w:left="1212"/>
        <w:jc w:val="left"/>
        <w:rPr>
          <w:rStyle w:val="l-L2Char"/>
          <w:rFonts w:cs="Arial"/>
          <w:szCs w:val="22"/>
          <w:highlight w:val="yellow"/>
          <w:u w:val="none"/>
        </w:rPr>
      </w:pPr>
    </w:p>
    <w:p w14:paraId="7234DEDB" w14:textId="77777777" w:rsidR="00565990" w:rsidRPr="004D5F78" w:rsidRDefault="00565990" w:rsidP="00565990">
      <w:pPr>
        <w:pStyle w:val="l-L1"/>
        <w:keepNext w:val="0"/>
        <w:numPr>
          <w:ilvl w:val="0"/>
          <w:numId w:val="0"/>
        </w:numPr>
        <w:spacing w:before="120" w:after="120"/>
        <w:jc w:val="left"/>
        <w:rPr>
          <w:rStyle w:val="l-L2Char"/>
          <w:rFonts w:cs="Arial"/>
          <w:szCs w:val="22"/>
          <w:highlight w:val="yellow"/>
          <w:u w:val="none"/>
        </w:rPr>
      </w:pPr>
    </w:p>
    <w:p w14:paraId="715662DA" w14:textId="77777777" w:rsidR="00565990" w:rsidRDefault="00565990" w:rsidP="00565990">
      <w:pPr>
        <w:spacing w:after="0" w:line="240" w:lineRule="auto"/>
        <w:rPr>
          <w:rFonts w:cs="Arial"/>
          <w:b/>
          <w:bCs/>
          <w:kern w:val="32"/>
          <w:szCs w:val="22"/>
        </w:rPr>
      </w:pPr>
    </w:p>
    <w:p w14:paraId="1A1B4999" w14:textId="77777777" w:rsidR="00565990" w:rsidRDefault="00565990" w:rsidP="00565990">
      <w:pPr>
        <w:spacing w:after="0" w:line="240" w:lineRule="auto"/>
        <w:rPr>
          <w:rFonts w:cs="Arial"/>
          <w:b/>
          <w:bCs/>
          <w:kern w:val="32"/>
          <w:szCs w:val="22"/>
        </w:rPr>
      </w:pPr>
    </w:p>
    <w:p w14:paraId="23E32490" w14:textId="77777777" w:rsidR="00565990" w:rsidRDefault="00565990" w:rsidP="00565990">
      <w:pPr>
        <w:spacing w:after="0" w:line="240" w:lineRule="auto"/>
        <w:rPr>
          <w:rFonts w:cs="Arial"/>
          <w:b/>
          <w:bCs/>
          <w:kern w:val="32"/>
          <w:szCs w:val="22"/>
        </w:rPr>
      </w:pPr>
    </w:p>
    <w:p w14:paraId="5BFE61B5" w14:textId="77777777" w:rsidR="00565990" w:rsidRDefault="00565990" w:rsidP="00565990">
      <w:pPr>
        <w:spacing w:after="0" w:line="240" w:lineRule="auto"/>
        <w:rPr>
          <w:rFonts w:cs="Arial"/>
          <w:b/>
          <w:bCs/>
          <w:kern w:val="32"/>
          <w:szCs w:val="22"/>
        </w:rPr>
      </w:pPr>
    </w:p>
    <w:p w14:paraId="48F73BD6" w14:textId="77777777" w:rsidR="00565990" w:rsidRDefault="00565990" w:rsidP="00565990">
      <w:pPr>
        <w:spacing w:after="0" w:line="240" w:lineRule="auto"/>
        <w:rPr>
          <w:rFonts w:cs="Arial"/>
          <w:b/>
          <w:bCs/>
          <w:kern w:val="32"/>
          <w:szCs w:val="22"/>
        </w:rPr>
      </w:pPr>
    </w:p>
    <w:p w14:paraId="4FBF6DD6" w14:textId="77777777" w:rsidR="00565990" w:rsidRDefault="00565990" w:rsidP="00565990">
      <w:pPr>
        <w:spacing w:after="0" w:line="240" w:lineRule="auto"/>
        <w:rPr>
          <w:rFonts w:cs="Arial"/>
          <w:b/>
          <w:bCs/>
          <w:kern w:val="32"/>
          <w:szCs w:val="22"/>
        </w:rPr>
      </w:pPr>
    </w:p>
    <w:p w14:paraId="7DE5968F" w14:textId="77777777" w:rsidR="00565990" w:rsidRDefault="00565990" w:rsidP="00565990">
      <w:pPr>
        <w:spacing w:after="0" w:line="240" w:lineRule="auto"/>
        <w:rPr>
          <w:rFonts w:cs="Arial"/>
          <w:b/>
          <w:bCs/>
          <w:kern w:val="32"/>
          <w:szCs w:val="22"/>
        </w:rPr>
      </w:pPr>
    </w:p>
    <w:p w14:paraId="6BCDFAC3" w14:textId="77777777" w:rsidR="00565990" w:rsidRDefault="00565990" w:rsidP="00565990">
      <w:pPr>
        <w:spacing w:after="0" w:line="240" w:lineRule="auto"/>
        <w:rPr>
          <w:rFonts w:cs="Arial"/>
          <w:b/>
          <w:bCs/>
          <w:kern w:val="32"/>
          <w:szCs w:val="22"/>
        </w:rPr>
      </w:pPr>
    </w:p>
    <w:p w14:paraId="5819ECC5" w14:textId="77777777" w:rsidR="00565990" w:rsidRDefault="00565990" w:rsidP="00565990">
      <w:pPr>
        <w:spacing w:after="0" w:line="240" w:lineRule="auto"/>
        <w:rPr>
          <w:rFonts w:cs="Arial"/>
          <w:b/>
          <w:bCs/>
          <w:kern w:val="32"/>
          <w:szCs w:val="22"/>
        </w:rPr>
      </w:pPr>
    </w:p>
    <w:p w14:paraId="759D2AFD" w14:textId="77777777" w:rsidR="00565990" w:rsidRDefault="00565990" w:rsidP="00565990">
      <w:pPr>
        <w:spacing w:after="0" w:line="240" w:lineRule="auto"/>
        <w:rPr>
          <w:rFonts w:cs="Arial"/>
          <w:b/>
          <w:bCs/>
          <w:kern w:val="32"/>
          <w:szCs w:val="22"/>
        </w:rPr>
      </w:pPr>
    </w:p>
    <w:p w14:paraId="0466EE8D" w14:textId="77777777" w:rsidR="00565990" w:rsidRDefault="00565990" w:rsidP="00565990">
      <w:pPr>
        <w:spacing w:after="0" w:line="240" w:lineRule="auto"/>
        <w:rPr>
          <w:rFonts w:cs="Arial"/>
          <w:b/>
          <w:bCs/>
          <w:kern w:val="32"/>
          <w:szCs w:val="22"/>
        </w:rPr>
      </w:pPr>
    </w:p>
    <w:p w14:paraId="7BDA5722" w14:textId="77777777" w:rsidR="00565990" w:rsidRDefault="00565990" w:rsidP="00565990">
      <w:pPr>
        <w:spacing w:after="0" w:line="240" w:lineRule="auto"/>
        <w:rPr>
          <w:rFonts w:cs="Arial"/>
          <w:b/>
          <w:bCs/>
          <w:kern w:val="32"/>
          <w:szCs w:val="22"/>
        </w:rPr>
      </w:pPr>
    </w:p>
    <w:p w14:paraId="1F37E298" w14:textId="77777777" w:rsidR="00B5144D" w:rsidRDefault="00B5144D" w:rsidP="00565990">
      <w:pPr>
        <w:spacing w:after="0" w:line="240" w:lineRule="auto"/>
        <w:rPr>
          <w:rFonts w:cs="Arial"/>
          <w:b/>
          <w:bCs/>
          <w:kern w:val="32"/>
          <w:szCs w:val="22"/>
        </w:rPr>
      </w:pPr>
    </w:p>
    <w:p w14:paraId="1D5D084A" w14:textId="77777777" w:rsidR="00B5144D" w:rsidRDefault="00B5144D" w:rsidP="00565990">
      <w:pPr>
        <w:spacing w:after="0" w:line="240" w:lineRule="auto"/>
        <w:rPr>
          <w:rFonts w:cs="Arial"/>
          <w:b/>
          <w:bCs/>
          <w:kern w:val="32"/>
          <w:szCs w:val="22"/>
        </w:rPr>
      </w:pPr>
    </w:p>
    <w:p w14:paraId="2F46C9C0" w14:textId="77777777" w:rsidR="00B5144D" w:rsidRDefault="00B5144D" w:rsidP="00565990">
      <w:pPr>
        <w:spacing w:after="0" w:line="240" w:lineRule="auto"/>
        <w:rPr>
          <w:rFonts w:cs="Arial"/>
          <w:b/>
          <w:bCs/>
          <w:kern w:val="32"/>
          <w:szCs w:val="22"/>
        </w:rPr>
      </w:pPr>
    </w:p>
    <w:p w14:paraId="7E005018" w14:textId="77777777" w:rsidR="00B5144D" w:rsidRDefault="00B5144D" w:rsidP="00565990">
      <w:pPr>
        <w:spacing w:after="0" w:line="240" w:lineRule="auto"/>
        <w:rPr>
          <w:rFonts w:cs="Arial"/>
          <w:b/>
          <w:bCs/>
          <w:kern w:val="32"/>
          <w:szCs w:val="22"/>
        </w:rPr>
      </w:pPr>
    </w:p>
    <w:p w14:paraId="3FBA3B9F" w14:textId="77777777" w:rsidR="00B5144D" w:rsidRDefault="00B5144D" w:rsidP="00565990">
      <w:pPr>
        <w:spacing w:after="0" w:line="240" w:lineRule="auto"/>
        <w:rPr>
          <w:rFonts w:cs="Arial"/>
          <w:b/>
          <w:bCs/>
          <w:kern w:val="32"/>
          <w:szCs w:val="22"/>
        </w:rPr>
      </w:pPr>
    </w:p>
    <w:p w14:paraId="72AD2B7B" w14:textId="77777777" w:rsidR="00B5144D" w:rsidRDefault="00B5144D" w:rsidP="00565990">
      <w:pPr>
        <w:spacing w:after="0" w:line="240" w:lineRule="auto"/>
        <w:rPr>
          <w:rFonts w:cs="Arial"/>
          <w:b/>
          <w:bCs/>
          <w:kern w:val="32"/>
          <w:szCs w:val="22"/>
        </w:rPr>
      </w:pPr>
    </w:p>
    <w:p w14:paraId="149B7222" w14:textId="77777777" w:rsidR="00B5144D" w:rsidRDefault="00B5144D" w:rsidP="00565990">
      <w:pPr>
        <w:spacing w:after="0" w:line="240" w:lineRule="auto"/>
        <w:rPr>
          <w:rFonts w:cs="Arial"/>
          <w:b/>
          <w:bCs/>
          <w:kern w:val="32"/>
          <w:szCs w:val="22"/>
        </w:rPr>
      </w:pPr>
    </w:p>
    <w:p w14:paraId="14FE8C0D" w14:textId="77777777" w:rsidR="00B5144D" w:rsidRDefault="00B5144D" w:rsidP="00565990">
      <w:pPr>
        <w:spacing w:after="0" w:line="240" w:lineRule="auto"/>
        <w:rPr>
          <w:rFonts w:cs="Arial"/>
          <w:b/>
          <w:bCs/>
          <w:kern w:val="32"/>
          <w:szCs w:val="22"/>
        </w:rPr>
      </w:pPr>
    </w:p>
    <w:p w14:paraId="7B1A1AFD" w14:textId="77777777" w:rsidR="00B5144D" w:rsidRDefault="00B5144D" w:rsidP="00565990">
      <w:pPr>
        <w:spacing w:after="0" w:line="240" w:lineRule="auto"/>
        <w:rPr>
          <w:rFonts w:cs="Arial"/>
          <w:b/>
          <w:bCs/>
          <w:kern w:val="32"/>
          <w:szCs w:val="22"/>
        </w:rPr>
      </w:pPr>
    </w:p>
    <w:p w14:paraId="5A5EFFEC" w14:textId="77777777" w:rsidR="00B5144D" w:rsidRDefault="00B5144D" w:rsidP="00565990">
      <w:pPr>
        <w:spacing w:after="0" w:line="240" w:lineRule="auto"/>
        <w:rPr>
          <w:rFonts w:cs="Arial"/>
          <w:b/>
          <w:bCs/>
          <w:kern w:val="32"/>
          <w:szCs w:val="22"/>
        </w:rPr>
      </w:pPr>
    </w:p>
    <w:p w14:paraId="000838C5" w14:textId="77777777" w:rsidR="00B5144D" w:rsidRDefault="00B5144D" w:rsidP="00565990">
      <w:pPr>
        <w:spacing w:after="0" w:line="240" w:lineRule="auto"/>
        <w:rPr>
          <w:rFonts w:cs="Arial"/>
          <w:b/>
          <w:bCs/>
          <w:kern w:val="32"/>
          <w:szCs w:val="22"/>
        </w:rPr>
      </w:pPr>
    </w:p>
    <w:p w14:paraId="71CE9E86" w14:textId="77777777" w:rsidR="009025E3" w:rsidRDefault="009025E3" w:rsidP="00565990">
      <w:pPr>
        <w:spacing w:after="0" w:line="240" w:lineRule="auto"/>
        <w:rPr>
          <w:rFonts w:cs="Arial"/>
          <w:b/>
          <w:bCs/>
          <w:kern w:val="32"/>
          <w:szCs w:val="22"/>
        </w:rPr>
      </w:pPr>
    </w:p>
    <w:p w14:paraId="2947E7BD" w14:textId="77777777" w:rsidR="00A044B5" w:rsidRDefault="00A044B5" w:rsidP="00565990">
      <w:pPr>
        <w:spacing w:after="0" w:line="240" w:lineRule="auto"/>
        <w:rPr>
          <w:rFonts w:cs="Arial"/>
          <w:b/>
          <w:bCs/>
          <w:kern w:val="32"/>
          <w:szCs w:val="22"/>
        </w:rPr>
      </w:pPr>
    </w:p>
    <w:p w14:paraId="68D99201" w14:textId="77777777" w:rsidR="00A044B5" w:rsidRDefault="00A044B5" w:rsidP="00565990">
      <w:pPr>
        <w:spacing w:after="0" w:line="240" w:lineRule="auto"/>
        <w:rPr>
          <w:rFonts w:cs="Arial"/>
          <w:b/>
          <w:bCs/>
          <w:kern w:val="32"/>
          <w:szCs w:val="22"/>
        </w:rPr>
      </w:pPr>
    </w:p>
    <w:p w14:paraId="417EDB21" w14:textId="77777777" w:rsidR="00A044B5" w:rsidRDefault="00A044B5" w:rsidP="00565990">
      <w:pPr>
        <w:spacing w:after="0" w:line="240" w:lineRule="auto"/>
        <w:rPr>
          <w:rFonts w:cs="Arial"/>
          <w:b/>
          <w:bCs/>
          <w:kern w:val="32"/>
          <w:szCs w:val="22"/>
        </w:rPr>
      </w:pPr>
    </w:p>
    <w:p w14:paraId="0B7EE62D" w14:textId="77777777" w:rsidR="00A044B5" w:rsidRDefault="00A044B5" w:rsidP="00565990">
      <w:pPr>
        <w:spacing w:after="0" w:line="240" w:lineRule="auto"/>
        <w:rPr>
          <w:rFonts w:cs="Arial"/>
          <w:b/>
          <w:bCs/>
          <w:kern w:val="32"/>
          <w:szCs w:val="22"/>
        </w:rPr>
      </w:pPr>
    </w:p>
    <w:p w14:paraId="27363383" w14:textId="77777777" w:rsidR="00A044B5" w:rsidRDefault="00A044B5" w:rsidP="00565990">
      <w:pPr>
        <w:spacing w:after="0" w:line="240" w:lineRule="auto"/>
        <w:rPr>
          <w:rFonts w:cs="Arial"/>
          <w:b/>
          <w:bCs/>
          <w:kern w:val="32"/>
          <w:szCs w:val="22"/>
        </w:rPr>
      </w:pPr>
    </w:p>
    <w:p w14:paraId="2681080F" w14:textId="77777777" w:rsidR="009025E3" w:rsidRDefault="009025E3" w:rsidP="00565990">
      <w:pPr>
        <w:spacing w:after="0" w:line="240" w:lineRule="auto"/>
        <w:rPr>
          <w:rFonts w:cs="Arial"/>
          <w:b/>
          <w:bCs/>
          <w:kern w:val="32"/>
          <w:szCs w:val="22"/>
        </w:rPr>
      </w:pPr>
    </w:p>
    <w:p w14:paraId="1FA1922D" w14:textId="77777777" w:rsidR="009025E3" w:rsidRDefault="009025E3" w:rsidP="00565990">
      <w:pPr>
        <w:spacing w:after="0" w:line="240" w:lineRule="auto"/>
        <w:rPr>
          <w:rFonts w:cs="Arial"/>
          <w:b/>
          <w:bCs/>
          <w:kern w:val="32"/>
          <w:szCs w:val="22"/>
        </w:rPr>
      </w:pPr>
    </w:p>
    <w:p w14:paraId="1ECF375A" w14:textId="77777777" w:rsidR="00B5144D" w:rsidRPr="004D5F78" w:rsidRDefault="00B5144D" w:rsidP="00565990">
      <w:pPr>
        <w:spacing w:after="0" w:line="240" w:lineRule="auto"/>
        <w:rPr>
          <w:rFonts w:cs="Arial"/>
          <w:b/>
          <w:bCs/>
          <w:kern w:val="32"/>
          <w:szCs w:val="22"/>
        </w:rPr>
      </w:pPr>
    </w:p>
    <w:p w14:paraId="024DB13C" w14:textId="77777777" w:rsidR="00565990" w:rsidRDefault="00565990" w:rsidP="00565990">
      <w:pPr>
        <w:pStyle w:val="Nadpis1"/>
        <w:keepNext w:val="0"/>
        <w:jc w:val="center"/>
        <w:rPr>
          <w:sz w:val="22"/>
          <w:szCs w:val="22"/>
        </w:rPr>
      </w:pPr>
      <w:r w:rsidRPr="004D5F78">
        <w:rPr>
          <w:sz w:val="22"/>
          <w:szCs w:val="22"/>
        </w:rPr>
        <w:lastRenderedPageBreak/>
        <w:t xml:space="preserve">Příloha č. 2 – Podrobná specifikace </w:t>
      </w:r>
      <w:r>
        <w:rPr>
          <w:sz w:val="22"/>
          <w:szCs w:val="22"/>
        </w:rPr>
        <w:t>části Díla</w:t>
      </w:r>
      <w:r w:rsidRPr="004D5F78">
        <w:rPr>
          <w:sz w:val="22"/>
          <w:szCs w:val="22"/>
        </w:rPr>
        <w:t xml:space="preserve"> v souvislosti s vypracováním podrobného</w:t>
      </w:r>
      <w:r>
        <w:rPr>
          <w:sz w:val="22"/>
          <w:szCs w:val="22"/>
        </w:rPr>
        <w:t xml:space="preserve"> </w:t>
      </w:r>
      <w:r w:rsidRPr="004D5F78">
        <w:rPr>
          <w:sz w:val="22"/>
          <w:szCs w:val="22"/>
        </w:rPr>
        <w:t>geotechnického průzkumu</w:t>
      </w:r>
    </w:p>
    <w:p w14:paraId="79950444" w14:textId="77777777" w:rsidR="00565990" w:rsidRPr="00DE1361" w:rsidRDefault="00565990" w:rsidP="00565990"/>
    <w:p w14:paraId="64D18AC2" w14:textId="77777777" w:rsidR="00565990" w:rsidRPr="00DE1361" w:rsidRDefault="00565990" w:rsidP="00565990">
      <w:pPr>
        <w:rPr>
          <w:rFonts w:cs="Arial"/>
          <w:b/>
          <w:i/>
          <w:szCs w:val="22"/>
        </w:rPr>
      </w:pPr>
    </w:p>
    <w:p w14:paraId="55C50E2A" w14:textId="77777777" w:rsidR="00565990" w:rsidRPr="004D5F78" w:rsidRDefault="00565990" w:rsidP="00565990">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3BD4B5C" w14:textId="77777777" w:rsidR="00565990" w:rsidRPr="004D5F78" w:rsidRDefault="00565990" w:rsidP="00565990">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Pr>
          <w:rStyle w:val="l-L2Char"/>
          <w:rFonts w:cs="Arial"/>
          <w:szCs w:val="22"/>
          <w:u w:val="none"/>
        </w:rPr>
        <w:t>Díla</w:t>
      </w:r>
    </w:p>
    <w:p w14:paraId="1000C3B2" w14:textId="77777777" w:rsidR="00565990" w:rsidRPr="004D5F78" w:rsidRDefault="00565990" w:rsidP="00565990">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Pro stanovení podmínek pro zpracování projektové dokumentace pro realizaci stavby vždy slouží podrobný geotechnický průzkum, který může navazovat na předběžný průzkum. </w:t>
      </w:r>
    </w:p>
    <w:p w14:paraId="6C55E716" w14:textId="13DF80BF" w:rsidR="00565990" w:rsidRPr="00565990" w:rsidRDefault="00565990" w:rsidP="00565990">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 </w:t>
      </w:r>
      <w:r w:rsidRPr="00565990">
        <w:rPr>
          <w:rFonts w:cs="Arial"/>
          <w:szCs w:val="22"/>
        </w:rPr>
        <w:br w:type="page"/>
      </w:r>
    </w:p>
    <w:p w14:paraId="368F2C2E" w14:textId="77777777" w:rsidR="00565990" w:rsidRPr="004D5F78" w:rsidRDefault="00565990" w:rsidP="00565990">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lastRenderedPageBreak/>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Pr="004D5F78">
        <w:rPr>
          <w:rFonts w:eastAsia="Calibri" w:cs="Arial"/>
          <w:b/>
          <w:bCs/>
          <w:spacing w:val="-1"/>
          <w:szCs w:val="22"/>
          <w:u w:val="single" w:color="000000"/>
        </w:rPr>
        <w:t>podrobný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2D9EBDD9" w14:textId="77777777" w:rsidR="00565990" w:rsidRPr="004D5F78" w:rsidRDefault="00565990" w:rsidP="00565990">
      <w:pPr>
        <w:widowControl w:val="0"/>
        <w:spacing w:before="2" w:after="0" w:line="240" w:lineRule="auto"/>
        <w:rPr>
          <w:rFonts w:eastAsia="Calibri" w:cs="Arial"/>
          <w:b/>
          <w:bCs/>
          <w:szCs w:val="22"/>
        </w:rPr>
      </w:pPr>
      <w:r w:rsidRPr="004D5F78">
        <w:rPr>
          <w:rFonts w:eastAsia="Calibri" w:cs="Arial"/>
          <w:b/>
          <w:bCs/>
          <w:szCs w:val="22"/>
        </w:rPr>
        <w:t xml:space="preserve"> </w:t>
      </w:r>
    </w:p>
    <w:p w14:paraId="3DE5FF34" w14:textId="77777777" w:rsidR="00565990" w:rsidRPr="004D5F78" w:rsidRDefault="00565990" w:rsidP="00565990">
      <w:pPr>
        <w:widowControl w:val="0"/>
        <w:spacing w:before="1" w:after="0" w:line="240" w:lineRule="auto"/>
        <w:rPr>
          <w:rFonts w:eastAsia="Calibri" w:cs="Arial"/>
          <w:b/>
          <w:bCs/>
          <w:szCs w:val="22"/>
        </w:rPr>
      </w:pPr>
    </w:p>
    <w:p w14:paraId="3B7C51C5" w14:textId="77777777" w:rsidR="00565990" w:rsidRPr="004D5F78" w:rsidRDefault="00565990" w:rsidP="00565990">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565990" w:rsidRPr="004D5F78" w14:paraId="34B7B56D" w14:textId="77777777" w:rsidTr="0050447F">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2B59D147" w14:textId="77777777" w:rsidR="00565990" w:rsidRPr="002F6773" w:rsidRDefault="00565990" w:rsidP="0050447F">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FBE5B0C" w14:textId="77777777" w:rsidR="00565990" w:rsidRPr="002F6773" w:rsidRDefault="00565990" w:rsidP="0050447F">
            <w:pPr>
              <w:spacing w:line="264" w:lineRule="exact"/>
              <w:ind w:left="102"/>
              <w:rPr>
                <w:rFonts w:cs="Arial"/>
                <w:b/>
                <w:spacing w:val="-1"/>
              </w:rPr>
            </w:pPr>
          </w:p>
        </w:tc>
      </w:tr>
      <w:tr w:rsidR="00565990" w:rsidRPr="004D5F78" w14:paraId="4DBA6AB0"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6B7D6D1" w14:textId="77777777" w:rsidR="00565990" w:rsidRPr="004D5F78" w:rsidRDefault="00565990" w:rsidP="0050447F">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55B8B696" w14:textId="77777777" w:rsidR="00565990" w:rsidRPr="004D5F78" w:rsidRDefault="00565990" w:rsidP="0050447F">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2A418E35" w14:textId="77777777" w:rsidR="00565990" w:rsidRPr="004D5F78" w:rsidRDefault="00565990" w:rsidP="0050447F">
            <w:pPr>
              <w:spacing w:line="264" w:lineRule="exact"/>
              <w:ind w:left="104"/>
              <w:rPr>
                <w:rFonts w:cs="Arial"/>
              </w:rPr>
            </w:pPr>
            <w:r w:rsidRPr="004D5F78">
              <w:rPr>
                <w:rFonts w:cs="Arial"/>
                <w:spacing w:val="-1"/>
              </w:rPr>
              <w:t>Trasa</w:t>
            </w:r>
          </w:p>
        </w:tc>
        <w:tc>
          <w:tcPr>
            <w:tcW w:w="893" w:type="dxa"/>
            <w:tcBorders>
              <w:top w:val="single" w:sz="5" w:space="0" w:color="000000"/>
              <w:left w:val="single" w:sz="5" w:space="0" w:color="000000"/>
              <w:bottom w:val="single" w:sz="5" w:space="0" w:color="000000"/>
              <w:right w:val="single" w:sz="5" w:space="0" w:color="000000"/>
            </w:tcBorders>
          </w:tcPr>
          <w:p w14:paraId="2FF94871" w14:textId="77777777" w:rsidR="00565990" w:rsidRPr="004D5F78" w:rsidRDefault="00565990" w:rsidP="0050447F">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095CF1F1" w14:textId="77777777" w:rsidR="00565990" w:rsidRPr="004D5F78" w:rsidRDefault="00565990" w:rsidP="0050447F">
            <w:pPr>
              <w:spacing w:line="264" w:lineRule="exact"/>
              <w:ind w:left="104"/>
              <w:rPr>
                <w:rFonts w:cs="Arial"/>
                <w:spacing w:val="-1"/>
              </w:rPr>
            </w:pPr>
            <w:proofErr w:type="spellStart"/>
            <w:r w:rsidRPr="004D5F78">
              <w:rPr>
                <w:rFonts w:cs="Arial"/>
                <w:spacing w:val="-1"/>
              </w:rPr>
              <w:t>Zemníky</w:t>
            </w:r>
            <w:proofErr w:type="spellEnd"/>
          </w:p>
        </w:tc>
      </w:tr>
      <w:tr w:rsidR="00565990" w:rsidRPr="004D5F78" w14:paraId="5DC1C108"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39BCE5D"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B4872E5" w14:textId="77777777" w:rsidR="00565990" w:rsidRPr="004D5F78" w:rsidRDefault="00565990" w:rsidP="0050447F">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756C7C00"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5DDE10C5"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2B3650AD" w14:textId="77777777" w:rsidR="00565990" w:rsidRPr="004D5F78" w:rsidRDefault="00565990" w:rsidP="0050447F">
            <w:pPr>
              <w:spacing w:line="264" w:lineRule="exact"/>
              <w:ind w:left="104"/>
              <w:rPr>
                <w:rFonts w:cs="Arial"/>
              </w:rPr>
            </w:pPr>
            <w:r w:rsidRPr="004D5F78">
              <w:rPr>
                <w:rFonts w:cs="Arial"/>
              </w:rPr>
              <w:t>1:1000</w:t>
            </w:r>
          </w:p>
        </w:tc>
      </w:tr>
      <w:tr w:rsidR="00565990" w:rsidRPr="004D5F78" w14:paraId="293312CC"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6D1734FB"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E5882A9" w14:textId="77777777" w:rsidR="00565990" w:rsidRPr="004D5F78" w:rsidRDefault="00565990" w:rsidP="0050447F">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4996271"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5B6242BF"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3A76DFB" w14:textId="77777777" w:rsidR="00565990" w:rsidRPr="004D5F78" w:rsidRDefault="00565990" w:rsidP="0050447F">
            <w:pPr>
              <w:spacing w:line="264" w:lineRule="exact"/>
              <w:ind w:left="104"/>
              <w:rPr>
                <w:rFonts w:cs="Arial"/>
              </w:rPr>
            </w:pPr>
            <w:r w:rsidRPr="004D5F78">
              <w:rPr>
                <w:rFonts w:cs="Arial"/>
              </w:rPr>
              <w:t>1:1000</w:t>
            </w:r>
          </w:p>
        </w:tc>
      </w:tr>
      <w:tr w:rsidR="00565990" w:rsidRPr="004D5F78" w14:paraId="13F23E8D" w14:textId="77777777" w:rsidTr="0050447F">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2764E311" w14:textId="77777777" w:rsidR="00565990" w:rsidRPr="004D5F78" w:rsidRDefault="00565990" w:rsidP="0050447F">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6467DD8A" w14:textId="77777777" w:rsidR="00565990" w:rsidRPr="004D5F78" w:rsidRDefault="00565990" w:rsidP="0050447F">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7FAAD337" w14:textId="77777777" w:rsidR="00565990" w:rsidRPr="004D5F78" w:rsidRDefault="00565990" w:rsidP="0050447F">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5775EE3F" w14:textId="77777777" w:rsidR="00565990" w:rsidRPr="004D5F78" w:rsidRDefault="00565990" w:rsidP="0050447F">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6241DE19" w14:textId="77777777" w:rsidR="00565990" w:rsidRPr="004D5F78" w:rsidRDefault="00565990" w:rsidP="0050447F">
            <w:pPr>
              <w:rPr>
                <w:rFonts w:cs="Arial"/>
              </w:rPr>
            </w:pPr>
          </w:p>
        </w:tc>
      </w:tr>
      <w:tr w:rsidR="00565990" w:rsidRPr="004D5F78" w14:paraId="4ACF2C85"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56560D"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E301EB8" w14:textId="77777777" w:rsidR="00565990" w:rsidRPr="004D5F78" w:rsidRDefault="00565990" w:rsidP="0050447F">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57174532" w14:textId="77777777" w:rsidR="00565990" w:rsidRPr="004D5F78" w:rsidRDefault="00565990" w:rsidP="0050447F">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32C66C87" w14:textId="77777777" w:rsidR="00565990" w:rsidRPr="004D5F78" w:rsidRDefault="00565990" w:rsidP="0050447F">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013E36F6" w14:textId="77777777" w:rsidR="00565990" w:rsidRPr="004D5F78" w:rsidRDefault="00565990" w:rsidP="0050447F">
            <w:pPr>
              <w:spacing w:line="267" w:lineRule="exact"/>
              <w:ind w:left="104"/>
              <w:rPr>
                <w:rFonts w:cs="Arial"/>
              </w:rPr>
            </w:pPr>
            <w:r w:rsidRPr="004D5F78">
              <w:rPr>
                <w:rFonts w:cs="Arial"/>
              </w:rPr>
              <w:t>1:1000</w:t>
            </w:r>
          </w:p>
        </w:tc>
      </w:tr>
      <w:tr w:rsidR="00565990" w:rsidRPr="004D5F78" w14:paraId="54F39C65"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8EBCA28"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58B70552" w14:textId="77777777" w:rsidR="00565990" w:rsidRPr="004D5F78" w:rsidRDefault="00565990" w:rsidP="0050447F">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0053FBC0"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30EDA9E0"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289AC7E6" w14:textId="77777777" w:rsidR="00565990" w:rsidRPr="004D5F78" w:rsidRDefault="00565990" w:rsidP="0050447F">
            <w:pPr>
              <w:spacing w:line="264" w:lineRule="exact"/>
              <w:ind w:left="104"/>
              <w:rPr>
                <w:rFonts w:cs="Arial"/>
              </w:rPr>
            </w:pPr>
            <w:r w:rsidRPr="004D5F78">
              <w:rPr>
                <w:rFonts w:cs="Arial"/>
              </w:rPr>
              <w:t>1:1000</w:t>
            </w:r>
          </w:p>
        </w:tc>
      </w:tr>
    </w:tbl>
    <w:p w14:paraId="20C3A05E" w14:textId="77777777" w:rsidR="00565990" w:rsidRPr="004D5F78" w:rsidRDefault="00565990" w:rsidP="00565990">
      <w:pPr>
        <w:widowControl w:val="0"/>
        <w:spacing w:before="12" w:after="0" w:line="240" w:lineRule="auto"/>
        <w:rPr>
          <w:rFonts w:eastAsia="Calibri" w:cs="Arial"/>
          <w:b/>
          <w:bCs/>
          <w:szCs w:val="22"/>
        </w:rPr>
      </w:pPr>
    </w:p>
    <w:p w14:paraId="0BEBE92E" w14:textId="77777777" w:rsidR="00565990" w:rsidRPr="004D5F78" w:rsidRDefault="00565990" w:rsidP="00565990">
      <w:pPr>
        <w:widowControl w:val="0"/>
        <w:spacing w:after="0" w:line="240" w:lineRule="auto"/>
        <w:rPr>
          <w:rFonts w:eastAsia="Calibri" w:cs="Arial"/>
          <w:szCs w:val="22"/>
        </w:rPr>
      </w:pPr>
    </w:p>
    <w:p w14:paraId="745D3192" w14:textId="77777777" w:rsidR="00565990" w:rsidRPr="004D5F78" w:rsidRDefault="00565990" w:rsidP="00565990">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3643A028" w14:textId="77777777" w:rsidR="00565990" w:rsidRPr="004D5F78" w:rsidRDefault="00565990" w:rsidP="00565990">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565990" w:rsidRPr="004D5F78" w14:paraId="232B3DFB" w14:textId="77777777" w:rsidTr="0050447F">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B63EA95" w14:textId="77777777" w:rsidR="00565990" w:rsidRPr="002F6773" w:rsidRDefault="00565990" w:rsidP="0050447F">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565990" w:rsidRPr="004D5F78" w14:paraId="4960922B" w14:textId="77777777" w:rsidTr="0050447F">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4CF59695" w14:textId="77777777" w:rsidR="00565990" w:rsidRPr="004D5F78" w:rsidRDefault="00565990" w:rsidP="0050447F">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049EA827" w14:textId="77777777" w:rsidR="00565990" w:rsidRPr="004D5F78" w:rsidRDefault="00565990" w:rsidP="0050447F">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5A5815C" w14:textId="77777777" w:rsidR="00565990" w:rsidRPr="004D5F78" w:rsidRDefault="00565990" w:rsidP="0050447F">
            <w:pPr>
              <w:spacing w:line="267" w:lineRule="exact"/>
              <w:ind w:left="1"/>
              <w:jc w:val="center"/>
              <w:rPr>
                <w:rFonts w:cs="Arial"/>
              </w:rPr>
            </w:pPr>
            <w:proofErr w:type="spellStart"/>
            <w:r w:rsidRPr="004D5F78">
              <w:rPr>
                <w:rFonts w:cs="Arial"/>
                <w:spacing w:val="-1"/>
              </w:rPr>
              <w:t>Složité</w:t>
            </w:r>
            <w:proofErr w:type="spellEnd"/>
          </w:p>
        </w:tc>
      </w:tr>
      <w:tr w:rsidR="00565990" w:rsidRPr="004D5F78" w14:paraId="7DC10B95" w14:textId="77777777" w:rsidTr="0050447F">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18D45D1B" w14:textId="77777777" w:rsidR="00565990" w:rsidRPr="004D5F78" w:rsidRDefault="00565990" w:rsidP="0050447F">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604945A" w14:textId="77777777" w:rsidR="00565990" w:rsidRPr="004D5F78" w:rsidRDefault="00565990" w:rsidP="0050447F">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18BBF55F" w14:textId="77777777" w:rsidR="00565990" w:rsidRPr="004D5F78" w:rsidRDefault="00565990" w:rsidP="0050447F">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565990" w:rsidRPr="004D5F78" w14:paraId="6142CA00" w14:textId="77777777" w:rsidTr="0050447F">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1E65DAB" w14:textId="77777777" w:rsidR="00565990" w:rsidRPr="004D5F78" w:rsidRDefault="00565990" w:rsidP="0050447F">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A463C8" w14:textId="77777777" w:rsidR="00565990" w:rsidRPr="004D5F78" w:rsidRDefault="00565990" w:rsidP="0050447F">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1694B079" w14:textId="77777777" w:rsidR="00565990" w:rsidRPr="004D5F78" w:rsidRDefault="00565990" w:rsidP="0050447F">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565990" w:rsidRPr="004D5F78" w14:paraId="46FA78D4" w14:textId="77777777" w:rsidTr="0050447F">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A4C5D1B" w14:textId="77777777" w:rsidR="00565990" w:rsidRPr="004D5F78" w:rsidRDefault="00565990" w:rsidP="0050447F">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3E9CBF5B" w14:textId="77777777" w:rsidR="00565990" w:rsidRPr="004D5F78" w:rsidRDefault="00565990" w:rsidP="0050447F">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1E65EB24" w14:textId="77777777" w:rsidR="00565990" w:rsidRPr="004D5F78" w:rsidRDefault="00565990" w:rsidP="0050447F">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565990" w:rsidRPr="004D5F78" w14:paraId="525858E6" w14:textId="77777777" w:rsidTr="0050447F">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1FA3210" w14:textId="77777777" w:rsidR="00565990" w:rsidRPr="004D5F78" w:rsidRDefault="00565990" w:rsidP="0050447F">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65F4982" w14:textId="77777777" w:rsidR="00565990" w:rsidRPr="004D5F78" w:rsidRDefault="00565990" w:rsidP="0050447F">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093D4D2" w14:textId="77777777" w:rsidR="00565990" w:rsidRPr="004D5F78" w:rsidRDefault="00565990" w:rsidP="0050447F">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565990" w:rsidRPr="004D5F78" w14:paraId="46F9074B" w14:textId="77777777" w:rsidTr="0050447F">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22575CE1" w14:textId="77777777" w:rsidR="00565990" w:rsidRPr="004D5F78" w:rsidRDefault="00565990" w:rsidP="0050447F">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0C92D7BE" w14:textId="77777777" w:rsidR="00565990" w:rsidRPr="004D5F78" w:rsidRDefault="00565990" w:rsidP="0050447F">
            <w:pPr>
              <w:ind w:left="378" w:right="255" w:hanging="120"/>
              <w:jc w:val="center"/>
              <w:rPr>
                <w:rFonts w:cs="Arial"/>
              </w:rPr>
            </w:pPr>
            <w:r>
              <w:rPr>
                <w:rFonts w:cs="Arial"/>
              </w:rPr>
              <w:t xml:space="preserve"> </w:t>
            </w: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w:t>
            </w:r>
            <w:r w:rsidRPr="004D5F78">
              <w:rPr>
                <w:rFonts w:cs="Arial"/>
              </w:rPr>
              <w:t xml:space="preserve"> 2</w:t>
            </w:r>
            <w:r w:rsidRPr="00627EE9">
              <w:rPr>
                <w:rFonts w:cs="Arial"/>
              </w:rPr>
              <w:t xml:space="preserve">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86B49BE" w14:textId="77777777" w:rsidR="00565990" w:rsidRPr="004D5F78" w:rsidRDefault="00565990" w:rsidP="0050447F">
            <w:pPr>
              <w:ind w:left="430" w:right="310" w:hanging="120"/>
              <w:jc w:val="center"/>
              <w:rPr>
                <w:rFonts w:cs="Arial"/>
              </w:rPr>
            </w:pPr>
            <w:r>
              <w:rPr>
                <w:rFonts w:cs="Arial"/>
              </w:rPr>
              <w:t xml:space="preserve"> </w:t>
            </w:r>
            <w:proofErr w:type="spellStart"/>
            <w:r w:rsidRPr="004D5F78">
              <w:rPr>
                <w:rFonts w:cs="Arial"/>
              </w:rPr>
              <w:t>Podle</w:t>
            </w:r>
            <w:proofErr w:type="spellEnd"/>
            <w:r w:rsidRPr="00627EE9">
              <w:rPr>
                <w:rFonts w:cs="Arial"/>
              </w:rPr>
              <w:t xml:space="preserve"> </w:t>
            </w:r>
            <w:proofErr w:type="spellStart"/>
            <w:r w:rsidRPr="00627EE9">
              <w:rPr>
                <w:rFonts w:cs="Arial"/>
              </w:rPr>
              <w:t>složitosti</w:t>
            </w:r>
            <w:proofErr w:type="spellEnd"/>
            <w:r w:rsidRPr="00627EE9">
              <w:rPr>
                <w:rFonts w:cs="Arial"/>
              </w:rPr>
              <w:t xml:space="preserve"> </w:t>
            </w:r>
            <w:proofErr w:type="spellStart"/>
            <w:r w:rsidRPr="004D5F78">
              <w:rPr>
                <w:rFonts w:cs="Arial"/>
              </w:rPr>
              <w:t>objektu</w:t>
            </w:r>
            <w:proofErr w:type="spellEnd"/>
            <w:r w:rsidRPr="00627EE9">
              <w:rPr>
                <w:rFonts w:cs="Arial"/>
              </w:rPr>
              <w:t xml:space="preserve"> min.2-3 </w:t>
            </w:r>
            <w:proofErr w:type="spellStart"/>
            <w:r w:rsidRPr="00627EE9">
              <w:rPr>
                <w:rFonts w:cs="Arial"/>
              </w:rPr>
              <w:t>sondy</w:t>
            </w:r>
            <w:proofErr w:type="spellEnd"/>
            <w:r w:rsidRPr="00627EE9">
              <w:rPr>
                <w:rFonts w:cs="Arial"/>
              </w:rPr>
              <w:t xml:space="preserve"> </w:t>
            </w:r>
            <w:proofErr w:type="spellStart"/>
            <w:r w:rsidRPr="00627EE9">
              <w:rPr>
                <w:rFonts w:cs="Arial"/>
              </w:rPr>
              <w:t>na</w:t>
            </w:r>
            <w:proofErr w:type="spellEnd"/>
            <w:r w:rsidRPr="00627EE9">
              <w:rPr>
                <w:rFonts w:cs="Arial"/>
              </w:rPr>
              <w:t xml:space="preserve"> </w:t>
            </w:r>
            <w:proofErr w:type="spellStart"/>
            <w:r w:rsidRPr="00627EE9">
              <w:rPr>
                <w:rFonts w:cs="Arial"/>
              </w:rPr>
              <w:t>objekt</w:t>
            </w:r>
            <w:proofErr w:type="spellEnd"/>
          </w:p>
        </w:tc>
      </w:tr>
      <w:tr w:rsidR="00565990" w:rsidRPr="004D5F78" w14:paraId="362AFDB3" w14:textId="77777777" w:rsidTr="0050447F">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5A999918" w14:textId="77777777" w:rsidR="00565990" w:rsidRPr="004D5F78" w:rsidRDefault="00565990" w:rsidP="0050447F">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5193072F" w14:textId="77777777" w:rsidR="00565990" w:rsidRPr="004D5F78" w:rsidRDefault="00565990" w:rsidP="0050447F">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0876B45" w14:textId="77777777" w:rsidR="00565990" w:rsidRPr="004D5F78" w:rsidRDefault="00565990" w:rsidP="0050447F">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2A538862" w14:textId="77777777" w:rsidR="00565990" w:rsidRPr="004D5F78" w:rsidRDefault="00565990" w:rsidP="00565990">
      <w:pPr>
        <w:widowControl w:val="0"/>
        <w:spacing w:after="0" w:line="259" w:lineRule="exact"/>
        <w:ind w:left="395"/>
        <w:rPr>
          <w:rFonts w:eastAsia="Calibri" w:cs="Arial"/>
          <w:spacing w:val="-1"/>
          <w:szCs w:val="22"/>
        </w:rPr>
      </w:pPr>
    </w:p>
    <w:p w14:paraId="61A3CE99" w14:textId="77777777" w:rsidR="00565990" w:rsidRPr="004D5F78" w:rsidRDefault="00565990" w:rsidP="00565990">
      <w:pPr>
        <w:widowControl w:val="0"/>
        <w:spacing w:after="0" w:line="259" w:lineRule="exact"/>
        <w:ind w:left="395"/>
        <w:rPr>
          <w:rFonts w:eastAsia="Calibri" w:cs="Arial"/>
          <w:szCs w:val="22"/>
        </w:rPr>
      </w:pPr>
      <w:r w:rsidRPr="004D5F78">
        <w:rPr>
          <w:rFonts w:eastAsia="Calibri" w:cs="Arial"/>
          <w:spacing w:val="-1"/>
          <w:szCs w:val="22"/>
        </w:rPr>
        <w:t>Poznámka:</w:t>
      </w:r>
    </w:p>
    <w:p w14:paraId="6439A9DB" w14:textId="77777777" w:rsidR="00565990" w:rsidRPr="004D5F78" w:rsidRDefault="00565990" w:rsidP="00565990">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13363471" w14:textId="77777777" w:rsidR="00565990" w:rsidRPr="004D5F78" w:rsidRDefault="00565990" w:rsidP="00565990">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21868C86" w14:textId="77777777" w:rsidR="00565990" w:rsidRDefault="00565990" w:rsidP="00565990">
      <w:pPr>
        <w:widowControl w:val="0"/>
        <w:spacing w:after="0" w:line="240" w:lineRule="auto"/>
        <w:rPr>
          <w:rFonts w:eastAsia="Calibri" w:cs="Arial"/>
          <w:b/>
          <w:spacing w:val="-1"/>
          <w:szCs w:val="22"/>
        </w:rPr>
      </w:pPr>
    </w:p>
    <w:p w14:paraId="41C9B05E" w14:textId="77777777" w:rsidR="00565990" w:rsidRDefault="00565990" w:rsidP="00565990">
      <w:pPr>
        <w:widowControl w:val="0"/>
        <w:spacing w:after="0" w:line="240" w:lineRule="auto"/>
        <w:rPr>
          <w:rFonts w:eastAsia="Calibri" w:cs="Arial"/>
          <w:b/>
          <w:spacing w:val="-1"/>
          <w:szCs w:val="22"/>
        </w:rPr>
      </w:pPr>
    </w:p>
    <w:p w14:paraId="717FEF1F" w14:textId="77777777" w:rsidR="00565990" w:rsidRDefault="00565990" w:rsidP="00565990">
      <w:pPr>
        <w:widowControl w:val="0"/>
        <w:spacing w:after="0" w:line="240" w:lineRule="auto"/>
        <w:rPr>
          <w:rFonts w:eastAsia="Calibri" w:cs="Arial"/>
          <w:b/>
          <w:spacing w:val="-1"/>
          <w:szCs w:val="22"/>
        </w:rPr>
      </w:pPr>
    </w:p>
    <w:p w14:paraId="54056475" w14:textId="77777777" w:rsidR="00565990" w:rsidRPr="004D5F78" w:rsidRDefault="00565990" w:rsidP="00565990">
      <w:pPr>
        <w:widowControl w:val="0"/>
        <w:spacing w:after="0" w:line="240" w:lineRule="auto"/>
        <w:rPr>
          <w:rFonts w:eastAsia="Calibri" w:cs="Arial"/>
          <w:szCs w:val="22"/>
        </w:rPr>
      </w:pPr>
      <w:r>
        <w:rPr>
          <w:rFonts w:eastAsia="Calibri" w:cs="Arial"/>
          <w:b/>
          <w:spacing w:val="-1"/>
          <w:szCs w:val="22"/>
        </w:rPr>
        <w:t xml:space="preserve">  </w:t>
      </w: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6DEBC16E" w14:textId="77777777" w:rsidR="00565990" w:rsidRPr="004D5F78" w:rsidRDefault="00565990" w:rsidP="00565990">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08688C81" w14:textId="77777777" w:rsidR="00565990" w:rsidRPr="004D5F78" w:rsidRDefault="00565990" w:rsidP="00565990">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2DE2E7F0" w14:textId="77777777" w:rsidR="00565990" w:rsidRPr="004D5F78" w:rsidRDefault="00565990" w:rsidP="00565990">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74E8A911" w14:textId="77777777" w:rsidR="00565990" w:rsidRPr="004D5F78" w:rsidRDefault="00565990" w:rsidP="00565990">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1CAAEAF0" w14:textId="77777777" w:rsidR="00565990" w:rsidRPr="004D5F78" w:rsidRDefault="00565990" w:rsidP="00565990">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6403B31B" w14:textId="77777777" w:rsidR="00565990" w:rsidRPr="004D5F78" w:rsidRDefault="00565990" w:rsidP="00565990">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7CFAFC4E" w14:textId="77777777" w:rsidR="00565990" w:rsidRPr="004D5F78" w:rsidRDefault="00565990" w:rsidP="00565990">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43AE32F3" w14:textId="77777777" w:rsidR="00565990" w:rsidRPr="004D5F78" w:rsidRDefault="00565990" w:rsidP="00565990">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0CE55C70" w14:textId="77777777" w:rsidR="00565990" w:rsidRPr="004D5F78" w:rsidRDefault="00565990" w:rsidP="00565990">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565990" w:rsidRPr="004D5F78" w14:paraId="6DBC8A3B" w14:textId="77777777" w:rsidTr="0050447F">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617E517" w14:textId="77777777" w:rsidR="00565990" w:rsidRPr="002F6773" w:rsidRDefault="00565990" w:rsidP="0050447F">
            <w:pPr>
              <w:spacing w:line="264" w:lineRule="exact"/>
              <w:ind w:left="102"/>
              <w:rPr>
                <w:rFonts w:cs="Arial"/>
                <w:b/>
              </w:rPr>
            </w:pPr>
            <w:r w:rsidRPr="002F6773">
              <w:rPr>
                <w:rFonts w:cs="Arial"/>
                <w:b/>
                <w:spacing w:val="-1"/>
              </w:rPr>
              <w:lastRenderedPageBreak/>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565990" w:rsidRPr="004D5F78" w14:paraId="02BF40F0" w14:textId="77777777" w:rsidTr="0050447F">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50FE255" w14:textId="77777777" w:rsidR="00565990" w:rsidRPr="004D5F78" w:rsidRDefault="00565990" w:rsidP="0050447F">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7D6ABC1B" w14:textId="77777777" w:rsidR="00565990" w:rsidRPr="004D5F78" w:rsidRDefault="00565990" w:rsidP="0050447F">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565990" w:rsidRPr="004D5F78" w14:paraId="059B4E2E" w14:textId="77777777" w:rsidTr="0050447F">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E2AE4AA" w14:textId="77777777" w:rsidR="00565990" w:rsidRPr="004D5F78" w:rsidRDefault="00565990" w:rsidP="0050447F">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4E9357C7" w14:textId="77777777" w:rsidR="00565990" w:rsidRPr="00627EE9" w:rsidRDefault="00565990" w:rsidP="0050447F">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565990" w:rsidRPr="004D5F78" w14:paraId="30D3A253" w14:textId="77777777" w:rsidTr="0050447F">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3212E8DE" w14:textId="77777777" w:rsidR="00565990" w:rsidRPr="004D5F78" w:rsidRDefault="00565990" w:rsidP="0050447F">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1A7C624B" w14:textId="77777777" w:rsidR="00565990" w:rsidRPr="004D5F78" w:rsidRDefault="00565990" w:rsidP="0050447F">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Pr="00D5043C">
              <w:rPr>
                <w:rFonts w:eastAsia="Calibri" w:cs="Arial"/>
                <w:spacing w:val="1"/>
                <w:szCs w:val="22"/>
              </w:rPr>
              <w:t xml:space="preserve"> ČSN</w:t>
            </w:r>
            <w:proofErr w:type="gramEnd"/>
            <w:r w:rsidRPr="00D5043C">
              <w:rPr>
                <w:rFonts w:eastAsia="Calibri" w:cs="Arial"/>
                <w:spacing w:val="1"/>
                <w:szCs w:val="22"/>
              </w:rPr>
              <w:t xml:space="preserve">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sidRPr="004D5F78">
              <w:rPr>
                <w:rFonts w:cs="Arial"/>
                <w:spacing w:val="-1"/>
              </w:rPr>
              <w:t xml:space="preserve">) </w:t>
            </w:r>
          </w:p>
        </w:tc>
      </w:tr>
      <w:tr w:rsidR="00565990" w:rsidRPr="004D5F78" w14:paraId="20112916" w14:textId="77777777" w:rsidTr="0050447F">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42072424" w14:textId="77777777" w:rsidR="00565990" w:rsidRPr="004D5F78" w:rsidRDefault="00565990" w:rsidP="0050447F">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270258B0" w14:textId="77777777" w:rsidR="00565990" w:rsidRPr="004D5F78" w:rsidRDefault="00565990" w:rsidP="0050447F">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565990" w:rsidRPr="004D5F78" w14:paraId="41D754F7" w14:textId="77777777" w:rsidTr="0050447F">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4D61FFF7" w14:textId="77777777" w:rsidR="00565990" w:rsidRPr="004D5F78" w:rsidRDefault="00565990" w:rsidP="0050447F">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43A591CE" w14:textId="77777777" w:rsidR="00565990" w:rsidRPr="004D5F78" w:rsidRDefault="00565990" w:rsidP="0050447F">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r w:rsidRPr="004D5F78">
              <w:rPr>
                <w:rFonts w:cs="Arial"/>
                <w:spacing w:val="-1"/>
              </w:rPr>
              <w:t xml:space="preserve">jako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r w:rsidRPr="004D5F78">
              <w:rPr>
                <w:rFonts w:cs="Arial"/>
                <w:spacing w:val="-1"/>
              </w:rPr>
              <w:t xml:space="preserve">jako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r w:rsidRPr="004D5F78">
              <w:rPr>
                <w:rFonts w:cs="Arial"/>
                <w:spacing w:val="-2"/>
              </w:rPr>
              <w:t>jako</w:t>
            </w:r>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565990" w:rsidRPr="004D5F78" w14:paraId="70EE82E9" w14:textId="77777777" w:rsidTr="0050447F">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CE36C5B" w14:textId="77777777" w:rsidR="00565990" w:rsidRPr="004D5F78" w:rsidRDefault="00565990" w:rsidP="0050447F">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3BC0DD17" w14:textId="77777777" w:rsidR="00565990" w:rsidRPr="004D5F78" w:rsidRDefault="00565990" w:rsidP="0050447F">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w:t>
            </w:r>
            <w:proofErr w:type="spellEnd"/>
            <w:r>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565990" w:rsidRPr="004D5F78" w14:paraId="1AE483D8" w14:textId="77777777" w:rsidTr="0050447F">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09211065" w14:textId="77777777" w:rsidR="00565990" w:rsidRPr="004D5F78" w:rsidRDefault="00565990" w:rsidP="0050447F">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547EADF5" w14:textId="77777777" w:rsidR="00565990" w:rsidRPr="004D5F78" w:rsidRDefault="00565990" w:rsidP="0050447F">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565990" w:rsidRPr="004D5F78" w14:paraId="24CCC32E" w14:textId="77777777" w:rsidTr="0050447F">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BA2C844" w14:textId="77777777" w:rsidR="00565990" w:rsidRPr="004D5F78" w:rsidRDefault="00565990" w:rsidP="0050447F">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3EE9A787" w14:textId="77777777" w:rsidR="00565990" w:rsidRPr="004D5F78" w:rsidRDefault="00565990" w:rsidP="0050447F">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565990" w:rsidRPr="004D5F78" w14:paraId="547953EF" w14:textId="77777777" w:rsidTr="0050447F">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5E688D15" w14:textId="77777777" w:rsidR="00565990" w:rsidRPr="004D5F78" w:rsidRDefault="00565990" w:rsidP="0050447F">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6BF94282" w14:textId="77777777" w:rsidR="00565990" w:rsidRPr="004D5F78" w:rsidRDefault="00565990" w:rsidP="0050447F">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565990" w:rsidRPr="004D5F78" w14:paraId="07C4D0CE" w14:textId="77777777" w:rsidTr="0050447F">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4D95E871" w14:textId="77777777" w:rsidR="00565990" w:rsidRPr="004D5F78" w:rsidRDefault="00565990" w:rsidP="0050447F">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0B03111E" w14:textId="77777777" w:rsidR="00565990" w:rsidRPr="00172DE7" w:rsidRDefault="00565990" w:rsidP="0050447F">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0FB46C1E" w14:textId="77777777" w:rsidR="00565990" w:rsidRPr="00172DE7" w:rsidRDefault="00565990" w:rsidP="0050447F">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17A46190" w14:textId="77777777" w:rsidR="00565990" w:rsidRDefault="00565990" w:rsidP="00565990">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83FA0AA" w14:textId="77777777" w:rsidR="00565990" w:rsidRPr="00627EE9" w:rsidRDefault="00565990" w:rsidP="00565990">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stavby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5C035AF2" w14:textId="77777777" w:rsidR="00565990" w:rsidRPr="00627EE9" w:rsidRDefault="00565990" w:rsidP="00565990">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565990" w:rsidRPr="004D5F78" w14:paraId="35937536" w14:textId="77777777" w:rsidTr="0050447F">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48B2EFA" w14:textId="77777777" w:rsidR="00565990" w:rsidRPr="004D5F78" w:rsidRDefault="00565990" w:rsidP="0050447F">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0A95F2E2" w14:textId="77777777" w:rsidR="00565990" w:rsidRPr="004D5F78" w:rsidRDefault="00565990" w:rsidP="0050447F">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vlivu</w:t>
            </w:r>
            <w:proofErr w:type="spellEnd"/>
            <w:r w:rsidRPr="00627EE9">
              <w:rPr>
                <w:rFonts w:cs="Arial"/>
                <w:spacing w:val="-1"/>
              </w:rPr>
              <w:t xml:space="preserve"> stavby a </w:t>
            </w:r>
            <w:proofErr w:type="spellStart"/>
            <w:r w:rsidRPr="00627EE9">
              <w:rPr>
                <w:rFonts w:cs="Arial"/>
                <w:spacing w:val="-1"/>
              </w:rPr>
              <w:t>provozu</w:t>
            </w:r>
            <w:proofErr w:type="spellEnd"/>
            <w:r w:rsidRPr="00627EE9">
              <w:rPr>
                <w:rFonts w:cs="Arial"/>
                <w:spacing w:val="-1"/>
              </w:rPr>
              <w:t xml:space="preserve"> </w:t>
            </w:r>
            <w:proofErr w:type="spellStart"/>
            <w:r w:rsidRPr="00627EE9">
              <w:rPr>
                <w:rFonts w:cs="Arial"/>
                <w:spacing w:val="-1"/>
              </w:rPr>
              <w:t>komunikacena</w:t>
            </w:r>
            <w:proofErr w:type="spellEnd"/>
            <w:r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stavby.</w:t>
            </w:r>
          </w:p>
        </w:tc>
      </w:tr>
      <w:tr w:rsidR="00565990" w:rsidRPr="004D5F78" w14:paraId="4D3FA441" w14:textId="77777777" w:rsidTr="0050447F">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04596D" w14:textId="77777777" w:rsidR="00565990" w:rsidRPr="004D5F78" w:rsidRDefault="00565990" w:rsidP="0050447F">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42E7AF5F" w14:textId="77777777" w:rsidR="00565990" w:rsidRPr="004D5F78" w:rsidRDefault="00565990" w:rsidP="0050447F">
            <w:pPr>
              <w:spacing w:line="264" w:lineRule="exact"/>
              <w:ind w:right="3439"/>
              <w:rPr>
                <w:rFonts w:cs="Arial"/>
              </w:rPr>
            </w:pPr>
            <w:r>
              <w:rPr>
                <w:rFonts w:cs="Arial"/>
              </w:rPr>
              <w:t xml:space="preserve">  </w:t>
            </w:r>
            <w:proofErr w:type="spellStart"/>
            <w:r w:rsidRPr="004D5F78">
              <w:rPr>
                <w:rFonts w:cs="Arial"/>
              </w:rPr>
              <w:t>Závěry</w:t>
            </w:r>
            <w:proofErr w:type="spellEnd"/>
            <w:r w:rsidRPr="004D5F78">
              <w:rPr>
                <w:rFonts w:cs="Arial"/>
              </w:rPr>
              <w:t xml:space="preserve"> a </w:t>
            </w:r>
            <w:proofErr w:type="spellStart"/>
            <w:r w:rsidRPr="004D5F78">
              <w:rPr>
                <w:rFonts w:cs="Arial"/>
              </w:rPr>
              <w:t>doporučení</w:t>
            </w:r>
            <w:proofErr w:type="spellEnd"/>
          </w:p>
        </w:tc>
      </w:tr>
    </w:tbl>
    <w:p w14:paraId="1D8D3C2A" w14:textId="77777777" w:rsidR="00565990" w:rsidRPr="00E83F8E" w:rsidRDefault="00565990" w:rsidP="00565990">
      <w:pPr>
        <w:rPr>
          <w:rFonts w:cs="Arial"/>
          <w:szCs w:val="22"/>
        </w:rPr>
      </w:pPr>
    </w:p>
    <w:p w14:paraId="4E49D5F9" w14:textId="77777777" w:rsidR="00565990" w:rsidRPr="00E83F8E" w:rsidRDefault="00565990" w:rsidP="00565990">
      <w:pPr>
        <w:rPr>
          <w:rFonts w:cs="Arial"/>
          <w:b/>
          <w:szCs w:val="22"/>
        </w:rPr>
      </w:pPr>
      <w:r w:rsidRPr="00E83F8E">
        <w:rPr>
          <w:rFonts w:cs="Arial"/>
          <w:b/>
          <w:szCs w:val="22"/>
        </w:rPr>
        <w:t>E. Členění díla Geotechnický průzkum:</w:t>
      </w:r>
    </w:p>
    <w:p w14:paraId="01A28C93"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Identifikační údaje</w:t>
      </w:r>
    </w:p>
    <w:p w14:paraId="53F79215"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stavby včetně objektů</w:t>
      </w:r>
    </w:p>
    <w:p w14:paraId="5BAC0FB0"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Rozbor dostupných podkladů</w:t>
      </w:r>
    </w:p>
    <w:p w14:paraId="72E2B2FE" w14:textId="77777777" w:rsidR="00565990" w:rsidRPr="00E83F8E" w:rsidRDefault="00565990" w:rsidP="00565990">
      <w:pPr>
        <w:widowControl w:val="0"/>
        <w:suppressAutoHyphens/>
        <w:spacing w:after="0"/>
        <w:ind w:left="1418"/>
        <w:jc w:val="both"/>
        <w:rPr>
          <w:rFonts w:eastAsia="Lucida Sans Unicode" w:cs="Arial"/>
          <w:bCs/>
          <w:szCs w:val="22"/>
        </w:rPr>
      </w:pPr>
      <w:r w:rsidRPr="00E83F8E">
        <w:rPr>
          <w:rFonts w:eastAsia="Lucida Sans Unicode" w:cs="Arial"/>
          <w:bCs/>
          <w:szCs w:val="22"/>
        </w:rPr>
        <w:t>1. Popis geologických poměrů</w:t>
      </w:r>
    </w:p>
    <w:p w14:paraId="7DF9B53A" w14:textId="77777777" w:rsidR="00565990" w:rsidRPr="00E83F8E" w:rsidRDefault="00565990" w:rsidP="00565990">
      <w:pPr>
        <w:widowControl w:val="0"/>
        <w:suppressAutoHyphens/>
        <w:spacing w:after="0"/>
        <w:ind w:left="1418"/>
        <w:jc w:val="both"/>
        <w:rPr>
          <w:rFonts w:eastAsia="Lucida Sans Unicode" w:cs="Arial"/>
          <w:bCs/>
          <w:szCs w:val="22"/>
        </w:rPr>
      </w:pPr>
      <w:r w:rsidRPr="00E83F8E">
        <w:rPr>
          <w:rFonts w:eastAsia="Lucida Sans Unicode" w:cs="Arial"/>
          <w:bCs/>
          <w:szCs w:val="22"/>
        </w:rPr>
        <w:t>2. Popis hydrogeologických poměrů</w:t>
      </w:r>
    </w:p>
    <w:p w14:paraId="6FAA751E"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geologického profilu průzkumných sond</w:t>
      </w:r>
    </w:p>
    <w:p w14:paraId="795BF442"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Protokoly o laboratorních zkouškách</w:t>
      </w:r>
    </w:p>
    <w:p w14:paraId="57B68BA0"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Závěrečná zpráva (včetně závěrů a doporučení)</w:t>
      </w:r>
    </w:p>
    <w:p w14:paraId="11175883" w14:textId="77777777" w:rsidR="00565990" w:rsidRPr="00E83F8E" w:rsidRDefault="00565990" w:rsidP="00565990">
      <w:pPr>
        <w:widowControl w:val="0"/>
        <w:numPr>
          <w:ilvl w:val="1"/>
          <w:numId w:val="73"/>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Mapové podklady (včetně popisu a umístění sond)</w:t>
      </w:r>
    </w:p>
    <w:p w14:paraId="47AB55D5" w14:textId="77777777" w:rsidR="00565990" w:rsidRPr="00E83F8E" w:rsidRDefault="00565990" w:rsidP="00565990">
      <w:pPr>
        <w:widowControl w:val="0"/>
        <w:numPr>
          <w:ilvl w:val="4"/>
          <w:numId w:val="73"/>
        </w:numPr>
        <w:suppressAutoHyphens/>
        <w:spacing w:after="0" w:line="276" w:lineRule="auto"/>
        <w:jc w:val="both"/>
        <w:rPr>
          <w:rFonts w:eastAsia="Lucida Sans Unicode" w:cs="Arial"/>
          <w:bCs/>
          <w:szCs w:val="22"/>
        </w:rPr>
      </w:pPr>
      <w:r w:rsidRPr="00E83F8E">
        <w:rPr>
          <w:rFonts w:eastAsia="Lucida Sans Unicode" w:cs="Arial"/>
          <w:bCs/>
          <w:szCs w:val="22"/>
        </w:rPr>
        <w:t>Podrobná situace – dle podkladů k zadání</w:t>
      </w:r>
    </w:p>
    <w:p w14:paraId="1308A7B8" w14:textId="77777777" w:rsidR="00565990" w:rsidRPr="00E83F8E" w:rsidRDefault="00565990" w:rsidP="00565990">
      <w:pPr>
        <w:widowControl w:val="0"/>
        <w:numPr>
          <w:ilvl w:val="4"/>
          <w:numId w:val="73"/>
        </w:numPr>
        <w:suppressAutoHyphens/>
        <w:spacing w:after="0" w:line="276" w:lineRule="auto"/>
        <w:jc w:val="both"/>
        <w:rPr>
          <w:rFonts w:eastAsia="Lucida Sans Unicode" w:cs="Arial"/>
          <w:bCs/>
          <w:szCs w:val="22"/>
        </w:rPr>
      </w:pPr>
      <w:r w:rsidRPr="00E83F8E">
        <w:rPr>
          <w:rFonts w:eastAsia="Lucida Sans Unicode" w:cs="Arial"/>
          <w:bCs/>
          <w:szCs w:val="22"/>
        </w:rPr>
        <w:t>Podélný profil – dle podkladů k zadání</w:t>
      </w:r>
    </w:p>
    <w:p w14:paraId="4E17016E" w14:textId="77777777" w:rsidR="00565990" w:rsidRPr="004D5F78" w:rsidRDefault="00565990" w:rsidP="00565990">
      <w:pPr>
        <w:rPr>
          <w:rFonts w:cs="Arial"/>
          <w:szCs w:val="22"/>
        </w:rPr>
      </w:pPr>
    </w:p>
    <w:p w14:paraId="639EACA7" w14:textId="77777777" w:rsidR="00565990" w:rsidRPr="00E83F8E" w:rsidRDefault="00565990" w:rsidP="00565990">
      <w:pPr>
        <w:pStyle w:val="Odstavecseseznamem"/>
        <w:widowControl w:val="0"/>
        <w:numPr>
          <w:ilvl w:val="1"/>
          <w:numId w:val="71"/>
        </w:numPr>
        <w:spacing w:before="126" w:after="0" w:line="240" w:lineRule="auto"/>
        <w:ind w:left="1276" w:hanging="850"/>
        <w:jc w:val="both"/>
        <w:rPr>
          <w:rFonts w:cs="Arial"/>
          <w:b/>
          <w:spacing w:val="-1"/>
          <w:szCs w:val="22"/>
          <w:u w:val="single" w:color="000000"/>
        </w:rPr>
      </w:pPr>
      <w:r w:rsidRPr="00E83F8E">
        <w:rPr>
          <w:rFonts w:cs="Arial"/>
          <w:b/>
          <w:spacing w:val="-1"/>
          <w:szCs w:val="22"/>
          <w:u w:val="single" w:color="000000"/>
        </w:rPr>
        <w:br w:type="page"/>
      </w:r>
      <w:r w:rsidRPr="00E83F8E">
        <w:rPr>
          <w:rFonts w:cs="Arial"/>
          <w:b/>
          <w:spacing w:val="-1"/>
          <w:szCs w:val="22"/>
          <w:u w:val="single" w:color="000000"/>
        </w:rPr>
        <w:lastRenderedPageBreak/>
        <w:t>Zadání</w:t>
      </w:r>
      <w:r w:rsidRPr="00E83F8E">
        <w:rPr>
          <w:rFonts w:cs="Arial"/>
          <w:b/>
          <w:spacing w:val="1"/>
          <w:szCs w:val="22"/>
          <w:u w:val="single" w:color="000000"/>
        </w:rPr>
        <w:t xml:space="preserve"> </w:t>
      </w:r>
      <w:r w:rsidRPr="00E83F8E">
        <w:rPr>
          <w:rFonts w:cs="Arial"/>
          <w:b/>
          <w:szCs w:val="22"/>
          <w:u w:val="single" w:color="000000"/>
        </w:rPr>
        <w:t xml:space="preserve">a </w:t>
      </w:r>
      <w:r w:rsidRPr="00E83F8E">
        <w:rPr>
          <w:rFonts w:cs="Arial"/>
          <w:b/>
          <w:spacing w:val="-1"/>
          <w:szCs w:val="22"/>
          <w:u w:val="single" w:color="000000"/>
        </w:rPr>
        <w:t>požadavky</w:t>
      </w:r>
      <w:r w:rsidRPr="00E83F8E">
        <w:rPr>
          <w:rFonts w:cs="Arial"/>
          <w:b/>
          <w:szCs w:val="22"/>
          <w:u w:val="single" w:color="000000"/>
        </w:rPr>
        <w:t xml:space="preserve"> na podrobný geotechnický</w:t>
      </w:r>
      <w:r w:rsidRPr="00E83F8E">
        <w:rPr>
          <w:rFonts w:cs="Arial"/>
          <w:b/>
          <w:spacing w:val="-3"/>
          <w:szCs w:val="22"/>
          <w:u w:val="single" w:color="000000"/>
        </w:rPr>
        <w:t xml:space="preserve"> </w:t>
      </w:r>
      <w:r w:rsidRPr="00E83F8E">
        <w:rPr>
          <w:rFonts w:cs="Arial"/>
          <w:b/>
          <w:spacing w:val="-1"/>
          <w:szCs w:val="22"/>
          <w:u w:val="single" w:color="000000"/>
        </w:rPr>
        <w:t>průzkum pro</w:t>
      </w:r>
      <w:r w:rsidRPr="00E83F8E">
        <w:rPr>
          <w:rFonts w:cs="Arial"/>
          <w:b/>
          <w:spacing w:val="1"/>
          <w:szCs w:val="22"/>
          <w:u w:val="single" w:color="000000"/>
        </w:rPr>
        <w:t xml:space="preserve"> </w:t>
      </w:r>
      <w:r w:rsidRPr="00E83F8E">
        <w:rPr>
          <w:rFonts w:cs="Arial"/>
          <w:b/>
          <w:spacing w:val="-1"/>
          <w:szCs w:val="22"/>
          <w:u w:val="single" w:color="000000"/>
        </w:rPr>
        <w:t>vodní</w:t>
      </w:r>
      <w:r w:rsidRPr="00E83F8E">
        <w:rPr>
          <w:rFonts w:cs="Arial"/>
          <w:b/>
          <w:spacing w:val="-2"/>
          <w:szCs w:val="22"/>
          <w:u w:val="single" w:color="000000"/>
        </w:rPr>
        <w:t xml:space="preserve"> </w:t>
      </w:r>
      <w:r w:rsidRPr="00E83F8E">
        <w:rPr>
          <w:rFonts w:cs="Arial"/>
          <w:b/>
          <w:spacing w:val="-1"/>
          <w:szCs w:val="22"/>
          <w:u w:val="single" w:color="000000"/>
        </w:rPr>
        <w:t xml:space="preserve">nádrže </w:t>
      </w:r>
      <w:r w:rsidRPr="00E83F8E">
        <w:rPr>
          <w:rFonts w:cs="Arial"/>
          <w:b/>
          <w:szCs w:val="22"/>
          <w:u w:val="single" w:color="000000"/>
        </w:rPr>
        <w:t>a</w:t>
      </w:r>
      <w:r>
        <w:rPr>
          <w:rFonts w:cs="Arial"/>
          <w:b/>
          <w:szCs w:val="22"/>
          <w:u w:val="single" w:color="000000"/>
        </w:rPr>
        <w:t> </w:t>
      </w:r>
      <w:r w:rsidRPr="00E83F8E">
        <w:rPr>
          <w:rFonts w:cs="Arial"/>
          <w:b/>
          <w:spacing w:val="-1"/>
          <w:szCs w:val="22"/>
          <w:u w:val="single" w:color="000000"/>
        </w:rPr>
        <w:t>poldry (v přiměřené míře také pro protierozní opatření)</w:t>
      </w:r>
    </w:p>
    <w:p w14:paraId="4CD55DCC" w14:textId="77777777" w:rsidR="00565990" w:rsidRPr="00627EE9" w:rsidRDefault="00565990" w:rsidP="00751CD1">
      <w:pPr>
        <w:widowControl w:val="0"/>
        <w:spacing w:before="37" w:after="0" w:line="240" w:lineRule="auto"/>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307C30FA" w14:textId="77777777" w:rsidR="00565990" w:rsidRPr="004D5F78" w:rsidRDefault="00565990" w:rsidP="00565990">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565990" w:rsidRPr="004D5F78" w14:paraId="062A9A77" w14:textId="77777777" w:rsidTr="0050447F">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276FC6CE" w14:textId="77777777" w:rsidR="00565990" w:rsidRPr="002F6773" w:rsidRDefault="00565990" w:rsidP="0050447F">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565990" w:rsidRPr="004D5F78" w14:paraId="02B8B56B"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B74819A" w14:textId="77777777" w:rsidR="00565990" w:rsidRPr="004D5F78" w:rsidRDefault="00565990" w:rsidP="0050447F">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2F9CB787" w14:textId="77777777" w:rsidR="00565990" w:rsidRPr="004D5F78" w:rsidRDefault="00565990" w:rsidP="0050447F">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2A3993EE" w14:textId="77777777" w:rsidR="00565990" w:rsidRPr="004D5F78" w:rsidRDefault="00565990" w:rsidP="0050447F">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7DECDBC9" w14:textId="77777777" w:rsidR="00565990" w:rsidRPr="004D5F78" w:rsidRDefault="00565990" w:rsidP="0050447F">
            <w:pPr>
              <w:spacing w:line="264" w:lineRule="exact"/>
              <w:ind w:left="104"/>
              <w:rPr>
                <w:rFonts w:cs="Arial"/>
              </w:rPr>
            </w:pPr>
            <w:proofErr w:type="spellStart"/>
            <w:r w:rsidRPr="004D5F78">
              <w:rPr>
                <w:rFonts w:cs="Arial"/>
                <w:spacing w:val="-1"/>
              </w:rPr>
              <w:t>Zemníky</w:t>
            </w:r>
            <w:proofErr w:type="spellEnd"/>
          </w:p>
        </w:tc>
      </w:tr>
      <w:tr w:rsidR="00565990" w:rsidRPr="004D5F78" w14:paraId="4A8B1600"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314860B"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670201" w14:textId="77777777" w:rsidR="00565990" w:rsidRPr="004D5F78" w:rsidRDefault="00565990" w:rsidP="0050447F">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1BC4BF12"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65E2D826"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565990" w:rsidRPr="004D5F78" w14:paraId="1FC268B6"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4D7E2ED"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792991A2" w14:textId="77777777" w:rsidR="00565990" w:rsidRPr="004D5F78" w:rsidRDefault="00565990" w:rsidP="0050447F">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4AC4F780"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0157C8E3"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565990" w:rsidRPr="004D5F78" w14:paraId="3CBCA546" w14:textId="77777777" w:rsidTr="0050447F">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0037C319" w14:textId="77777777" w:rsidR="00565990" w:rsidRPr="004D5F78" w:rsidRDefault="00565990" w:rsidP="0050447F">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6443ECD" w14:textId="77777777" w:rsidR="00565990" w:rsidRPr="004D5F78" w:rsidRDefault="00565990" w:rsidP="0050447F">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32A472F" w14:textId="77777777" w:rsidR="00565990" w:rsidRPr="004D5F78" w:rsidRDefault="00565990" w:rsidP="0050447F">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77F99456" w14:textId="77777777" w:rsidR="00565990" w:rsidRPr="004D5F78" w:rsidRDefault="00565990" w:rsidP="0050447F">
            <w:pPr>
              <w:rPr>
                <w:rFonts w:cs="Arial"/>
              </w:rPr>
            </w:pPr>
          </w:p>
        </w:tc>
      </w:tr>
      <w:tr w:rsidR="00565990" w:rsidRPr="004D5F78" w14:paraId="3E25ABDE"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2C1D35FD"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77ACF04A" w14:textId="77777777" w:rsidR="00565990" w:rsidRPr="004D5F78" w:rsidRDefault="00565990" w:rsidP="0050447F">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08B4EBA" w14:textId="77777777" w:rsidR="00565990" w:rsidRPr="004D5F78" w:rsidRDefault="00565990" w:rsidP="0050447F">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3B581B8C" w14:textId="77777777" w:rsidR="00565990" w:rsidRPr="004D5F78" w:rsidRDefault="00565990" w:rsidP="0050447F">
            <w:pPr>
              <w:rPr>
                <w:rFonts w:cs="Arial"/>
              </w:rPr>
            </w:pPr>
          </w:p>
        </w:tc>
      </w:tr>
      <w:tr w:rsidR="00565990" w:rsidRPr="004D5F78" w14:paraId="14A07E07" w14:textId="77777777" w:rsidTr="0050447F">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63F2D9A" w14:textId="77777777" w:rsidR="00565990" w:rsidRPr="004D5F78" w:rsidRDefault="00565990" w:rsidP="0050447F">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0C55181" w14:textId="77777777" w:rsidR="00565990" w:rsidRPr="004D5F78" w:rsidRDefault="00565990" w:rsidP="0050447F">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2CD46C33" w14:textId="77777777" w:rsidR="00565990" w:rsidRPr="004D5F78" w:rsidRDefault="00565990" w:rsidP="0050447F">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6C47AC0E" w14:textId="77777777" w:rsidR="00565990" w:rsidRPr="004D5F78" w:rsidRDefault="00565990" w:rsidP="0050447F">
            <w:pPr>
              <w:rPr>
                <w:rFonts w:cs="Arial"/>
              </w:rPr>
            </w:pPr>
          </w:p>
        </w:tc>
      </w:tr>
    </w:tbl>
    <w:p w14:paraId="6C0F81D2" w14:textId="77777777" w:rsidR="00565990" w:rsidRPr="004D5F78" w:rsidRDefault="00565990" w:rsidP="00565990">
      <w:pPr>
        <w:widowControl w:val="0"/>
        <w:spacing w:before="2" w:after="0" w:line="240" w:lineRule="auto"/>
        <w:rPr>
          <w:rFonts w:eastAsia="Calibri" w:cs="Arial"/>
          <w:szCs w:val="22"/>
        </w:rPr>
      </w:pPr>
    </w:p>
    <w:p w14:paraId="29F446BB" w14:textId="77777777" w:rsidR="00565990" w:rsidRPr="004D5F78" w:rsidRDefault="00565990" w:rsidP="00565990">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1B4A4E13" w14:textId="77777777" w:rsidR="00565990" w:rsidRPr="004D5F78" w:rsidRDefault="00565990" w:rsidP="00565990">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565990" w:rsidRPr="004D5F78" w14:paraId="3C6A72E6" w14:textId="77777777" w:rsidTr="0050447F">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0CA1F616" w14:textId="77777777" w:rsidR="00565990" w:rsidRPr="002F6773" w:rsidRDefault="00565990" w:rsidP="0050447F">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565990" w:rsidRPr="004D5F78" w14:paraId="51768133" w14:textId="77777777" w:rsidTr="0050447F">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5AC6B147" w14:textId="77777777" w:rsidR="00565990" w:rsidRPr="004D5F78" w:rsidRDefault="00565990" w:rsidP="0050447F">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38BD4D3" w14:textId="77777777" w:rsidR="00565990" w:rsidRPr="004D5F78" w:rsidRDefault="00565990" w:rsidP="0050447F">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67068EF" w14:textId="77777777" w:rsidR="00565990" w:rsidRPr="004D5F78" w:rsidRDefault="00565990" w:rsidP="0050447F">
            <w:pPr>
              <w:spacing w:line="264" w:lineRule="exact"/>
              <w:ind w:left="1"/>
              <w:jc w:val="center"/>
              <w:rPr>
                <w:rFonts w:cs="Arial"/>
              </w:rPr>
            </w:pPr>
            <w:proofErr w:type="spellStart"/>
            <w:r w:rsidRPr="004D5F78">
              <w:rPr>
                <w:rFonts w:cs="Arial"/>
                <w:spacing w:val="-1"/>
              </w:rPr>
              <w:t>Složité</w:t>
            </w:r>
            <w:proofErr w:type="spellEnd"/>
          </w:p>
        </w:tc>
      </w:tr>
      <w:tr w:rsidR="00565990" w:rsidRPr="004D5F78" w14:paraId="6D99D746" w14:textId="77777777" w:rsidTr="0050447F">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4A475C6A" w14:textId="77777777" w:rsidR="00565990" w:rsidRPr="004D5F78" w:rsidRDefault="00565990" w:rsidP="0050447F">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EB13503" w14:textId="77777777" w:rsidR="00565990" w:rsidRPr="004D5F78" w:rsidRDefault="00565990" w:rsidP="0050447F">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F4B7A25" w14:textId="77777777" w:rsidR="00565990" w:rsidRPr="004D5F78" w:rsidRDefault="00565990" w:rsidP="0050447F">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565990" w:rsidRPr="004D5F78" w14:paraId="3D1E8CEE" w14:textId="77777777" w:rsidTr="0050447F">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41E47F9B" w14:textId="77777777" w:rsidR="00565990" w:rsidRPr="002F6773" w:rsidRDefault="00565990" w:rsidP="0050447F">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76003BCA" w14:textId="77777777" w:rsidR="00565990" w:rsidRPr="004D5F78" w:rsidRDefault="00565990" w:rsidP="0050447F">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202B676" w14:textId="77777777" w:rsidR="00565990" w:rsidRPr="004D5F78" w:rsidRDefault="00565990" w:rsidP="0050447F">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565990" w:rsidRPr="004D5F78" w14:paraId="5ADCD0F7" w14:textId="77777777" w:rsidTr="0050447F">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58116BEA" w14:textId="77777777" w:rsidR="00565990" w:rsidRPr="004D5F78" w:rsidRDefault="00565990" w:rsidP="0050447F">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F65DE9A" w14:textId="77777777" w:rsidR="00565990" w:rsidRPr="004D5F78" w:rsidRDefault="00565990" w:rsidP="0050447F">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721997AE" w14:textId="77777777" w:rsidR="00565990" w:rsidRPr="004D5F78" w:rsidRDefault="00565990" w:rsidP="0050447F">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565990" w:rsidRPr="004D5F78" w14:paraId="7E8D99B3" w14:textId="77777777" w:rsidTr="0050447F">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64497D27" w14:textId="77777777" w:rsidR="00565990" w:rsidRPr="002F6773" w:rsidRDefault="00565990" w:rsidP="0050447F">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725330CF" w14:textId="77777777" w:rsidR="00565990" w:rsidRPr="002F6773" w:rsidRDefault="00565990" w:rsidP="0050447F">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7C8467C3" w14:textId="77777777" w:rsidR="00565990" w:rsidRPr="002F6773" w:rsidRDefault="00565990" w:rsidP="0050447F">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565990" w:rsidRPr="004D5F78" w14:paraId="5CB649D9" w14:textId="77777777" w:rsidTr="0050447F">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194E5D98" w14:textId="77777777" w:rsidR="00565990" w:rsidRPr="004D5F78" w:rsidRDefault="00565990" w:rsidP="0050447F">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69438B" w14:textId="77777777" w:rsidR="00565990" w:rsidRPr="004D5F78" w:rsidRDefault="00565990" w:rsidP="0050447F">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57511598" w14:textId="77777777" w:rsidR="00565990" w:rsidRPr="004D5F78" w:rsidRDefault="00565990" w:rsidP="0050447F">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565990" w:rsidRPr="004D5F78" w14:paraId="086BC453" w14:textId="77777777" w:rsidTr="0050447F">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83BFDAC" w14:textId="77777777" w:rsidR="00565990" w:rsidRPr="004D5F78" w:rsidRDefault="00565990" w:rsidP="0050447F">
            <w:pPr>
              <w:spacing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07F8249" w14:textId="77777777" w:rsidR="00565990" w:rsidRPr="004D5F78" w:rsidRDefault="00565990" w:rsidP="0050447F">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6B5D2FC" w14:textId="77777777" w:rsidR="00565990" w:rsidRPr="004D5F78" w:rsidRDefault="00565990" w:rsidP="0050447F">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9574F2A" w14:textId="77777777" w:rsidR="00565990" w:rsidRPr="004D5F78" w:rsidRDefault="00565990" w:rsidP="00565990">
      <w:pPr>
        <w:widowControl w:val="0"/>
        <w:spacing w:before="56" w:after="0" w:line="240" w:lineRule="auto"/>
        <w:rPr>
          <w:rFonts w:eastAsia="Calibri" w:cs="Arial"/>
          <w:b/>
          <w:spacing w:val="-1"/>
          <w:szCs w:val="22"/>
        </w:rPr>
      </w:pPr>
    </w:p>
    <w:p w14:paraId="1584BBC7" w14:textId="77777777" w:rsidR="00565990" w:rsidRPr="00627EE9" w:rsidRDefault="00565990" w:rsidP="00565990">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202479A4" w14:textId="77777777" w:rsidR="00565990" w:rsidRPr="00C37365" w:rsidRDefault="00565990" w:rsidP="00C37365">
      <w:pPr>
        <w:pStyle w:val="Odstavecseseznamem"/>
        <w:widowControl w:val="0"/>
        <w:numPr>
          <w:ilvl w:val="0"/>
          <w:numId w:val="88"/>
        </w:numPr>
        <w:tabs>
          <w:tab w:val="left" w:pos="1117"/>
        </w:tabs>
        <w:spacing w:before="41" w:after="0" w:line="275" w:lineRule="auto"/>
        <w:ind w:right="255"/>
        <w:jc w:val="both"/>
        <w:rPr>
          <w:rFonts w:eastAsia="Calibri" w:cs="Arial"/>
          <w:szCs w:val="22"/>
        </w:rPr>
      </w:pPr>
      <w:r w:rsidRPr="00C37365">
        <w:rPr>
          <w:rFonts w:eastAsia="Calibri" w:cs="Arial"/>
          <w:spacing w:val="-1"/>
          <w:szCs w:val="22"/>
        </w:rPr>
        <w:t>Výsledky</w:t>
      </w:r>
      <w:r w:rsidRPr="00C37365">
        <w:rPr>
          <w:rFonts w:eastAsia="Calibri" w:cs="Arial"/>
          <w:spacing w:val="40"/>
          <w:szCs w:val="22"/>
        </w:rPr>
        <w:t xml:space="preserve"> </w:t>
      </w:r>
      <w:r w:rsidRPr="00C37365">
        <w:rPr>
          <w:rFonts w:eastAsia="Calibri" w:cs="Arial"/>
          <w:spacing w:val="-1"/>
          <w:szCs w:val="22"/>
        </w:rPr>
        <w:t>technických</w:t>
      </w:r>
      <w:r w:rsidRPr="00C37365">
        <w:rPr>
          <w:rFonts w:eastAsia="Calibri" w:cs="Arial"/>
          <w:spacing w:val="39"/>
          <w:szCs w:val="22"/>
        </w:rPr>
        <w:t xml:space="preserve"> </w:t>
      </w:r>
      <w:r w:rsidRPr="00C37365">
        <w:rPr>
          <w:rFonts w:eastAsia="Calibri" w:cs="Arial"/>
          <w:spacing w:val="-1"/>
          <w:szCs w:val="22"/>
        </w:rPr>
        <w:t>prací</w:t>
      </w:r>
      <w:r w:rsidRPr="00C37365">
        <w:rPr>
          <w:rFonts w:eastAsia="Calibri" w:cs="Arial"/>
          <w:spacing w:val="39"/>
          <w:szCs w:val="22"/>
        </w:rPr>
        <w:t xml:space="preserve"> </w:t>
      </w:r>
      <w:r w:rsidRPr="00C37365">
        <w:rPr>
          <w:rFonts w:eastAsia="Calibri" w:cs="Arial"/>
          <w:spacing w:val="-1"/>
          <w:szCs w:val="22"/>
        </w:rPr>
        <w:t>doplnit</w:t>
      </w:r>
      <w:r w:rsidRPr="00C37365">
        <w:rPr>
          <w:rFonts w:eastAsia="Calibri" w:cs="Arial"/>
          <w:spacing w:val="39"/>
          <w:szCs w:val="22"/>
        </w:rPr>
        <w:t xml:space="preserve"> </w:t>
      </w:r>
      <w:r w:rsidRPr="00C37365">
        <w:rPr>
          <w:rFonts w:eastAsia="Calibri" w:cs="Arial"/>
          <w:spacing w:val="-1"/>
          <w:szCs w:val="22"/>
        </w:rPr>
        <w:t>dynamickými</w:t>
      </w:r>
      <w:r w:rsidRPr="00C37365">
        <w:rPr>
          <w:rFonts w:eastAsia="Calibri" w:cs="Arial"/>
          <w:spacing w:val="37"/>
          <w:szCs w:val="22"/>
        </w:rPr>
        <w:t xml:space="preserve"> </w:t>
      </w:r>
      <w:r w:rsidRPr="00C37365">
        <w:rPr>
          <w:rFonts w:eastAsia="Calibri" w:cs="Arial"/>
          <w:szCs w:val="22"/>
        </w:rPr>
        <w:t>a</w:t>
      </w:r>
      <w:r w:rsidRPr="00C37365">
        <w:rPr>
          <w:rFonts w:eastAsia="Calibri" w:cs="Arial"/>
          <w:spacing w:val="39"/>
          <w:szCs w:val="22"/>
        </w:rPr>
        <w:t xml:space="preserve"> </w:t>
      </w:r>
      <w:r w:rsidRPr="00C37365">
        <w:rPr>
          <w:rFonts w:eastAsia="Calibri" w:cs="Arial"/>
          <w:spacing w:val="-1"/>
          <w:szCs w:val="22"/>
        </w:rPr>
        <w:t>statickými</w:t>
      </w:r>
      <w:r w:rsidRPr="00C37365">
        <w:rPr>
          <w:rFonts w:eastAsia="Calibri" w:cs="Arial"/>
          <w:spacing w:val="39"/>
          <w:szCs w:val="22"/>
        </w:rPr>
        <w:t xml:space="preserve"> </w:t>
      </w:r>
      <w:r w:rsidRPr="00C37365">
        <w:rPr>
          <w:rFonts w:eastAsia="Calibri" w:cs="Arial"/>
          <w:spacing w:val="-1"/>
          <w:szCs w:val="22"/>
        </w:rPr>
        <w:t>penetracemi</w:t>
      </w:r>
      <w:r w:rsidRPr="00C37365">
        <w:rPr>
          <w:rFonts w:eastAsia="Calibri" w:cs="Arial"/>
          <w:spacing w:val="36"/>
          <w:szCs w:val="22"/>
        </w:rPr>
        <w:t xml:space="preserve"> </w:t>
      </w:r>
      <w:r w:rsidRPr="00C37365">
        <w:rPr>
          <w:rFonts w:eastAsia="Calibri" w:cs="Arial"/>
          <w:spacing w:val="-1"/>
          <w:szCs w:val="22"/>
        </w:rPr>
        <w:t>za</w:t>
      </w:r>
      <w:r w:rsidRPr="00C37365">
        <w:rPr>
          <w:rFonts w:eastAsia="Calibri" w:cs="Arial"/>
          <w:spacing w:val="39"/>
          <w:szCs w:val="22"/>
        </w:rPr>
        <w:t xml:space="preserve"> </w:t>
      </w:r>
      <w:r w:rsidRPr="00C37365">
        <w:rPr>
          <w:rFonts w:eastAsia="Calibri" w:cs="Arial"/>
          <w:spacing w:val="-1"/>
          <w:szCs w:val="22"/>
        </w:rPr>
        <w:t>účelem</w:t>
      </w:r>
      <w:r w:rsidRPr="00C37365">
        <w:rPr>
          <w:rFonts w:eastAsia="Calibri" w:cs="Arial"/>
          <w:spacing w:val="59"/>
          <w:szCs w:val="22"/>
        </w:rPr>
        <w:t xml:space="preserve"> </w:t>
      </w:r>
      <w:r w:rsidRPr="00C37365">
        <w:rPr>
          <w:rFonts w:eastAsia="Calibri" w:cs="Arial"/>
          <w:spacing w:val="-1"/>
          <w:szCs w:val="22"/>
        </w:rPr>
        <w:t>upřesnění</w:t>
      </w:r>
      <w:r w:rsidRPr="00C37365">
        <w:rPr>
          <w:rFonts w:eastAsia="Calibri" w:cs="Arial"/>
          <w:spacing w:val="28"/>
          <w:szCs w:val="22"/>
        </w:rPr>
        <w:t xml:space="preserve"> </w:t>
      </w:r>
      <w:r w:rsidRPr="00C37365">
        <w:rPr>
          <w:rFonts w:eastAsia="Calibri" w:cs="Arial"/>
          <w:spacing w:val="-1"/>
          <w:szCs w:val="22"/>
        </w:rPr>
        <w:t>geotechnických</w:t>
      </w:r>
      <w:r w:rsidRPr="00C37365">
        <w:rPr>
          <w:rFonts w:eastAsia="Calibri" w:cs="Arial"/>
          <w:spacing w:val="29"/>
          <w:szCs w:val="22"/>
        </w:rPr>
        <w:t xml:space="preserve"> </w:t>
      </w:r>
      <w:r w:rsidRPr="00C37365">
        <w:rPr>
          <w:rFonts w:eastAsia="Calibri" w:cs="Arial"/>
          <w:spacing w:val="-1"/>
          <w:szCs w:val="22"/>
        </w:rPr>
        <w:t>vlastností</w:t>
      </w:r>
      <w:r w:rsidRPr="00C37365">
        <w:rPr>
          <w:rFonts w:eastAsia="Calibri" w:cs="Arial"/>
          <w:spacing w:val="29"/>
          <w:szCs w:val="22"/>
        </w:rPr>
        <w:t xml:space="preserve"> </w:t>
      </w:r>
      <w:r w:rsidRPr="00C37365">
        <w:rPr>
          <w:rFonts w:eastAsia="Calibri" w:cs="Arial"/>
          <w:spacing w:val="-1"/>
          <w:szCs w:val="22"/>
        </w:rPr>
        <w:t>zemin</w:t>
      </w:r>
      <w:r w:rsidRPr="00C37365">
        <w:rPr>
          <w:rFonts w:eastAsia="Calibri" w:cs="Arial"/>
          <w:spacing w:val="28"/>
          <w:szCs w:val="22"/>
        </w:rPr>
        <w:t xml:space="preserve"> </w:t>
      </w:r>
      <w:r w:rsidRPr="00C37365">
        <w:rPr>
          <w:rFonts w:eastAsia="Calibri" w:cs="Arial"/>
          <w:szCs w:val="22"/>
        </w:rPr>
        <w:t>pod</w:t>
      </w:r>
      <w:r w:rsidRPr="00C37365">
        <w:rPr>
          <w:rFonts w:eastAsia="Calibri" w:cs="Arial"/>
          <w:spacing w:val="29"/>
          <w:szCs w:val="22"/>
        </w:rPr>
        <w:t xml:space="preserve"> </w:t>
      </w:r>
      <w:r w:rsidRPr="00C37365">
        <w:rPr>
          <w:rFonts w:eastAsia="Calibri" w:cs="Arial"/>
          <w:spacing w:val="-1"/>
          <w:szCs w:val="22"/>
        </w:rPr>
        <w:t>tělesem</w:t>
      </w:r>
      <w:r w:rsidRPr="00C37365">
        <w:rPr>
          <w:rFonts w:eastAsia="Calibri" w:cs="Arial"/>
          <w:spacing w:val="30"/>
          <w:szCs w:val="22"/>
        </w:rPr>
        <w:t xml:space="preserve"> </w:t>
      </w:r>
      <w:r w:rsidRPr="00C37365">
        <w:rPr>
          <w:rFonts w:eastAsia="Calibri" w:cs="Arial"/>
          <w:spacing w:val="-1"/>
          <w:szCs w:val="22"/>
        </w:rPr>
        <w:t>hráze</w:t>
      </w:r>
      <w:r w:rsidRPr="00C37365">
        <w:rPr>
          <w:rFonts w:eastAsia="Calibri" w:cs="Arial"/>
          <w:spacing w:val="30"/>
          <w:szCs w:val="22"/>
        </w:rPr>
        <w:t xml:space="preserve"> </w:t>
      </w:r>
      <w:r w:rsidRPr="00C37365">
        <w:rPr>
          <w:rFonts w:eastAsia="Calibri" w:cs="Arial"/>
          <w:spacing w:val="-1"/>
          <w:szCs w:val="22"/>
        </w:rPr>
        <w:t>případně</w:t>
      </w:r>
      <w:r w:rsidRPr="00C37365">
        <w:rPr>
          <w:rFonts w:eastAsia="Calibri" w:cs="Arial"/>
          <w:spacing w:val="29"/>
          <w:szCs w:val="22"/>
        </w:rPr>
        <w:t xml:space="preserve"> </w:t>
      </w:r>
      <w:r w:rsidRPr="00C37365">
        <w:rPr>
          <w:rFonts w:eastAsia="Calibri" w:cs="Arial"/>
          <w:szCs w:val="22"/>
        </w:rPr>
        <w:t>v</w:t>
      </w:r>
      <w:r w:rsidRPr="00C37365">
        <w:rPr>
          <w:rFonts w:eastAsia="Calibri" w:cs="Arial"/>
          <w:spacing w:val="-2"/>
          <w:szCs w:val="22"/>
        </w:rPr>
        <w:t xml:space="preserve"> </w:t>
      </w:r>
      <w:r w:rsidRPr="00C37365">
        <w:rPr>
          <w:rFonts w:eastAsia="Calibri" w:cs="Arial"/>
          <w:spacing w:val="-1"/>
          <w:szCs w:val="22"/>
        </w:rPr>
        <w:t>místě</w:t>
      </w:r>
      <w:r w:rsidRPr="00C37365">
        <w:rPr>
          <w:rFonts w:eastAsia="Calibri" w:cs="Arial"/>
          <w:spacing w:val="30"/>
          <w:szCs w:val="22"/>
        </w:rPr>
        <w:t xml:space="preserve"> </w:t>
      </w:r>
      <w:r w:rsidRPr="00C37365">
        <w:rPr>
          <w:rFonts w:eastAsia="Calibri" w:cs="Arial"/>
          <w:spacing w:val="-1"/>
          <w:szCs w:val="22"/>
        </w:rPr>
        <w:t>budoucího</w:t>
      </w:r>
      <w:r w:rsidRPr="00C37365">
        <w:rPr>
          <w:rFonts w:eastAsia="Calibri" w:cs="Arial"/>
          <w:spacing w:val="51"/>
          <w:szCs w:val="22"/>
        </w:rPr>
        <w:t xml:space="preserve"> </w:t>
      </w:r>
      <w:r w:rsidRPr="00C37365">
        <w:rPr>
          <w:rFonts w:eastAsia="Calibri" w:cs="Arial"/>
          <w:spacing w:val="-1"/>
          <w:szCs w:val="22"/>
        </w:rPr>
        <w:t>výpustního zařízení</w:t>
      </w:r>
    </w:p>
    <w:p w14:paraId="325B52D5" w14:textId="77777777" w:rsidR="00565990" w:rsidRPr="00C37365" w:rsidRDefault="00565990" w:rsidP="00C37365">
      <w:pPr>
        <w:pStyle w:val="Odstavecseseznamem"/>
        <w:widowControl w:val="0"/>
        <w:numPr>
          <w:ilvl w:val="0"/>
          <w:numId w:val="88"/>
        </w:numPr>
        <w:tabs>
          <w:tab w:val="left" w:pos="1117"/>
        </w:tabs>
        <w:spacing w:before="41" w:after="0" w:line="275" w:lineRule="auto"/>
        <w:ind w:right="255"/>
        <w:jc w:val="both"/>
        <w:rPr>
          <w:rFonts w:eastAsia="Calibri" w:cs="Arial"/>
          <w:szCs w:val="22"/>
        </w:rPr>
      </w:pPr>
      <w:r w:rsidRPr="00C37365">
        <w:rPr>
          <w:rFonts w:eastAsia="Calibri" w:cs="Arial"/>
          <w:spacing w:val="-1"/>
          <w:szCs w:val="22"/>
        </w:rPr>
        <w:t>Laboratorní</w:t>
      </w:r>
      <w:r w:rsidRPr="00C37365">
        <w:rPr>
          <w:rFonts w:eastAsia="Calibri" w:cs="Arial"/>
          <w:spacing w:val="2"/>
          <w:szCs w:val="22"/>
        </w:rPr>
        <w:t xml:space="preserve"> </w:t>
      </w:r>
      <w:r w:rsidRPr="00C37365">
        <w:rPr>
          <w:rFonts w:eastAsia="Calibri" w:cs="Arial"/>
          <w:spacing w:val="-1"/>
          <w:szCs w:val="22"/>
        </w:rPr>
        <w:t>zkoušky</w:t>
      </w:r>
      <w:r w:rsidRPr="00C37365">
        <w:rPr>
          <w:rFonts w:eastAsia="Calibri" w:cs="Arial"/>
          <w:spacing w:val="3"/>
          <w:szCs w:val="22"/>
        </w:rPr>
        <w:t xml:space="preserve"> </w:t>
      </w:r>
      <w:r w:rsidRPr="00C37365">
        <w:rPr>
          <w:rFonts w:eastAsia="Calibri" w:cs="Arial"/>
          <w:spacing w:val="-1"/>
          <w:szCs w:val="22"/>
        </w:rPr>
        <w:t>zemin,</w:t>
      </w:r>
      <w:r w:rsidRPr="00C37365">
        <w:rPr>
          <w:rFonts w:eastAsia="Calibri" w:cs="Arial"/>
          <w:szCs w:val="22"/>
        </w:rPr>
        <w:t xml:space="preserve"> </w:t>
      </w:r>
      <w:r w:rsidRPr="00C37365">
        <w:rPr>
          <w:rFonts w:eastAsia="Calibri" w:cs="Arial"/>
          <w:spacing w:val="-1"/>
          <w:szCs w:val="22"/>
        </w:rPr>
        <w:t>skalních</w:t>
      </w:r>
      <w:r w:rsidRPr="00C37365">
        <w:rPr>
          <w:rFonts w:eastAsia="Calibri" w:cs="Arial"/>
          <w:spacing w:val="2"/>
          <w:szCs w:val="22"/>
        </w:rPr>
        <w:t xml:space="preserve"> </w:t>
      </w:r>
      <w:r w:rsidRPr="00C37365">
        <w:rPr>
          <w:rFonts w:eastAsia="Calibri" w:cs="Arial"/>
          <w:szCs w:val="22"/>
        </w:rPr>
        <w:t>a</w:t>
      </w:r>
      <w:r w:rsidRPr="00C37365">
        <w:rPr>
          <w:rFonts w:eastAsia="Calibri" w:cs="Arial"/>
          <w:spacing w:val="2"/>
          <w:szCs w:val="22"/>
        </w:rPr>
        <w:t xml:space="preserve"> </w:t>
      </w:r>
      <w:proofErr w:type="spellStart"/>
      <w:r w:rsidRPr="00C37365">
        <w:rPr>
          <w:rFonts w:eastAsia="Calibri" w:cs="Arial"/>
          <w:spacing w:val="-1"/>
          <w:szCs w:val="22"/>
        </w:rPr>
        <w:t>poloskalních</w:t>
      </w:r>
      <w:proofErr w:type="spellEnd"/>
      <w:r w:rsidRPr="00C37365">
        <w:rPr>
          <w:rFonts w:eastAsia="Calibri" w:cs="Arial"/>
          <w:spacing w:val="2"/>
          <w:szCs w:val="22"/>
        </w:rPr>
        <w:t xml:space="preserve"> </w:t>
      </w:r>
      <w:r w:rsidRPr="00C37365">
        <w:rPr>
          <w:rFonts w:eastAsia="Calibri" w:cs="Arial"/>
          <w:spacing w:val="-2"/>
          <w:szCs w:val="22"/>
        </w:rPr>
        <w:t>hornin</w:t>
      </w:r>
      <w:r w:rsidRPr="00C37365">
        <w:rPr>
          <w:rFonts w:eastAsia="Calibri" w:cs="Arial"/>
          <w:spacing w:val="2"/>
          <w:szCs w:val="22"/>
        </w:rPr>
        <w:t xml:space="preserve"> </w:t>
      </w:r>
      <w:r w:rsidRPr="00C37365">
        <w:rPr>
          <w:rFonts w:eastAsia="Calibri" w:cs="Arial"/>
          <w:szCs w:val="22"/>
        </w:rPr>
        <w:t>se</w:t>
      </w:r>
      <w:r w:rsidRPr="00C37365">
        <w:rPr>
          <w:rFonts w:eastAsia="Calibri" w:cs="Arial"/>
          <w:spacing w:val="3"/>
          <w:szCs w:val="22"/>
        </w:rPr>
        <w:t xml:space="preserve"> </w:t>
      </w:r>
      <w:r w:rsidRPr="00C37365">
        <w:rPr>
          <w:rFonts w:eastAsia="Calibri" w:cs="Arial"/>
          <w:spacing w:val="-1"/>
          <w:szCs w:val="22"/>
        </w:rPr>
        <w:t>provádí</w:t>
      </w:r>
      <w:r w:rsidRPr="00C37365">
        <w:rPr>
          <w:rFonts w:eastAsia="Calibri" w:cs="Arial"/>
          <w:spacing w:val="2"/>
          <w:szCs w:val="22"/>
        </w:rPr>
        <w:t xml:space="preserve"> </w:t>
      </w:r>
      <w:r w:rsidRPr="00C37365">
        <w:rPr>
          <w:rFonts w:eastAsia="Calibri" w:cs="Arial"/>
          <w:szCs w:val="22"/>
        </w:rPr>
        <w:t>v</w:t>
      </w:r>
      <w:r w:rsidRPr="00C37365">
        <w:rPr>
          <w:rFonts w:eastAsia="Calibri" w:cs="Arial"/>
          <w:spacing w:val="1"/>
          <w:szCs w:val="22"/>
        </w:rPr>
        <w:t xml:space="preserve"> </w:t>
      </w:r>
      <w:r w:rsidRPr="00C37365">
        <w:rPr>
          <w:rFonts w:eastAsia="Calibri" w:cs="Arial"/>
          <w:spacing w:val="-1"/>
          <w:szCs w:val="22"/>
        </w:rPr>
        <w:t>rozsahu</w:t>
      </w:r>
      <w:r w:rsidRPr="00C37365">
        <w:rPr>
          <w:rFonts w:eastAsia="Calibri" w:cs="Arial"/>
          <w:spacing w:val="2"/>
          <w:szCs w:val="22"/>
        </w:rPr>
        <w:t xml:space="preserve"> </w:t>
      </w:r>
      <w:r w:rsidRPr="00C37365">
        <w:rPr>
          <w:rFonts w:eastAsia="Calibri" w:cs="Arial"/>
          <w:spacing w:val="-2"/>
          <w:szCs w:val="22"/>
        </w:rPr>
        <w:t>pro</w:t>
      </w:r>
      <w:r w:rsidRPr="00C37365">
        <w:rPr>
          <w:rFonts w:eastAsia="Calibri" w:cs="Arial"/>
          <w:spacing w:val="4"/>
          <w:szCs w:val="22"/>
        </w:rPr>
        <w:t xml:space="preserve"> </w:t>
      </w:r>
      <w:r w:rsidRPr="00C37365">
        <w:rPr>
          <w:rFonts w:eastAsia="Calibri" w:cs="Arial"/>
          <w:spacing w:val="-1"/>
          <w:szCs w:val="22"/>
        </w:rPr>
        <w:t>stanovení</w:t>
      </w:r>
      <w:r w:rsidRPr="00C37365">
        <w:rPr>
          <w:rFonts w:eastAsia="Calibri" w:cs="Arial"/>
          <w:spacing w:val="63"/>
          <w:szCs w:val="22"/>
        </w:rPr>
        <w:t xml:space="preserve"> </w:t>
      </w:r>
      <w:r w:rsidRPr="00C37365">
        <w:rPr>
          <w:rFonts w:eastAsia="Calibri" w:cs="Arial"/>
          <w:spacing w:val="-1"/>
          <w:szCs w:val="22"/>
        </w:rPr>
        <w:t>popisných</w:t>
      </w:r>
      <w:r w:rsidRPr="00C37365">
        <w:rPr>
          <w:rFonts w:eastAsia="Calibri" w:cs="Arial"/>
          <w:spacing w:val="37"/>
          <w:szCs w:val="22"/>
        </w:rPr>
        <w:t xml:space="preserve"> </w:t>
      </w:r>
      <w:r w:rsidRPr="00C37365">
        <w:rPr>
          <w:rFonts w:eastAsia="Calibri" w:cs="Arial"/>
          <w:spacing w:val="-1"/>
          <w:szCs w:val="22"/>
        </w:rPr>
        <w:t>vlastností</w:t>
      </w:r>
      <w:r w:rsidRPr="00C37365">
        <w:rPr>
          <w:rFonts w:eastAsia="Calibri" w:cs="Arial"/>
          <w:spacing w:val="39"/>
          <w:szCs w:val="22"/>
        </w:rPr>
        <w:t xml:space="preserve"> </w:t>
      </w:r>
      <w:r w:rsidRPr="00C37365">
        <w:rPr>
          <w:rFonts w:eastAsia="Calibri" w:cs="Arial"/>
          <w:spacing w:val="-1"/>
          <w:szCs w:val="22"/>
        </w:rPr>
        <w:t>jednotlivých</w:t>
      </w:r>
      <w:r w:rsidRPr="00C37365">
        <w:rPr>
          <w:rFonts w:eastAsia="Calibri" w:cs="Arial"/>
          <w:spacing w:val="41"/>
          <w:szCs w:val="22"/>
        </w:rPr>
        <w:t xml:space="preserve"> </w:t>
      </w:r>
      <w:r w:rsidRPr="00C37365">
        <w:rPr>
          <w:rFonts w:eastAsia="Calibri" w:cs="Arial"/>
          <w:spacing w:val="-1"/>
          <w:szCs w:val="22"/>
        </w:rPr>
        <w:t>typů</w:t>
      </w:r>
      <w:r w:rsidRPr="00C37365">
        <w:rPr>
          <w:rFonts w:eastAsia="Calibri" w:cs="Arial"/>
          <w:spacing w:val="40"/>
          <w:szCs w:val="22"/>
        </w:rPr>
        <w:t xml:space="preserve"> </w:t>
      </w:r>
      <w:r w:rsidRPr="00C37365">
        <w:rPr>
          <w:rFonts w:eastAsia="Calibri" w:cs="Arial"/>
          <w:spacing w:val="-1"/>
          <w:szCs w:val="22"/>
        </w:rPr>
        <w:t>zemin</w:t>
      </w:r>
      <w:r w:rsidRPr="00C37365">
        <w:rPr>
          <w:rFonts w:eastAsia="Calibri" w:cs="Arial"/>
          <w:spacing w:val="38"/>
          <w:szCs w:val="22"/>
        </w:rPr>
        <w:t xml:space="preserve"> </w:t>
      </w:r>
      <w:r w:rsidRPr="00C37365">
        <w:rPr>
          <w:rFonts w:eastAsia="Calibri" w:cs="Arial"/>
          <w:szCs w:val="22"/>
        </w:rPr>
        <w:t>a</w:t>
      </w:r>
      <w:r w:rsidRPr="00C37365">
        <w:rPr>
          <w:rFonts w:eastAsia="Calibri" w:cs="Arial"/>
          <w:spacing w:val="41"/>
          <w:szCs w:val="22"/>
        </w:rPr>
        <w:t xml:space="preserve"> </w:t>
      </w:r>
      <w:r w:rsidRPr="00C37365">
        <w:rPr>
          <w:rFonts w:eastAsia="Calibri" w:cs="Arial"/>
          <w:szCs w:val="22"/>
        </w:rPr>
        <w:t>k</w:t>
      </w:r>
      <w:r w:rsidRPr="00C37365">
        <w:rPr>
          <w:rFonts w:eastAsia="Calibri" w:cs="Arial"/>
          <w:spacing w:val="-2"/>
          <w:szCs w:val="22"/>
        </w:rPr>
        <w:t xml:space="preserve"> </w:t>
      </w:r>
      <w:r w:rsidRPr="00C37365">
        <w:rPr>
          <w:rFonts w:eastAsia="Calibri" w:cs="Arial"/>
          <w:spacing w:val="-1"/>
          <w:szCs w:val="22"/>
        </w:rPr>
        <w:t>jejich</w:t>
      </w:r>
      <w:r w:rsidRPr="00C37365">
        <w:rPr>
          <w:rFonts w:eastAsia="Calibri" w:cs="Arial"/>
          <w:spacing w:val="41"/>
          <w:szCs w:val="22"/>
        </w:rPr>
        <w:t xml:space="preserve"> </w:t>
      </w:r>
      <w:r w:rsidRPr="00C37365">
        <w:rPr>
          <w:rFonts w:eastAsia="Calibri" w:cs="Arial"/>
          <w:spacing w:val="-1"/>
          <w:szCs w:val="22"/>
        </w:rPr>
        <w:t>zařazení</w:t>
      </w:r>
      <w:r w:rsidRPr="00C37365">
        <w:rPr>
          <w:rFonts w:eastAsia="Calibri" w:cs="Arial"/>
          <w:spacing w:val="40"/>
          <w:szCs w:val="22"/>
        </w:rPr>
        <w:t xml:space="preserve"> </w:t>
      </w:r>
      <w:r w:rsidRPr="00C37365">
        <w:rPr>
          <w:rFonts w:eastAsia="Calibri" w:cs="Arial"/>
          <w:spacing w:val="-1"/>
          <w:szCs w:val="22"/>
        </w:rPr>
        <w:t>do</w:t>
      </w:r>
      <w:r w:rsidRPr="00C37365">
        <w:rPr>
          <w:rFonts w:eastAsia="Calibri" w:cs="Arial"/>
          <w:szCs w:val="22"/>
        </w:rPr>
        <w:t xml:space="preserve"> </w:t>
      </w:r>
      <w:r w:rsidRPr="00C37365">
        <w:rPr>
          <w:rFonts w:eastAsia="Calibri" w:cs="Arial"/>
          <w:spacing w:val="-1"/>
          <w:szCs w:val="22"/>
        </w:rPr>
        <w:t>klasifikačního</w:t>
      </w:r>
      <w:r w:rsidRPr="00C37365">
        <w:rPr>
          <w:rFonts w:eastAsia="Calibri" w:cs="Arial"/>
          <w:spacing w:val="43"/>
          <w:szCs w:val="22"/>
        </w:rPr>
        <w:t xml:space="preserve"> </w:t>
      </w:r>
      <w:r w:rsidRPr="00C37365">
        <w:rPr>
          <w:rFonts w:eastAsia="Calibri" w:cs="Arial"/>
          <w:spacing w:val="-1"/>
          <w:szCs w:val="22"/>
        </w:rPr>
        <w:t>systému</w:t>
      </w:r>
      <w:r w:rsidRPr="00C37365">
        <w:rPr>
          <w:rFonts w:eastAsia="Calibri" w:cs="Arial"/>
          <w:spacing w:val="61"/>
          <w:szCs w:val="22"/>
        </w:rPr>
        <w:t xml:space="preserve"> </w:t>
      </w:r>
      <w:r w:rsidRPr="00C37365">
        <w:rPr>
          <w:rFonts w:eastAsia="Calibri" w:cs="Arial"/>
          <w:spacing w:val="-1"/>
          <w:szCs w:val="22"/>
        </w:rPr>
        <w:t>(ČSN</w:t>
      </w:r>
      <w:r w:rsidRPr="00C37365">
        <w:rPr>
          <w:rFonts w:eastAsia="Calibri" w:cs="Arial"/>
          <w:spacing w:val="2"/>
          <w:szCs w:val="22"/>
        </w:rPr>
        <w:t xml:space="preserve"> </w:t>
      </w:r>
      <w:r w:rsidRPr="00C37365">
        <w:rPr>
          <w:rFonts w:eastAsia="Calibri" w:cs="Arial"/>
          <w:szCs w:val="22"/>
        </w:rPr>
        <w:t>75</w:t>
      </w:r>
      <w:r w:rsidRPr="00C37365">
        <w:rPr>
          <w:rFonts w:eastAsia="Calibri" w:cs="Arial"/>
          <w:spacing w:val="4"/>
          <w:szCs w:val="22"/>
        </w:rPr>
        <w:t xml:space="preserve"> </w:t>
      </w:r>
      <w:r w:rsidRPr="00C37365">
        <w:rPr>
          <w:rFonts w:eastAsia="Calibri" w:cs="Arial"/>
          <w:spacing w:val="-1"/>
          <w:szCs w:val="22"/>
        </w:rPr>
        <w:t>2410,</w:t>
      </w:r>
      <w:r w:rsidRPr="00C37365">
        <w:rPr>
          <w:rFonts w:eastAsia="Calibri" w:cs="Arial"/>
          <w:spacing w:val="3"/>
          <w:szCs w:val="22"/>
        </w:rPr>
        <w:t xml:space="preserve"> </w:t>
      </w:r>
      <w:r w:rsidRPr="00C37365">
        <w:rPr>
          <w:rFonts w:eastAsia="Calibri" w:cs="Arial"/>
          <w:spacing w:val="-1"/>
          <w:szCs w:val="22"/>
        </w:rPr>
        <w:t>ČSN</w:t>
      </w:r>
      <w:r w:rsidRPr="00C37365">
        <w:rPr>
          <w:rFonts w:eastAsia="Calibri" w:cs="Arial"/>
          <w:spacing w:val="2"/>
          <w:szCs w:val="22"/>
        </w:rPr>
        <w:t xml:space="preserve"> </w:t>
      </w:r>
      <w:r w:rsidRPr="00C37365">
        <w:rPr>
          <w:rFonts w:eastAsia="Calibri" w:cs="Arial"/>
          <w:spacing w:val="-1"/>
          <w:szCs w:val="22"/>
        </w:rPr>
        <w:t>73</w:t>
      </w:r>
      <w:r w:rsidRPr="00C37365">
        <w:rPr>
          <w:rFonts w:eastAsia="Calibri" w:cs="Arial"/>
          <w:spacing w:val="4"/>
          <w:szCs w:val="22"/>
        </w:rPr>
        <w:t xml:space="preserve"> </w:t>
      </w:r>
      <w:r w:rsidRPr="00C37365">
        <w:rPr>
          <w:rFonts w:eastAsia="Calibri" w:cs="Arial"/>
          <w:spacing w:val="-1"/>
          <w:szCs w:val="22"/>
        </w:rPr>
        <w:t>6133,</w:t>
      </w:r>
      <w:r w:rsidRPr="00C37365">
        <w:rPr>
          <w:rFonts w:eastAsia="Calibri" w:cs="Arial"/>
          <w:spacing w:val="3"/>
          <w:szCs w:val="22"/>
        </w:rPr>
        <w:t xml:space="preserve"> </w:t>
      </w:r>
      <w:r w:rsidRPr="00C37365">
        <w:rPr>
          <w:rFonts w:eastAsia="Calibri" w:cs="Arial"/>
          <w:spacing w:val="-1"/>
          <w:szCs w:val="22"/>
        </w:rPr>
        <w:t>ČSN</w:t>
      </w:r>
      <w:r w:rsidRPr="00C37365">
        <w:rPr>
          <w:rFonts w:eastAsia="Calibri" w:cs="Arial"/>
          <w:spacing w:val="2"/>
          <w:szCs w:val="22"/>
        </w:rPr>
        <w:t xml:space="preserve"> </w:t>
      </w:r>
      <w:r w:rsidRPr="00C37365">
        <w:rPr>
          <w:rFonts w:eastAsia="Calibri" w:cs="Arial"/>
          <w:spacing w:val="-1"/>
          <w:szCs w:val="22"/>
        </w:rPr>
        <w:t>ISO</w:t>
      </w:r>
      <w:r w:rsidRPr="00C37365">
        <w:rPr>
          <w:rFonts w:eastAsia="Calibri" w:cs="Arial"/>
          <w:spacing w:val="3"/>
          <w:szCs w:val="22"/>
        </w:rPr>
        <w:t xml:space="preserve"> </w:t>
      </w:r>
      <w:r w:rsidRPr="00C37365">
        <w:rPr>
          <w:rFonts w:eastAsia="Calibri" w:cs="Arial"/>
          <w:spacing w:val="-1"/>
          <w:szCs w:val="22"/>
        </w:rPr>
        <w:t>14688-2,).</w:t>
      </w:r>
      <w:r w:rsidRPr="00C37365">
        <w:rPr>
          <w:rFonts w:eastAsia="Calibri" w:cs="Arial"/>
          <w:spacing w:val="3"/>
          <w:szCs w:val="22"/>
        </w:rPr>
        <w:t xml:space="preserve"> </w:t>
      </w:r>
      <w:r w:rsidRPr="00C37365">
        <w:rPr>
          <w:rFonts w:eastAsia="Calibri" w:cs="Arial"/>
          <w:spacing w:val="-1"/>
          <w:szCs w:val="22"/>
        </w:rPr>
        <w:t>Na</w:t>
      </w:r>
      <w:r w:rsidRPr="00C37365">
        <w:rPr>
          <w:rFonts w:eastAsia="Calibri" w:cs="Arial"/>
          <w:spacing w:val="3"/>
          <w:szCs w:val="22"/>
        </w:rPr>
        <w:t xml:space="preserve"> </w:t>
      </w:r>
      <w:r w:rsidRPr="00C37365">
        <w:rPr>
          <w:rFonts w:eastAsia="Calibri" w:cs="Arial"/>
          <w:spacing w:val="-1"/>
          <w:szCs w:val="22"/>
        </w:rPr>
        <w:t>základě</w:t>
      </w:r>
      <w:r w:rsidRPr="00C37365">
        <w:rPr>
          <w:rFonts w:eastAsia="Calibri" w:cs="Arial"/>
          <w:spacing w:val="4"/>
          <w:szCs w:val="22"/>
        </w:rPr>
        <w:t xml:space="preserve"> </w:t>
      </w:r>
      <w:r w:rsidRPr="00C37365">
        <w:rPr>
          <w:rFonts w:eastAsia="Calibri" w:cs="Arial"/>
          <w:spacing w:val="-1"/>
          <w:szCs w:val="22"/>
        </w:rPr>
        <w:t>provedených</w:t>
      </w:r>
      <w:r w:rsidRPr="00C37365">
        <w:rPr>
          <w:rFonts w:eastAsia="Calibri" w:cs="Arial"/>
          <w:spacing w:val="3"/>
          <w:szCs w:val="22"/>
        </w:rPr>
        <w:t xml:space="preserve"> </w:t>
      </w:r>
      <w:r w:rsidRPr="00C37365">
        <w:rPr>
          <w:rFonts w:eastAsia="Calibri" w:cs="Arial"/>
          <w:spacing w:val="-1"/>
          <w:szCs w:val="22"/>
        </w:rPr>
        <w:t>laboratorních</w:t>
      </w:r>
      <w:r w:rsidRPr="00C37365">
        <w:rPr>
          <w:rFonts w:eastAsia="Calibri" w:cs="Arial"/>
          <w:spacing w:val="51"/>
          <w:szCs w:val="22"/>
        </w:rPr>
        <w:t xml:space="preserve"> </w:t>
      </w:r>
      <w:r w:rsidRPr="00C37365">
        <w:rPr>
          <w:rFonts w:eastAsia="Calibri" w:cs="Arial"/>
          <w:spacing w:val="-1"/>
          <w:szCs w:val="22"/>
        </w:rPr>
        <w:t>rozborů zeminy</w:t>
      </w:r>
      <w:r w:rsidRPr="00C37365">
        <w:rPr>
          <w:rFonts w:eastAsia="Calibri" w:cs="Arial"/>
          <w:spacing w:val="-2"/>
          <w:szCs w:val="22"/>
        </w:rPr>
        <w:t xml:space="preserve"> </w:t>
      </w:r>
      <w:r w:rsidRPr="00C37365">
        <w:rPr>
          <w:rFonts w:eastAsia="Calibri" w:cs="Arial"/>
          <w:spacing w:val="-1"/>
          <w:szCs w:val="22"/>
        </w:rPr>
        <w:t>zařadit</w:t>
      </w:r>
      <w:r w:rsidRPr="00C37365">
        <w:rPr>
          <w:rFonts w:eastAsia="Calibri" w:cs="Arial"/>
          <w:spacing w:val="1"/>
          <w:szCs w:val="22"/>
        </w:rPr>
        <w:t xml:space="preserve"> </w:t>
      </w:r>
      <w:r w:rsidRPr="00C37365">
        <w:rPr>
          <w:rFonts w:eastAsia="Calibri" w:cs="Arial"/>
          <w:spacing w:val="-1"/>
          <w:szCs w:val="22"/>
        </w:rPr>
        <w:t>podle</w:t>
      </w:r>
      <w:r w:rsidRPr="00C37365">
        <w:rPr>
          <w:rFonts w:eastAsia="Calibri" w:cs="Arial"/>
          <w:spacing w:val="1"/>
          <w:szCs w:val="22"/>
        </w:rPr>
        <w:t xml:space="preserve"> </w:t>
      </w:r>
      <w:r w:rsidRPr="00C37365">
        <w:rPr>
          <w:rFonts w:eastAsia="Calibri" w:cs="Arial"/>
          <w:spacing w:val="-1"/>
          <w:szCs w:val="22"/>
        </w:rPr>
        <w:t>použitelnosti</w:t>
      </w:r>
      <w:r w:rsidRPr="00C37365">
        <w:rPr>
          <w:rFonts w:eastAsia="Calibri" w:cs="Arial"/>
          <w:spacing w:val="-3"/>
          <w:szCs w:val="22"/>
        </w:rPr>
        <w:t xml:space="preserve"> </w:t>
      </w:r>
      <w:r w:rsidRPr="00C37365">
        <w:rPr>
          <w:rFonts w:eastAsia="Calibri" w:cs="Arial"/>
          <w:spacing w:val="-1"/>
          <w:szCs w:val="22"/>
        </w:rPr>
        <w:t>podle</w:t>
      </w:r>
      <w:r w:rsidRPr="00C37365">
        <w:rPr>
          <w:rFonts w:eastAsia="Calibri" w:cs="Arial"/>
          <w:spacing w:val="1"/>
          <w:szCs w:val="22"/>
        </w:rPr>
        <w:t xml:space="preserve"> </w:t>
      </w:r>
      <w:r w:rsidRPr="00C37365">
        <w:rPr>
          <w:rFonts w:eastAsia="Calibri" w:cs="Arial"/>
          <w:spacing w:val="-2"/>
          <w:szCs w:val="22"/>
        </w:rPr>
        <w:t>parametrů:</w:t>
      </w:r>
    </w:p>
    <w:p w14:paraId="74858F71" w14:textId="77777777" w:rsidR="00565990" w:rsidRPr="004D5F78" w:rsidRDefault="00565990" w:rsidP="00565990">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2DCC8A1" w14:textId="77777777" w:rsidR="00565990" w:rsidRPr="004D5F78" w:rsidRDefault="00565990" w:rsidP="00565990">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2B099597" w14:textId="77777777" w:rsidR="00565990" w:rsidRPr="004D5F78" w:rsidRDefault="00565990" w:rsidP="00565990">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29BC982D" w14:textId="77777777" w:rsidR="00565990" w:rsidRPr="004D5F78" w:rsidRDefault="00565990" w:rsidP="00565990">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326B36A" w14:textId="77777777" w:rsidR="00565990" w:rsidRPr="004D5F78" w:rsidRDefault="00565990" w:rsidP="00565990">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3EBDC4C5" w14:textId="77777777" w:rsidR="00565990" w:rsidRPr="004D5F78" w:rsidRDefault="00565990" w:rsidP="00565990">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11329C8D" w14:textId="77777777" w:rsidR="00565990" w:rsidRPr="004D5F78" w:rsidRDefault="00565990" w:rsidP="00565990">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5DAC7EAD" w14:textId="77777777" w:rsidR="00565990" w:rsidRPr="004D5F78" w:rsidRDefault="00565990" w:rsidP="00565990">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Pr="003A0D94">
        <w:rPr>
          <w:rFonts w:eastAsia="Calibri" w:cs="Arial"/>
          <w:spacing w:val="1"/>
          <w:szCs w:val="22"/>
          <w:lang w:eastAsia="en-US"/>
        </w:rPr>
        <w:t xml:space="preserve"> </w:t>
      </w:r>
      <w:r w:rsidRPr="00D5043C">
        <w:rPr>
          <w:rFonts w:eastAsia="Calibri" w:cs="Arial"/>
          <w:spacing w:val="1"/>
          <w:szCs w:val="22"/>
          <w:lang w:eastAsia="en-US"/>
        </w:rPr>
        <w:t>ČSN</w:t>
      </w:r>
      <w:proofErr w:type="gramEnd"/>
      <w:r w:rsidRPr="00D5043C">
        <w:rPr>
          <w:rFonts w:eastAsia="Calibri" w:cs="Arial"/>
          <w:spacing w:val="1"/>
          <w:szCs w:val="22"/>
          <w:lang w:eastAsia="en-US"/>
        </w:rPr>
        <w:t xml:space="preserve"> EN 206 +A2 (732403) </w:t>
      </w:r>
      <w:r>
        <w:rPr>
          <w:rFonts w:eastAsia="Calibri" w:cs="Arial"/>
          <w:spacing w:val="1"/>
          <w:szCs w:val="22"/>
          <w:lang w:eastAsia="en-US"/>
        </w:rPr>
        <w:t xml:space="preserve">nebo dle aktuálně platné </w:t>
      </w:r>
      <w:r w:rsidRPr="00E93F51">
        <w:rPr>
          <w:rFonts w:eastAsia="Calibri" w:cs="Arial"/>
          <w:spacing w:val="-1"/>
          <w:szCs w:val="22"/>
          <w:lang w:eastAsia="en-US"/>
        </w:rPr>
        <w:t>ČSN</w:t>
      </w:r>
    </w:p>
    <w:p w14:paraId="3D848831" w14:textId="77777777" w:rsidR="00565990" w:rsidRPr="004D5F78" w:rsidRDefault="00565990" w:rsidP="00565990">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565990" w:rsidRPr="004D5F78" w14:paraId="0D9421A0" w14:textId="77777777" w:rsidTr="0050447F">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2069955F" w14:textId="77777777" w:rsidR="00565990" w:rsidRPr="002F6773" w:rsidRDefault="00565990" w:rsidP="0050447F">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565990" w:rsidRPr="004D5F78" w14:paraId="000BC58F" w14:textId="77777777" w:rsidTr="0050447F">
        <w:trPr>
          <w:trHeight w:hRule="exact" w:val="670"/>
        </w:trPr>
        <w:tc>
          <w:tcPr>
            <w:tcW w:w="710" w:type="dxa"/>
            <w:tcBorders>
              <w:top w:val="single" w:sz="5" w:space="0" w:color="000000"/>
              <w:left w:val="single" w:sz="5" w:space="0" w:color="000000"/>
              <w:bottom w:val="single" w:sz="5" w:space="0" w:color="000000"/>
              <w:right w:val="single" w:sz="5" w:space="0" w:color="000000"/>
            </w:tcBorders>
          </w:tcPr>
          <w:p w14:paraId="06DAAEE0" w14:textId="77777777" w:rsidR="00565990" w:rsidRPr="004D5F78" w:rsidRDefault="00565990" w:rsidP="0050447F">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0E738040" w14:textId="77777777" w:rsidR="00565990" w:rsidRPr="004D5F78" w:rsidRDefault="00565990" w:rsidP="0050447F">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r>
              <w:rPr>
                <w:rFonts w:cs="Arial"/>
                <w:spacing w:val="-1"/>
              </w:rPr>
              <w:t>.</w:t>
            </w:r>
          </w:p>
        </w:tc>
      </w:tr>
      <w:tr w:rsidR="00565990" w:rsidRPr="004D5F78" w14:paraId="7885F0E0" w14:textId="77777777" w:rsidTr="0050447F">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5EA6BC2A" w14:textId="77777777" w:rsidR="00565990" w:rsidRPr="004D5F78" w:rsidRDefault="00565990" w:rsidP="0050447F">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3D8D8076" w14:textId="77777777" w:rsidR="00565990" w:rsidRPr="004D5F78" w:rsidRDefault="00565990" w:rsidP="0050447F">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r>
              <w:rPr>
                <w:rFonts w:cs="Arial"/>
                <w:spacing w:val="-1"/>
              </w:rPr>
              <w:t>.</w:t>
            </w:r>
          </w:p>
        </w:tc>
      </w:tr>
      <w:tr w:rsidR="00565990" w:rsidRPr="004D5F78" w14:paraId="77FC2EA7" w14:textId="77777777" w:rsidTr="0050447F">
        <w:trPr>
          <w:trHeight w:hRule="exact" w:val="917"/>
        </w:trPr>
        <w:tc>
          <w:tcPr>
            <w:tcW w:w="710" w:type="dxa"/>
            <w:tcBorders>
              <w:top w:val="single" w:sz="5" w:space="0" w:color="000000"/>
              <w:left w:val="single" w:sz="5" w:space="0" w:color="000000"/>
              <w:bottom w:val="single" w:sz="5" w:space="0" w:color="000000"/>
              <w:right w:val="single" w:sz="5" w:space="0" w:color="000000"/>
            </w:tcBorders>
          </w:tcPr>
          <w:p w14:paraId="4576C28D" w14:textId="77777777" w:rsidR="00565990" w:rsidRPr="004D5F78" w:rsidRDefault="00565990" w:rsidP="0050447F">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78127AC1" w14:textId="77777777" w:rsidR="00565990" w:rsidRPr="004D5F78" w:rsidRDefault="00565990" w:rsidP="0050447F">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r>
              <w:rPr>
                <w:rFonts w:cs="Arial"/>
                <w:spacing w:val="-1"/>
              </w:rPr>
              <w:t>.</w:t>
            </w:r>
          </w:p>
        </w:tc>
      </w:tr>
      <w:tr w:rsidR="00565990" w:rsidRPr="004D5F78" w14:paraId="12CEF476" w14:textId="77777777" w:rsidTr="0050447F">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2096B647" w14:textId="77777777" w:rsidR="00565990" w:rsidRPr="004D5F78" w:rsidRDefault="00565990" w:rsidP="0050447F">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50DB9423" w14:textId="77777777" w:rsidR="00565990" w:rsidRPr="004D5F78" w:rsidRDefault="00565990" w:rsidP="0050447F">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Pr="00D5043C">
              <w:rPr>
                <w:rFonts w:eastAsia="Calibri" w:cs="Arial"/>
                <w:spacing w:val="1"/>
                <w:szCs w:val="22"/>
              </w:rPr>
              <w:t xml:space="preserve"> ČSN EN 206 +A2 (732403) </w:t>
            </w:r>
            <w:proofErr w:type="spellStart"/>
            <w:r>
              <w:rPr>
                <w:rFonts w:eastAsia="Calibri" w:cs="Arial"/>
                <w:spacing w:val="1"/>
                <w:szCs w:val="22"/>
              </w:rPr>
              <w:t>nebo</w:t>
            </w:r>
            <w:proofErr w:type="spellEnd"/>
            <w:r>
              <w:rPr>
                <w:rFonts w:eastAsia="Calibri" w:cs="Arial"/>
                <w:spacing w:val="1"/>
                <w:szCs w:val="22"/>
              </w:rPr>
              <w:t xml:space="preserve"> </w:t>
            </w:r>
            <w:proofErr w:type="spellStart"/>
            <w:r>
              <w:rPr>
                <w:rFonts w:eastAsia="Calibri" w:cs="Arial"/>
                <w:spacing w:val="1"/>
                <w:szCs w:val="22"/>
              </w:rPr>
              <w:t>dle</w:t>
            </w:r>
            <w:proofErr w:type="spellEnd"/>
            <w:r>
              <w:rPr>
                <w:rFonts w:eastAsia="Calibri" w:cs="Arial"/>
                <w:spacing w:val="1"/>
                <w:szCs w:val="22"/>
              </w:rPr>
              <w:t xml:space="preserve"> </w:t>
            </w:r>
            <w:proofErr w:type="spellStart"/>
            <w:r>
              <w:rPr>
                <w:rFonts w:eastAsia="Calibri" w:cs="Arial"/>
                <w:spacing w:val="1"/>
                <w:szCs w:val="22"/>
              </w:rPr>
              <w:t>aktuálně</w:t>
            </w:r>
            <w:proofErr w:type="spellEnd"/>
            <w:r>
              <w:rPr>
                <w:rFonts w:eastAsia="Calibri" w:cs="Arial"/>
                <w:spacing w:val="1"/>
                <w:szCs w:val="22"/>
              </w:rPr>
              <w:t xml:space="preserve"> </w:t>
            </w:r>
            <w:proofErr w:type="spellStart"/>
            <w:r>
              <w:rPr>
                <w:rFonts w:eastAsia="Calibri" w:cs="Arial"/>
                <w:spacing w:val="1"/>
                <w:szCs w:val="22"/>
              </w:rPr>
              <w:t>platné</w:t>
            </w:r>
            <w:proofErr w:type="spellEnd"/>
            <w:r>
              <w:rPr>
                <w:rFonts w:eastAsia="Calibri" w:cs="Arial"/>
                <w:spacing w:val="1"/>
                <w:szCs w:val="22"/>
              </w:rPr>
              <w:t xml:space="preserve"> </w:t>
            </w:r>
            <w:r w:rsidRPr="00E93F51">
              <w:rPr>
                <w:rFonts w:eastAsia="Calibri" w:cs="Arial"/>
                <w:spacing w:val="-1"/>
                <w:szCs w:val="22"/>
              </w:rPr>
              <w:t>ČSN</w:t>
            </w:r>
            <w:r>
              <w:rPr>
                <w:rFonts w:eastAsia="Calibri" w:cs="Arial"/>
                <w:spacing w:val="-1"/>
                <w:szCs w:val="22"/>
              </w:rPr>
              <w:t>.</w:t>
            </w:r>
            <w:r w:rsidRPr="00E93F51">
              <w:rPr>
                <w:rFonts w:eastAsia="Calibri" w:cs="Arial"/>
                <w:spacing w:val="-1"/>
                <w:szCs w:val="22"/>
              </w:rPr>
              <w:t xml:space="preserve"> </w:t>
            </w:r>
          </w:p>
        </w:tc>
      </w:tr>
      <w:tr w:rsidR="00565990" w:rsidRPr="004D5F78" w14:paraId="5DA86B0E" w14:textId="77777777" w:rsidTr="0050447F">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2884FC01" w14:textId="77777777" w:rsidR="00565990" w:rsidRPr="004D5F78" w:rsidRDefault="00565990" w:rsidP="0050447F">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10C4817E" w14:textId="77777777" w:rsidR="00565990" w:rsidRPr="004D5F78" w:rsidRDefault="00565990" w:rsidP="0050447F">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r w:rsidRPr="004D5F78">
              <w:rPr>
                <w:rFonts w:cs="Arial"/>
                <w:spacing w:val="-1"/>
              </w:rPr>
              <w:t>jako</w:t>
            </w:r>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565990" w:rsidRPr="004D5F78" w14:paraId="31DB6363" w14:textId="77777777" w:rsidTr="0050447F">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211FDF57" w14:textId="77777777" w:rsidR="00565990" w:rsidRPr="004D5F78" w:rsidRDefault="00565990" w:rsidP="0050447F">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5EC7CB9E" w14:textId="77777777" w:rsidR="00565990" w:rsidRPr="004D5F78" w:rsidRDefault="00565990" w:rsidP="0050447F">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565990" w:rsidRPr="004D5F78" w14:paraId="619221AA" w14:textId="77777777" w:rsidTr="0050447F">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8809186" w14:textId="77777777" w:rsidR="00565990" w:rsidRPr="004D5F78" w:rsidRDefault="00565990" w:rsidP="0050447F">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075BA33D" w14:textId="77777777" w:rsidR="00565990" w:rsidRPr="004D5F78" w:rsidRDefault="00565990" w:rsidP="0050447F">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565990" w:rsidRPr="004D5F78" w14:paraId="53877049" w14:textId="77777777" w:rsidTr="0050447F">
        <w:trPr>
          <w:trHeight w:hRule="exact" w:val="568"/>
        </w:trPr>
        <w:tc>
          <w:tcPr>
            <w:tcW w:w="710" w:type="dxa"/>
            <w:tcBorders>
              <w:top w:val="single" w:sz="5" w:space="0" w:color="000000"/>
              <w:left w:val="single" w:sz="5" w:space="0" w:color="000000"/>
              <w:bottom w:val="single" w:sz="5" w:space="0" w:color="000000"/>
              <w:right w:val="single" w:sz="5" w:space="0" w:color="000000"/>
            </w:tcBorders>
          </w:tcPr>
          <w:p w14:paraId="3E22740A" w14:textId="77777777" w:rsidR="00565990" w:rsidRPr="004D5F78" w:rsidRDefault="00565990" w:rsidP="0050447F">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4ACA7215" w14:textId="77777777" w:rsidR="00565990" w:rsidRPr="004D5F78" w:rsidRDefault="00565990" w:rsidP="0050447F">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r>
              <w:rPr>
                <w:rFonts w:cs="Arial"/>
                <w:spacing w:val="-1"/>
              </w:rPr>
              <w:t>.</w:t>
            </w:r>
          </w:p>
        </w:tc>
      </w:tr>
      <w:tr w:rsidR="00565990" w:rsidRPr="004D5F78" w14:paraId="7C408D64" w14:textId="77777777" w:rsidTr="0050447F">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0DEB8680" w14:textId="77777777" w:rsidR="00565990" w:rsidRPr="004D5F78" w:rsidRDefault="00565990" w:rsidP="0050447F">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1F939825" w14:textId="77777777" w:rsidR="00565990" w:rsidRPr="004D5F78" w:rsidRDefault="00565990" w:rsidP="0050447F">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565990" w:rsidRPr="004D5F78" w14:paraId="057BE2C4" w14:textId="77777777" w:rsidTr="0050447F">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7D403F" w14:textId="77777777" w:rsidR="00565990" w:rsidRPr="004D5F78" w:rsidRDefault="00565990" w:rsidP="0050447F">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071681BD" w14:textId="77777777" w:rsidR="00565990" w:rsidRPr="004D5F78" w:rsidRDefault="00565990" w:rsidP="0050447F">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r>
              <w:rPr>
                <w:rFonts w:cs="Arial"/>
                <w:spacing w:val="-1"/>
              </w:rPr>
              <w:t>.</w:t>
            </w:r>
          </w:p>
        </w:tc>
      </w:tr>
      <w:tr w:rsidR="00565990" w:rsidRPr="004D5F78" w14:paraId="04677246" w14:textId="77777777" w:rsidTr="0050447F">
        <w:trPr>
          <w:trHeight w:hRule="exact" w:val="1014"/>
        </w:trPr>
        <w:tc>
          <w:tcPr>
            <w:tcW w:w="710" w:type="dxa"/>
            <w:tcBorders>
              <w:top w:val="single" w:sz="5" w:space="0" w:color="000000"/>
              <w:left w:val="single" w:sz="5" w:space="0" w:color="000000"/>
              <w:bottom w:val="single" w:sz="5" w:space="0" w:color="000000"/>
              <w:right w:val="single" w:sz="5" w:space="0" w:color="000000"/>
            </w:tcBorders>
          </w:tcPr>
          <w:p w14:paraId="7CB72808" w14:textId="77777777" w:rsidR="00565990" w:rsidRPr="004D5F78" w:rsidRDefault="00565990" w:rsidP="0050447F">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1987A8E7" w14:textId="77777777" w:rsidR="00565990" w:rsidRPr="004D5F78" w:rsidRDefault="00565990" w:rsidP="0050447F">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r>
              <w:rPr>
                <w:rFonts w:cs="Arial"/>
                <w:spacing w:val="-1"/>
              </w:rPr>
              <w:t>.</w:t>
            </w:r>
          </w:p>
        </w:tc>
      </w:tr>
      <w:tr w:rsidR="00565990" w:rsidRPr="004D5F78" w14:paraId="5B3FE5E4" w14:textId="77777777" w:rsidTr="0050447F">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0F979E6E" w14:textId="77777777" w:rsidR="00565990" w:rsidRPr="004D5F78" w:rsidRDefault="00565990" w:rsidP="0050447F">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46A5A1E0" w14:textId="77777777" w:rsidR="00565990" w:rsidRPr="004D5F78" w:rsidRDefault="00565990" w:rsidP="0050447F">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3D633BA9" w14:textId="77777777" w:rsidR="00565990" w:rsidRPr="00E83F8E" w:rsidRDefault="00565990" w:rsidP="00565990">
      <w:pPr>
        <w:rPr>
          <w:rFonts w:cs="Arial"/>
          <w:b/>
          <w:szCs w:val="22"/>
        </w:rPr>
      </w:pPr>
    </w:p>
    <w:p w14:paraId="22F4A873" w14:textId="77777777" w:rsidR="00565990" w:rsidRPr="00E83F8E" w:rsidRDefault="00565990" w:rsidP="00565990">
      <w:pPr>
        <w:rPr>
          <w:rFonts w:cs="Arial"/>
          <w:b/>
          <w:szCs w:val="22"/>
        </w:rPr>
      </w:pPr>
      <w:r w:rsidRPr="00E83F8E">
        <w:rPr>
          <w:rFonts w:cs="Arial"/>
          <w:b/>
          <w:szCs w:val="22"/>
        </w:rPr>
        <w:t>E. Členění díla Geotechnický průzkum:</w:t>
      </w:r>
    </w:p>
    <w:p w14:paraId="1EEF0664"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Identifikační údaje</w:t>
      </w:r>
    </w:p>
    <w:p w14:paraId="52D4F029"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stavby včetně objektů</w:t>
      </w:r>
    </w:p>
    <w:p w14:paraId="4E0E39D3"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Rozbor dostupných podkladů</w:t>
      </w:r>
    </w:p>
    <w:p w14:paraId="12CD20D5" w14:textId="77777777" w:rsidR="00565990" w:rsidRPr="00E83F8E" w:rsidRDefault="00565990" w:rsidP="00565990">
      <w:pPr>
        <w:widowControl w:val="0"/>
        <w:suppressAutoHyphens/>
        <w:spacing w:after="0"/>
        <w:ind w:left="1418"/>
        <w:jc w:val="both"/>
        <w:rPr>
          <w:rFonts w:eastAsia="Lucida Sans Unicode" w:cs="Arial"/>
          <w:bCs/>
          <w:szCs w:val="22"/>
        </w:rPr>
      </w:pPr>
      <w:r w:rsidRPr="00E83F8E">
        <w:rPr>
          <w:rFonts w:eastAsia="Lucida Sans Unicode" w:cs="Arial"/>
          <w:bCs/>
          <w:szCs w:val="22"/>
        </w:rPr>
        <w:t>1. Popis geologických poměrů</w:t>
      </w:r>
    </w:p>
    <w:p w14:paraId="6271424D" w14:textId="77777777" w:rsidR="00565990" w:rsidRPr="00E83F8E" w:rsidRDefault="00565990" w:rsidP="00565990">
      <w:pPr>
        <w:widowControl w:val="0"/>
        <w:suppressAutoHyphens/>
        <w:spacing w:after="0"/>
        <w:ind w:left="1418"/>
        <w:jc w:val="both"/>
        <w:rPr>
          <w:rFonts w:eastAsia="Lucida Sans Unicode" w:cs="Arial"/>
          <w:bCs/>
          <w:szCs w:val="22"/>
        </w:rPr>
      </w:pPr>
      <w:r w:rsidRPr="00E83F8E">
        <w:rPr>
          <w:rFonts w:eastAsia="Lucida Sans Unicode" w:cs="Arial"/>
          <w:bCs/>
          <w:szCs w:val="22"/>
        </w:rPr>
        <w:t>2. Popis hydrogeologických poměrů</w:t>
      </w:r>
    </w:p>
    <w:p w14:paraId="2E096348"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Popis geologického profilu průzkumných sond</w:t>
      </w:r>
    </w:p>
    <w:p w14:paraId="39329CCB"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Protokoly o laboratorních zkouškách</w:t>
      </w:r>
    </w:p>
    <w:p w14:paraId="65B5F734" w14:textId="77777777" w:rsidR="00565990" w:rsidRPr="00E83F8E" w:rsidRDefault="00565990" w:rsidP="00565990">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Závěrečná zpráva (včetně závěrů a doporučení)</w:t>
      </w:r>
    </w:p>
    <w:p w14:paraId="10D96F78" w14:textId="77777777" w:rsidR="00565990" w:rsidRPr="00E83F8E" w:rsidRDefault="00565990" w:rsidP="00C37365">
      <w:pPr>
        <w:widowControl w:val="0"/>
        <w:numPr>
          <w:ilvl w:val="1"/>
          <w:numId w:val="78"/>
        </w:numPr>
        <w:suppressAutoHyphens/>
        <w:spacing w:after="0" w:line="276" w:lineRule="auto"/>
        <w:ind w:left="1418" w:hanging="338"/>
        <w:jc w:val="both"/>
        <w:rPr>
          <w:rFonts w:eastAsia="Lucida Sans Unicode" w:cs="Arial"/>
          <w:bCs/>
          <w:szCs w:val="22"/>
        </w:rPr>
      </w:pPr>
      <w:r w:rsidRPr="00E83F8E">
        <w:rPr>
          <w:rFonts w:eastAsia="Lucida Sans Unicode" w:cs="Arial"/>
          <w:bCs/>
          <w:szCs w:val="22"/>
        </w:rPr>
        <w:t>Mapové podklady (včetně popisu a umístění sond)</w:t>
      </w:r>
    </w:p>
    <w:p w14:paraId="0095FF74" w14:textId="77777777" w:rsidR="00565990" w:rsidRPr="00E83F8E" w:rsidRDefault="00565990" w:rsidP="00C37365">
      <w:pPr>
        <w:widowControl w:val="0"/>
        <w:numPr>
          <w:ilvl w:val="4"/>
          <w:numId w:val="78"/>
        </w:numPr>
        <w:suppressAutoHyphens/>
        <w:spacing w:after="0" w:line="276" w:lineRule="auto"/>
        <w:jc w:val="both"/>
        <w:rPr>
          <w:rFonts w:eastAsia="Lucida Sans Unicode" w:cs="Arial"/>
          <w:bCs/>
          <w:szCs w:val="22"/>
        </w:rPr>
      </w:pPr>
      <w:r w:rsidRPr="00E83F8E">
        <w:rPr>
          <w:rFonts w:eastAsia="Lucida Sans Unicode" w:cs="Arial"/>
          <w:bCs/>
          <w:szCs w:val="22"/>
        </w:rPr>
        <w:t>Podrobná situace – dle podkladů k zadání</w:t>
      </w:r>
    </w:p>
    <w:p w14:paraId="1575A2BD" w14:textId="77777777" w:rsidR="00565990" w:rsidRDefault="00565990" w:rsidP="00C37365">
      <w:pPr>
        <w:widowControl w:val="0"/>
        <w:numPr>
          <w:ilvl w:val="4"/>
          <w:numId w:val="78"/>
        </w:numPr>
        <w:suppressAutoHyphens/>
        <w:spacing w:after="0" w:line="276" w:lineRule="auto"/>
        <w:jc w:val="both"/>
        <w:rPr>
          <w:rFonts w:cs="Arial"/>
          <w:szCs w:val="22"/>
        </w:rPr>
      </w:pPr>
      <w:r w:rsidRPr="00E83F8E">
        <w:rPr>
          <w:rFonts w:eastAsia="Lucida Sans Unicode" w:cs="Arial"/>
          <w:bCs/>
          <w:szCs w:val="22"/>
        </w:rPr>
        <w:t>Podélný profil – dle podkladů k</w:t>
      </w:r>
      <w:r>
        <w:rPr>
          <w:rFonts w:eastAsia="Lucida Sans Unicode" w:cs="Arial"/>
          <w:bCs/>
          <w:szCs w:val="22"/>
        </w:rPr>
        <w:t> </w:t>
      </w:r>
      <w:r w:rsidRPr="00E83F8E">
        <w:rPr>
          <w:rFonts w:eastAsia="Lucida Sans Unicode" w:cs="Arial"/>
          <w:bCs/>
          <w:szCs w:val="22"/>
        </w:rPr>
        <w:t>zadání</w:t>
      </w:r>
    </w:p>
    <w:p w14:paraId="5CF0FCD5" w14:textId="77777777" w:rsidR="00565990" w:rsidRDefault="00565990" w:rsidP="00565990">
      <w:pPr>
        <w:widowControl w:val="0"/>
        <w:suppressAutoHyphens/>
        <w:spacing w:after="0" w:line="276" w:lineRule="auto"/>
        <w:ind w:left="3600"/>
        <w:jc w:val="both"/>
        <w:rPr>
          <w:rFonts w:eastAsia="Lucida Sans Unicode" w:cs="Arial"/>
          <w:b/>
          <w:bCs/>
          <w:szCs w:val="22"/>
        </w:rPr>
      </w:pPr>
    </w:p>
    <w:p w14:paraId="6BCDFE49" w14:textId="77777777" w:rsidR="00D32371" w:rsidRDefault="00D32371" w:rsidP="00565990">
      <w:pPr>
        <w:widowControl w:val="0"/>
        <w:suppressAutoHyphens/>
        <w:spacing w:after="0" w:line="276" w:lineRule="auto"/>
        <w:ind w:left="3600"/>
        <w:jc w:val="both"/>
        <w:rPr>
          <w:rFonts w:eastAsia="Lucida Sans Unicode" w:cs="Arial"/>
          <w:b/>
          <w:bCs/>
          <w:szCs w:val="22"/>
        </w:rPr>
      </w:pPr>
    </w:p>
    <w:p w14:paraId="24206A5C" w14:textId="4D9F1AA5" w:rsidR="00565990" w:rsidRPr="005F25BE" w:rsidRDefault="00565990" w:rsidP="00565990">
      <w:pPr>
        <w:widowControl w:val="0"/>
        <w:suppressAutoHyphens/>
        <w:spacing w:after="0" w:line="276" w:lineRule="auto"/>
        <w:ind w:left="3600"/>
        <w:jc w:val="both"/>
        <w:rPr>
          <w:rFonts w:eastAsia="Lucida Sans Unicode" w:cs="Arial"/>
          <w:b/>
          <w:bCs/>
          <w:szCs w:val="22"/>
        </w:rPr>
      </w:pPr>
      <w:r w:rsidRPr="00332858">
        <w:rPr>
          <w:rFonts w:eastAsia="Lucida Sans Unicode" w:cs="Arial"/>
          <w:b/>
          <w:bCs/>
          <w:szCs w:val="22"/>
        </w:rPr>
        <w:lastRenderedPageBreak/>
        <w:t>Příloha č. 3</w:t>
      </w:r>
    </w:p>
    <w:p w14:paraId="0A9D07AB" w14:textId="77777777" w:rsidR="00565990" w:rsidRDefault="00565990" w:rsidP="00565990">
      <w:pPr>
        <w:widowControl w:val="0"/>
        <w:suppressAutoHyphens/>
        <w:spacing w:after="0" w:line="276" w:lineRule="auto"/>
        <w:ind w:left="3600"/>
        <w:jc w:val="both"/>
        <w:rPr>
          <w:rFonts w:eastAsia="Lucida Sans Unicode" w:cs="Arial"/>
          <w:bCs/>
          <w:szCs w:val="22"/>
        </w:rPr>
      </w:pPr>
    </w:p>
    <w:p w14:paraId="453BE018" w14:textId="77777777" w:rsidR="00565990" w:rsidRDefault="00565990" w:rsidP="00565990">
      <w:pPr>
        <w:widowControl w:val="0"/>
        <w:suppressAutoHyphens/>
        <w:spacing w:after="0" w:line="276" w:lineRule="auto"/>
        <w:ind w:left="3600"/>
        <w:jc w:val="both"/>
        <w:rPr>
          <w:rFonts w:eastAsia="Lucida Sans Unicode" w:cs="Arial"/>
          <w:bCs/>
          <w:szCs w:val="22"/>
        </w:rPr>
      </w:pPr>
    </w:p>
    <w:p w14:paraId="2510E2AB" w14:textId="77777777" w:rsidR="00565990" w:rsidRPr="001C16F7" w:rsidRDefault="00565990" w:rsidP="00565990">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13D48DD2" w14:textId="77777777" w:rsidR="00565990" w:rsidRPr="001C16F7" w:rsidRDefault="00565990" w:rsidP="00565990">
      <w:pPr>
        <w:rPr>
          <w:rFonts w:cs="Arial"/>
          <w:szCs w:val="22"/>
        </w:rPr>
      </w:pPr>
      <w:r w:rsidRPr="001C16F7">
        <w:rPr>
          <w:rFonts w:cs="Arial"/>
          <w:szCs w:val="22"/>
        </w:rPr>
        <w:t>Sídlo: Husinecká 1024/</w:t>
      </w:r>
      <w:proofErr w:type="gramStart"/>
      <w:r w:rsidRPr="001C16F7">
        <w:rPr>
          <w:rFonts w:cs="Arial"/>
          <w:szCs w:val="22"/>
        </w:rPr>
        <w:t>11a</w:t>
      </w:r>
      <w:proofErr w:type="gramEnd"/>
      <w:r w:rsidRPr="001C16F7">
        <w:rPr>
          <w:rFonts w:cs="Arial"/>
          <w:szCs w:val="22"/>
        </w:rPr>
        <w:t>, 130 00 Praha 3 – Žižkov, IČO: 01312774, DIČ: CZ01312774</w:t>
      </w:r>
    </w:p>
    <w:p w14:paraId="5C5160A4" w14:textId="77777777" w:rsidR="00565990" w:rsidRPr="001C16F7" w:rsidRDefault="00565990" w:rsidP="00565990">
      <w:pPr>
        <w:rPr>
          <w:rFonts w:cs="Arial"/>
          <w:b/>
          <w:szCs w:val="22"/>
        </w:rPr>
      </w:pPr>
      <w:r w:rsidRPr="001C16F7">
        <w:rPr>
          <w:rFonts w:cs="Arial"/>
          <w:b/>
          <w:szCs w:val="22"/>
        </w:rPr>
        <w:t>-----------------------------------------------------------------------------------------------------------------</w:t>
      </w:r>
    </w:p>
    <w:p w14:paraId="38F56BFD" w14:textId="77777777" w:rsidR="00565990" w:rsidRPr="001C16F7" w:rsidRDefault="00565990" w:rsidP="00565990">
      <w:pPr>
        <w:rPr>
          <w:rFonts w:cs="Arial"/>
          <w:b/>
          <w:szCs w:val="22"/>
        </w:rPr>
      </w:pPr>
    </w:p>
    <w:p w14:paraId="3A3C9EC7" w14:textId="77777777" w:rsidR="00565990" w:rsidRPr="001C16F7" w:rsidRDefault="00565990" w:rsidP="00565990">
      <w:pPr>
        <w:jc w:val="center"/>
        <w:rPr>
          <w:rFonts w:cs="Arial"/>
          <w:b/>
          <w:szCs w:val="22"/>
        </w:rPr>
      </w:pPr>
      <w:r w:rsidRPr="001C16F7">
        <w:rPr>
          <w:rFonts w:cs="Arial"/>
          <w:b/>
          <w:szCs w:val="22"/>
        </w:rPr>
        <w:t>P L N Á    M O C</w:t>
      </w:r>
    </w:p>
    <w:p w14:paraId="42A41847" w14:textId="77777777" w:rsidR="00565990" w:rsidRPr="001C16F7" w:rsidRDefault="00565990" w:rsidP="00565990">
      <w:pPr>
        <w:ind w:right="-285"/>
        <w:rPr>
          <w:rFonts w:cs="Arial"/>
          <w:szCs w:val="22"/>
        </w:rPr>
      </w:pPr>
    </w:p>
    <w:p w14:paraId="2C44296C" w14:textId="77777777" w:rsidR="00565990" w:rsidRPr="001C16F7" w:rsidRDefault="00565990" w:rsidP="00565990">
      <w:pPr>
        <w:pStyle w:val="Default"/>
        <w:jc w:val="both"/>
        <w:rPr>
          <w:rFonts w:ascii="Arial" w:hAnsi="Arial" w:cs="Arial"/>
          <w:sz w:val="22"/>
          <w:szCs w:val="22"/>
        </w:rPr>
      </w:pPr>
      <w:r w:rsidRPr="001C16F7">
        <w:rPr>
          <w:rFonts w:ascii="Arial" w:hAnsi="Arial" w:cs="Arial"/>
          <w:b/>
          <w:sz w:val="22"/>
          <w:szCs w:val="22"/>
        </w:rPr>
        <w:t xml:space="preserve">Česká </w:t>
      </w:r>
      <w:proofErr w:type="gramStart"/>
      <w:r w:rsidRPr="001C16F7">
        <w:rPr>
          <w:rFonts w:ascii="Arial" w:hAnsi="Arial" w:cs="Arial"/>
          <w:b/>
          <w:sz w:val="22"/>
          <w:szCs w:val="22"/>
        </w:rPr>
        <w:t>republika - Státní</w:t>
      </w:r>
      <w:proofErr w:type="gramEnd"/>
      <w:r w:rsidRPr="001C16F7">
        <w:rPr>
          <w:rFonts w:ascii="Arial" w:hAnsi="Arial" w:cs="Arial"/>
          <w:b/>
          <w:sz w:val="22"/>
          <w:szCs w:val="22"/>
        </w:rPr>
        <w:t xml:space="preserve"> pozemkový úřad, </w:t>
      </w:r>
      <w:r>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4DF5CE9A" w14:textId="77777777" w:rsidR="00565990" w:rsidRPr="001C16F7" w:rsidRDefault="00565990" w:rsidP="00565990">
      <w:pPr>
        <w:pStyle w:val="Default"/>
        <w:jc w:val="both"/>
        <w:rPr>
          <w:rFonts w:ascii="Arial" w:hAnsi="Arial" w:cs="Arial"/>
          <w:sz w:val="22"/>
          <w:szCs w:val="22"/>
        </w:rPr>
      </w:pPr>
      <w:r w:rsidRPr="001C16F7">
        <w:rPr>
          <w:rFonts w:ascii="Arial" w:hAnsi="Arial" w:cs="Arial"/>
          <w:sz w:val="22"/>
          <w:szCs w:val="22"/>
        </w:rPr>
        <w:t xml:space="preserve">Krajský pozemkový úřad pro </w:t>
      </w:r>
      <w:r>
        <w:rPr>
          <w:rFonts w:ascii="Arial" w:hAnsi="Arial" w:cs="Arial"/>
          <w:sz w:val="22"/>
          <w:szCs w:val="22"/>
        </w:rPr>
        <w:t>Olomoucký kraj</w:t>
      </w:r>
    </w:p>
    <w:p w14:paraId="6A03D6E4" w14:textId="77777777" w:rsidR="00565990" w:rsidRPr="001C16F7" w:rsidRDefault="00565990" w:rsidP="00565990">
      <w:pPr>
        <w:jc w:val="both"/>
        <w:rPr>
          <w:rFonts w:cs="Arial"/>
          <w:szCs w:val="22"/>
        </w:rPr>
      </w:pPr>
      <w:proofErr w:type="gramStart"/>
      <w:r w:rsidRPr="001C16F7">
        <w:rPr>
          <w:rFonts w:cs="Arial"/>
          <w:szCs w:val="22"/>
        </w:rPr>
        <w:t xml:space="preserve">IČO:  </w:t>
      </w:r>
      <w:r>
        <w:rPr>
          <w:rFonts w:cs="Arial"/>
          <w:szCs w:val="22"/>
        </w:rPr>
        <w:tab/>
      </w:r>
      <w:proofErr w:type="gramEnd"/>
      <w:r>
        <w:rPr>
          <w:rFonts w:cs="Arial"/>
          <w:szCs w:val="22"/>
        </w:rPr>
        <w:tab/>
      </w:r>
      <w:r w:rsidRPr="001C16F7">
        <w:rPr>
          <w:rFonts w:cs="Arial"/>
          <w:szCs w:val="22"/>
        </w:rPr>
        <w:t>01312774, DIČ: CZ01312774</w:t>
      </w:r>
    </w:p>
    <w:p w14:paraId="3057C6B7" w14:textId="77777777" w:rsidR="00565990" w:rsidRPr="001C16F7" w:rsidRDefault="00565990" w:rsidP="00565990">
      <w:pPr>
        <w:jc w:val="both"/>
        <w:rPr>
          <w:rFonts w:cs="Arial"/>
          <w:szCs w:val="22"/>
        </w:rPr>
      </w:pPr>
      <w:r w:rsidRPr="001C16F7">
        <w:rPr>
          <w:rFonts w:cs="Arial"/>
          <w:szCs w:val="22"/>
        </w:rPr>
        <w:t xml:space="preserve">Adresa: </w:t>
      </w:r>
      <w:r>
        <w:rPr>
          <w:rFonts w:cs="Arial"/>
          <w:szCs w:val="22"/>
        </w:rPr>
        <w:tab/>
        <w:t>Blanická 383/1, 779 00 Olomouc</w:t>
      </w:r>
    </w:p>
    <w:p w14:paraId="326F24CF" w14:textId="77777777" w:rsidR="00565990" w:rsidRDefault="00565990" w:rsidP="00565990">
      <w:pPr>
        <w:ind w:right="566"/>
        <w:jc w:val="both"/>
        <w:rPr>
          <w:rFonts w:cs="Arial"/>
          <w:szCs w:val="22"/>
        </w:rPr>
      </w:pPr>
      <w:r w:rsidRPr="001C16F7">
        <w:rPr>
          <w:rFonts w:cs="Arial"/>
          <w:szCs w:val="22"/>
        </w:rPr>
        <w:t xml:space="preserve">Zastoupený: </w:t>
      </w:r>
      <w:r>
        <w:rPr>
          <w:rFonts w:cs="Arial"/>
          <w:szCs w:val="22"/>
        </w:rPr>
        <w:tab/>
        <w:t xml:space="preserve">JUDr. Romanem </w:t>
      </w:r>
      <w:proofErr w:type="spellStart"/>
      <w:r>
        <w:rPr>
          <w:rFonts w:cs="Arial"/>
          <w:szCs w:val="22"/>
        </w:rPr>
        <w:t>Brnčalem</w:t>
      </w:r>
      <w:proofErr w:type="spellEnd"/>
      <w:r>
        <w:rPr>
          <w:rFonts w:cs="Arial"/>
          <w:szCs w:val="22"/>
        </w:rPr>
        <w:t>, LL.M., ředitelem KPÚ pro Olomoucký kraj</w:t>
      </w:r>
    </w:p>
    <w:p w14:paraId="6CE3FA3B" w14:textId="77777777" w:rsidR="00565990" w:rsidRDefault="00565990" w:rsidP="00565990">
      <w:pPr>
        <w:ind w:right="566"/>
        <w:jc w:val="both"/>
        <w:rPr>
          <w:rFonts w:cs="Arial"/>
          <w:szCs w:val="22"/>
        </w:rPr>
      </w:pPr>
    </w:p>
    <w:p w14:paraId="3E210913" w14:textId="77777777" w:rsidR="00565990" w:rsidRPr="001C16F7" w:rsidRDefault="00565990" w:rsidP="00565990">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1465EDB4" w14:textId="64EFDF5F" w:rsidR="00565990" w:rsidRPr="001C16F7" w:rsidRDefault="00565990" w:rsidP="00565990">
      <w:pPr>
        <w:ind w:right="70"/>
        <w:jc w:val="center"/>
        <w:rPr>
          <w:rFonts w:cs="Arial"/>
          <w:b/>
          <w:szCs w:val="22"/>
        </w:rPr>
      </w:pPr>
      <w:r w:rsidRPr="001C16F7">
        <w:rPr>
          <w:rFonts w:cs="Arial"/>
          <w:b/>
          <w:szCs w:val="22"/>
        </w:rPr>
        <w:t>z m o c ň u j</w:t>
      </w:r>
      <w:r w:rsidR="005B1CE9">
        <w:rPr>
          <w:rFonts w:cs="Arial"/>
          <w:b/>
          <w:szCs w:val="22"/>
        </w:rPr>
        <w:t xml:space="preserve"> e</w:t>
      </w:r>
      <w:r w:rsidRPr="001C16F7">
        <w:rPr>
          <w:rFonts w:cs="Arial"/>
          <w:b/>
          <w:szCs w:val="22"/>
        </w:rPr>
        <w:t xml:space="preserve">    </w:t>
      </w:r>
    </w:p>
    <w:p w14:paraId="072AFE72" w14:textId="62F6A7D2" w:rsidR="00565990" w:rsidRPr="001C16F7" w:rsidRDefault="00565990" w:rsidP="00565990">
      <w:pPr>
        <w:jc w:val="both"/>
        <w:rPr>
          <w:rFonts w:cs="Arial"/>
          <w:szCs w:val="22"/>
        </w:rPr>
      </w:pPr>
    </w:p>
    <w:p w14:paraId="17701C88" w14:textId="77777777" w:rsidR="00565990" w:rsidRPr="001C16F7" w:rsidRDefault="00565990" w:rsidP="00565990">
      <w:pPr>
        <w:jc w:val="both"/>
        <w:rPr>
          <w:rFonts w:cs="Arial"/>
          <w:szCs w:val="22"/>
        </w:rPr>
      </w:pPr>
    </w:p>
    <w:p w14:paraId="44F44FC5" w14:textId="0389DC47" w:rsidR="00100144" w:rsidRPr="00BA4B1C" w:rsidRDefault="00100144" w:rsidP="00100144">
      <w:pPr>
        <w:ind w:right="70"/>
        <w:jc w:val="both"/>
        <w:rPr>
          <w:rFonts w:cs="Arial"/>
          <w:b/>
          <w:bCs/>
          <w:szCs w:val="22"/>
        </w:rPr>
      </w:pPr>
      <w:proofErr w:type="gramStart"/>
      <w:r w:rsidRPr="0025718F">
        <w:rPr>
          <w:rFonts w:cs="Arial"/>
          <w:szCs w:val="22"/>
        </w:rPr>
        <w:t xml:space="preserve">společnost:  </w:t>
      </w:r>
      <w:r w:rsidR="00BA4B1C">
        <w:rPr>
          <w:rFonts w:cs="Arial"/>
          <w:szCs w:val="22"/>
        </w:rPr>
        <w:tab/>
      </w:r>
      <w:proofErr w:type="spellStart"/>
      <w:proofErr w:type="gramEnd"/>
      <w:r w:rsidRPr="00BA4B1C">
        <w:rPr>
          <w:rFonts w:cs="Arial"/>
          <w:b/>
          <w:bCs/>
          <w:szCs w:val="22"/>
          <w:lang w:val="de-DE"/>
        </w:rPr>
        <w:t>Vodohospodářský</w:t>
      </w:r>
      <w:proofErr w:type="spellEnd"/>
      <w:r w:rsidRPr="00BA4B1C">
        <w:rPr>
          <w:rFonts w:cs="Arial"/>
          <w:b/>
          <w:bCs/>
          <w:szCs w:val="22"/>
          <w:lang w:val="de-DE"/>
        </w:rPr>
        <w:t xml:space="preserve"> </w:t>
      </w:r>
      <w:proofErr w:type="spellStart"/>
      <w:r w:rsidRPr="00BA4B1C">
        <w:rPr>
          <w:rFonts w:cs="Arial"/>
          <w:b/>
          <w:bCs/>
          <w:szCs w:val="22"/>
          <w:lang w:val="de-DE"/>
        </w:rPr>
        <w:t>atelier</w:t>
      </w:r>
      <w:proofErr w:type="spellEnd"/>
      <w:r w:rsidRPr="00BA4B1C">
        <w:rPr>
          <w:rFonts w:cs="Arial"/>
          <w:b/>
          <w:bCs/>
          <w:szCs w:val="22"/>
          <w:lang w:val="de-DE"/>
        </w:rPr>
        <w:t xml:space="preserve">, s.r.o. </w:t>
      </w:r>
    </w:p>
    <w:p w14:paraId="6BA51DF1" w14:textId="0813456C" w:rsidR="00100144" w:rsidRPr="0025718F" w:rsidRDefault="00100144" w:rsidP="00100144">
      <w:pPr>
        <w:ind w:right="70"/>
        <w:jc w:val="both"/>
        <w:rPr>
          <w:rFonts w:cs="Arial"/>
          <w:szCs w:val="22"/>
        </w:rPr>
      </w:pPr>
      <w:r w:rsidRPr="0025718F">
        <w:rPr>
          <w:rFonts w:cs="Arial"/>
          <w:szCs w:val="22"/>
        </w:rPr>
        <w:t xml:space="preserve">se </w:t>
      </w:r>
      <w:proofErr w:type="gramStart"/>
      <w:r w:rsidRPr="0025718F">
        <w:rPr>
          <w:rFonts w:cs="Arial"/>
          <w:szCs w:val="22"/>
        </w:rPr>
        <w:t xml:space="preserve">sídlem:  </w:t>
      </w:r>
      <w:r w:rsidR="00BA4B1C">
        <w:rPr>
          <w:rFonts w:cs="Arial"/>
          <w:szCs w:val="22"/>
        </w:rPr>
        <w:tab/>
      </w:r>
      <w:proofErr w:type="gramEnd"/>
      <w:r w:rsidRPr="0025718F">
        <w:rPr>
          <w:rFonts w:cs="Arial"/>
          <w:szCs w:val="22"/>
        </w:rPr>
        <w:t>Růženec 54, 644 00 Brno</w:t>
      </w:r>
    </w:p>
    <w:p w14:paraId="387A9D8A" w14:textId="28B5C172" w:rsidR="00100144" w:rsidRPr="0025718F" w:rsidRDefault="00100144" w:rsidP="00100144">
      <w:pPr>
        <w:ind w:right="70"/>
        <w:jc w:val="both"/>
        <w:rPr>
          <w:rFonts w:cs="Arial"/>
          <w:szCs w:val="22"/>
        </w:rPr>
      </w:pPr>
      <w:proofErr w:type="gramStart"/>
      <w:r w:rsidRPr="0025718F">
        <w:rPr>
          <w:rFonts w:cs="Arial"/>
          <w:szCs w:val="22"/>
        </w:rPr>
        <w:t xml:space="preserve">IČO:  </w:t>
      </w:r>
      <w:r w:rsidR="00BA4B1C">
        <w:rPr>
          <w:rFonts w:cs="Arial"/>
          <w:szCs w:val="22"/>
        </w:rPr>
        <w:tab/>
      </w:r>
      <w:proofErr w:type="gramEnd"/>
      <w:r w:rsidR="00BA4B1C">
        <w:rPr>
          <w:rFonts w:cs="Arial"/>
          <w:szCs w:val="22"/>
        </w:rPr>
        <w:tab/>
      </w:r>
      <w:r w:rsidRPr="0025718F">
        <w:rPr>
          <w:rFonts w:cs="Arial"/>
          <w:szCs w:val="22"/>
        </w:rPr>
        <w:t>27724905</w:t>
      </w:r>
    </w:p>
    <w:p w14:paraId="52FA7BB1" w14:textId="73B0DE77" w:rsidR="00100144" w:rsidRPr="0025718F" w:rsidRDefault="00100144" w:rsidP="00100144">
      <w:pPr>
        <w:ind w:right="70"/>
        <w:jc w:val="both"/>
        <w:rPr>
          <w:rFonts w:cs="Arial"/>
          <w:szCs w:val="22"/>
        </w:rPr>
      </w:pPr>
      <w:proofErr w:type="gramStart"/>
      <w:r w:rsidRPr="0025718F">
        <w:rPr>
          <w:rFonts w:cs="Arial"/>
          <w:szCs w:val="22"/>
        </w:rPr>
        <w:t xml:space="preserve">Zastoupená:  </w:t>
      </w:r>
      <w:r w:rsidR="00BA4B1C">
        <w:rPr>
          <w:rFonts w:cs="Arial"/>
          <w:szCs w:val="22"/>
        </w:rPr>
        <w:tab/>
      </w:r>
      <w:proofErr w:type="gramEnd"/>
      <w:r w:rsidRPr="0025718F">
        <w:rPr>
          <w:rFonts w:cs="Arial"/>
          <w:szCs w:val="22"/>
        </w:rPr>
        <w:t>Ing. Vítězslav Hráček, jednatel</w:t>
      </w:r>
    </w:p>
    <w:p w14:paraId="56BA7ECC" w14:textId="77777777" w:rsidR="00565990" w:rsidRPr="001C16F7" w:rsidRDefault="00565990" w:rsidP="00565990">
      <w:pPr>
        <w:ind w:right="70"/>
        <w:jc w:val="both"/>
        <w:rPr>
          <w:rFonts w:cs="Arial"/>
          <w:szCs w:val="22"/>
        </w:rPr>
      </w:pPr>
    </w:p>
    <w:p w14:paraId="4B9F2C67" w14:textId="77777777" w:rsidR="00565990" w:rsidRPr="001C16F7" w:rsidRDefault="00565990" w:rsidP="00565990">
      <w:pPr>
        <w:ind w:right="70"/>
        <w:jc w:val="both"/>
        <w:rPr>
          <w:rFonts w:cs="Arial"/>
          <w:szCs w:val="22"/>
        </w:rPr>
      </w:pPr>
      <w:r w:rsidRPr="001C16F7">
        <w:rPr>
          <w:rFonts w:cs="Arial"/>
          <w:szCs w:val="22"/>
        </w:rPr>
        <w:t xml:space="preserve">  </w:t>
      </w:r>
    </w:p>
    <w:p w14:paraId="34775285" w14:textId="22D553E0" w:rsidR="00565990" w:rsidRPr="001C16F7" w:rsidRDefault="00565990" w:rsidP="00565990">
      <w:pPr>
        <w:ind w:right="70"/>
        <w:jc w:val="both"/>
        <w:rPr>
          <w:rFonts w:cs="Arial"/>
          <w:i/>
          <w:color w:val="FF0000"/>
          <w:szCs w:val="22"/>
        </w:rPr>
      </w:pPr>
      <w:r w:rsidRPr="001C16F7">
        <w:rPr>
          <w:rFonts w:cs="Arial"/>
          <w:szCs w:val="22"/>
        </w:rPr>
        <w:t xml:space="preserve">k zastupování </w:t>
      </w:r>
      <w:proofErr w:type="gramStart"/>
      <w:r w:rsidRPr="001C16F7">
        <w:rPr>
          <w:rFonts w:cs="Arial"/>
          <w:szCs w:val="22"/>
        </w:rPr>
        <w:t>ČR - Státního</w:t>
      </w:r>
      <w:proofErr w:type="gramEnd"/>
      <w:r w:rsidRPr="001C16F7">
        <w:rPr>
          <w:rFonts w:cs="Arial"/>
          <w:szCs w:val="22"/>
        </w:rPr>
        <w:t xml:space="preserve"> pozemkového úřadu, tj. k veškerým právním úkonům směřujícím k získání povolení stavebního úřadu na stavbu </w:t>
      </w:r>
      <w:r w:rsidR="00D02799">
        <w:rPr>
          <w:rFonts w:cs="Arial"/>
          <w:szCs w:val="22"/>
        </w:rPr>
        <w:t>„</w:t>
      </w:r>
      <w:r w:rsidR="00D02799" w:rsidRPr="00D02799">
        <w:rPr>
          <w:rFonts w:cs="Arial"/>
          <w:b/>
          <w:bCs/>
          <w:szCs w:val="22"/>
        </w:rPr>
        <w:t>Polní cesta C</w:t>
      </w:r>
      <w:r w:rsidR="003B499D">
        <w:rPr>
          <w:rFonts w:cs="Arial"/>
          <w:b/>
          <w:bCs/>
          <w:szCs w:val="22"/>
        </w:rPr>
        <w:t>1</w:t>
      </w:r>
      <w:r w:rsidR="00D02799" w:rsidRPr="00D02799">
        <w:rPr>
          <w:rFonts w:cs="Arial"/>
          <w:b/>
          <w:bCs/>
          <w:szCs w:val="22"/>
        </w:rPr>
        <w:t xml:space="preserve"> v </w:t>
      </w:r>
      <w:proofErr w:type="spellStart"/>
      <w:r w:rsidR="00D02799" w:rsidRPr="00D02799">
        <w:rPr>
          <w:rFonts w:cs="Arial"/>
          <w:b/>
          <w:bCs/>
          <w:szCs w:val="22"/>
        </w:rPr>
        <w:t>k.ú</w:t>
      </w:r>
      <w:proofErr w:type="spellEnd"/>
      <w:r w:rsidR="00D02799" w:rsidRPr="00D02799">
        <w:rPr>
          <w:rFonts w:cs="Arial"/>
          <w:b/>
          <w:bCs/>
          <w:szCs w:val="22"/>
        </w:rPr>
        <w:t xml:space="preserve">. </w:t>
      </w:r>
      <w:r w:rsidR="003B499D">
        <w:rPr>
          <w:rFonts w:cs="Arial"/>
          <w:b/>
          <w:bCs/>
          <w:szCs w:val="22"/>
        </w:rPr>
        <w:t xml:space="preserve">Kamenička u </w:t>
      </w:r>
      <w:r w:rsidR="00D02799" w:rsidRPr="00D02799">
        <w:rPr>
          <w:rFonts w:cs="Arial"/>
          <w:b/>
          <w:bCs/>
          <w:szCs w:val="22"/>
        </w:rPr>
        <w:t>Bíl</w:t>
      </w:r>
      <w:r w:rsidR="003B499D">
        <w:rPr>
          <w:rFonts w:cs="Arial"/>
          <w:b/>
          <w:bCs/>
          <w:szCs w:val="22"/>
        </w:rPr>
        <w:t>é</w:t>
      </w:r>
      <w:r w:rsidR="00D02799" w:rsidRPr="00D02799">
        <w:rPr>
          <w:rFonts w:cs="Arial"/>
          <w:b/>
          <w:bCs/>
          <w:szCs w:val="22"/>
        </w:rPr>
        <w:t xml:space="preserve"> Vod</w:t>
      </w:r>
      <w:r w:rsidR="003B499D">
        <w:rPr>
          <w:rFonts w:cs="Arial"/>
          <w:b/>
          <w:bCs/>
          <w:szCs w:val="22"/>
        </w:rPr>
        <w:t>y</w:t>
      </w:r>
      <w:r w:rsidR="00D02799">
        <w:rPr>
          <w:rFonts w:cs="Arial"/>
          <w:szCs w:val="22"/>
        </w:rPr>
        <w:t>“</w:t>
      </w:r>
      <w:r w:rsidRPr="001C16F7">
        <w:rPr>
          <w:rFonts w:cs="Arial"/>
          <w:szCs w:val="22"/>
        </w:rPr>
        <w:t xml:space="preserve"> dle smlouvy o dílo uzavřené mezi </w:t>
      </w:r>
      <w:r>
        <w:rPr>
          <w:rFonts w:cs="Arial"/>
          <w:szCs w:val="22"/>
        </w:rPr>
        <w:t xml:space="preserve">Českou republikou - </w:t>
      </w:r>
      <w:r w:rsidRPr="001C16F7">
        <w:rPr>
          <w:rFonts w:cs="Arial"/>
          <w:szCs w:val="22"/>
        </w:rPr>
        <w:t>Státním pozemkovým úřadem</w:t>
      </w:r>
      <w:r>
        <w:rPr>
          <w:rFonts w:cs="Arial"/>
          <w:szCs w:val="22"/>
        </w:rPr>
        <w:t xml:space="preserve"> </w:t>
      </w:r>
      <w:r w:rsidRPr="001C16F7">
        <w:rPr>
          <w:rFonts w:cs="Arial"/>
          <w:szCs w:val="22"/>
        </w:rPr>
        <w:t>jako zmocnitel</w:t>
      </w:r>
      <w:r>
        <w:rPr>
          <w:rFonts w:cs="Arial"/>
          <w:szCs w:val="22"/>
        </w:rPr>
        <w:t>em</w:t>
      </w:r>
      <w:r w:rsidRPr="001C16F7">
        <w:rPr>
          <w:rFonts w:cs="Arial"/>
          <w:szCs w:val="22"/>
        </w:rPr>
        <w:t xml:space="preserve"> a </w:t>
      </w:r>
      <w:r w:rsidR="00100144" w:rsidRPr="001C16F7">
        <w:rPr>
          <w:rFonts w:cs="Arial"/>
          <w:szCs w:val="22"/>
        </w:rPr>
        <w:t xml:space="preserve">společností </w:t>
      </w:r>
      <w:proofErr w:type="spellStart"/>
      <w:r w:rsidR="00100144" w:rsidRPr="009B0E9A">
        <w:rPr>
          <w:rFonts w:cs="Arial"/>
          <w:szCs w:val="22"/>
          <w:lang w:val="de-DE"/>
        </w:rPr>
        <w:t>Vodohospodářský</w:t>
      </w:r>
      <w:proofErr w:type="spellEnd"/>
      <w:r w:rsidR="00100144" w:rsidRPr="009B0E9A">
        <w:rPr>
          <w:rFonts w:cs="Arial"/>
          <w:szCs w:val="22"/>
          <w:lang w:val="de-DE"/>
        </w:rPr>
        <w:t xml:space="preserve"> </w:t>
      </w:r>
      <w:proofErr w:type="spellStart"/>
      <w:r w:rsidR="00100144" w:rsidRPr="009B0E9A">
        <w:rPr>
          <w:rFonts w:cs="Arial"/>
          <w:szCs w:val="22"/>
          <w:lang w:val="de-DE"/>
        </w:rPr>
        <w:t>atelier</w:t>
      </w:r>
      <w:proofErr w:type="spellEnd"/>
      <w:r w:rsidR="00100144" w:rsidRPr="009B0E9A">
        <w:rPr>
          <w:rFonts w:cs="Arial"/>
          <w:szCs w:val="22"/>
          <w:lang w:val="de-DE"/>
        </w:rPr>
        <w:t>, s.r.o.</w:t>
      </w:r>
      <w:r w:rsidR="00100144" w:rsidRPr="001C16F7">
        <w:rPr>
          <w:rFonts w:cs="Arial"/>
          <w:szCs w:val="22"/>
        </w:rPr>
        <w:t xml:space="preserve"> </w:t>
      </w:r>
      <w:r w:rsidRPr="001C16F7">
        <w:rPr>
          <w:rFonts w:cs="Arial"/>
          <w:szCs w:val="22"/>
        </w:rPr>
        <w:t>jako zmocněncem v rozsahu této smlouvy.</w:t>
      </w:r>
    </w:p>
    <w:p w14:paraId="60A58FC2" w14:textId="77777777" w:rsidR="00565990" w:rsidRPr="001C16F7" w:rsidRDefault="00565990" w:rsidP="00565990">
      <w:pPr>
        <w:ind w:right="70"/>
        <w:jc w:val="both"/>
        <w:rPr>
          <w:rFonts w:cs="Arial"/>
          <w:szCs w:val="22"/>
        </w:rPr>
      </w:pPr>
    </w:p>
    <w:p w14:paraId="4A88DE57" w14:textId="77777777" w:rsidR="00565990" w:rsidRPr="001C16F7" w:rsidRDefault="00565990" w:rsidP="00565990">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Pr>
          <w:rFonts w:cs="Arial"/>
          <w:szCs w:val="22"/>
        </w:rPr>
        <w:t xml:space="preserve"> k těmto právním jednáním:</w:t>
      </w:r>
    </w:p>
    <w:p w14:paraId="7FC699C6" w14:textId="77777777" w:rsidR="00565990" w:rsidRPr="001C16F7" w:rsidRDefault="00565990" w:rsidP="00565990">
      <w:pPr>
        <w:ind w:right="70"/>
        <w:jc w:val="both"/>
        <w:rPr>
          <w:rFonts w:cs="Arial"/>
          <w:i/>
          <w:szCs w:val="22"/>
        </w:rPr>
      </w:pPr>
    </w:p>
    <w:p w14:paraId="01064FE6" w14:textId="32DE4C78" w:rsidR="00565990" w:rsidRPr="001C16F7" w:rsidRDefault="00565990" w:rsidP="00565990">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podání žádosti o vydání povolení</w:t>
      </w:r>
      <w:r>
        <w:rPr>
          <w:rFonts w:cs="Arial"/>
          <w:szCs w:val="22"/>
        </w:rPr>
        <w:t xml:space="preserve"> záměru</w:t>
      </w:r>
    </w:p>
    <w:p w14:paraId="6A33CD8B" w14:textId="77777777" w:rsidR="00565990" w:rsidRPr="001C16F7" w:rsidRDefault="00565990" w:rsidP="00565990">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0614707" w14:textId="77777777" w:rsidR="00565990" w:rsidRPr="001C16F7" w:rsidRDefault="00565990" w:rsidP="00565990">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0EEED4AD" w14:textId="77777777" w:rsidR="00565990" w:rsidRPr="001C16F7" w:rsidRDefault="00565990" w:rsidP="00565990">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7B61B15C" w14:textId="77777777" w:rsidR="00565990" w:rsidRPr="001C16F7" w:rsidRDefault="00565990" w:rsidP="00565990">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stavebního povolení</w:t>
      </w:r>
      <w:r>
        <w:rPr>
          <w:rFonts w:cs="Arial"/>
          <w:szCs w:val="22"/>
        </w:rPr>
        <w:t xml:space="preserve"> včetně jednání s dotčenými orgány</w:t>
      </w:r>
    </w:p>
    <w:p w14:paraId="6DDDFF52" w14:textId="77777777" w:rsidR="00565990" w:rsidRPr="001C16F7" w:rsidRDefault="00565990" w:rsidP="00565990">
      <w:pPr>
        <w:ind w:right="70"/>
        <w:jc w:val="both"/>
        <w:rPr>
          <w:rFonts w:cs="Arial"/>
          <w:szCs w:val="22"/>
        </w:rPr>
      </w:pPr>
    </w:p>
    <w:p w14:paraId="7898D204" w14:textId="77777777" w:rsidR="00565990" w:rsidRPr="001C16F7" w:rsidRDefault="00565990" w:rsidP="00565990">
      <w:pPr>
        <w:ind w:right="70"/>
        <w:jc w:val="both"/>
        <w:rPr>
          <w:rFonts w:cs="Arial"/>
          <w:szCs w:val="22"/>
        </w:rPr>
      </w:pPr>
    </w:p>
    <w:p w14:paraId="19BDCC95" w14:textId="3D023B50" w:rsidR="00565990" w:rsidRPr="001C16F7" w:rsidRDefault="00565990" w:rsidP="00565990">
      <w:pPr>
        <w:ind w:right="70"/>
        <w:jc w:val="both"/>
        <w:rPr>
          <w:rFonts w:cs="Arial"/>
          <w:szCs w:val="22"/>
        </w:rPr>
      </w:pPr>
      <w:r w:rsidRPr="001C16F7">
        <w:rPr>
          <w:rFonts w:cs="Arial"/>
          <w:szCs w:val="22"/>
        </w:rPr>
        <w:lastRenderedPageBreak/>
        <w:t>Tato plná moc je platná ode dne jejího udělení (podpisu) a zaniká pravomocným rozhodnutím stavebního úřadu</w:t>
      </w:r>
      <w:r>
        <w:rPr>
          <w:rFonts w:cs="Arial"/>
          <w:szCs w:val="22"/>
        </w:rPr>
        <w:t>, nebo dnem ukončení smluvního závazkového stavu.</w:t>
      </w:r>
    </w:p>
    <w:p w14:paraId="215E1D9D" w14:textId="77777777" w:rsidR="00565990" w:rsidRPr="001C16F7" w:rsidRDefault="00565990" w:rsidP="00565990">
      <w:pPr>
        <w:ind w:right="70"/>
        <w:jc w:val="both"/>
        <w:rPr>
          <w:rFonts w:cs="Arial"/>
          <w:szCs w:val="22"/>
        </w:rPr>
      </w:pPr>
    </w:p>
    <w:p w14:paraId="32A2CD54" w14:textId="77777777" w:rsidR="00565990" w:rsidRPr="001C16F7" w:rsidRDefault="00565990" w:rsidP="00565990">
      <w:pPr>
        <w:ind w:right="70"/>
        <w:jc w:val="both"/>
        <w:rPr>
          <w:rFonts w:cs="Arial"/>
          <w:szCs w:val="22"/>
        </w:rPr>
      </w:pPr>
    </w:p>
    <w:p w14:paraId="2AABD952" w14:textId="1166A362" w:rsidR="00565990" w:rsidRPr="001C16F7" w:rsidRDefault="00565990" w:rsidP="00565990">
      <w:pPr>
        <w:ind w:right="70"/>
        <w:jc w:val="both"/>
        <w:rPr>
          <w:rFonts w:cs="Arial"/>
          <w:szCs w:val="22"/>
        </w:rPr>
      </w:pPr>
      <w:r w:rsidRPr="001C16F7">
        <w:rPr>
          <w:rFonts w:cs="Arial"/>
          <w:szCs w:val="22"/>
        </w:rPr>
        <w:t>V</w:t>
      </w:r>
      <w:r>
        <w:rPr>
          <w:rFonts w:cs="Arial"/>
          <w:szCs w:val="22"/>
        </w:rPr>
        <w:t xml:space="preserve"> Olomouci </w:t>
      </w:r>
      <w:r w:rsidRPr="001C16F7">
        <w:rPr>
          <w:rFonts w:cs="Arial"/>
          <w:szCs w:val="22"/>
        </w:rPr>
        <w:t xml:space="preserve">       </w:t>
      </w:r>
    </w:p>
    <w:p w14:paraId="1DBCF569" w14:textId="77777777" w:rsidR="00565990" w:rsidRDefault="00565990" w:rsidP="00565990">
      <w:pPr>
        <w:ind w:right="70"/>
        <w:jc w:val="both"/>
        <w:rPr>
          <w:rFonts w:cs="Arial"/>
          <w:szCs w:val="22"/>
        </w:rPr>
      </w:pPr>
    </w:p>
    <w:p w14:paraId="751F6FB8" w14:textId="77777777" w:rsidR="00565990" w:rsidRPr="001C16F7" w:rsidRDefault="00565990" w:rsidP="00565990">
      <w:pPr>
        <w:ind w:right="70"/>
        <w:jc w:val="both"/>
        <w:rPr>
          <w:rFonts w:cs="Arial"/>
          <w:szCs w:val="22"/>
        </w:rPr>
      </w:pPr>
    </w:p>
    <w:p w14:paraId="520DD6FC" w14:textId="77777777" w:rsidR="00565990" w:rsidRPr="001C16F7" w:rsidRDefault="00565990" w:rsidP="00565990">
      <w:pPr>
        <w:ind w:right="70"/>
        <w:jc w:val="both"/>
        <w:rPr>
          <w:rFonts w:cs="Arial"/>
          <w:szCs w:val="22"/>
        </w:rPr>
      </w:pPr>
    </w:p>
    <w:p w14:paraId="77FD662C" w14:textId="50E3549B" w:rsidR="00565990" w:rsidRDefault="00565990" w:rsidP="00565990">
      <w:pPr>
        <w:spacing w:line="276" w:lineRule="auto"/>
        <w:jc w:val="both"/>
        <w:rPr>
          <w:rFonts w:cs="Arial"/>
          <w:szCs w:val="22"/>
        </w:rPr>
      </w:pPr>
      <w:bookmarkStart w:id="18" w:name="Text16"/>
      <w:r w:rsidRPr="001C16F7">
        <w:rPr>
          <w:rFonts w:cs="Arial"/>
          <w:szCs w:val="22"/>
        </w:rPr>
        <w:t>………………………………………</w:t>
      </w:r>
      <w:r w:rsidR="005B1CE9">
        <w:rPr>
          <w:rFonts w:cs="Arial"/>
          <w:szCs w:val="22"/>
        </w:rPr>
        <w:t>…………</w:t>
      </w:r>
      <w:r w:rsidRPr="001C16F7">
        <w:rPr>
          <w:rFonts w:cs="Arial"/>
          <w:szCs w:val="22"/>
        </w:rPr>
        <w:br/>
      </w:r>
      <w:bookmarkEnd w:id="18"/>
      <w:r>
        <w:rPr>
          <w:rFonts w:cs="Arial"/>
          <w:szCs w:val="22"/>
        </w:rPr>
        <w:t>Česká republika – Státní pozemkový úřad</w:t>
      </w:r>
      <w:r>
        <w:rPr>
          <w:rFonts w:cs="Arial"/>
          <w:szCs w:val="22"/>
        </w:rPr>
        <w:tab/>
      </w:r>
      <w:r>
        <w:rPr>
          <w:rFonts w:cs="Arial"/>
          <w:szCs w:val="22"/>
        </w:rPr>
        <w:tab/>
      </w:r>
    </w:p>
    <w:p w14:paraId="4F45A403" w14:textId="19DEE463" w:rsidR="00565990" w:rsidRDefault="00565990" w:rsidP="00565990">
      <w:pPr>
        <w:spacing w:line="276" w:lineRule="auto"/>
        <w:jc w:val="both"/>
        <w:rPr>
          <w:rFonts w:cs="Arial"/>
          <w:szCs w:val="22"/>
        </w:rPr>
      </w:pPr>
      <w:r>
        <w:rPr>
          <w:rFonts w:cs="Arial"/>
          <w:szCs w:val="22"/>
        </w:rPr>
        <w:t>Krajský pozemkový úřad pro Olomoucký kraj</w:t>
      </w:r>
      <w:r>
        <w:rPr>
          <w:rFonts w:cs="Arial"/>
          <w:szCs w:val="22"/>
        </w:rPr>
        <w:tab/>
      </w:r>
      <w:r>
        <w:rPr>
          <w:rFonts w:cs="Arial"/>
          <w:szCs w:val="22"/>
        </w:rPr>
        <w:tab/>
      </w:r>
    </w:p>
    <w:p w14:paraId="3DB1F503" w14:textId="7A3906A4" w:rsidR="00565990" w:rsidRPr="00BA4B1C" w:rsidRDefault="00565990" w:rsidP="00565990">
      <w:pPr>
        <w:spacing w:line="276" w:lineRule="auto"/>
        <w:jc w:val="both"/>
        <w:rPr>
          <w:rFonts w:cs="Arial"/>
          <w:szCs w:val="22"/>
        </w:rPr>
      </w:pPr>
      <w:r w:rsidRPr="00BA4B1C">
        <w:rPr>
          <w:rFonts w:cs="Arial"/>
          <w:szCs w:val="22"/>
        </w:rPr>
        <w:t>JUDr. Roman Brnčal, LL.M.</w:t>
      </w:r>
      <w:r w:rsidRPr="00BA4B1C">
        <w:rPr>
          <w:rFonts w:cs="Arial"/>
          <w:szCs w:val="22"/>
        </w:rPr>
        <w:tab/>
      </w:r>
      <w:r w:rsidRPr="00BA4B1C">
        <w:rPr>
          <w:rFonts w:cs="Arial"/>
          <w:szCs w:val="22"/>
        </w:rPr>
        <w:tab/>
      </w:r>
      <w:r w:rsidRPr="00BA4B1C">
        <w:rPr>
          <w:rFonts w:cs="Arial"/>
          <w:szCs w:val="22"/>
        </w:rPr>
        <w:tab/>
      </w:r>
      <w:r w:rsidRPr="00BA4B1C">
        <w:rPr>
          <w:rFonts w:cs="Arial"/>
          <w:szCs w:val="22"/>
        </w:rPr>
        <w:tab/>
      </w:r>
    </w:p>
    <w:p w14:paraId="6F113979" w14:textId="76EA48F2" w:rsidR="00565990" w:rsidRPr="001C16F7" w:rsidRDefault="00565990" w:rsidP="00565990">
      <w:pPr>
        <w:spacing w:line="276" w:lineRule="auto"/>
        <w:jc w:val="both"/>
        <w:rPr>
          <w:rFonts w:cs="Arial"/>
          <w:szCs w:val="22"/>
        </w:rPr>
      </w:pPr>
      <w:r>
        <w:rPr>
          <w:rFonts w:cs="Arial"/>
          <w:szCs w:val="22"/>
        </w:rPr>
        <w:t xml:space="preserve">ředitel </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p>
    <w:p w14:paraId="026E86AB" w14:textId="77777777" w:rsidR="00565990" w:rsidRPr="00A2166E" w:rsidRDefault="00565990" w:rsidP="00565990">
      <w:pPr>
        <w:pStyle w:val="Zkladntext31"/>
        <w:rPr>
          <w:rFonts w:ascii="Arial" w:hAnsi="Arial" w:cs="Arial"/>
          <w:sz w:val="20"/>
        </w:rPr>
      </w:pPr>
    </w:p>
    <w:p w14:paraId="653109C4" w14:textId="77777777" w:rsidR="00565990" w:rsidRDefault="00565990" w:rsidP="00565990">
      <w:pPr>
        <w:pStyle w:val="Zkladntext31"/>
        <w:rPr>
          <w:rFonts w:ascii="Arial" w:hAnsi="Arial" w:cs="Arial"/>
          <w:sz w:val="22"/>
          <w:szCs w:val="22"/>
          <w:lang w:eastAsia="cs-CZ"/>
        </w:rPr>
      </w:pPr>
    </w:p>
    <w:p w14:paraId="56BAAF0F" w14:textId="77777777" w:rsidR="005B1CE9" w:rsidRDefault="005B1CE9" w:rsidP="00565990">
      <w:pPr>
        <w:pStyle w:val="Zkladntext31"/>
        <w:rPr>
          <w:rFonts w:ascii="Arial" w:hAnsi="Arial" w:cs="Arial"/>
          <w:sz w:val="22"/>
          <w:szCs w:val="22"/>
          <w:lang w:eastAsia="cs-CZ"/>
        </w:rPr>
      </w:pPr>
    </w:p>
    <w:p w14:paraId="11BF2503" w14:textId="77777777" w:rsidR="00BA4B1C" w:rsidRDefault="00BA4B1C" w:rsidP="00565990">
      <w:pPr>
        <w:pStyle w:val="Zkladntext31"/>
        <w:rPr>
          <w:rFonts w:ascii="Arial" w:hAnsi="Arial" w:cs="Arial"/>
          <w:sz w:val="22"/>
          <w:szCs w:val="22"/>
          <w:lang w:eastAsia="cs-CZ"/>
        </w:rPr>
      </w:pPr>
    </w:p>
    <w:p w14:paraId="0C53F772" w14:textId="77777777" w:rsidR="00BA4B1C" w:rsidRDefault="00BA4B1C" w:rsidP="00565990">
      <w:pPr>
        <w:pStyle w:val="Zkladntext31"/>
        <w:rPr>
          <w:rFonts w:ascii="Arial" w:hAnsi="Arial" w:cs="Arial"/>
          <w:sz w:val="22"/>
          <w:szCs w:val="22"/>
          <w:lang w:eastAsia="cs-CZ"/>
        </w:rPr>
      </w:pPr>
    </w:p>
    <w:p w14:paraId="2DF2F7CF" w14:textId="77777777" w:rsidR="005B1CE9" w:rsidRDefault="005B1CE9" w:rsidP="00565990">
      <w:pPr>
        <w:pStyle w:val="Zkladntext31"/>
        <w:rPr>
          <w:rFonts w:ascii="Arial" w:hAnsi="Arial" w:cs="Arial"/>
          <w:sz w:val="22"/>
          <w:szCs w:val="22"/>
          <w:lang w:eastAsia="cs-CZ"/>
        </w:rPr>
      </w:pPr>
    </w:p>
    <w:p w14:paraId="25508528" w14:textId="77777777" w:rsidR="00565990" w:rsidRDefault="00565990" w:rsidP="00565990">
      <w:pPr>
        <w:pStyle w:val="Zkladntext31"/>
        <w:rPr>
          <w:rFonts w:ascii="Arial" w:hAnsi="Arial" w:cs="Arial"/>
          <w:sz w:val="22"/>
          <w:szCs w:val="22"/>
          <w:lang w:eastAsia="cs-CZ"/>
        </w:rPr>
      </w:pPr>
      <w:r w:rsidRPr="008C12F9">
        <w:rPr>
          <w:rFonts w:ascii="Arial" w:hAnsi="Arial" w:cs="Arial"/>
          <w:sz w:val="22"/>
          <w:szCs w:val="22"/>
          <w:lang w:eastAsia="cs-CZ"/>
        </w:rPr>
        <w:t xml:space="preserve">Plnou moc přijímá: </w:t>
      </w:r>
    </w:p>
    <w:p w14:paraId="1D112361" w14:textId="77777777" w:rsidR="00565990" w:rsidRDefault="00565990" w:rsidP="00565990">
      <w:pPr>
        <w:pStyle w:val="Zkladntext31"/>
        <w:rPr>
          <w:rFonts w:ascii="Arial" w:hAnsi="Arial" w:cs="Arial"/>
          <w:sz w:val="22"/>
          <w:szCs w:val="22"/>
          <w:lang w:eastAsia="cs-CZ"/>
        </w:rPr>
      </w:pPr>
    </w:p>
    <w:p w14:paraId="3586FD88" w14:textId="77777777" w:rsidR="00565990" w:rsidRDefault="00565990" w:rsidP="00565990">
      <w:pPr>
        <w:pStyle w:val="Zkladntext31"/>
        <w:rPr>
          <w:rFonts w:ascii="Arial" w:hAnsi="Arial" w:cs="Arial"/>
          <w:sz w:val="22"/>
          <w:szCs w:val="22"/>
          <w:lang w:eastAsia="cs-CZ"/>
        </w:rPr>
      </w:pPr>
    </w:p>
    <w:p w14:paraId="16B91437" w14:textId="77777777" w:rsidR="00565990" w:rsidRDefault="00565990" w:rsidP="00565990">
      <w:pPr>
        <w:pStyle w:val="Zkladntext31"/>
        <w:rPr>
          <w:rFonts w:ascii="Arial" w:hAnsi="Arial" w:cs="Arial"/>
          <w:sz w:val="22"/>
          <w:szCs w:val="22"/>
          <w:lang w:eastAsia="cs-CZ"/>
        </w:rPr>
      </w:pPr>
    </w:p>
    <w:p w14:paraId="5549323C" w14:textId="77777777" w:rsidR="00565990" w:rsidRDefault="00565990" w:rsidP="00565990">
      <w:pPr>
        <w:pStyle w:val="Zkladntext31"/>
        <w:rPr>
          <w:rFonts w:ascii="Arial" w:hAnsi="Arial" w:cs="Arial"/>
          <w:sz w:val="22"/>
          <w:szCs w:val="22"/>
          <w:lang w:eastAsia="cs-CZ"/>
        </w:rPr>
      </w:pPr>
    </w:p>
    <w:p w14:paraId="741900BC" w14:textId="77777777" w:rsidR="00565990" w:rsidRDefault="00565990" w:rsidP="00565990">
      <w:pPr>
        <w:pStyle w:val="Zkladntext31"/>
        <w:rPr>
          <w:rFonts w:ascii="Arial" w:hAnsi="Arial" w:cs="Arial"/>
          <w:sz w:val="22"/>
          <w:szCs w:val="22"/>
          <w:lang w:eastAsia="cs-CZ"/>
        </w:rPr>
      </w:pPr>
    </w:p>
    <w:p w14:paraId="7E3E1D6F" w14:textId="77777777" w:rsidR="00565990" w:rsidRDefault="00565990" w:rsidP="00565990">
      <w:pPr>
        <w:pStyle w:val="Zkladntext31"/>
        <w:rPr>
          <w:rFonts w:ascii="Arial" w:hAnsi="Arial" w:cs="Arial"/>
          <w:sz w:val="22"/>
          <w:szCs w:val="22"/>
          <w:lang w:eastAsia="cs-CZ"/>
        </w:rPr>
      </w:pPr>
      <w:r w:rsidRPr="008C12F9">
        <w:rPr>
          <w:rFonts w:ascii="Arial" w:hAnsi="Arial" w:cs="Arial"/>
          <w:sz w:val="22"/>
          <w:szCs w:val="22"/>
          <w:lang w:eastAsia="cs-CZ"/>
        </w:rPr>
        <w:t>…………………………</w:t>
      </w:r>
      <w:r>
        <w:rPr>
          <w:rFonts w:ascii="Arial" w:hAnsi="Arial" w:cs="Arial"/>
          <w:sz w:val="22"/>
          <w:szCs w:val="22"/>
          <w:lang w:eastAsia="cs-CZ"/>
        </w:rPr>
        <w:t>…………….</w:t>
      </w:r>
    </w:p>
    <w:p w14:paraId="370020C7" w14:textId="77777777" w:rsidR="00100144" w:rsidRPr="00175701" w:rsidRDefault="00100144" w:rsidP="00100144">
      <w:pPr>
        <w:widowControl w:val="0"/>
        <w:suppressAutoHyphens/>
        <w:spacing w:after="0" w:line="276" w:lineRule="auto"/>
        <w:jc w:val="both"/>
        <w:rPr>
          <w:rFonts w:cs="Arial"/>
          <w:szCs w:val="22"/>
        </w:rPr>
      </w:pPr>
      <w:r w:rsidRPr="00B10EF4">
        <w:rPr>
          <w:rFonts w:cs="Arial"/>
          <w:szCs w:val="22"/>
        </w:rPr>
        <w:t>Ing.</w:t>
      </w:r>
      <w:r>
        <w:rPr>
          <w:rFonts w:cs="Arial"/>
          <w:szCs w:val="22"/>
        </w:rPr>
        <w:t xml:space="preserve"> </w:t>
      </w:r>
      <w:r w:rsidRPr="00B10EF4">
        <w:rPr>
          <w:rFonts w:cs="Arial"/>
          <w:szCs w:val="22"/>
        </w:rPr>
        <w:t>Vítězslav Hráček</w:t>
      </w:r>
    </w:p>
    <w:p w14:paraId="79BC992A" w14:textId="77777777" w:rsidR="00565990" w:rsidRPr="00175701" w:rsidRDefault="00565990" w:rsidP="00565990">
      <w:pPr>
        <w:widowControl w:val="0"/>
        <w:suppressAutoHyphens/>
        <w:spacing w:after="0" w:line="276" w:lineRule="auto"/>
        <w:ind w:left="3600"/>
        <w:jc w:val="both"/>
        <w:rPr>
          <w:rFonts w:cs="Arial"/>
          <w:szCs w:val="22"/>
        </w:rPr>
      </w:pPr>
    </w:p>
    <w:p w14:paraId="355917EA" w14:textId="610FC08C" w:rsidR="00E34283" w:rsidRDefault="00E34283" w:rsidP="00565990">
      <w:pPr>
        <w:pStyle w:val="Nadpis1"/>
        <w:keepNext w:val="0"/>
        <w:jc w:val="center"/>
        <w:rPr>
          <w:rFonts w:eastAsia="Lucida Sans Unicode"/>
          <w:bCs w:val="0"/>
          <w:szCs w:val="22"/>
        </w:rPr>
      </w:pPr>
    </w:p>
    <w:sectPr w:rsidR="00E34283" w:rsidSect="0046236E">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4A2B" w14:textId="77777777" w:rsidR="00C52718" w:rsidRDefault="00C52718">
      <w:r>
        <w:separator/>
      </w:r>
    </w:p>
  </w:endnote>
  <w:endnote w:type="continuationSeparator" w:id="0">
    <w:p w14:paraId="4AD1435A" w14:textId="77777777" w:rsidR="00C52718" w:rsidRDefault="00C52718">
      <w:r>
        <w:continuationSeparator/>
      </w:r>
    </w:p>
  </w:endnote>
  <w:endnote w:type="continuationNotice" w:id="1">
    <w:p w14:paraId="161E73BD" w14:textId="77777777" w:rsidR="00C52718" w:rsidRDefault="00C52718"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46451FF1"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041D5">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5D8EE" w14:textId="77777777" w:rsidR="00C52718" w:rsidRDefault="00C52718">
      <w:r>
        <w:separator/>
      </w:r>
    </w:p>
  </w:footnote>
  <w:footnote w:type="continuationSeparator" w:id="0">
    <w:p w14:paraId="4EC403BF" w14:textId="77777777" w:rsidR="00C52718" w:rsidRDefault="00C52718">
      <w:r>
        <w:continuationSeparator/>
      </w:r>
    </w:p>
  </w:footnote>
  <w:footnote w:type="continuationNotice" w:id="1">
    <w:p w14:paraId="6FA0CB8E" w14:textId="77777777" w:rsidR="00C52718" w:rsidRDefault="00C52718"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0453" w14:textId="342364C4" w:rsidR="000041D5" w:rsidRPr="00006732" w:rsidRDefault="0053219E" w:rsidP="000041D5">
    <w:pPr>
      <w:pStyle w:val="Zhlav"/>
      <w:spacing w:after="0" w:line="200" w:lineRule="exact"/>
      <w:rPr>
        <w:sz w:val="18"/>
        <w:szCs w:val="18"/>
      </w:rPr>
    </w:pPr>
    <w:r>
      <w:t xml:space="preserve">                                                                                    </w:t>
    </w:r>
    <w:r w:rsidRPr="00006732">
      <w:rPr>
        <w:sz w:val="18"/>
        <w:szCs w:val="18"/>
      </w:rPr>
      <w:t>Číslo smlouvy objednatele</w:t>
    </w:r>
    <w:r w:rsidR="00127824" w:rsidRPr="00006732">
      <w:rPr>
        <w:sz w:val="18"/>
        <w:szCs w:val="18"/>
      </w:rPr>
      <w:t xml:space="preserve">: </w:t>
    </w:r>
    <w:r w:rsidR="00806DC7" w:rsidRPr="00006732">
      <w:rPr>
        <w:sz w:val="18"/>
        <w:szCs w:val="18"/>
      </w:rPr>
      <w:t>547</w:t>
    </w:r>
    <w:r w:rsidR="00127824" w:rsidRPr="00006732">
      <w:rPr>
        <w:sz w:val="18"/>
        <w:szCs w:val="18"/>
      </w:rPr>
      <w:t>-2025-521202</w:t>
    </w:r>
  </w:p>
  <w:p w14:paraId="1EB40DF2" w14:textId="165EE771" w:rsidR="000041D5" w:rsidRPr="0015467D" w:rsidRDefault="000041D5" w:rsidP="000041D5">
    <w:pPr>
      <w:pStyle w:val="Zhlav"/>
      <w:spacing w:after="0" w:line="200" w:lineRule="exact"/>
      <w:rPr>
        <w:sz w:val="16"/>
        <w:szCs w:val="16"/>
      </w:rPr>
    </w:pPr>
    <w:r w:rsidRPr="00006732">
      <w:rPr>
        <w:sz w:val="18"/>
        <w:szCs w:val="18"/>
      </w:rPr>
      <w:tab/>
      <w:t xml:space="preserve">                                   </w:t>
    </w:r>
    <w:r w:rsidR="00006732" w:rsidRPr="00006732">
      <w:rPr>
        <w:sz w:val="18"/>
        <w:szCs w:val="18"/>
      </w:rPr>
      <w:t xml:space="preserve">                                        </w:t>
    </w:r>
    <w:proofErr w:type="gramStart"/>
    <w:r w:rsidRPr="00006732">
      <w:rPr>
        <w:sz w:val="18"/>
        <w:szCs w:val="18"/>
      </w:rPr>
      <w:t>U</w:t>
    </w:r>
    <w:r w:rsidR="00806DC7" w:rsidRPr="00006732">
      <w:rPr>
        <w:sz w:val="18"/>
        <w:szCs w:val="18"/>
      </w:rPr>
      <w:t>I</w:t>
    </w:r>
    <w:r w:rsidRPr="00006732">
      <w:rPr>
        <w:sz w:val="18"/>
        <w:szCs w:val="18"/>
      </w:rPr>
      <w:t>D</w:t>
    </w:r>
    <w:r w:rsidR="0053219E" w:rsidRPr="00006732">
      <w:rPr>
        <w:sz w:val="18"/>
        <w:szCs w:val="18"/>
      </w:rPr>
      <w:t>:</w:t>
    </w:r>
    <w:r w:rsidR="00006732" w:rsidRPr="00006732">
      <w:rPr>
        <w:sz w:val="18"/>
        <w:szCs w:val="18"/>
      </w:rPr>
      <w:t xml:space="preserve"> </w:t>
    </w:r>
    <w:r w:rsidRPr="00006732">
      <w:rPr>
        <w:sz w:val="18"/>
        <w:szCs w:val="18"/>
      </w:rPr>
      <w:t xml:space="preserve">  </w:t>
    </w:r>
    <w:proofErr w:type="gramEnd"/>
    <w:r w:rsidR="00006732" w:rsidRPr="00006732">
      <w:rPr>
        <w:sz w:val="18"/>
        <w:szCs w:val="18"/>
      </w:rPr>
      <w:t>spudms00000015562379</w:t>
    </w:r>
    <w:r w:rsidRPr="00006732">
      <w:rPr>
        <w:sz w:val="18"/>
        <w:szCs w:val="18"/>
      </w:rPr>
      <w:t xml:space="preserve">                                                                                                             </w:t>
    </w:r>
  </w:p>
  <w:p w14:paraId="3CED7CE2" w14:textId="2E200938" w:rsidR="0053219E" w:rsidRPr="00B16ADC" w:rsidRDefault="0053219E" w:rsidP="000041D5">
    <w:pPr>
      <w:pStyle w:val="Zhlav"/>
      <w:spacing w:after="0" w:line="200" w:lineRule="exact"/>
      <w:rPr>
        <w:sz w:val="16"/>
        <w:szCs w:val="16"/>
      </w:rPr>
    </w:pPr>
    <w:r w:rsidRPr="0015467D">
      <w:rPr>
        <w:sz w:val="16"/>
        <w:szCs w:val="16"/>
      </w:rPr>
      <w:t xml:space="preserve">                                                                                  </w:t>
    </w:r>
    <w:r>
      <w:rPr>
        <w:sz w:val="16"/>
        <w:szCs w:val="16"/>
      </w:rPr>
      <w:t xml:space="preserve">                                 </w:t>
    </w:r>
    <w:r w:rsidRPr="0015467D">
      <w:rPr>
        <w:sz w:val="16"/>
        <w:szCs w:val="16"/>
      </w:rPr>
      <w:t xml:space="preserv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7E2858"/>
    <w:multiLevelType w:val="hybridMultilevel"/>
    <w:tmpl w:val="5CDA76E4"/>
    <w:lvl w:ilvl="0" w:tplc="1E9EF85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2409CC"/>
    <w:multiLevelType w:val="hybridMultilevel"/>
    <w:tmpl w:val="1D4652A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11"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3"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4"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2"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6"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31"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4"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40"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1"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6"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50"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1"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4"/>
  </w:num>
  <w:num w:numId="2" w16cid:durableId="2114930269">
    <w:abstractNumId w:val="33"/>
  </w:num>
  <w:num w:numId="3" w16cid:durableId="1583028044">
    <w:abstractNumId w:val="4"/>
  </w:num>
  <w:num w:numId="4" w16cid:durableId="1835758606">
    <w:abstractNumId w:val="39"/>
  </w:num>
  <w:num w:numId="5" w16cid:durableId="1697150642">
    <w:abstractNumId w:val="18"/>
  </w:num>
  <w:num w:numId="6" w16cid:durableId="1571454710">
    <w:abstractNumId w:val="19"/>
  </w:num>
  <w:num w:numId="7" w16cid:durableId="1761486639">
    <w:abstractNumId w:val="24"/>
  </w:num>
  <w:num w:numId="8" w16cid:durableId="2006738790">
    <w:abstractNumId w:val="41"/>
  </w:num>
  <w:num w:numId="9" w16cid:durableId="762074396">
    <w:abstractNumId w:val="23"/>
  </w:num>
  <w:num w:numId="10" w16cid:durableId="1864318767">
    <w:abstractNumId w:val="49"/>
  </w:num>
  <w:num w:numId="11" w16cid:durableId="1475369711">
    <w:abstractNumId w:val="43"/>
  </w:num>
  <w:num w:numId="12" w16cid:durableId="1533031338">
    <w:abstractNumId w:val="12"/>
  </w:num>
  <w:num w:numId="13" w16cid:durableId="1546485031">
    <w:abstractNumId w:val="10"/>
  </w:num>
  <w:num w:numId="14" w16cid:durableId="1382049682">
    <w:abstractNumId w:val="29"/>
  </w:num>
  <w:num w:numId="15" w16cid:durableId="1314410056">
    <w:abstractNumId w:val="1"/>
  </w:num>
  <w:num w:numId="16" w16cid:durableId="2110806494">
    <w:abstractNumId w:val="5"/>
  </w:num>
  <w:num w:numId="17" w16cid:durableId="1958099373">
    <w:abstractNumId w:val="35"/>
  </w:num>
  <w:num w:numId="18" w16cid:durableId="1563248476">
    <w:abstractNumId w:val="44"/>
  </w:num>
  <w:num w:numId="19" w16cid:durableId="377126311">
    <w:abstractNumId w:val="25"/>
  </w:num>
  <w:num w:numId="20" w16cid:durableId="1677882057">
    <w:abstractNumId w:val="21"/>
  </w:num>
  <w:num w:numId="21" w16cid:durableId="324018152">
    <w:abstractNumId w:val="42"/>
  </w:num>
  <w:num w:numId="22" w16cid:durableId="604003052">
    <w:abstractNumId w:val="46"/>
  </w:num>
  <w:num w:numId="23" w16cid:durableId="607667109">
    <w:abstractNumId w:val="48"/>
  </w:num>
  <w:num w:numId="24" w16cid:durableId="1071390893">
    <w:abstractNumId w:val="15"/>
  </w:num>
  <w:num w:numId="25" w16cid:durableId="915554219">
    <w:abstractNumId w:val="32"/>
  </w:num>
  <w:num w:numId="26" w16cid:durableId="1075981442">
    <w:abstractNumId w:val="45"/>
  </w:num>
  <w:num w:numId="27" w16cid:durableId="1604877227">
    <w:abstractNumId w:val="52"/>
  </w:num>
  <w:num w:numId="28" w16cid:durableId="933707985">
    <w:abstractNumId w:val="26"/>
  </w:num>
  <w:num w:numId="29" w16cid:durableId="1851724463">
    <w:abstractNumId w:val="27"/>
  </w:num>
  <w:num w:numId="30" w16cid:durableId="1888832780">
    <w:abstractNumId w:val="13"/>
  </w:num>
  <w:num w:numId="31" w16cid:durableId="776146725">
    <w:abstractNumId w:val="22"/>
  </w:num>
  <w:num w:numId="32" w16cid:durableId="1828863905">
    <w:abstractNumId w:val="31"/>
  </w:num>
  <w:num w:numId="33" w16cid:durableId="1035159206">
    <w:abstractNumId w:val="31"/>
  </w:num>
  <w:num w:numId="34" w16cid:durableId="1667435199">
    <w:abstractNumId w:val="20"/>
  </w:num>
  <w:num w:numId="35" w16cid:durableId="1290817555">
    <w:abstractNumId w:val="47"/>
  </w:num>
  <w:num w:numId="36" w16cid:durableId="93786096">
    <w:abstractNumId w:val="17"/>
  </w:num>
  <w:num w:numId="37" w16cid:durableId="632642394">
    <w:abstractNumId w:val="11"/>
  </w:num>
  <w:num w:numId="38" w16cid:durableId="1201086418">
    <w:abstractNumId w:val="16"/>
  </w:num>
  <w:num w:numId="39" w16cid:durableId="1789274272">
    <w:abstractNumId w:val="11"/>
  </w:num>
  <w:num w:numId="40" w16cid:durableId="1333408867">
    <w:abstractNumId w:val="11"/>
  </w:num>
  <w:num w:numId="41" w16cid:durableId="1905413027">
    <w:abstractNumId w:val="11"/>
  </w:num>
  <w:num w:numId="42" w16cid:durableId="960695404">
    <w:abstractNumId w:val="11"/>
  </w:num>
  <w:num w:numId="43" w16cid:durableId="722485955">
    <w:abstractNumId w:val="11"/>
  </w:num>
  <w:num w:numId="44" w16cid:durableId="1545826192">
    <w:abstractNumId w:val="11"/>
  </w:num>
  <w:num w:numId="45" w16cid:durableId="896549748">
    <w:abstractNumId w:val="11"/>
  </w:num>
  <w:num w:numId="46" w16cid:durableId="1847095564">
    <w:abstractNumId w:val="11"/>
  </w:num>
  <w:num w:numId="47" w16cid:durableId="1099716300">
    <w:abstractNumId w:val="11"/>
  </w:num>
  <w:num w:numId="48" w16cid:durableId="1391077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11"/>
  </w:num>
  <w:num w:numId="50" w16cid:durableId="717781654">
    <w:abstractNumId w:val="11"/>
  </w:num>
  <w:num w:numId="51" w16cid:durableId="1054621514">
    <w:abstractNumId w:val="11"/>
  </w:num>
  <w:num w:numId="52" w16cid:durableId="1458790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11"/>
  </w:num>
  <w:num w:numId="54" w16cid:durableId="1200165992">
    <w:abstractNumId w:val="11"/>
  </w:num>
  <w:num w:numId="55" w16cid:durableId="1945455533">
    <w:abstractNumId w:val="11"/>
  </w:num>
  <w:num w:numId="56" w16cid:durableId="60911033">
    <w:abstractNumId w:val="11"/>
  </w:num>
  <w:num w:numId="57" w16cid:durableId="1706372595">
    <w:abstractNumId w:val="11"/>
  </w:num>
  <w:num w:numId="58" w16cid:durableId="587502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40"/>
  </w:num>
  <w:num w:numId="61" w16cid:durableId="1237323314">
    <w:abstractNumId w:val="11"/>
  </w:num>
  <w:num w:numId="62" w16cid:durableId="616571493">
    <w:abstractNumId w:val="11"/>
  </w:num>
  <w:num w:numId="63" w16cid:durableId="947539231">
    <w:abstractNumId w:val="11"/>
  </w:num>
  <w:num w:numId="64" w16cid:durableId="1000542103">
    <w:abstractNumId w:val="11"/>
  </w:num>
  <w:num w:numId="65" w16cid:durableId="1892841366">
    <w:abstractNumId w:val="11"/>
  </w:num>
  <w:num w:numId="66" w16cid:durableId="1954435298">
    <w:abstractNumId w:val="11"/>
  </w:num>
  <w:num w:numId="67" w16cid:durableId="1270818950">
    <w:abstractNumId w:val="11"/>
  </w:num>
  <w:num w:numId="68" w16cid:durableId="47652877">
    <w:abstractNumId w:val="11"/>
  </w:num>
  <w:num w:numId="69" w16cid:durableId="118035713">
    <w:abstractNumId w:val="3"/>
  </w:num>
  <w:num w:numId="70" w16cid:durableId="1089547974">
    <w:abstractNumId w:val="11"/>
  </w:num>
  <w:num w:numId="71" w16cid:durableId="110785907">
    <w:abstractNumId w:val="37"/>
  </w:num>
  <w:num w:numId="72" w16cid:durableId="1090663296">
    <w:abstractNumId w:val="14"/>
  </w:num>
  <w:num w:numId="73" w16cid:durableId="1548222853">
    <w:abstractNumId w:val="7"/>
  </w:num>
  <w:num w:numId="74" w16cid:durableId="423914998">
    <w:abstractNumId w:val="6"/>
  </w:num>
  <w:num w:numId="75" w16cid:durableId="783765203">
    <w:abstractNumId w:val="50"/>
  </w:num>
  <w:num w:numId="76" w16cid:durableId="1875381046">
    <w:abstractNumId w:val="0"/>
  </w:num>
  <w:num w:numId="77" w16cid:durableId="1879003982">
    <w:abstractNumId w:val="30"/>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11"/>
  </w:num>
  <w:num w:numId="80" w16cid:durableId="364915471">
    <w:abstractNumId w:val="28"/>
  </w:num>
  <w:num w:numId="81" w16cid:durableId="340395965">
    <w:abstractNumId w:val="36"/>
  </w:num>
  <w:num w:numId="82" w16cid:durableId="782844615">
    <w:abstractNumId w:val="38"/>
  </w:num>
  <w:num w:numId="83" w16cid:durableId="2144418042">
    <w:abstractNumId w:val="2"/>
  </w:num>
  <w:num w:numId="84" w16cid:durableId="336732324">
    <w:abstractNumId w:val="11"/>
  </w:num>
  <w:num w:numId="85" w16cid:durableId="659315654">
    <w:abstractNumId w:val="51"/>
  </w:num>
  <w:num w:numId="86" w16cid:durableId="1790275060">
    <w:abstractNumId w:val="11"/>
    <w:lvlOverride w:ilvl="0">
      <w:startOverride w:val="1"/>
    </w:lvlOverride>
    <w:lvlOverride w:ilvl="1">
      <w:startOverride w:val="4"/>
    </w:lvlOverride>
  </w:num>
  <w:num w:numId="87" w16cid:durableId="1680229480">
    <w:abstractNumId w:val="8"/>
  </w:num>
  <w:num w:numId="88" w16cid:durableId="604263980">
    <w:abstractNumId w:val="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41D5"/>
    <w:rsid w:val="00005B67"/>
    <w:rsid w:val="00006164"/>
    <w:rsid w:val="00006732"/>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0CA0"/>
    <w:rsid w:val="000475F1"/>
    <w:rsid w:val="000524D5"/>
    <w:rsid w:val="00054689"/>
    <w:rsid w:val="0005524A"/>
    <w:rsid w:val="0005626A"/>
    <w:rsid w:val="00056754"/>
    <w:rsid w:val="00056A38"/>
    <w:rsid w:val="000612AA"/>
    <w:rsid w:val="0006284B"/>
    <w:rsid w:val="00063068"/>
    <w:rsid w:val="000634B8"/>
    <w:rsid w:val="000638EF"/>
    <w:rsid w:val="000651E8"/>
    <w:rsid w:val="0006681A"/>
    <w:rsid w:val="00070319"/>
    <w:rsid w:val="000708A3"/>
    <w:rsid w:val="00070B97"/>
    <w:rsid w:val="0007141B"/>
    <w:rsid w:val="00072E4A"/>
    <w:rsid w:val="0007515F"/>
    <w:rsid w:val="000827FC"/>
    <w:rsid w:val="0008462F"/>
    <w:rsid w:val="00087743"/>
    <w:rsid w:val="000917DD"/>
    <w:rsid w:val="00093A1A"/>
    <w:rsid w:val="00095603"/>
    <w:rsid w:val="000957E4"/>
    <w:rsid w:val="0009761D"/>
    <w:rsid w:val="000A3C0D"/>
    <w:rsid w:val="000A3CCC"/>
    <w:rsid w:val="000A50EF"/>
    <w:rsid w:val="000A6D77"/>
    <w:rsid w:val="000A787C"/>
    <w:rsid w:val="000B2FE7"/>
    <w:rsid w:val="000B4225"/>
    <w:rsid w:val="000B713E"/>
    <w:rsid w:val="000B7640"/>
    <w:rsid w:val="000C1A9F"/>
    <w:rsid w:val="000C1C83"/>
    <w:rsid w:val="000C3B9B"/>
    <w:rsid w:val="000C7CAD"/>
    <w:rsid w:val="000D3CBE"/>
    <w:rsid w:val="000D3CDA"/>
    <w:rsid w:val="000D63F3"/>
    <w:rsid w:val="000D6928"/>
    <w:rsid w:val="000D7484"/>
    <w:rsid w:val="000D7597"/>
    <w:rsid w:val="000D76B6"/>
    <w:rsid w:val="000E6E9C"/>
    <w:rsid w:val="000E778C"/>
    <w:rsid w:val="000F2F2F"/>
    <w:rsid w:val="000F51BD"/>
    <w:rsid w:val="000F5BF7"/>
    <w:rsid w:val="000F6065"/>
    <w:rsid w:val="000F648D"/>
    <w:rsid w:val="000F73CB"/>
    <w:rsid w:val="000F76EF"/>
    <w:rsid w:val="00100144"/>
    <w:rsid w:val="001074D7"/>
    <w:rsid w:val="00112534"/>
    <w:rsid w:val="00113809"/>
    <w:rsid w:val="001146F6"/>
    <w:rsid w:val="00114CB8"/>
    <w:rsid w:val="001177C9"/>
    <w:rsid w:val="0012081D"/>
    <w:rsid w:val="00124A59"/>
    <w:rsid w:val="00125D18"/>
    <w:rsid w:val="00126736"/>
    <w:rsid w:val="00127763"/>
    <w:rsid w:val="00127824"/>
    <w:rsid w:val="00130F68"/>
    <w:rsid w:val="00131905"/>
    <w:rsid w:val="00131B02"/>
    <w:rsid w:val="00132376"/>
    <w:rsid w:val="001325FC"/>
    <w:rsid w:val="00133D00"/>
    <w:rsid w:val="001343FF"/>
    <w:rsid w:val="00136F2C"/>
    <w:rsid w:val="0013772F"/>
    <w:rsid w:val="001407A0"/>
    <w:rsid w:val="00141545"/>
    <w:rsid w:val="00142F4B"/>
    <w:rsid w:val="00146F73"/>
    <w:rsid w:val="001475E0"/>
    <w:rsid w:val="00147D42"/>
    <w:rsid w:val="00152458"/>
    <w:rsid w:val="00152C73"/>
    <w:rsid w:val="001533E5"/>
    <w:rsid w:val="0015467D"/>
    <w:rsid w:val="00155DAE"/>
    <w:rsid w:val="00156904"/>
    <w:rsid w:val="00157A2A"/>
    <w:rsid w:val="001638C9"/>
    <w:rsid w:val="00163B98"/>
    <w:rsid w:val="001640AC"/>
    <w:rsid w:val="001651AF"/>
    <w:rsid w:val="001653D3"/>
    <w:rsid w:val="0016616D"/>
    <w:rsid w:val="00167172"/>
    <w:rsid w:val="00170A3E"/>
    <w:rsid w:val="001710E6"/>
    <w:rsid w:val="00172048"/>
    <w:rsid w:val="00173AE3"/>
    <w:rsid w:val="001800BB"/>
    <w:rsid w:val="0018278F"/>
    <w:rsid w:val="00184040"/>
    <w:rsid w:val="0019040B"/>
    <w:rsid w:val="001936AE"/>
    <w:rsid w:val="001A0268"/>
    <w:rsid w:val="001A027C"/>
    <w:rsid w:val="001A3598"/>
    <w:rsid w:val="001A4F77"/>
    <w:rsid w:val="001A6166"/>
    <w:rsid w:val="001B2DB9"/>
    <w:rsid w:val="001B3D5F"/>
    <w:rsid w:val="001C3212"/>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B88"/>
    <w:rsid w:val="00205F0D"/>
    <w:rsid w:val="002067C5"/>
    <w:rsid w:val="002106CA"/>
    <w:rsid w:val="00210EB4"/>
    <w:rsid w:val="0021173D"/>
    <w:rsid w:val="00213ADC"/>
    <w:rsid w:val="002147D8"/>
    <w:rsid w:val="002161FC"/>
    <w:rsid w:val="0022069F"/>
    <w:rsid w:val="002217DB"/>
    <w:rsid w:val="00225932"/>
    <w:rsid w:val="00233696"/>
    <w:rsid w:val="00233707"/>
    <w:rsid w:val="00233783"/>
    <w:rsid w:val="0023384B"/>
    <w:rsid w:val="00234261"/>
    <w:rsid w:val="0023580F"/>
    <w:rsid w:val="002358DD"/>
    <w:rsid w:val="00235F5A"/>
    <w:rsid w:val="002361A5"/>
    <w:rsid w:val="00236584"/>
    <w:rsid w:val="00236919"/>
    <w:rsid w:val="002411D5"/>
    <w:rsid w:val="00242947"/>
    <w:rsid w:val="00246661"/>
    <w:rsid w:val="00253305"/>
    <w:rsid w:val="002538F3"/>
    <w:rsid w:val="002548F7"/>
    <w:rsid w:val="00255376"/>
    <w:rsid w:val="00256FEE"/>
    <w:rsid w:val="00261C1F"/>
    <w:rsid w:val="00264B9B"/>
    <w:rsid w:val="00267084"/>
    <w:rsid w:val="00270F57"/>
    <w:rsid w:val="00271CF5"/>
    <w:rsid w:val="002742B7"/>
    <w:rsid w:val="00275FDD"/>
    <w:rsid w:val="00277B16"/>
    <w:rsid w:val="002803B4"/>
    <w:rsid w:val="00281157"/>
    <w:rsid w:val="00285FFE"/>
    <w:rsid w:val="002921CB"/>
    <w:rsid w:val="00292FE0"/>
    <w:rsid w:val="002954A2"/>
    <w:rsid w:val="002954D1"/>
    <w:rsid w:val="002A6A24"/>
    <w:rsid w:val="002B0CFD"/>
    <w:rsid w:val="002B3BEC"/>
    <w:rsid w:val="002B6870"/>
    <w:rsid w:val="002C0E34"/>
    <w:rsid w:val="002C113C"/>
    <w:rsid w:val="002C6147"/>
    <w:rsid w:val="002C6FAE"/>
    <w:rsid w:val="002D10A3"/>
    <w:rsid w:val="002D245C"/>
    <w:rsid w:val="002D35D2"/>
    <w:rsid w:val="002D4C3E"/>
    <w:rsid w:val="002D5ABD"/>
    <w:rsid w:val="002D7772"/>
    <w:rsid w:val="002E0D1A"/>
    <w:rsid w:val="002E4CC8"/>
    <w:rsid w:val="002E7E2A"/>
    <w:rsid w:val="002F02E0"/>
    <w:rsid w:val="002F2A53"/>
    <w:rsid w:val="002F3A87"/>
    <w:rsid w:val="002F5A75"/>
    <w:rsid w:val="002F6773"/>
    <w:rsid w:val="002F782A"/>
    <w:rsid w:val="00306D5E"/>
    <w:rsid w:val="003106B8"/>
    <w:rsid w:val="003117A0"/>
    <w:rsid w:val="0031253C"/>
    <w:rsid w:val="003142FB"/>
    <w:rsid w:val="0031466A"/>
    <w:rsid w:val="00314977"/>
    <w:rsid w:val="00317B95"/>
    <w:rsid w:val="00321E30"/>
    <w:rsid w:val="00323892"/>
    <w:rsid w:val="00325FC3"/>
    <w:rsid w:val="00326B18"/>
    <w:rsid w:val="00327B76"/>
    <w:rsid w:val="00330BCE"/>
    <w:rsid w:val="00331FC0"/>
    <w:rsid w:val="00332A20"/>
    <w:rsid w:val="00332C92"/>
    <w:rsid w:val="00336FA6"/>
    <w:rsid w:val="003468FB"/>
    <w:rsid w:val="003534A5"/>
    <w:rsid w:val="00357DE0"/>
    <w:rsid w:val="00360D9F"/>
    <w:rsid w:val="003629B9"/>
    <w:rsid w:val="00362FAF"/>
    <w:rsid w:val="003653EF"/>
    <w:rsid w:val="003659C2"/>
    <w:rsid w:val="00370FDB"/>
    <w:rsid w:val="00372A83"/>
    <w:rsid w:val="00372F2C"/>
    <w:rsid w:val="0037518A"/>
    <w:rsid w:val="00380D9B"/>
    <w:rsid w:val="00381962"/>
    <w:rsid w:val="003823D0"/>
    <w:rsid w:val="003902CD"/>
    <w:rsid w:val="003911FA"/>
    <w:rsid w:val="003937BC"/>
    <w:rsid w:val="00393E6F"/>
    <w:rsid w:val="00394CD0"/>
    <w:rsid w:val="00397AB8"/>
    <w:rsid w:val="003A0D94"/>
    <w:rsid w:val="003A222E"/>
    <w:rsid w:val="003A3EEB"/>
    <w:rsid w:val="003A5AE6"/>
    <w:rsid w:val="003A65CB"/>
    <w:rsid w:val="003A7EF3"/>
    <w:rsid w:val="003B2A34"/>
    <w:rsid w:val="003B499D"/>
    <w:rsid w:val="003B5CE7"/>
    <w:rsid w:val="003B5DCD"/>
    <w:rsid w:val="003B7031"/>
    <w:rsid w:val="003C2212"/>
    <w:rsid w:val="003C2775"/>
    <w:rsid w:val="003C4DDC"/>
    <w:rsid w:val="003C6C55"/>
    <w:rsid w:val="003C7DFA"/>
    <w:rsid w:val="003D006E"/>
    <w:rsid w:val="003D4D11"/>
    <w:rsid w:val="003D4E11"/>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1EA4"/>
    <w:rsid w:val="004020CE"/>
    <w:rsid w:val="0040724D"/>
    <w:rsid w:val="00407C28"/>
    <w:rsid w:val="0041143F"/>
    <w:rsid w:val="004177C2"/>
    <w:rsid w:val="00421B4F"/>
    <w:rsid w:val="00426FA0"/>
    <w:rsid w:val="00430580"/>
    <w:rsid w:val="004358C9"/>
    <w:rsid w:val="00436010"/>
    <w:rsid w:val="00436873"/>
    <w:rsid w:val="00436878"/>
    <w:rsid w:val="00437BA6"/>
    <w:rsid w:val="00443C71"/>
    <w:rsid w:val="00444A1C"/>
    <w:rsid w:val="00453B0F"/>
    <w:rsid w:val="00455978"/>
    <w:rsid w:val="00456216"/>
    <w:rsid w:val="0046000F"/>
    <w:rsid w:val="00461D16"/>
    <w:rsid w:val="0046236E"/>
    <w:rsid w:val="00463148"/>
    <w:rsid w:val="00463F9A"/>
    <w:rsid w:val="00466BB5"/>
    <w:rsid w:val="00467453"/>
    <w:rsid w:val="004723B4"/>
    <w:rsid w:val="0047679A"/>
    <w:rsid w:val="0048288F"/>
    <w:rsid w:val="004861C9"/>
    <w:rsid w:val="00486C72"/>
    <w:rsid w:val="00492F59"/>
    <w:rsid w:val="004932C8"/>
    <w:rsid w:val="00494455"/>
    <w:rsid w:val="004A0A7A"/>
    <w:rsid w:val="004A140C"/>
    <w:rsid w:val="004A1973"/>
    <w:rsid w:val="004A3555"/>
    <w:rsid w:val="004A375A"/>
    <w:rsid w:val="004A652C"/>
    <w:rsid w:val="004B0AE8"/>
    <w:rsid w:val="004B1576"/>
    <w:rsid w:val="004B5C3E"/>
    <w:rsid w:val="004B6EDC"/>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2B45"/>
    <w:rsid w:val="00524736"/>
    <w:rsid w:val="005247F1"/>
    <w:rsid w:val="00525B01"/>
    <w:rsid w:val="0052721B"/>
    <w:rsid w:val="00527B38"/>
    <w:rsid w:val="0053219E"/>
    <w:rsid w:val="00532A42"/>
    <w:rsid w:val="00535C93"/>
    <w:rsid w:val="00535E16"/>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65990"/>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1CE9"/>
    <w:rsid w:val="005B3173"/>
    <w:rsid w:val="005B3785"/>
    <w:rsid w:val="005B4AD0"/>
    <w:rsid w:val="005B692A"/>
    <w:rsid w:val="005C4E34"/>
    <w:rsid w:val="005C66B1"/>
    <w:rsid w:val="005D4D93"/>
    <w:rsid w:val="005D5020"/>
    <w:rsid w:val="005D6EED"/>
    <w:rsid w:val="005D72B2"/>
    <w:rsid w:val="005E1019"/>
    <w:rsid w:val="005E269D"/>
    <w:rsid w:val="005E32AD"/>
    <w:rsid w:val="005E4180"/>
    <w:rsid w:val="005E6202"/>
    <w:rsid w:val="005E6D45"/>
    <w:rsid w:val="005E7867"/>
    <w:rsid w:val="005E7BDC"/>
    <w:rsid w:val="005F0106"/>
    <w:rsid w:val="005F435B"/>
    <w:rsid w:val="005F7C10"/>
    <w:rsid w:val="005F7FCA"/>
    <w:rsid w:val="00600A2E"/>
    <w:rsid w:val="006031A1"/>
    <w:rsid w:val="0060511A"/>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1CB4"/>
    <w:rsid w:val="00672449"/>
    <w:rsid w:val="00673F30"/>
    <w:rsid w:val="00674417"/>
    <w:rsid w:val="00674E35"/>
    <w:rsid w:val="00680598"/>
    <w:rsid w:val="006867E4"/>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BF9"/>
    <w:rsid w:val="006B4B17"/>
    <w:rsid w:val="006B50AD"/>
    <w:rsid w:val="006C2DB8"/>
    <w:rsid w:val="006C4AC4"/>
    <w:rsid w:val="006C527F"/>
    <w:rsid w:val="006C70A1"/>
    <w:rsid w:val="006D0667"/>
    <w:rsid w:val="006D0B98"/>
    <w:rsid w:val="006D0CCE"/>
    <w:rsid w:val="006D3E33"/>
    <w:rsid w:val="006D50D1"/>
    <w:rsid w:val="006D5E6C"/>
    <w:rsid w:val="006D6C6C"/>
    <w:rsid w:val="006D7BFB"/>
    <w:rsid w:val="006E2293"/>
    <w:rsid w:val="006E2996"/>
    <w:rsid w:val="006F3CD0"/>
    <w:rsid w:val="006F630C"/>
    <w:rsid w:val="006F6896"/>
    <w:rsid w:val="006F6ECC"/>
    <w:rsid w:val="0070151B"/>
    <w:rsid w:val="00703635"/>
    <w:rsid w:val="00704096"/>
    <w:rsid w:val="0071160B"/>
    <w:rsid w:val="00712A60"/>
    <w:rsid w:val="0071580B"/>
    <w:rsid w:val="00716DDA"/>
    <w:rsid w:val="00720F4E"/>
    <w:rsid w:val="007223A6"/>
    <w:rsid w:val="00722CA2"/>
    <w:rsid w:val="00723FA0"/>
    <w:rsid w:val="00724BFE"/>
    <w:rsid w:val="0073107E"/>
    <w:rsid w:val="00731318"/>
    <w:rsid w:val="00731789"/>
    <w:rsid w:val="00743455"/>
    <w:rsid w:val="00743B00"/>
    <w:rsid w:val="00745268"/>
    <w:rsid w:val="00750233"/>
    <w:rsid w:val="00751679"/>
    <w:rsid w:val="00751CD1"/>
    <w:rsid w:val="007542FF"/>
    <w:rsid w:val="00754BCC"/>
    <w:rsid w:val="00754F95"/>
    <w:rsid w:val="007579C3"/>
    <w:rsid w:val="0076278C"/>
    <w:rsid w:val="0076588D"/>
    <w:rsid w:val="00767DBF"/>
    <w:rsid w:val="0077220E"/>
    <w:rsid w:val="00772DEB"/>
    <w:rsid w:val="00773191"/>
    <w:rsid w:val="00776074"/>
    <w:rsid w:val="007771CC"/>
    <w:rsid w:val="007835F3"/>
    <w:rsid w:val="00785055"/>
    <w:rsid w:val="0078723B"/>
    <w:rsid w:val="00790442"/>
    <w:rsid w:val="00790CC9"/>
    <w:rsid w:val="0079106B"/>
    <w:rsid w:val="00792016"/>
    <w:rsid w:val="007A7E6A"/>
    <w:rsid w:val="007B467E"/>
    <w:rsid w:val="007B4FE3"/>
    <w:rsid w:val="007B5B8F"/>
    <w:rsid w:val="007B5D2C"/>
    <w:rsid w:val="007B7420"/>
    <w:rsid w:val="007C1736"/>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6DC7"/>
    <w:rsid w:val="00807FAD"/>
    <w:rsid w:val="00812096"/>
    <w:rsid w:val="0081211C"/>
    <w:rsid w:val="00817AFC"/>
    <w:rsid w:val="00821465"/>
    <w:rsid w:val="00821735"/>
    <w:rsid w:val="008218F0"/>
    <w:rsid w:val="00824335"/>
    <w:rsid w:val="00826A6F"/>
    <w:rsid w:val="00826B69"/>
    <w:rsid w:val="00830D23"/>
    <w:rsid w:val="008314E0"/>
    <w:rsid w:val="00831BE1"/>
    <w:rsid w:val="008346FF"/>
    <w:rsid w:val="00835FCF"/>
    <w:rsid w:val="00837E89"/>
    <w:rsid w:val="00837F16"/>
    <w:rsid w:val="008401E3"/>
    <w:rsid w:val="00843160"/>
    <w:rsid w:val="00846463"/>
    <w:rsid w:val="0084737C"/>
    <w:rsid w:val="00852019"/>
    <w:rsid w:val="00853FFD"/>
    <w:rsid w:val="00855106"/>
    <w:rsid w:val="00863B50"/>
    <w:rsid w:val="008665E9"/>
    <w:rsid w:val="00871329"/>
    <w:rsid w:val="0087156C"/>
    <w:rsid w:val="00871C5A"/>
    <w:rsid w:val="00884912"/>
    <w:rsid w:val="00884B58"/>
    <w:rsid w:val="00884C94"/>
    <w:rsid w:val="00884ED8"/>
    <w:rsid w:val="00885578"/>
    <w:rsid w:val="00885601"/>
    <w:rsid w:val="008857E6"/>
    <w:rsid w:val="00885D74"/>
    <w:rsid w:val="0088645E"/>
    <w:rsid w:val="008870CC"/>
    <w:rsid w:val="00891431"/>
    <w:rsid w:val="008922D1"/>
    <w:rsid w:val="008960AA"/>
    <w:rsid w:val="00896B19"/>
    <w:rsid w:val="008A4391"/>
    <w:rsid w:val="008A52EE"/>
    <w:rsid w:val="008A64CA"/>
    <w:rsid w:val="008B058E"/>
    <w:rsid w:val="008B31A6"/>
    <w:rsid w:val="008B55DF"/>
    <w:rsid w:val="008B5C94"/>
    <w:rsid w:val="008C126A"/>
    <w:rsid w:val="008C1A51"/>
    <w:rsid w:val="008C267B"/>
    <w:rsid w:val="008C2D1E"/>
    <w:rsid w:val="008C2E26"/>
    <w:rsid w:val="008C4E63"/>
    <w:rsid w:val="008C7373"/>
    <w:rsid w:val="008D0355"/>
    <w:rsid w:val="008D13C1"/>
    <w:rsid w:val="008D2DA1"/>
    <w:rsid w:val="008D5567"/>
    <w:rsid w:val="008D5DB7"/>
    <w:rsid w:val="008D78D0"/>
    <w:rsid w:val="008E133F"/>
    <w:rsid w:val="008E1C91"/>
    <w:rsid w:val="008E2CF3"/>
    <w:rsid w:val="008E3399"/>
    <w:rsid w:val="008E4F6B"/>
    <w:rsid w:val="008E5C18"/>
    <w:rsid w:val="008E714F"/>
    <w:rsid w:val="008E717D"/>
    <w:rsid w:val="008E7C88"/>
    <w:rsid w:val="008F09ED"/>
    <w:rsid w:val="008F23DA"/>
    <w:rsid w:val="008F7684"/>
    <w:rsid w:val="00901FEF"/>
    <w:rsid w:val="009025E3"/>
    <w:rsid w:val="00904729"/>
    <w:rsid w:val="00904CF0"/>
    <w:rsid w:val="009115CA"/>
    <w:rsid w:val="00915447"/>
    <w:rsid w:val="009264F2"/>
    <w:rsid w:val="00926A5C"/>
    <w:rsid w:val="00927633"/>
    <w:rsid w:val="00927D9B"/>
    <w:rsid w:val="00930D90"/>
    <w:rsid w:val="0093189C"/>
    <w:rsid w:val="00932489"/>
    <w:rsid w:val="0093298D"/>
    <w:rsid w:val="00932E7A"/>
    <w:rsid w:val="00936760"/>
    <w:rsid w:val="009368F3"/>
    <w:rsid w:val="00940019"/>
    <w:rsid w:val="00940556"/>
    <w:rsid w:val="00941835"/>
    <w:rsid w:val="00941A95"/>
    <w:rsid w:val="00941FAB"/>
    <w:rsid w:val="00942B62"/>
    <w:rsid w:val="00951789"/>
    <w:rsid w:val="00952520"/>
    <w:rsid w:val="0095373F"/>
    <w:rsid w:val="00953EC8"/>
    <w:rsid w:val="009546DE"/>
    <w:rsid w:val="00954DBD"/>
    <w:rsid w:val="009637FE"/>
    <w:rsid w:val="00971763"/>
    <w:rsid w:val="00971EAC"/>
    <w:rsid w:val="00972056"/>
    <w:rsid w:val="009737C2"/>
    <w:rsid w:val="009821DF"/>
    <w:rsid w:val="00982899"/>
    <w:rsid w:val="0098300F"/>
    <w:rsid w:val="00985309"/>
    <w:rsid w:val="009859A5"/>
    <w:rsid w:val="009867A3"/>
    <w:rsid w:val="0099059E"/>
    <w:rsid w:val="009908E5"/>
    <w:rsid w:val="00991749"/>
    <w:rsid w:val="00995ABC"/>
    <w:rsid w:val="0099705B"/>
    <w:rsid w:val="009A43BA"/>
    <w:rsid w:val="009A4D6D"/>
    <w:rsid w:val="009A53D2"/>
    <w:rsid w:val="009A6087"/>
    <w:rsid w:val="009A66B3"/>
    <w:rsid w:val="009B04CF"/>
    <w:rsid w:val="009B1903"/>
    <w:rsid w:val="009C0AAF"/>
    <w:rsid w:val="009C0D7F"/>
    <w:rsid w:val="009D09FF"/>
    <w:rsid w:val="009D32C7"/>
    <w:rsid w:val="009D39E8"/>
    <w:rsid w:val="009D7BB6"/>
    <w:rsid w:val="009E0A4B"/>
    <w:rsid w:val="009E0EF5"/>
    <w:rsid w:val="009E1295"/>
    <w:rsid w:val="009E3096"/>
    <w:rsid w:val="009E6563"/>
    <w:rsid w:val="009F1BFD"/>
    <w:rsid w:val="009F3075"/>
    <w:rsid w:val="009F30D6"/>
    <w:rsid w:val="009F3720"/>
    <w:rsid w:val="009F5452"/>
    <w:rsid w:val="009F72AB"/>
    <w:rsid w:val="009F7877"/>
    <w:rsid w:val="00A00B3F"/>
    <w:rsid w:val="00A00B54"/>
    <w:rsid w:val="00A02163"/>
    <w:rsid w:val="00A04035"/>
    <w:rsid w:val="00A044B5"/>
    <w:rsid w:val="00A05F9D"/>
    <w:rsid w:val="00A06C18"/>
    <w:rsid w:val="00A10143"/>
    <w:rsid w:val="00A10274"/>
    <w:rsid w:val="00A1147A"/>
    <w:rsid w:val="00A126CD"/>
    <w:rsid w:val="00A12FB6"/>
    <w:rsid w:val="00A13487"/>
    <w:rsid w:val="00A14402"/>
    <w:rsid w:val="00A2728C"/>
    <w:rsid w:val="00A30EED"/>
    <w:rsid w:val="00A31242"/>
    <w:rsid w:val="00A31465"/>
    <w:rsid w:val="00A368F4"/>
    <w:rsid w:val="00A375CC"/>
    <w:rsid w:val="00A37679"/>
    <w:rsid w:val="00A46A9B"/>
    <w:rsid w:val="00A4753F"/>
    <w:rsid w:val="00A47981"/>
    <w:rsid w:val="00A50845"/>
    <w:rsid w:val="00A508F9"/>
    <w:rsid w:val="00A5565A"/>
    <w:rsid w:val="00A5589B"/>
    <w:rsid w:val="00A56274"/>
    <w:rsid w:val="00A579C1"/>
    <w:rsid w:val="00A65C79"/>
    <w:rsid w:val="00A660B0"/>
    <w:rsid w:val="00A67EE9"/>
    <w:rsid w:val="00A7168B"/>
    <w:rsid w:val="00A73852"/>
    <w:rsid w:val="00A7797A"/>
    <w:rsid w:val="00A81135"/>
    <w:rsid w:val="00A850AC"/>
    <w:rsid w:val="00A85DC6"/>
    <w:rsid w:val="00A86DD5"/>
    <w:rsid w:val="00A90B15"/>
    <w:rsid w:val="00A91766"/>
    <w:rsid w:val="00A94D83"/>
    <w:rsid w:val="00A95F2D"/>
    <w:rsid w:val="00A97C53"/>
    <w:rsid w:val="00AA6790"/>
    <w:rsid w:val="00AA6C81"/>
    <w:rsid w:val="00AA6F20"/>
    <w:rsid w:val="00AA703A"/>
    <w:rsid w:val="00AB7CC6"/>
    <w:rsid w:val="00AC144C"/>
    <w:rsid w:val="00AC1E20"/>
    <w:rsid w:val="00AC34F9"/>
    <w:rsid w:val="00AD1275"/>
    <w:rsid w:val="00AD170C"/>
    <w:rsid w:val="00AD1AA0"/>
    <w:rsid w:val="00AD1C77"/>
    <w:rsid w:val="00AD57A0"/>
    <w:rsid w:val="00AD5D34"/>
    <w:rsid w:val="00AD7B06"/>
    <w:rsid w:val="00AE2DC5"/>
    <w:rsid w:val="00AE33D5"/>
    <w:rsid w:val="00AE43D3"/>
    <w:rsid w:val="00AE605E"/>
    <w:rsid w:val="00AF0A5D"/>
    <w:rsid w:val="00AF0DD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22DC"/>
    <w:rsid w:val="00B33F0F"/>
    <w:rsid w:val="00B37923"/>
    <w:rsid w:val="00B4249E"/>
    <w:rsid w:val="00B43E16"/>
    <w:rsid w:val="00B448D2"/>
    <w:rsid w:val="00B45A61"/>
    <w:rsid w:val="00B476CC"/>
    <w:rsid w:val="00B5015A"/>
    <w:rsid w:val="00B5144D"/>
    <w:rsid w:val="00B51571"/>
    <w:rsid w:val="00B5161D"/>
    <w:rsid w:val="00B52D47"/>
    <w:rsid w:val="00B52FDD"/>
    <w:rsid w:val="00B53CDD"/>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77FA8"/>
    <w:rsid w:val="00B804D6"/>
    <w:rsid w:val="00B8338E"/>
    <w:rsid w:val="00B83DFF"/>
    <w:rsid w:val="00B840DF"/>
    <w:rsid w:val="00B857F4"/>
    <w:rsid w:val="00B86FA4"/>
    <w:rsid w:val="00B87A91"/>
    <w:rsid w:val="00B94443"/>
    <w:rsid w:val="00BA1D73"/>
    <w:rsid w:val="00BA403F"/>
    <w:rsid w:val="00BA432B"/>
    <w:rsid w:val="00BA4B1C"/>
    <w:rsid w:val="00BB1545"/>
    <w:rsid w:val="00BB4624"/>
    <w:rsid w:val="00BB71C6"/>
    <w:rsid w:val="00BB7CB3"/>
    <w:rsid w:val="00BC11BB"/>
    <w:rsid w:val="00BC247C"/>
    <w:rsid w:val="00BC4D5C"/>
    <w:rsid w:val="00BC66E9"/>
    <w:rsid w:val="00BD0A14"/>
    <w:rsid w:val="00BD0EB2"/>
    <w:rsid w:val="00BD3F3B"/>
    <w:rsid w:val="00BD41D3"/>
    <w:rsid w:val="00BD435A"/>
    <w:rsid w:val="00BD672E"/>
    <w:rsid w:val="00BD7C99"/>
    <w:rsid w:val="00BE258E"/>
    <w:rsid w:val="00BE7676"/>
    <w:rsid w:val="00BF114C"/>
    <w:rsid w:val="00BF3694"/>
    <w:rsid w:val="00BF7EAF"/>
    <w:rsid w:val="00C00631"/>
    <w:rsid w:val="00C0340E"/>
    <w:rsid w:val="00C0493E"/>
    <w:rsid w:val="00C058C6"/>
    <w:rsid w:val="00C05F45"/>
    <w:rsid w:val="00C15A1C"/>
    <w:rsid w:val="00C1681E"/>
    <w:rsid w:val="00C2206F"/>
    <w:rsid w:val="00C226B0"/>
    <w:rsid w:val="00C25044"/>
    <w:rsid w:val="00C25139"/>
    <w:rsid w:val="00C26054"/>
    <w:rsid w:val="00C2661A"/>
    <w:rsid w:val="00C26A5E"/>
    <w:rsid w:val="00C30DBF"/>
    <w:rsid w:val="00C321F7"/>
    <w:rsid w:val="00C32521"/>
    <w:rsid w:val="00C3261C"/>
    <w:rsid w:val="00C354FE"/>
    <w:rsid w:val="00C37365"/>
    <w:rsid w:val="00C3789A"/>
    <w:rsid w:val="00C3793D"/>
    <w:rsid w:val="00C467FD"/>
    <w:rsid w:val="00C47A1B"/>
    <w:rsid w:val="00C47F79"/>
    <w:rsid w:val="00C50D61"/>
    <w:rsid w:val="00C517C5"/>
    <w:rsid w:val="00C52718"/>
    <w:rsid w:val="00C52BAE"/>
    <w:rsid w:val="00C53C54"/>
    <w:rsid w:val="00C541C0"/>
    <w:rsid w:val="00C554B1"/>
    <w:rsid w:val="00C567B2"/>
    <w:rsid w:val="00C60B4E"/>
    <w:rsid w:val="00C629E5"/>
    <w:rsid w:val="00C62B67"/>
    <w:rsid w:val="00C642F1"/>
    <w:rsid w:val="00C657AE"/>
    <w:rsid w:val="00C66CE6"/>
    <w:rsid w:val="00C71812"/>
    <w:rsid w:val="00C71B13"/>
    <w:rsid w:val="00C72DAB"/>
    <w:rsid w:val="00C74767"/>
    <w:rsid w:val="00C75A45"/>
    <w:rsid w:val="00C84B6E"/>
    <w:rsid w:val="00C84F97"/>
    <w:rsid w:val="00C94A47"/>
    <w:rsid w:val="00CA04E5"/>
    <w:rsid w:val="00CA082A"/>
    <w:rsid w:val="00CA7DF3"/>
    <w:rsid w:val="00CB3E97"/>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E5BD1"/>
    <w:rsid w:val="00CE6F90"/>
    <w:rsid w:val="00CF0678"/>
    <w:rsid w:val="00CF6E49"/>
    <w:rsid w:val="00CF724C"/>
    <w:rsid w:val="00D019EB"/>
    <w:rsid w:val="00D02123"/>
    <w:rsid w:val="00D021D9"/>
    <w:rsid w:val="00D02799"/>
    <w:rsid w:val="00D039D4"/>
    <w:rsid w:val="00D0456B"/>
    <w:rsid w:val="00D04A25"/>
    <w:rsid w:val="00D05BB8"/>
    <w:rsid w:val="00D06754"/>
    <w:rsid w:val="00D10072"/>
    <w:rsid w:val="00D1329A"/>
    <w:rsid w:val="00D161F3"/>
    <w:rsid w:val="00D16E9B"/>
    <w:rsid w:val="00D21E70"/>
    <w:rsid w:val="00D243AF"/>
    <w:rsid w:val="00D316A9"/>
    <w:rsid w:val="00D32371"/>
    <w:rsid w:val="00D348B3"/>
    <w:rsid w:val="00D37F97"/>
    <w:rsid w:val="00D40491"/>
    <w:rsid w:val="00D44836"/>
    <w:rsid w:val="00D45076"/>
    <w:rsid w:val="00D46D29"/>
    <w:rsid w:val="00D50182"/>
    <w:rsid w:val="00D50F27"/>
    <w:rsid w:val="00D52E4B"/>
    <w:rsid w:val="00D53965"/>
    <w:rsid w:val="00D57FE6"/>
    <w:rsid w:val="00D62408"/>
    <w:rsid w:val="00D63D05"/>
    <w:rsid w:val="00D67603"/>
    <w:rsid w:val="00D7102A"/>
    <w:rsid w:val="00D72186"/>
    <w:rsid w:val="00D73BEF"/>
    <w:rsid w:val="00D8162E"/>
    <w:rsid w:val="00D95427"/>
    <w:rsid w:val="00D95A8A"/>
    <w:rsid w:val="00DB2E76"/>
    <w:rsid w:val="00DB31DA"/>
    <w:rsid w:val="00DB3718"/>
    <w:rsid w:val="00DB4A73"/>
    <w:rsid w:val="00DB4D6D"/>
    <w:rsid w:val="00DC0156"/>
    <w:rsid w:val="00DC2688"/>
    <w:rsid w:val="00DD200E"/>
    <w:rsid w:val="00DD696F"/>
    <w:rsid w:val="00DE04FD"/>
    <w:rsid w:val="00DE1361"/>
    <w:rsid w:val="00DE17AF"/>
    <w:rsid w:val="00DE24B6"/>
    <w:rsid w:val="00DE5AF1"/>
    <w:rsid w:val="00DF0666"/>
    <w:rsid w:val="00DF44DE"/>
    <w:rsid w:val="00DF4AC8"/>
    <w:rsid w:val="00DF65C1"/>
    <w:rsid w:val="00DF6A49"/>
    <w:rsid w:val="00DF6E51"/>
    <w:rsid w:val="00DF702C"/>
    <w:rsid w:val="00E00A8F"/>
    <w:rsid w:val="00E01030"/>
    <w:rsid w:val="00E01AFB"/>
    <w:rsid w:val="00E034FE"/>
    <w:rsid w:val="00E038F9"/>
    <w:rsid w:val="00E048AD"/>
    <w:rsid w:val="00E04D56"/>
    <w:rsid w:val="00E07D12"/>
    <w:rsid w:val="00E10D46"/>
    <w:rsid w:val="00E113C8"/>
    <w:rsid w:val="00E115B5"/>
    <w:rsid w:val="00E12050"/>
    <w:rsid w:val="00E129E0"/>
    <w:rsid w:val="00E12B39"/>
    <w:rsid w:val="00E132AD"/>
    <w:rsid w:val="00E1419C"/>
    <w:rsid w:val="00E158F7"/>
    <w:rsid w:val="00E172A7"/>
    <w:rsid w:val="00E2088D"/>
    <w:rsid w:val="00E23090"/>
    <w:rsid w:val="00E26CC5"/>
    <w:rsid w:val="00E277FD"/>
    <w:rsid w:val="00E32805"/>
    <w:rsid w:val="00E335F4"/>
    <w:rsid w:val="00E34283"/>
    <w:rsid w:val="00E34B11"/>
    <w:rsid w:val="00E35F4D"/>
    <w:rsid w:val="00E37C17"/>
    <w:rsid w:val="00E449B9"/>
    <w:rsid w:val="00E44EC3"/>
    <w:rsid w:val="00E46FD4"/>
    <w:rsid w:val="00E539D4"/>
    <w:rsid w:val="00E61196"/>
    <w:rsid w:val="00E612CB"/>
    <w:rsid w:val="00E62EE1"/>
    <w:rsid w:val="00E64D8D"/>
    <w:rsid w:val="00E70D3D"/>
    <w:rsid w:val="00E71176"/>
    <w:rsid w:val="00E71981"/>
    <w:rsid w:val="00E72C64"/>
    <w:rsid w:val="00E7355F"/>
    <w:rsid w:val="00E76B8E"/>
    <w:rsid w:val="00E80B1A"/>
    <w:rsid w:val="00E839E9"/>
    <w:rsid w:val="00E83E7F"/>
    <w:rsid w:val="00E84827"/>
    <w:rsid w:val="00E85681"/>
    <w:rsid w:val="00E865F6"/>
    <w:rsid w:val="00E90083"/>
    <w:rsid w:val="00E924F7"/>
    <w:rsid w:val="00E93C89"/>
    <w:rsid w:val="00E96D07"/>
    <w:rsid w:val="00EA1A9A"/>
    <w:rsid w:val="00EA4F01"/>
    <w:rsid w:val="00EA6D3F"/>
    <w:rsid w:val="00EA6F75"/>
    <w:rsid w:val="00EB23B5"/>
    <w:rsid w:val="00EB3FF6"/>
    <w:rsid w:val="00EB5FE0"/>
    <w:rsid w:val="00EB6086"/>
    <w:rsid w:val="00EC28C5"/>
    <w:rsid w:val="00EC3B59"/>
    <w:rsid w:val="00EC4DD8"/>
    <w:rsid w:val="00EC5C90"/>
    <w:rsid w:val="00EC621E"/>
    <w:rsid w:val="00EC62D2"/>
    <w:rsid w:val="00EC759D"/>
    <w:rsid w:val="00ED2619"/>
    <w:rsid w:val="00ED3898"/>
    <w:rsid w:val="00ED562F"/>
    <w:rsid w:val="00EE12FA"/>
    <w:rsid w:val="00EE230D"/>
    <w:rsid w:val="00EE2607"/>
    <w:rsid w:val="00EE35A9"/>
    <w:rsid w:val="00EE6A0B"/>
    <w:rsid w:val="00EE6DAE"/>
    <w:rsid w:val="00EF21A8"/>
    <w:rsid w:val="00F00F80"/>
    <w:rsid w:val="00F01856"/>
    <w:rsid w:val="00F04A61"/>
    <w:rsid w:val="00F062C7"/>
    <w:rsid w:val="00F12B63"/>
    <w:rsid w:val="00F13F17"/>
    <w:rsid w:val="00F146D0"/>
    <w:rsid w:val="00F15883"/>
    <w:rsid w:val="00F176C2"/>
    <w:rsid w:val="00F2079A"/>
    <w:rsid w:val="00F21DB3"/>
    <w:rsid w:val="00F2327D"/>
    <w:rsid w:val="00F240C7"/>
    <w:rsid w:val="00F249F2"/>
    <w:rsid w:val="00F27BA5"/>
    <w:rsid w:val="00F30405"/>
    <w:rsid w:val="00F32259"/>
    <w:rsid w:val="00F33A5D"/>
    <w:rsid w:val="00F344C0"/>
    <w:rsid w:val="00F352BD"/>
    <w:rsid w:val="00F359D8"/>
    <w:rsid w:val="00F40DB2"/>
    <w:rsid w:val="00F43ED8"/>
    <w:rsid w:val="00F43F36"/>
    <w:rsid w:val="00F44458"/>
    <w:rsid w:val="00F50F95"/>
    <w:rsid w:val="00F5185F"/>
    <w:rsid w:val="00F537F5"/>
    <w:rsid w:val="00F55456"/>
    <w:rsid w:val="00F56055"/>
    <w:rsid w:val="00F6095A"/>
    <w:rsid w:val="00F60B17"/>
    <w:rsid w:val="00F62FB6"/>
    <w:rsid w:val="00F63EFC"/>
    <w:rsid w:val="00F64B21"/>
    <w:rsid w:val="00F72441"/>
    <w:rsid w:val="00F7396D"/>
    <w:rsid w:val="00F7704B"/>
    <w:rsid w:val="00F805D1"/>
    <w:rsid w:val="00F829EA"/>
    <w:rsid w:val="00F835ED"/>
    <w:rsid w:val="00F85870"/>
    <w:rsid w:val="00F87631"/>
    <w:rsid w:val="00F90B6D"/>
    <w:rsid w:val="00F94216"/>
    <w:rsid w:val="00F94E66"/>
    <w:rsid w:val="00FA0A95"/>
    <w:rsid w:val="00FA0B7A"/>
    <w:rsid w:val="00FA207D"/>
    <w:rsid w:val="00FA235A"/>
    <w:rsid w:val="00FA6095"/>
    <w:rsid w:val="00FA6B73"/>
    <w:rsid w:val="00FB06DD"/>
    <w:rsid w:val="00FB2411"/>
    <w:rsid w:val="00FB36C0"/>
    <w:rsid w:val="00FB4130"/>
    <w:rsid w:val="00FB515C"/>
    <w:rsid w:val="00FC0B97"/>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 w:val="00FF7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link w:val="Nadpis2Char"/>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link w:val="Zkladntext3Char"/>
    <w:rsid w:val="00436878"/>
    <w:pPr>
      <w:jc w:val="both"/>
    </w:pPr>
    <w:rPr>
      <w:snapToGrid w:val="0"/>
      <w:szCs w:val="20"/>
    </w:rPr>
  </w:style>
  <w:style w:type="paragraph" w:styleId="Zkladntextodsazen3">
    <w:name w:val="Body Text Indent 3"/>
    <w:basedOn w:val="Normln"/>
    <w:link w:val="Zkladntextodsazen3Char"/>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link w:val="ZpatChar"/>
    <w:rsid w:val="00436878"/>
    <w:pPr>
      <w:tabs>
        <w:tab w:val="center" w:pos="4536"/>
        <w:tab w:val="right" w:pos="9072"/>
      </w:tabs>
    </w:pPr>
    <w:rPr>
      <w:sz w:val="20"/>
      <w:szCs w:val="20"/>
    </w:rPr>
  </w:style>
  <w:style w:type="paragraph" w:styleId="Zhlav">
    <w:name w:val="header"/>
    <w:basedOn w:val="Normln"/>
    <w:link w:val="ZhlavChar"/>
    <w:uiPriority w:val="99"/>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3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Nadpis2Char">
    <w:name w:val="Nadpis 2 Char"/>
    <w:basedOn w:val="Standardnpsmoodstavce"/>
    <w:link w:val="Nadpis2"/>
    <w:rsid w:val="00565990"/>
    <w:rPr>
      <w:rFonts w:ascii="Cambria" w:hAnsi="Cambria"/>
      <w:b/>
      <w:bCs/>
      <w:color w:val="4F81BD"/>
      <w:sz w:val="26"/>
      <w:szCs w:val="26"/>
    </w:rPr>
  </w:style>
  <w:style w:type="character" w:customStyle="1" w:styleId="Nadpis3Char">
    <w:name w:val="Nadpis 3 Char"/>
    <w:basedOn w:val="Standardnpsmoodstavce"/>
    <w:link w:val="Nadpis3"/>
    <w:rsid w:val="00565990"/>
    <w:rPr>
      <w:rFonts w:ascii="Cambria" w:hAnsi="Cambria"/>
      <w:b/>
      <w:bCs/>
      <w:color w:val="4F81BD"/>
      <w:sz w:val="22"/>
      <w:szCs w:val="24"/>
    </w:rPr>
  </w:style>
  <w:style w:type="character" w:customStyle="1" w:styleId="Nadpis4Char">
    <w:name w:val="Nadpis 4 Char"/>
    <w:basedOn w:val="Standardnpsmoodstavce"/>
    <w:link w:val="Nadpis4"/>
    <w:rsid w:val="00565990"/>
    <w:rPr>
      <w:rFonts w:ascii="Cambria" w:hAnsi="Cambria"/>
      <w:b/>
      <w:bCs/>
      <w:i/>
      <w:iCs/>
      <w:color w:val="4F81BD"/>
      <w:sz w:val="22"/>
      <w:szCs w:val="24"/>
    </w:rPr>
  </w:style>
  <w:style w:type="character" w:customStyle="1" w:styleId="Nadpis5Char">
    <w:name w:val="Nadpis 5 Char"/>
    <w:basedOn w:val="Standardnpsmoodstavce"/>
    <w:link w:val="Nadpis5"/>
    <w:rsid w:val="00565990"/>
    <w:rPr>
      <w:rFonts w:ascii="Cambria" w:hAnsi="Cambria"/>
      <w:color w:val="243F60"/>
      <w:sz w:val="22"/>
      <w:szCs w:val="24"/>
    </w:rPr>
  </w:style>
  <w:style w:type="character" w:customStyle="1" w:styleId="Nadpis6Char">
    <w:name w:val="Nadpis 6 Char"/>
    <w:basedOn w:val="Standardnpsmoodstavce"/>
    <w:link w:val="Nadpis6"/>
    <w:rsid w:val="00565990"/>
    <w:rPr>
      <w:rFonts w:ascii="Cambria" w:hAnsi="Cambria"/>
      <w:i/>
      <w:iCs/>
      <w:color w:val="243F60"/>
      <w:sz w:val="22"/>
      <w:szCs w:val="24"/>
    </w:rPr>
  </w:style>
  <w:style w:type="character" w:customStyle="1" w:styleId="Nadpis7Char">
    <w:name w:val="Nadpis 7 Char"/>
    <w:basedOn w:val="Standardnpsmoodstavce"/>
    <w:link w:val="Nadpis7"/>
    <w:rsid w:val="00565990"/>
    <w:rPr>
      <w:rFonts w:ascii="Cambria" w:hAnsi="Cambria"/>
      <w:i/>
      <w:iCs/>
      <w:color w:val="404040"/>
      <w:sz w:val="22"/>
      <w:szCs w:val="24"/>
    </w:rPr>
  </w:style>
  <w:style w:type="character" w:customStyle="1" w:styleId="Nadpis8Char">
    <w:name w:val="Nadpis 8 Char"/>
    <w:basedOn w:val="Standardnpsmoodstavce"/>
    <w:link w:val="Nadpis8"/>
    <w:rsid w:val="00565990"/>
    <w:rPr>
      <w:rFonts w:ascii="Cambria" w:hAnsi="Cambria"/>
      <w:color w:val="404040"/>
    </w:rPr>
  </w:style>
  <w:style w:type="character" w:customStyle="1" w:styleId="NzevChar">
    <w:name w:val="Název Char"/>
    <w:basedOn w:val="Standardnpsmoodstavce"/>
    <w:link w:val="Nzev"/>
    <w:rsid w:val="00565990"/>
    <w:rPr>
      <w:rFonts w:ascii="Arial" w:hAnsi="Arial" w:cs="Arial"/>
      <w:b/>
      <w:bCs/>
      <w:kern w:val="28"/>
      <w:sz w:val="32"/>
      <w:szCs w:val="32"/>
    </w:rPr>
  </w:style>
  <w:style w:type="character" w:customStyle="1" w:styleId="ZkladntextChar">
    <w:name w:val="Základní text Char"/>
    <w:basedOn w:val="Standardnpsmoodstavce"/>
    <w:link w:val="Zkladntext"/>
    <w:rsid w:val="00565990"/>
    <w:rPr>
      <w:rFonts w:ascii="Arial" w:hAnsi="Arial"/>
      <w:b/>
      <w:snapToGrid w:val="0"/>
      <w:sz w:val="22"/>
    </w:rPr>
  </w:style>
  <w:style w:type="character" w:customStyle="1" w:styleId="ZkladntextodsazenChar">
    <w:name w:val="Základní text odsazený Char"/>
    <w:basedOn w:val="Standardnpsmoodstavce"/>
    <w:link w:val="Zkladntextodsazen"/>
    <w:rsid w:val="00565990"/>
    <w:rPr>
      <w:rFonts w:ascii="Arial" w:hAnsi="Arial"/>
      <w:b/>
      <w:snapToGrid w:val="0"/>
      <w:sz w:val="22"/>
    </w:rPr>
  </w:style>
  <w:style w:type="character" w:customStyle="1" w:styleId="Zkladntext2Char">
    <w:name w:val="Základní text 2 Char"/>
    <w:basedOn w:val="Standardnpsmoodstavce"/>
    <w:link w:val="Zkladntext2"/>
    <w:rsid w:val="00565990"/>
    <w:rPr>
      <w:rFonts w:ascii="Arial" w:hAnsi="Arial"/>
      <w:snapToGrid w:val="0"/>
      <w:sz w:val="22"/>
    </w:rPr>
  </w:style>
  <w:style w:type="character" w:customStyle="1" w:styleId="Zkladntext3Char">
    <w:name w:val="Základní text 3 Char"/>
    <w:basedOn w:val="Standardnpsmoodstavce"/>
    <w:link w:val="Zkladntext3"/>
    <w:rsid w:val="00565990"/>
    <w:rPr>
      <w:rFonts w:ascii="Arial" w:hAnsi="Arial"/>
      <w:snapToGrid w:val="0"/>
      <w:sz w:val="22"/>
    </w:rPr>
  </w:style>
  <w:style w:type="character" w:customStyle="1" w:styleId="Zkladntextodsazen3Char">
    <w:name w:val="Základní text odsazený 3 Char"/>
    <w:basedOn w:val="Standardnpsmoodstavce"/>
    <w:link w:val="Zkladntextodsazen3"/>
    <w:rsid w:val="00565990"/>
    <w:rPr>
      <w:rFonts w:ascii="Arial" w:hAnsi="Arial"/>
      <w:snapToGrid w:val="0"/>
      <w:sz w:val="22"/>
    </w:rPr>
  </w:style>
  <w:style w:type="character" w:customStyle="1" w:styleId="ZpatChar">
    <w:name w:val="Zápatí Char"/>
    <w:basedOn w:val="Standardnpsmoodstavce"/>
    <w:link w:val="Zpat"/>
    <w:rsid w:val="00565990"/>
    <w:rPr>
      <w:rFonts w:ascii="Arial" w:hAnsi="Arial"/>
    </w:rPr>
  </w:style>
  <w:style w:type="character" w:customStyle="1" w:styleId="ZhlavChar">
    <w:name w:val="Záhlaví Char"/>
    <w:basedOn w:val="Standardnpsmoodstavce"/>
    <w:link w:val="Zhlav"/>
    <w:uiPriority w:val="99"/>
    <w:rsid w:val="00565990"/>
    <w:rPr>
      <w:rFonts w:ascii="Arial" w:hAnsi="Arial"/>
      <w:sz w:val="22"/>
      <w:szCs w:val="24"/>
    </w:rPr>
  </w:style>
  <w:style w:type="character" w:styleId="Hypertextovodkaz">
    <w:name w:val="Hyperlink"/>
    <w:basedOn w:val="Standardnpsmoodstavce"/>
    <w:uiPriority w:val="99"/>
    <w:unhideWhenUsed/>
    <w:rsid w:val="00565990"/>
    <w:rPr>
      <w:color w:val="0000FF" w:themeColor="hyperlink"/>
      <w:u w:val="single"/>
    </w:rPr>
  </w:style>
  <w:style w:type="character" w:styleId="Nevyeenzmnka">
    <w:name w:val="Unresolved Mention"/>
    <w:basedOn w:val="Standardnpsmoodstavce"/>
    <w:uiPriority w:val="99"/>
    <w:semiHidden/>
    <w:unhideWhenUsed/>
    <w:rsid w:val="00565990"/>
    <w:rPr>
      <w:color w:val="605E5C"/>
      <w:shd w:val="clear" w:color="auto" w:fill="E1DFDD"/>
    </w:rPr>
  </w:style>
  <w:style w:type="character" w:styleId="Sledovanodkaz">
    <w:name w:val="FollowedHyperlink"/>
    <w:basedOn w:val="Standardnpsmoodstavce"/>
    <w:uiPriority w:val="99"/>
    <w:semiHidden/>
    <w:unhideWhenUsed/>
    <w:rsid w:val="00565990"/>
    <w:rPr>
      <w:color w:val="800080" w:themeColor="followedHyperlink"/>
      <w:u w:val="single"/>
    </w:rPr>
  </w:style>
  <w:style w:type="paragraph" w:customStyle="1" w:styleId="Textbody">
    <w:name w:val="Text body"/>
    <w:basedOn w:val="Normln"/>
    <w:rsid w:val="00156904"/>
    <w:pPr>
      <w:suppressAutoHyphens/>
      <w:autoSpaceDN w:val="0"/>
      <w:spacing w:after="0" w:line="276" w:lineRule="auto"/>
      <w:jc w:val="both"/>
      <w:textAlignment w:val="baseline"/>
    </w:pPr>
    <w:rPr>
      <w:rFonts w:ascii="Times New Roman" w:hAnsi="Times New Roman"/>
      <w:kern w:val="3"/>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LongProperties xmlns="http://schemas.microsoft.com/office/2006/metadata/long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6.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7.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8.xml><?xml version="1.0" encoding="utf-8"?>
<ds:datastoreItem xmlns:ds="http://schemas.openxmlformats.org/officeDocument/2006/customXml" ds:itemID="{F797B540-EF79-470E-87B5-4C76756B31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21</Pages>
  <Words>6386</Words>
  <Characters>37678</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Bořil Zdeněk Ing.</cp:lastModifiedBy>
  <cp:revision>95</cp:revision>
  <cp:lastPrinted>2019-08-15T11:56:00Z</cp:lastPrinted>
  <dcterms:created xsi:type="dcterms:W3CDTF">2024-04-09T06:16:00Z</dcterms:created>
  <dcterms:modified xsi:type="dcterms:W3CDTF">2025-05-14T11:17:00Z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