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90F5" w14:textId="77777777" w:rsidR="0079297A" w:rsidRPr="0079297A" w:rsidRDefault="0079297A" w:rsidP="0079297A">
      <w:pPr>
        <w:spacing w:after="120" w:line="280" w:lineRule="exact"/>
        <w:jc w:val="center"/>
        <w:rPr>
          <w:rFonts w:ascii="Arial" w:eastAsia="Times New Roman" w:hAnsi="Arial" w:cs="Arial"/>
          <w:b/>
          <w:sz w:val="28"/>
          <w:szCs w:val="28"/>
        </w:rPr>
      </w:pPr>
      <w:r w:rsidRPr="0079297A">
        <w:rPr>
          <w:rFonts w:ascii="Arial" w:eastAsia="Times New Roman" w:hAnsi="Arial" w:cs="Arial"/>
          <w:b/>
          <w:sz w:val="28"/>
          <w:szCs w:val="28"/>
        </w:rPr>
        <w:t>SMLOUVA O DÍLO</w:t>
      </w:r>
    </w:p>
    <w:p w14:paraId="64D0AF5D" w14:textId="77777777" w:rsidR="0079297A" w:rsidRPr="0079297A" w:rsidRDefault="0079297A" w:rsidP="0079297A">
      <w:pPr>
        <w:spacing w:after="120" w:line="280" w:lineRule="exact"/>
        <w:jc w:val="center"/>
        <w:rPr>
          <w:rFonts w:ascii="Arial" w:eastAsia="Times New Roman" w:hAnsi="Arial" w:cs="Arial"/>
          <w:sz w:val="22"/>
          <w:szCs w:val="22"/>
        </w:rPr>
      </w:pPr>
      <w:r w:rsidRPr="0079297A">
        <w:rPr>
          <w:rFonts w:ascii="Arial" w:eastAsia="Times New Roman" w:hAnsi="Arial" w:cs="Arial"/>
          <w:b/>
          <w:sz w:val="22"/>
          <w:szCs w:val="22"/>
        </w:rPr>
        <w:t>(dále jen „smlouva“)</w:t>
      </w:r>
    </w:p>
    <w:p w14:paraId="34E47EA5" w14:textId="77777777" w:rsidR="0079297A" w:rsidRPr="0079297A" w:rsidRDefault="0079297A" w:rsidP="0079297A">
      <w:pPr>
        <w:spacing w:after="120" w:line="280" w:lineRule="exact"/>
        <w:jc w:val="center"/>
        <w:rPr>
          <w:rFonts w:ascii="Arial" w:eastAsia="Times New Roman" w:hAnsi="Arial" w:cs="Arial"/>
          <w:szCs w:val="24"/>
        </w:rPr>
      </w:pPr>
      <w:r w:rsidRPr="0079297A">
        <w:rPr>
          <w:rFonts w:ascii="Arial" w:eastAsia="Times New Roman" w:hAnsi="Arial" w:cs="Arial"/>
          <w:szCs w:val="24"/>
        </w:rPr>
        <w:t xml:space="preserve">uzavřená </w:t>
      </w:r>
      <w:r w:rsidRPr="0079297A">
        <w:rPr>
          <w:rFonts w:ascii="Arial" w:eastAsia="Times New Roman" w:hAnsi="Arial" w:cs="Arial"/>
          <w:bCs/>
          <w:szCs w:val="24"/>
        </w:rPr>
        <w:t>níže uvedeného dne, měsíce a roku</w:t>
      </w:r>
    </w:p>
    <w:p w14:paraId="3CDB3D15" w14:textId="26100693" w:rsidR="0079297A" w:rsidRPr="0079297A" w:rsidRDefault="0079297A" w:rsidP="0079297A">
      <w:pPr>
        <w:spacing w:after="120" w:line="280" w:lineRule="exact"/>
        <w:jc w:val="center"/>
        <w:rPr>
          <w:rFonts w:ascii="Arial" w:eastAsia="Times New Roman" w:hAnsi="Arial" w:cs="Arial"/>
          <w:szCs w:val="24"/>
        </w:rPr>
      </w:pPr>
      <w:r w:rsidRPr="0079297A">
        <w:rPr>
          <w:rFonts w:ascii="Arial" w:eastAsia="Times New Roman" w:hAnsi="Arial" w:cs="Arial"/>
          <w:szCs w:val="24"/>
        </w:rPr>
        <w:t>podle § 2586 zákona č. 89/2012 Sb., občanský zákoník, ve znění pozdějších předpisů</w:t>
      </w:r>
      <w:r>
        <w:rPr>
          <w:rFonts w:ascii="Arial" w:eastAsia="Times New Roman" w:hAnsi="Arial" w:cs="Arial"/>
          <w:szCs w:val="24"/>
        </w:rPr>
        <w:t xml:space="preserve"> </w:t>
      </w:r>
    </w:p>
    <w:p w14:paraId="41C330DC" w14:textId="77777777" w:rsidR="0079297A" w:rsidRPr="0079297A" w:rsidRDefault="0079297A" w:rsidP="0079297A">
      <w:pPr>
        <w:spacing w:after="120" w:line="280" w:lineRule="exact"/>
        <w:jc w:val="center"/>
        <w:rPr>
          <w:rFonts w:ascii="Arial" w:eastAsia="Times New Roman" w:hAnsi="Arial" w:cs="Arial"/>
          <w:szCs w:val="24"/>
        </w:rPr>
      </w:pPr>
      <w:r w:rsidRPr="0079297A">
        <w:rPr>
          <w:rFonts w:ascii="Arial" w:eastAsia="Times New Roman" w:hAnsi="Arial" w:cs="Arial"/>
          <w:szCs w:val="24"/>
        </w:rPr>
        <w:t>(dále jen „občanský zákoník“)</w:t>
      </w:r>
    </w:p>
    <w:p w14:paraId="783646C7" w14:textId="77777777" w:rsidR="0079297A" w:rsidRPr="0079297A" w:rsidRDefault="0079297A" w:rsidP="0079297A">
      <w:pPr>
        <w:tabs>
          <w:tab w:val="left" w:pos="4820"/>
        </w:tabs>
        <w:spacing w:after="120" w:line="280" w:lineRule="exact"/>
        <w:jc w:val="center"/>
        <w:rPr>
          <w:rFonts w:ascii="Arial" w:eastAsia="Times New Roman" w:hAnsi="Arial" w:cs="Arial"/>
          <w:szCs w:val="24"/>
        </w:rPr>
      </w:pPr>
      <w:r w:rsidRPr="0079297A">
        <w:rPr>
          <w:rFonts w:ascii="Arial" w:eastAsia="Times New Roman" w:hAnsi="Arial" w:cs="Arial"/>
          <w:b/>
          <w:szCs w:val="24"/>
        </w:rPr>
        <w:t>mezi smluvními stranami</w:t>
      </w:r>
    </w:p>
    <w:p w14:paraId="55463ED9" w14:textId="77777777" w:rsidR="0079297A" w:rsidRPr="0079297A" w:rsidRDefault="0079297A" w:rsidP="0079297A">
      <w:pPr>
        <w:spacing w:after="120" w:line="280" w:lineRule="exact"/>
        <w:jc w:val="both"/>
        <w:rPr>
          <w:rFonts w:ascii="Arial" w:eastAsia="Times New Roman" w:hAnsi="Arial" w:cs="Arial"/>
          <w:b/>
          <w:bCs/>
          <w:snapToGrid w:val="0"/>
          <w:szCs w:val="24"/>
        </w:rPr>
      </w:pPr>
      <w:r w:rsidRPr="0079297A">
        <w:rPr>
          <w:rFonts w:ascii="Arial" w:eastAsia="Times New Roman" w:hAnsi="Arial" w:cs="Arial"/>
          <w:b/>
          <w:bCs/>
          <w:snapToGrid w:val="0"/>
          <w:szCs w:val="24"/>
        </w:rPr>
        <w:t>Objednatelem</w:t>
      </w:r>
    </w:p>
    <w:p w14:paraId="02E5DCBC" w14:textId="77777777" w:rsidR="0079297A" w:rsidRPr="0079297A" w:rsidRDefault="0079297A" w:rsidP="0079297A">
      <w:pPr>
        <w:overflowPunct w:val="0"/>
        <w:autoSpaceDE w:val="0"/>
        <w:autoSpaceDN w:val="0"/>
        <w:adjustRightInd w:val="0"/>
        <w:spacing w:after="120" w:line="276" w:lineRule="auto"/>
        <w:jc w:val="both"/>
        <w:textAlignment w:val="baseline"/>
        <w:rPr>
          <w:rFonts w:ascii="Arial" w:eastAsia="Times New Roman" w:hAnsi="Arial" w:cs="Arial"/>
          <w:b/>
          <w:szCs w:val="24"/>
        </w:rPr>
      </w:pPr>
      <w:r w:rsidRPr="0079297A">
        <w:rPr>
          <w:rFonts w:ascii="Arial" w:eastAsia="Times New Roman" w:hAnsi="Arial" w:cs="Arial"/>
          <w:b/>
          <w:szCs w:val="24"/>
        </w:rPr>
        <w:t>Česká republika - Státní pozemkový úřad</w:t>
      </w:r>
      <w:r w:rsidRPr="0079297A">
        <w:rPr>
          <w:rFonts w:ascii="Arial" w:eastAsia="Times New Roman" w:hAnsi="Arial" w:cs="Arial"/>
          <w:szCs w:val="24"/>
        </w:rPr>
        <w:tab/>
      </w:r>
      <w:r w:rsidRPr="0079297A">
        <w:rPr>
          <w:rFonts w:ascii="Arial" w:eastAsia="Times New Roman" w:hAnsi="Arial" w:cs="Arial"/>
          <w:szCs w:val="24"/>
        </w:rPr>
        <w:tab/>
      </w:r>
    </w:p>
    <w:p w14:paraId="4751B9DD" w14:textId="591DB59F" w:rsidR="0079297A" w:rsidRPr="0079297A" w:rsidRDefault="0079297A" w:rsidP="0079297A">
      <w:pPr>
        <w:widowControl w:val="0"/>
        <w:tabs>
          <w:tab w:val="left" w:pos="4962"/>
        </w:tabs>
        <w:suppressAutoHyphens/>
        <w:spacing w:after="120"/>
        <w:ind w:left="5664" w:hanging="5664"/>
        <w:rPr>
          <w:rFonts w:ascii="Arial" w:eastAsia="Lucida Sans Unicode" w:hAnsi="Arial" w:cs="Arial"/>
          <w:color w:val="FF0000"/>
          <w:szCs w:val="24"/>
        </w:rPr>
      </w:pPr>
      <w:r w:rsidRPr="0079297A">
        <w:rPr>
          <w:rFonts w:ascii="Arial" w:eastAsia="Lucida Sans Unicode" w:hAnsi="Arial" w:cs="Arial"/>
          <w:szCs w:val="24"/>
        </w:rPr>
        <w:t>Zastoupen</w:t>
      </w:r>
      <w:r w:rsidR="0093547F">
        <w:rPr>
          <w:rFonts w:ascii="Arial" w:eastAsia="Lucida Sans Unicode" w:hAnsi="Arial" w:cs="Arial"/>
          <w:szCs w:val="24"/>
        </w:rPr>
        <w:t>á</w:t>
      </w:r>
      <w:r w:rsidRPr="0079297A">
        <w:rPr>
          <w:rFonts w:ascii="Arial" w:eastAsia="Lucida Sans Unicode" w:hAnsi="Arial" w:cs="Arial"/>
          <w:szCs w:val="24"/>
        </w:rPr>
        <w:t>:</w:t>
      </w:r>
      <w:r w:rsidRPr="0079297A">
        <w:rPr>
          <w:rFonts w:ascii="Arial" w:eastAsia="Lucida Sans Unicode" w:hAnsi="Arial" w:cs="Arial"/>
          <w:szCs w:val="24"/>
        </w:rPr>
        <w:tab/>
      </w:r>
      <w:r w:rsidRPr="0079297A">
        <w:rPr>
          <w:rFonts w:ascii="Arial" w:eastAsia="Lucida Sans Unicode" w:hAnsi="Arial" w:cs="Arial"/>
          <w:szCs w:val="24"/>
        </w:rPr>
        <w:tab/>
        <w:t>Mgr. Pavlem Škeříkem, ředitelem Sekce provozních činností</w:t>
      </w:r>
    </w:p>
    <w:p w14:paraId="25543B84" w14:textId="77777777" w:rsidR="0079297A" w:rsidRPr="0079297A" w:rsidRDefault="0079297A" w:rsidP="0079297A">
      <w:pPr>
        <w:widowControl w:val="0"/>
        <w:tabs>
          <w:tab w:val="left" w:pos="4536"/>
        </w:tabs>
        <w:suppressAutoHyphens/>
        <w:spacing w:after="120"/>
        <w:ind w:left="5664" w:hanging="5664"/>
        <w:rPr>
          <w:rFonts w:ascii="Arial" w:eastAsia="Lucida Sans Unicode" w:hAnsi="Arial" w:cs="Arial"/>
          <w:color w:val="FF0000"/>
          <w:szCs w:val="24"/>
        </w:rPr>
      </w:pPr>
      <w:r w:rsidRPr="0079297A">
        <w:rPr>
          <w:rFonts w:ascii="Arial" w:eastAsia="Lucida Sans Unicode" w:hAnsi="Arial" w:cs="Arial"/>
          <w:szCs w:val="24"/>
        </w:rPr>
        <w:t>Ve smluvních záležitostech oprávněn jednat:</w:t>
      </w:r>
      <w:r w:rsidRPr="0079297A">
        <w:rPr>
          <w:rFonts w:ascii="Arial" w:eastAsia="Lucida Sans Unicode" w:hAnsi="Arial" w:cs="Arial"/>
          <w:szCs w:val="24"/>
        </w:rPr>
        <w:tab/>
        <w:t>Mgr. Pavel Škeřík, ředitel Sekce provozních činností</w:t>
      </w:r>
    </w:p>
    <w:p w14:paraId="2B7BF479" w14:textId="15B61E8C" w:rsidR="0079297A" w:rsidRPr="0079297A" w:rsidRDefault="0079297A" w:rsidP="008D63A8">
      <w:pPr>
        <w:widowControl w:val="0"/>
        <w:tabs>
          <w:tab w:val="left" w:pos="4536"/>
        </w:tabs>
        <w:suppressAutoHyphens/>
        <w:spacing w:after="120"/>
        <w:ind w:left="5664" w:hanging="5664"/>
        <w:rPr>
          <w:rFonts w:ascii="Arial" w:eastAsia="Lucida Sans Unicode" w:hAnsi="Arial" w:cs="Arial"/>
          <w:color w:val="FF0000"/>
          <w:szCs w:val="24"/>
        </w:rPr>
      </w:pPr>
      <w:r w:rsidRPr="0079297A">
        <w:rPr>
          <w:rFonts w:ascii="Arial" w:eastAsia="Lucida Sans Unicode" w:hAnsi="Arial" w:cs="Arial"/>
          <w:szCs w:val="24"/>
        </w:rPr>
        <w:t xml:space="preserve">V </w:t>
      </w:r>
      <w:r w:rsidRPr="0079297A">
        <w:rPr>
          <w:rFonts w:ascii="Arial" w:eastAsia="Lucida Sans Unicode" w:hAnsi="Arial" w:cs="Arial"/>
          <w:snapToGrid w:val="0"/>
          <w:szCs w:val="24"/>
        </w:rPr>
        <w:t>technických záležitostech oprávněn jednat:</w:t>
      </w:r>
      <w:r w:rsidRPr="0079297A">
        <w:rPr>
          <w:rFonts w:ascii="Arial" w:eastAsia="Lucida Sans Unicode" w:hAnsi="Arial" w:cs="Arial"/>
          <w:snapToGrid w:val="0"/>
          <w:szCs w:val="24"/>
        </w:rPr>
        <w:tab/>
      </w:r>
      <w:r w:rsidR="008D63A8" w:rsidRPr="008D63A8">
        <w:rPr>
          <w:rFonts w:ascii="Arial" w:eastAsia="Times New Roman" w:hAnsi="Arial" w:cs="Arial"/>
          <w:szCs w:val="24"/>
        </w:rPr>
        <w:t>Ing. Vlasta Fadrhonsová, zástupkyně ředitelky Odboru vnitřní správy</w:t>
      </w:r>
    </w:p>
    <w:p w14:paraId="4D5E7E4D" w14:textId="77777777" w:rsidR="0079297A" w:rsidRPr="0079297A" w:rsidRDefault="0079297A" w:rsidP="0079297A">
      <w:pPr>
        <w:widowControl w:val="0"/>
        <w:tabs>
          <w:tab w:val="left" w:pos="4536"/>
        </w:tabs>
        <w:suppressAutoHyphens/>
        <w:spacing w:after="120"/>
        <w:ind w:left="5670" w:hanging="5670"/>
        <w:rPr>
          <w:rFonts w:ascii="Arial" w:eastAsia="Lucida Sans Unicode" w:hAnsi="Arial" w:cs="Arial"/>
          <w:szCs w:val="24"/>
        </w:rPr>
      </w:pPr>
      <w:r w:rsidRPr="0079297A">
        <w:rPr>
          <w:rFonts w:ascii="Arial" w:eastAsia="Lucida Sans Unicode" w:hAnsi="Arial" w:cs="Arial"/>
          <w:szCs w:val="24"/>
        </w:rPr>
        <w:t>Adresa:</w:t>
      </w:r>
      <w:r w:rsidRPr="0079297A">
        <w:rPr>
          <w:rFonts w:ascii="Arial" w:eastAsia="Lucida Sans Unicode" w:hAnsi="Arial" w:cs="Arial"/>
          <w:szCs w:val="24"/>
        </w:rPr>
        <w:tab/>
      </w:r>
      <w:r w:rsidRPr="0079297A">
        <w:rPr>
          <w:rFonts w:ascii="Arial" w:eastAsia="Lucida Sans Unicode" w:hAnsi="Arial" w:cs="Arial"/>
          <w:szCs w:val="24"/>
        </w:rPr>
        <w:tab/>
        <w:t xml:space="preserve">Husinecká 1024/11a, 130 00 Praha 3 </w:t>
      </w:r>
      <w:r w:rsidRPr="0079297A">
        <w:rPr>
          <w:rFonts w:ascii="Arial" w:eastAsia="Lucida Sans Unicode" w:hAnsi="Arial" w:cs="Arial"/>
          <w:szCs w:val="24"/>
        </w:rPr>
        <w:tab/>
        <w:t xml:space="preserve"> </w:t>
      </w:r>
    </w:p>
    <w:p w14:paraId="3D204097" w14:textId="77777777" w:rsidR="0079297A" w:rsidRPr="0079297A" w:rsidRDefault="0079297A" w:rsidP="0079297A">
      <w:pPr>
        <w:widowControl w:val="0"/>
        <w:tabs>
          <w:tab w:val="left" w:pos="4536"/>
        </w:tabs>
        <w:suppressAutoHyphens/>
        <w:spacing w:after="120"/>
        <w:ind w:left="4536" w:hanging="4536"/>
        <w:rPr>
          <w:rFonts w:ascii="Arial" w:eastAsia="Lucida Sans Unicode" w:hAnsi="Arial" w:cs="Arial"/>
          <w:color w:val="FF0000"/>
          <w:szCs w:val="24"/>
        </w:rPr>
      </w:pPr>
      <w:r w:rsidRPr="0079297A">
        <w:rPr>
          <w:rFonts w:ascii="Arial" w:eastAsia="Lucida Sans Unicode" w:hAnsi="Arial" w:cs="Arial"/>
          <w:szCs w:val="24"/>
        </w:rPr>
        <w:t>ID DS:</w:t>
      </w:r>
      <w:r w:rsidRPr="0079297A">
        <w:rPr>
          <w:rFonts w:ascii="Arial" w:eastAsia="Lucida Sans Unicode" w:hAnsi="Arial" w:cs="Arial"/>
          <w:szCs w:val="24"/>
        </w:rPr>
        <w:tab/>
      </w:r>
      <w:r w:rsidRPr="0079297A">
        <w:rPr>
          <w:rFonts w:ascii="Arial" w:eastAsia="Lucida Sans Unicode" w:hAnsi="Arial" w:cs="Arial"/>
          <w:szCs w:val="24"/>
        </w:rPr>
        <w:tab/>
      </w:r>
      <w:r w:rsidRPr="0079297A">
        <w:rPr>
          <w:rFonts w:ascii="Arial" w:eastAsia="Lucida Sans Unicode" w:hAnsi="Arial" w:cs="Arial"/>
          <w:szCs w:val="24"/>
        </w:rPr>
        <w:tab/>
        <w:t>z49per3</w:t>
      </w:r>
      <w:r w:rsidRPr="0079297A">
        <w:rPr>
          <w:rFonts w:ascii="Arial" w:eastAsia="Lucida Sans Unicode" w:hAnsi="Arial" w:cs="Arial"/>
          <w:color w:val="FF0000"/>
          <w:szCs w:val="24"/>
        </w:rPr>
        <w:t xml:space="preserve"> </w:t>
      </w:r>
    </w:p>
    <w:p w14:paraId="195ABAEC" w14:textId="77777777" w:rsidR="0079297A" w:rsidRPr="0079297A" w:rsidRDefault="0079297A" w:rsidP="0079297A">
      <w:pPr>
        <w:widowControl w:val="0"/>
        <w:tabs>
          <w:tab w:val="left" w:pos="4536"/>
        </w:tabs>
        <w:suppressAutoHyphens/>
        <w:spacing w:after="120"/>
        <w:ind w:left="4536" w:hanging="4536"/>
        <w:rPr>
          <w:rFonts w:ascii="Arial" w:eastAsia="Lucida Sans Unicode" w:hAnsi="Arial" w:cs="Arial"/>
          <w:color w:val="FF0000"/>
          <w:szCs w:val="24"/>
        </w:rPr>
      </w:pPr>
      <w:r w:rsidRPr="0079297A">
        <w:rPr>
          <w:rFonts w:ascii="Arial" w:eastAsia="Lucida Sans Unicode" w:hAnsi="Arial" w:cs="Arial"/>
          <w:bCs/>
          <w:szCs w:val="24"/>
        </w:rPr>
        <w:t>Číslo účtu:</w:t>
      </w:r>
      <w:r w:rsidRPr="0079297A">
        <w:rPr>
          <w:rFonts w:ascii="Arial" w:eastAsia="Lucida Sans Unicode" w:hAnsi="Arial" w:cs="Arial"/>
          <w:bCs/>
          <w:szCs w:val="24"/>
        </w:rPr>
        <w:tab/>
      </w:r>
      <w:r w:rsidRPr="0079297A">
        <w:rPr>
          <w:rFonts w:ascii="Arial" w:eastAsia="Lucida Sans Unicode" w:hAnsi="Arial" w:cs="Arial"/>
          <w:bCs/>
          <w:szCs w:val="24"/>
        </w:rPr>
        <w:tab/>
      </w:r>
      <w:r w:rsidRPr="0079297A">
        <w:rPr>
          <w:rFonts w:ascii="Arial" w:eastAsia="Lucida Sans Unicode" w:hAnsi="Arial" w:cs="Arial"/>
          <w:bCs/>
          <w:szCs w:val="24"/>
        </w:rPr>
        <w:tab/>
        <w:t>3723001/0710</w:t>
      </w:r>
    </w:p>
    <w:p w14:paraId="48C1AFF3" w14:textId="77777777" w:rsidR="0079297A" w:rsidRPr="0079297A" w:rsidRDefault="0079297A" w:rsidP="0079297A">
      <w:pPr>
        <w:widowControl w:val="0"/>
        <w:tabs>
          <w:tab w:val="left" w:pos="4536"/>
        </w:tabs>
        <w:suppressAutoHyphens/>
        <w:spacing w:after="120"/>
        <w:ind w:left="4536" w:hanging="4536"/>
        <w:rPr>
          <w:rFonts w:ascii="Arial" w:eastAsia="Lucida Sans Unicode" w:hAnsi="Arial" w:cs="Arial"/>
          <w:color w:val="FF0000"/>
          <w:szCs w:val="24"/>
        </w:rPr>
      </w:pPr>
      <w:r w:rsidRPr="0079297A">
        <w:rPr>
          <w:rFonts w:ascii="Arial" w:eastAsia="Lucida Sans Unicode" w:hAnsi="Arial" w:cs="Arial"/>
          <w:bCs/>
          <w:szCs w:val="24"/>
        </w:rPr>
        <w:t>IČ:</w:t>
      </w:r>
      <w:r w:rsidRPr="0079297A">
        <w:rPr>
          <w:rFonts w:ascii="Arial" w:eastAsia="Lucida Sans Unicode" w:hAnsi="Arial" w:cs="Arial"/>
          <w:bCs/>
          <w:szCs w:val="24"/>
        </w:rPr>
        <w:tab/>
      </w:r>
      <w:r w:rsidRPr="0079297A">
        <w:rPr>
          <w:rFonts w:ascii="Arial" w:eastAsia="Lucida Sans Unicode" w:hAnsi="Arial" w:cs="Arial"/>
          <w:bCs/>
          <w:szCs w:val="24"/>
        </w:rPr>
        <w:tab/>
      </w:r>
      <w:r w:rsidRPr="0079297A">
        <w:rPr>
          <w:rFonts w:ascii="Arial" w:eastAsia="Lucida Sans Unicode" w:hAnsi="Arial" w:cs="Arial"/>
          <w:bCs/>
          <w:szCs w:val="24"/>
        </w:rPr>
        <w:tab/>
        <w:t xml:space="preserve">01312774                                                                 </w:t>
      </w:r>
    </w:p>
    <w:p w14:paraId="4987CA4E" w14:textId="77777777" w:rsidR="0079297A" w:rsidRPr="0079297A" w:rsidRDefault="0079297A" w:rsidP="0079297A">
      <w:pPr>
        <w:widowControl w:val="0"/>
        <w:tabs>
          <w:tab w:val="left" w:pos="4536"/>
        </w:tabs>
        <w:suppressAutoHyphens/>
        <w:spacing w:after="120"/>
        <w:ind w:left="4536" w:hanging="4536"/>
        <w:rPr>
          <w:rFonts w:ascii="Arial" w:eastAsia="Lucida Sans Unicode" w:hAnsi="Arial" w:cs="Arial"/>
          <w:color w:val="FF0000"/>
          <w:szCs w:val="24"/>
        </w:rPr>
      </w:pPr>
      <w:r w:rsidRPr="0079297A">
        <w:rPr>
          <w:rFonts w:ascii="Arial" w:eastAsia="Lucida Sans Unicode" w:hAnsi="Arial" w:cs="Arial"/>
          <w:bCs/>
          <w:szCs w:val="24"/>
        </w:rPr>
        <w:t>DIČ:</w:t>
      </w:r>
      <w:r w:rsidRPr="0079297A">
        <w:rPr>
          <w:rFonts w:ascii="Arial" w:eastAsia="Lucida Sans Unicode" w:hAnsi="Arial" w:cs="Arial"/>
          <w:bCs/>
          <w:szCs w:val="24"/>
        </w:rPr>
        <w:tab/>
      </w:r>
      <w:r w:rsidRPr="0079297A">
        <w:rPr>
          <w:rFonts w:ascii="Arial" w:eastAsia="Lucida Sans Unicode" w:hAnsi="Arial" w:cs="Arial"/>
          <w:bCs/>
          <w:szCs w:val="24"/>
        </w:rPr>
        <w:tab/>
      </w:r>
      <w:r w:rsidRPr="0079297A">
        <w:rPr>
          <w:rFonts w:ascii="Arial" w:eastAsia="Lucida Sans Unicode" w:hAnsi="Arial" w:cs="Arial"/>
          <w:bCs/>
          <w:szCs w:val="24"/>
        </w:rPr>
        <w:tab/>
        <w:t xml:space="preserve">není plátcem DPH </w:t>
      </w:r>
    </w:p>
    <w:p w14:paraId="7968E1AF" w14:textId="77777777" w:rsidR="0079297A" w:rsidRPr="0079297A" w:rsidRDefault="0079297A" w:rsidP="0079297A">
      <w:pPr>
        <w:spacing w:after="120"/>
        <w:rPr>
          <w:rFonts w:ascii="Arial" w:eastAsia="Times New Roman" w:hAnsi="Arial" w:cs="Arial"/>
          <w:snapToGrid w:val="0"/>
          <w:szCs w:val="24"/>
        </w:rPr>
      </w:pPr>
      <w:r w:rsidRPr="0079297A">
        <w:rPr>
          <w:rFonts w:ascii="Arial" w:eastAsia="Times New Roman" w:hAnsi="Arial" w:cs="Arial"/>
          <w:snapToGrid w:val="0"/>
          <w:szCs w:val="24"/>
        </w:rPr>
        <w:t>(dále jen jako „objednatel“)</w:t>
      </w:r>
    </w:p>
    <w:p w14:paraId="47A6DE20" w14:textId="77777777" w:rsidR="0079297A" w:rsidRPr="0079297A" w:rsidRDefault="0079297A" w:rsidP="0079297A">
      <w:pPr>
        <w:spacing w:after="120" w:line="280" w:lineRule="exact"/>
        <w:ind w:left="2832" w:firstLine="708"/>
        <w:rPr>
          <w:rFonts w:ascii="Arial" w:eastAsia="Times New Roman" w:hAnsi="Arial" w:cs="Arial"/>
          <w:b/>
          <w:szCs w:val="24"/>
        </w:rPr>
      </w:pPr>
      <w:r w:rsidRPr="0079297A">
        <w:rPr>
          <w:rFonts w:ascii="Arial" w:eastAsia="Times New Roman" w:hAnsi="Arial" w:cs="Arial"/>
          <w:b/>
          <w:szCs w:val="24"/>
        </w:rPr>
        <w:t>a</w:t>
      </w:r>
    </w:p>
    <w:p w14:paraId="67A44CA9" w14:textId="77777777" w:rsidR="0079297A" w:rsidRPr="0079297A" w:rsidRDefault="0079297A" w:rsidP="0079297A">
      <w:pPr>
        <w:spacing w:after="120" w:line="280" w:lineRule="exact"/>
        <w:rPr>
          <w:rFonts w:ascii="Arial" w:eastAsia="Times New Roman" w:hAnsi="Arial" w:cs="Arial"/>
          <w:b/>
          <w:bCs/>
          <w:snapToGrid w:val="0"/>
          <w:szCs w:val="24"/>
        </w:rPr>
      </w:pPr>
      <w:r w:rsidRPr="0079297A">
        <w:rPr>
          <w:rFonts w:ascii="Arial" w:eastAsia="Times New Roman" w:hAnsi="Arial" w:cs="Arial"/>
          <w:b/>
          <w:bCs/>
          <w:snapToGrid w:val="0"/>
          <w:szCs w:val="24"/>
        </w:rPr>
        <w:t>Zhotovitelem</w:t>
      </w:r>
    </w:p>
    <w:p w14:paraId="251DE3D6" w14:textId="77777777" w:rsidR="0079297A" w:rsidRPr="0079297A" w:rsidRDefault="0079297A" w:rsidP="0079297A">
      <w:pPr>
        <w:spacing w:after="120" w:line="280" w:lineRule="exact"/>
        <w:ind w:left="5664" w:hanging="5664"/>
        <w:jc w:val="both"/>
        <w:rPr>
          <w:rFonts w:ascii="Arial" w:eastAsia="Times New Roman" w:hAnsi="Arial" w:cs="Arial"/>
          <w:b/>
          <w:szCs w:val="24"/>
        </w:rPr>
      </w:pPr>
      <w:bookmarkStart w:id="0" w:name="_Hlk54683147"/>
      <w:r w:rsidRPr="0079297A">
        <w:rPr>
          <w:rFonts w:ascii="Arial" w:eastAsia="Times New Roman" w:hAnsi="Arial" w:cs="Arial"/>
          <w:b/>
          <w:szCs w:val="24"/>
          <w:highlight w:val="yellow"/>
        </w:rPr>
        <w:t>DOPLNÍ UCHAZEČ</w:t>
      </w:r>
    </w:p>
    <w:p w14:paraId="06BA4690" w14:textId="77777777" w:rsidR="0079297A" w:rsidRPr="0079297A" w:rsidRDefault="0079297A" w:rsidP="0079297A">
      <w:pPr>
        <w:spacing w:after="120" w:line="280" w:lineRule="exact"/>
        <w:ind w:left="5664" w:hanging="5664"/>
        <w:jc w:val="both"/>
        <w:rPr>
          <w:rFonts w:ascii="Arial" w:eastAsia="Times New Roman" w:hAnsi="Arial" w:cs="Arial"/>
          <w:b/>
          <w:szCs w:val="24"/>
        </w:rPr>
      </w:pPr>
      <w:r w:rsidRPr="0079297A">
        <w:rPr>
          <w:rFonts w:ascii="Arial" w:eastAsia="Times New Roman" w:hAnsi="Arial" w:cs="Arial"/>
          <w:bCs/>
          <w:szCs w:val="24"/>
        </w:rPr>
        <w:t>Sídlo:</w:t>
      </w:r>
      <w:r w:rsidRPr="0079297A">
        <w:rPr>
          <w:rFonts w:ascii="Arial" w:eastAsia="Times New Roman" w:hAnsi="Arial" w:cs="Arial"/>
          <w:bCs/>
          <w:szCs w:val="24"/>
        </w:rPr>
        <w:tab/>
      </w:r>
      <w:r w:rsidRPr="0079297A">
        <w:rPr>
          <w:rFonts w:ascii="Arial" w:eastAsia="Times New Roman" w:hAnsi="Arial" w:cs="Arial"/>
          <w:b/>
          <w:szCs w:val="24"/>
          <w:highlight w:val="yellow"/>
        </w:rPr>
        <w:t>DOPLNÍ UCHAZEČ</w:t>
      </w:r>
    </w:p>
    <w:p w14:paraId="3331B02B" w14:textId="77777777" w:rsidR="0079297A" w:rsidRPr="0079297A" w:rsidRDefault="0079297A" w:rsidP="0079297A">
      <w:pPr>
        <w:spacing w:after="120" w:line="280" w:lineRule="exact"/>
        <w:ind w:left="5664" w:hanging="5664"/>
        <w:jc w:val="both"/>
        <w:rPr>
          <w:rFonts w:ascii="Arial" w:eastAsia="Times New Roman" w:hAnsi="Arial" w:cs="Arial"/>
          <w:b/>
          <w:szCs w:val="24"/>
        </w:rPr>
      </w:pPr>
      <w:r w:rsidRPr="0079297A">
        <w:rPr>
          <w:rFonts w:ascii="Arial" w:eastAsia="Times New Roman" w:hAnsi="Arial" w:cs="Arial"/>
          <w:bCs/>
          <w:szCs w:val="24"/>
        </w:rPr>
        <w:t xml:space="preserve">Zastoupený:                                                  </w:t>
      </w:r>
      <w:r w:rsidRPr="0079297A">
        <w:rPr>
          <w:rFonts w:ascii="Arial" w:eastAsia="Times New Roman" w:hAnsi="Arial" w:cs="Arial"/>
          <w:bCs/>
          <w:szCs w:val="24"/>
        </w:rPr>
        <w:tab/>
      </w:r>
      <w:r w:rsidRPr="0079297A">
        <w:rPr>
          <w:rFonts w:ascii="Arial" w:eastAsia="Times New Roman" w:hAnsi="Arial" w:cs="Arial"/>
          <w:b/>
          <w:szCs w:val="24"/>
          <w:highlight w:val="yellow"/>
        </w:rPr>
        <w:t>DOPLNÍ UCHAZEČ</w:t>
      </w:r>
    </w:p>
    <w:p w14:paraId="144041C2" w14:textId="77777777" w:rsidR="0079297A" w:rsidRPr="0079297A" w:rsidRDefault="0079297A" w:rsidP="0079297A">
      <w:pPr>
        <w:spacing w:after="120" w:line="280" w:lineRule="exact"/>
        <w:ind w:left="5664" w:hanging="5664"/>
        <w:jc w:val="both"/>
        <w:rPr>
          <w:rFonts w:ascii="Arial" w:eastAsia="Times New Roman" w:hAnsi="Arial" w:cs="Arial"/>
          <w:b/>
          <w:szCs w:val="24"/>
        </w:rPr>
      </w:pPr>
      <w:r w:rsidRPr="0079297A">
        <w:rPr>
          <w:rFonts w:ascii="Arial" w:eastAsia="Times New Roman" w:hAnsi="Arial" w:cs="Arial"/>
          <w:bCs/>
          <w:szCs w:val="24"/>
        </w:rPr>
        <w:t xml:space="preserve">Ve smluvních záležitostech oprávněn jednat:    </w:t>
      </w:r>
      <w:r w:rsidRPr="0079297A">
        <w:rPr>
          <w:rFonts w:ascii="Arial" w:eastAsia="Times New Roman" w:hAnsi="Arial" w:cs="Arial"/>
          <w:bCs/>
          <w:szCs w:val="24"/>
        </w:rPr>
        <w:tab/>
      </w:r>
      <w:r w:rsidRPr="0079297A">
        <w:rPr>
          <w:rFonts w:ascii="Arial" w:eastAsia="Times New Roman" w:hAnsi="Arial" w:cs="Arial"/>
          <w:b/>
          <w:szCs w:val="24"/>
          <w:highlight w:val="yellow"/>
        </w:rPr>
        <w:t>DOPLNÍ UCHAZEČ</w:t>
      </w:r>
    </w:p>
    <w:p w14:paraId="002764AE" w14:textId="77777777" w:rsidR="0079297A" w:rsidRPr="0079297A" w:rsidRDefault="0079297A" w:rsidP="0079297A">
      <w:pPr>
        <w:spacing w:after="120" w:line="280" w:lineRule="exact"/>
        <w:ind w:left="5664" w:hanging="5664"/>
        <w:jc w:val="both"/>
        <w:rPr>
          <w:rFonts w:ascii="Arial" w:eastAsia="Times New Roman" w:hAnsi="Arial" w:cs="Arial"/>
          <w:b/>
          <w:szCs w:val="24"/>
        </w:rPr>
      </w:pPr>
      <w:r w:rsidRPr="0079297A">
        <w:rPr>
          <w:rFonts w:ascii="Arial" w:eastAsia="Times New Roman" w:hAnsi="Arial" w:cs="Arial"/>
          <w:bCs/>
          <w:szCs w:val="24"/>
        </w:rPr>
        <w:t>V technických záležitostech oprávněn jednat:</w:t>
      </w:r>
      <w:r w:rsidRPr="0079297A">
        <w:rPr>
          <w:rFonts w:ascii="Arial" w:eastAsia="Times New Roman" w:hAnsi="Arial" w:cs="Arial"/>
          <w:bCs/>
          <w:szCs w:val="24"/>
        </w:rPr>
        <w:tab/>
      </w:r>
      <w:r w:rsidRPr="0079297A">
        <w:rPr>
          <w:rFonts w:ascii="Arial" w:eastAsia="Times New Roman" w:hAnsi="Arial" w:cs="Arial"/>
          <w:b/>
          <w:szCs w:val="24"/>
          <w:highlight w:val="yellow"/>
        </w:rPr>
        <w:t>DOPLNÍ UCHAZEČ</w:t>
      </w:r>
    </w:p>
    <w:p w14:paraId="024E1958" w14:textId="77777777" w:rsidR="0079297A" w:rsidRPr="0079297A" w:rsidRDefault="0079297A" w:rsidP="0079297A">
      <w:pPr>
        <w:spacing w:after="120" w:line="280" w:lineRule="exact"/>
        <w:ind w:left="5664" w:hanging="5664"/>
        <w:jc w:val="both"/>
        <w:rPr>
          <w:rFonts w:ascii="Arial" w:eastAsia="Times New Roman" w:hAnsi="Arial" w:cs="Arial"/>
          <w:b/>
          <w:szCs w:val="24"/>
        </w:rPr>
      </w:pPr>
      <w:r w:rsidRPr="0079297A">
        <w:rPr>
          <w:rFonts w:ascii="Arial" w:eastAsia="Times New Roman" w:hAnsi="Arial" w:cs="Arial"/>
          <w:bCs/>
          <w:szCs w:val="24"/>
          <w:lang w:val="pl-PL"/>
        </w:rPr>
        <w:t>Bankovní spojení:</w:t>
      </w:r>
      <w:r w:rsidRPr="0079297A">
        <w:rPr>
          <w:rFonts w:ascii="Arial" w:eastAsia="Times New Roman" w:hAnsi="Arial" w:cs="Arial"/>
          <w:bCs/>
          <w:szCs w:val="24"/>
          <w:lang w:val="pl-PL"/>
        </w:rPr>
        <w:tab/>
      </w:r>
      <w:r w:rsidRPr="0079297A">
        <w:rPr>
          <w:rFonts w:ascii="Arial" w:eastAsia="Times New Roman" w:hAnsi="Arial" w:cs="Arial"/>
          <w:b/>
          <w:szCs w:val="24"/>
          <w:highlight w:val="yellow"/>
        </w:rPr>
        <w:t>DOPLNÍ UCHAZEČ</w:t>
      </w:r>
    </w:p>
    <w:p w14:paraId="092EE5F1" w14:textId="77777777" w:rsidR="0079297A" w:rsidRPr="0079297A" w:rsidRDefault="0079297A" w:rsidP="0079297A">
      <w:pPr>
        <w:spacing w:after="120" w:line="280" w:lineRule="exact"/>
        <w:ind w:left="5664" w:hanging="5664"/>
        <w:jc w:val="both"/>
        <w:rPr>
          <w:rFonts w:ascii="Arial" w:eastAsia="Times New Roman" w:hAnsi="Arial" w:cs="Arial"/>
          <w:b/>
          <w:szCs w:val="24"/>
        </w:rPr>
      </w:pPr>
      <w:r w:rsidRPr="0079297A">
        <w:rPr>
          <w:rFonts w:ascii="Arial" w:eastAsia="Times New Roman" w:hAnsi="Arial" w:cs="Arial"/>
          <w:bCs/>
          <w:szCs w:val="24"/>
        </w:rPr>
        <w:t xml:space="preserve">Číslo účtu:                                                           </w:t>
      </w:r>
      <w:r w:rsidRPr="0079297A">
        <w:rPr>
          <w:rFonts w:ascii="Arial" w:eastAsia="Times New Roman" w:hAnsi="Arial" w:cs="Arial"/>
          <w:bCs/>
          <w:szCs w:val="24"/>
        </w:rPr>
        <w:tab/>
      </w:r>
      <w:r w:rsidRPr="0079297A">
        <w:rPr>
          <w:rFonts w:ascii="Arial" w:eastAsia="Times New Roman" w:hAnsi="Arial" w:cs="Arial"/>
          <w:b/>
          <w:szCs w:val="24"/>
          <w:highlight w:val="yellow"/>
        </w:rPr>
        <w:t>DOPLNÍ UCHAZEČ</w:t>
      </w:r>
    </w:p>
    <w:p w14:paraId="67380D67" w14:textId="77777777" w:rsidR="0079297A" w:rsidRPr="0079297A" w:rsidRDefault="0079297A" w:rsidP="0079297A">
      <w:pPr>
        <w:spacing w:after="120" w:line="280" w:lineRule="exact"/>
        <w:ind w:left="5664" w:hanging="5664"/>
        <w:jc w:val="both"/>
        <w:rPr>
          <w:rFonts w:ascii="Arial" w:eastAsia="Times New Roman" w:hAnsi="Arial" w:cs="Arial"/>
          <w:b/>
          <w:szCs w:val="24"/>
        </w:rPr>
      </w:pPr>
      <w:r w:rsidRPr="0079297A">
        <w:rPr>
          <w:rFonts w:ascii="Arial" w:eastAsia="Times New Roman" w:hAnsi="Arial" w:cs="Arial"/>
          <w:bCs/>
          <w:szCs w:val="24"/>
        </w:rPr>
        <w:t xml:space="preserve">IČ/DIČ:                                                               </w:t>
      </w:r>
      <w:r w:rsidRPr="0079297A">
        <w:rPr>
          <w:rFonts w:ascii="Arial" w:eastAsia="Times New Roman" w:hAnsi="Arial" w:cs="Arial"/>
          <w:bCs/>
          <w:szCs w:val="24"/>
        </w:rPr>
        <w:tab/>
      </w:r>
      <w:bookmarkEnd w:id="0"/>
      <w:r w:rsidRPr="0079297A">
        <w:rPr>
          <w:rFonts w:ascii="Arial" w:eastAsia="Times New Roman" w:hAnsi="Arial" w:cs="Arial"/>
          <w:b/>
          <w:szCs w:val="24"/>
          <w:highlight w:val="yellow"/>
        </w:rPr>
        <w:t>DOPLNÍ UCHAZEČ</w:t>
      </w:r>
    </w:p>
    <w:p w14:paraId="6C671194" w14:textId="77777777" w:rsidR="0079297A" w:rsidRPr="0079297A" w:rsidRDefault="0079297A" w:rsidP="0079297A">
      <w:pPr>
        <w:spacing w:after="120" w:line="280" w:lineRule="exact"/>
        <w:rPr>
          <w:rFonts w:ascii="Arial" w:eastAsia="Times New Roman" w:hAnsi="Arial" w:cs="Arial"/>
          <w:bCs/>
          <w:snapToGrid w:val="0"/>
          <w:szCs w:val="24"/>
        </w:rPr>
      </w:pPr>
    </w:p>
    <w:p w14:paraId="491A452A" w14:textId="77777777" w:rsidR="0079297A" w:rsidRPr="0079297A" w:rsidRDefault="0079297A" w:rsidP="0079297A">
      <w:pPr>
        <w:spacing w:after="120" w:line="280" w:lineRule="exact"/>
        <w:jc w:val="both"/>
        <w:rPr>
          <w:rFonts w:ascii="Arial" w:eastAsia="Times New Roman" w:hAnsi="Arial" w:cs="Arial"/>
          <w:b/>
          <w:szCs w:val="24"/>
        </w:rPr>
      </w:pPr>
      <w:r w:rsidRPr="0079297A">
        <w:rPr>
          <w:rFonts w:ascii="Arial" w:eastAsia="Times New Roman" w:hAnsi="Arial" w:cs="Arial"/>
          <w:bCs/>
          <w:szCs w:val="24"/>
        </w:rPr>
        <w:lastRenderedPageBreak/>
        <w:t xml:space="preserve">Společnost je zapsaná v obchodním rejstříku vedeném </w:t>
      </w:r>
      <w:r w:rsidRPr="0079297A">
        <w:rPr>
          <w:rFonts w:ascii="Arial" w:eastAsia="Times New Roman" w:hAnsi="Arial" w:cs="Arial"/>
          <w:bCs/>
          <w:szCs w:val="24"/>
          <w:lang w:val="pl-PL"/>
        </w:rPr>
        <w:t xml:space="preserve">u </w:t>
      </w:r>
      <w:r w:rsidRPr="0079297A">
        <w:rPr>
          <w:rFonts w:ascii="Arial" w:eastAsia="Times New Roman" w:hAnsi="Arial" w:cs="Arial"/>
          <w:b/>
          <w:szCs w:val="24"/>
          <w:highlight w:val="yellow"/>
        </w:rPr>
        <w:t>DOPLNÍ UCHAZEČ</w:t>
      </w:r>
      <w:r w:rsidRPr="0079297A">
        <w:rPr>
          <w:rFonts w:ascii="Arial" w:eastAsia="Times New Roman" w:hAnsi="Arial" w:cs="Arial"/>
          <w:bCs/>
          <w:szCs w:val="24"/>
          <w:lang w:val="pl-PL"/>
        </w:rPr>
        <w:t xml:space="preserve">, oddíl </w:t>
      </w:r>
      <w:r w:rsidRPr="0079297A">
        <w:rPr>
          <w:rFonts w:ascii="Arial" w:eastAsia="Times New Roman" w:hAnsi="Arial" w:cs="Arial"/>
          <w:b/>
          <w:szCs w:val="24"/>
          <w:highlight w:val="yellow"/>
        </w:rPr>
        <w:t>DOPLNÍ UCHAZEČ</w:t>
      </w:r>
      <w:r w:rsidRPr="0079297A">
        <w:rPr>
          <w:rFonts w:ascii="Arial" w:eastAsia="Times New Roman" w:hAnsi="Arial" w:cs="Arial"/>
          <w:bCs/>
          <w:szCs w:val="24"/>
          <w:lang w:val="pl-PL"/>
        </w:rPr>
        <w:t xml:space="preserve">, vložka </w:t>
      </w:r>
      <w:r w:rsidRPr="0079297A">
        <w:rPr>
          <w:rFonts w:ascii="Arial" w:eastAsia="Times New Roman" w:hAnsi="Arial" w:cs="Arial"/>
          <w:b/>
          <w:szCs w:val="24"/>
          <w:highlight w:val="yellow"/>
        </w:rPr>
        <w:t>DOPLNÍ UCHAZEČ</w:t>
      </w:r>
    </w:p>
    <w:p w14:paraId="0FDC3367" w14:textId="77777777" w:rsidR="0079297A" w:rsidRPr="0079297A" w:rsidRDefault="0079297A" w:rsidP="0079297A">
      <w:pPr>
        <w:tabs>
          <w:tab w:val="left" w:pos="2127"/>
          <w:tab w:val="left" w:pos="4800"/>
        </w:tabs>
        <w:ind w:left="284" w:hanging="284"/>
        <w:jc w:val="both"/>
        <w:rPr>
          <w:rFonts w:ascii="Arial" w:eastAsia="Times New Roman" w:hAnsi="Arial" w:cs="Arial"/>
          <w:snapToGrid w:val="0"/>
          <w:szCs w:val="24"/>
        </w:rPr>
      </w:pPr>
      <w:r w:rsidRPr="0079297A">
        <w:rPr>
          <w:rFonts w:ascii="Arial" w:eastAsia="Times New Roman" w:hAnsi="Arial" w:cs="Arial"/>
          <w:snapToGrid w:val="0"/>
          <w:szCs w:val="24"/>
        </w:rPr>
        <w:t>(dále jen jako „zhotovitel“)</w:t>
      </w:r>
    </w:p>
    <w:p w14:paraId="18BA8453" w14:textId="77777777" w:rsidR="00745A17" w:rsidRPr="008228F4" w:rsidRDefault="00745A17" w:rsidP="0079297A">
      <w:pPr>
        <w:spacing w:after="120"/>
        <w:rPr>
          <w:rFonts w:ascii="Arial" w:hAnsi="Arial" w:cs="Arial"/>
          <w:szCs w:val="24"/>
        </w:rPr>
      </w:pPr>
    </w:p>
    <w:p w14:paraId="46731754" w14:textId="77777777" w:rsidR="00745A17" w:rsidRPr="00C26DD3" w:rsidRDefault="00745A17" w:rsidP="00745A17">
      <w:pPr>
        <w:numPr>
          <w:ilvl w:val="0"/>
          <w:numId w:val="1"/>
        </w:numPr>
        <w:spacing w:after="120"/>
        <w:ind w:left="426"/>
        <w:jc w:val="center"/>
        <w:rPr>
          <w:rFonts w:ascii="Arial" w:hAnsi="Arial" w:cs="Arial"/>
          <w:b/>
          <w:szCs w:val="24"/>
        </w:rPr>
      </w:pPr>
      <w:r>
        <w:rPr>
          <w:rFonts w:ascii="Arial" w:hAnsi="Arial" w:cs="Arial"/>
          <w:b/>
          <w:szCs w:val="24"/>
        </w:rPr>
        <w:t>Výchozí podklady a údaje</w:t>
      </w:r>
    </w:p>
    <w:p w14:paraId="4852CDAD" w14:textId="77777777" w:rsidR="00745A17" w:rsidRDefault="00745A17" w:rsidP="00745A17">
      <w:pPr>
        <w:numPr>
          <w:ilvl w:val="1"/>
          <w:numId w:val="1"/>
        </w:numPr>
        <w:spacing w:after="120"/>
        <w:ind w:left="426" w:hanging="568"/>
        <w:jc w:val="both"/>
        <w:rPr>
          <w:rFonts w:ascii="Arial" w:hAnsi="Arial" w:cs="Arial"/>
          <w:szCs w:val="24"/>
        </w:rPr>
      </w:pPr>
      <w:r>
        <w:rPr>
          <w:rFonts w:ascii="Arial" w:hAnsi="Arial" w:cs="Arial"/>
          <w:szCs w:val="24"/>
        </w:rPr>
        <w:t>Podkladem k uzavření smlouvy jsou:</w:t>
      </w:r>
    </w:p>
    <w:p w14:paraId="2BA94FB9" w14:textId="186BCA1B" w:rsidR="00745A17" w:rsidRDefault="00745A17" w:rsidP="00745A17">
      <w:pPr>
        <w:pStyle w:val="Odstavecseseznamem"/>
        <w:numPr>
          <w:ilvl w:val="0"/>
          <w:numId w:val="2"/>
        </w:numPr>
        <w:spacing w:line="240" w:lineRule="auto"/>
        <w:ind w:left="851" w:hanging="425"/>
        <w:jc w:val="both"/>
        <w:rPr>
          <w:rFonts w:cs="Arial"/>
          <w:sz w:val="24"/>
        </w:rPr>
      </w:pPr>
      <w:r>
        <w:rPr>
          <w:rFonts w:cs="Arial"/>
          <w:sz w:val="24"/>
        </w:rPr>
        <w:t xml:space="preserve">Soutěžní podmínky a zadávací dokumentace příslušné veřejné zakázky s názvem </w:t>
      </w:r>
      <w:r>
        <w:rPr>
          <w:rFonts w:cs="Arial"/>
          <w:b/>
          <w:bCs/>
          <w:sz w:val="24"/>
        </w:rPr>
        <w:t>„</w:t>
      </w:r>
      <w:r w:rsidR="008D63A8" w:rsidRPr="008D63A8">
        <w:rPr>
          <w:rFonts w:cs="Arial"/>
          <w:b/>
          <w:bCs/>
          <w:sz w:val="24"/>
        </w:rPr>
        <w:t>Projektová dokumentace na řešení prašnosti v místnosti skartovny na ústředí SPÚ</w:t>
      </w:r>
      <w:r w:rsidR="00991A91">
        <w:rPr>
          <w:rFonts w:cs="Arial"/>
          <w:b/>
          <w:bCs/>
          <w:sz w:val="24"/>
        </w:rPr>
        <w:t xml:space="preserve"> – II.</w:t>
      </w:r>
      <w:r>
        <w:rPr>
          <w:rFonts w:cs="Arial"/>
          <w:b/>
          <w:bCs/>
          <w:sz w:val="24"/>
        </w:rPr>
        <w:t>“</w:t>
      </w:r>
      <w:r>
        <w:rPr>
          <w:rFonts w:cs="Arial"/>
          <w:sz w:val="24"/>
        </w:rPr>
        <w:t xml:space="preserve"> (realizované v souladu s ustanoveními zákona č. 134/2016 Sb., o zadávání veřejných zakázek, ve znění pozdějších předpisů (dále jen „ZZVZ“).</w:t>
      </w:r>
    </w:p>
    <w:p w14:paraId="196438F0" w14:textId="4F317221" w:rsidR="00745A17" w:rsidRPr="002570C0" w:rsidRDefault="00745A17" w:rsidP="00745A17">
      <w:pPr>
        <w:pStyle w:val="Odstavecseseznamem"/>
        <w:numPr>
          <w:ilvl w:val="0"/>
          <w:numId w:val="2"/>
        </w:numPr>
        <w:spacing w:before="120" w:line="240" w:lineRule="auto"/>
        <w:ind w:left="850" w:hanging="425"/>
        <w:contextualSpacing w:val="0"/>
        <w:jc w:val="both"/>
        <w:rPr>
          <w:rFonts w:cs="Arial"/>
          <w:sz w:val="24"/>
        </w:rPr>
      </w:pPr>
      <w:r>
        <w:rPr>
          <w:rFonts w:cs="Arial"/>
          <w:sz w:val="24"/>
        </w:rPr>
        <w:t xml:space="preserve">Nabídka </w:t>
      </w:r>
      <w:r w:rsidR="0079297A">
        <w:rPr>
          <w:rFonts w:cs="Arial"/>
          <w:sz w:val="24"/>
        </w:rPr>
        <w:t>zhotovitele</w:t>
      </w:r>
      <w:r>
        <w:rPr>
          <w:rFonts w:cs="Arial"/>
          <w:sz w:val="24"/>
        </w:rPr>
        <w:t xml:space="preserve"> ze dne </w:t>
      </w:r>
      <w:r w:rsidRPr="002570C0">
        <w:rPr>
          <w:rFonts w:eastAsia="Calibri" w:cs="Arial"/>
          <w:b/>
          <w:bCs/>
          <w:snapToGrid w:val="0"/>
          <w:sz w:val="24"/>
          <w:highlight w:val="yellow"/>
          <w:lang w:val="en-US"/>
        </w:rPr>
        <w:t>[DOPLN</w:t>
      </w:r>
      <w:r>
        <w:rPr>
          <w:rFonts w:eastAsia="Calibri" w:cs="Arial"/>
          <w:b/>
          <w:bCs/>
          <w:snapToGrid w:val="0"/>
          <w:sz w:val="24"/>
          <w:highlight w:val="yellow"/>
          <w:lang w:val="en-US"/>
        </w:rPr>
        <w:t>Í UCHAZEČ</w:t>
      </w:r>
      <w:r w:rsidRPr="002570C0">
        <w:rPr>
          <w:rFonts w:eastAsia="Calibri" w:cs="Arial"/>
          <w:b/>
          <w:bCs/>
          <w:snapToGrid w:val="0"/>
          <w:sz w:val="24"/>
          <w:highlight w:val="yellow"/>
          <w:lang w:val="en-US"/>
        </w:rPr>
        <w:t>]</w:t>
      </w:r>
      <w:r>
        <w:rPr>
          <w:rFonts w:eastAsia="Calibri" w:cs="Arial"/>
          <w:b/>
          <w:bCs/>
          <w:snapToGrid w:val="0"/>
          <w:sz w:val="24"/>
          <w:lang w:val="en-US"/>
        </w:rPr>
        <w:t>.</w:t>
      </w:r>
    </w:p>
    <w:p w14:paraId="34E902AA" w14:textId="77777777" w:rsidR="00745A17" w:rsidRDefault="00745A17" w:rsidP="00745A17">
      <w:pPr>
        <w:spacing w:after="120"/>
        <w:jc w:val="both"/>
        <w:rPr>
          <w:rFonts w:ascii="Arial" w:hAnsi="Arial" w:cs="Arial"/>
          <w:szCs w:val="24"/>
        </w:rPr>
      </w:pPr>
    </w:p>
    <w:p w14:paraId="6A18056D" w14:textId="77777777" w:rsidR="00745A17" w:rsidRPr="00C26DD3" w:rsidRDefault="00745A17" w:rsidP="00745A17">
      <w:pPr>
        <w:numPr>
          <w:ilvl w:val="0"/>
          <w:numId w:val="1"/>
        </w:numPr>
        <w:spacing w:after="120"/>
        <w:ind w:left="426"/>
        <w:jc w:val="center"/>
        <w:rPr>
          <w:rFonts w:ascii="Arial" w:hAnsi="Arial" w:cs="Arial"/>
          <w:b/>
          <w:szCs w:val="24"/>
        </w:rPr>
      </w:pPr>
      <w:r>
        <w:rPr>
          <w:rFonts w:ascii="Arial" w:hAnsi="Arial" w:cs="Arial"/>
          <w:b/>
          <w:szCs w:val="24"/>
        </w:rPr>
        <w:t>Předmět smlouvy a místo plnění</w:t>
      </w:r>
    </w:p>
    <w:p w14:paraId="3695265A" w14:textId="1D6FC5B9" w:rsidR="00745A17" w:rsidRPr="008D63A8" w:rsidRDefault="00745A17" w:rsidP="00745A17">
      <w:pPr>
        <w:numPr>
          <w:ilvl w:val="1"/>
          <w:numId w:val="1"/>
        </w:numPr>
        <w:spacing w:after="120"/>
        <w:ind w:left="426" w:hanging="568"/>
        <w:jc w:val="both"/>
        <w:rPr>
          <w:rFonts w:ascii="Arial" w:hAnsi="Arial" w:cs="Arial"/>
          <w:szCs w:val="24"/>
        </w:rPr>
      </w:pPr>
      <w:bookmarkStart w:id="1" w:name="_Hlk195535922"/>
      <w:r>
        <w:rPr>
          <w:rFonts w:ascii="Arial" w:hAnsi="Arial" w:cs="Arial"/>
          <w:szCs w:val="24"/>
        </w:rPr>
        <w:t xml:space="preserve">Předmětem </w:t>
      </w:r>
      <w:r w:rsidR="0079297A">
        <w:rPr>
          <w:rFonts w:ascii="Arial" w:hAnsi="Arial" w:cs="Arial"/>
          <w:szCs w:val="24"/>
        </w:rPr>
        <w:t xml:space="preserve">smlouvy je závazek zhotovitele realizovat za úplatu pro objednatele </w:t>
      </w:r>
      <w:r w:rsidR="0079297A" w:rsidRPr="008D63A8">
        <w:rPr>
          <w:rFonts w:ascii="Arial" w:hAnsi="Arial" w:cs="Arial"/>
          <w:szCs w:val="24"/>
        </w:rPr>
        <w:t xml:space="preserve">dílo zpracování projektové dokumentace </w:t>
      </w:r>
      <w:r w:rsidR="008D63A8" w:rsidRPr="008D63A8">
        <w:rPr>
          <w:rFonts w:ascii="Arial" w:hAnsi="Arial" w:cs="Arial"/>
          <w:szCs w:val="24"/>
        </w:rPr>
        <w:t xml:space="preserve">na </w:t>
      </w:r>
      <w:r w:rsidR="00645B3C">
        <w:rPr>
          <w:rFonts w:ascii="Arial" w:hAnsi="Arial" w:cs="Arial"/>
          <w:snapToGrid w:val="0"/>
          <w:szCs w:val="22"/>
        </w:rPr>
        <w:t>o</w:t>
      </w:r>
      <w:r w:rsidR="008D63A8" w:rsidRPr="008D63A8">
        <w:rPr>
          <w:rFonts w:ascii="Arial" w:hAnsi="Arial" w:cs="Arial"/>
          <w:snapToGrid w:val="0"/>
          <w:szCs w:val="22"/>
        </w:rPr>
        <w:t>dvětrání prostoru skartovací místnosti. Vybudování systému odvětrání místnosti, kde je umístěn centrální skartovací stroj, z důvodu odstranění prašnosti z procesu skartace papíru a zároveň ochlazení a větrání místnosti, která je situována ve vnitřním traktu bez oken.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2411"/>
        <w:gridCol w:w="2835"/>
      </w:tblGrid>
      <w:tr w:rsidR="008D63A8" w:rsidRPr="00A259C0" w14:paraId="210A89DC" w14:textId="77777777" w:rsidTr="008D63A8">
        <w:trPr>
          <w:trHeight w:val="390"/>
          <w:jc w:val="center"/>
        </w:trPr>
        <w:tc>
          <w:tcPr>
            <w:tcW w:w="2349" w:type="dxa"/>
          </w:tcPr>
          <w:bookmarkEnd w:id="1"/>
          <w:p w14:paraId="35EA7934" w14:textId="77777777" w:rsidR="008D63A8" w:rsidRPr="00A259C0" w:rsidRDefault="008D63A8" w:rsidP="00CF4529">
            <w:pPr>
              <w:pStyle w:val="Default"/>
              <w:rPr>
                <w:sz w:val="22"/>
                <w:szCs w:val="22"/>
              </w:rPr>
            </w:pPr>
            <w:r w:rsidRPr="00A259C0">
              <w:rPr>
                <w:sz w:val="22"/>
                <w:szCs w:val="22"/>
              </w:rPr>
              <w:t xml:space="preserve">1 </w:t>
            </w:r>
          </w:p>
        </w:tc>
        <w:tc>
          <w:tcPr>
            <w:tcW w:w="2411" w:type="dxa"/>
          </w:tcPr>
          <w:p w14:paraId="7F38A078" w14:textId="77777777" w:rsidR="008D63A8" w:rsidRPr="00A259C0" w:rsidRDefault="008D63A8" w:rsidP="00CF4529">
            <w:pPr>
              <w:pStyle w:val="Default"/>
              <w:rPr>
                <w:sz w:val="22"/>
                <w:szCs w:val="22"/>
              </w:rPr>
            </w:pPr>
            <w:r w:rsidRPr="00A259C0">
              <w:rPr>
                <w:sz w:val="22"/>
                <w:szCs w:val="22"/>
              </w:rPr>
              <w:t xml:space="preserve">Koncept </w:t>
            </w:r>
          </w:p>
        </w:tc>
        <w:tc>
          <w:tcPr>
            <w:tcW w:w="2835" w:type="dxa"/>
          </w:tcPr>
          <w:p w14:paraId="3A7120F7" w14:textId="77777777" w:rsidR="008D63A8" w:rsidRPr="00A259C0" w:rsidRDefault="008D63A8" w:rsidP="00CF4529">
            <w:pPr>
              <w:pStyle w:val="Default"/>
              <w:rPr>
                <w:sz w:val="22"/>
                <w:szCs w:val="22"/>
              </w:rPr>
            </w:pPr>
            <w:r w:rsidRPr="00A259C0">
              <w:rPr>
                <w:sz w:val="22"/>
                <w:szCs w:val="22"/>
              </w:rPr>
              <w:t xml:space="preserve">2 týdny </w:t>
            </w:r>
          </w:p>
        </w:tc>
      </w:tr>
      <w:tr w:rsidR="008D63A8" w:rsidRPr="00A259C0" w14:paraId="3CB48969" w14:textId="77777777" w:rsidTr="008D63A8">
        <w:trPr>
          <w:trHeight w:val="87"/>
          <w:jc w:val="center"/>
        </w:trPr>
        <w:tc>
          <w:tcPr>
            <w:tcW w:w="2349" w:type="dxa"/>
          </w:tcPr>
          <w:p w14:paraId="2C578681" w14:textId="77777777" w:rsidR="008D63A8" w:rsidRPr="00A259C0" w:rsidRDefault="008D63A8" w:rsidP="00CF4529">
            <w:pPr>
              <w:pStyle w:val="Default"/>
              <w:rPr>
                <w:sz w:val="22"/>
                <w:szCs w:val="22"/>
              </w:rPr>
            </w:pPr>
            <w:r w:rsidRPr="00A259C0">
              <w:rPr>
                <w:sz w:val="22"/>
                <w:szCs w:val="22"/>
              </w:rPr>
              <w:t xml:space="preserve">2 </w:t>
            </w:r>
          </w:p>
        </w:tc>
        <w:tc>
          <w:tcPr>
            <w:tcW w:w="2411" w:type="dxa"/>
          </w:tcPr>
          <w:p w14:paraId="34CFC494" w14:textId="77777777" w:rsidR="008D63A8" w:rsidRPr="00A259C0" w:rsidRDefault="008D63A8" w:rsidP="00CF4529">
            <w:pPr>
              <w:pStyle w:val="Default"/>
              <w:rPr>
                <w:sz w:val="22"/>
                <w:szCs w:val="22"/>
              </w:rPr>
            </w:pPr>
            <w:r w:rsidRPr="00A259C0">
              <w:rPr>
                <w:sz w:val="22"/>
                <w:szCs w:val="22"/>
              </w:rPr>
              <w:t xml:space="preserve">Dokumentace pro povolení záměru </w:t>
            </w:r>
          </w:p>
        </w:tc>
        <w:tc>
          <w:tcPr>
            <w:tcW w:w="2835" w:type="dxa"/>
          </w:tcPr>
          <w:p w14:paraId="21B520B5" w14:textId="77777777" w:rsidR="008D63A8" w:rsidRPr="00A259C0" w:rsidRDefault="008D63A8" w:rsidP="00CF4529">
            <w:pPr>
              <w:pStyle w:val="Default"/>
              <w:rPr>
                <w:sz w:val="22"/>
                <w:szCs w:val="22"/>
              </w:rPr>
            </w:pPr>
            <w:r w:rsidRPr="00A259C0">
              <w:rPr>
                <w:sz w:val="22"/>
                <w:szCs w:val="22"/>
              </w:rPr>
              <w:t xml:space="preserve">4 týdny </w:t>
            </w:r>
          </w:p>
        </w:tc>
      </w:tr>
      <w:tr w:rsidR="008D63A8" w:rsidRPr="00A259C0" w14:paraId="00DF03F7" w14:textId="77777777" w:rsidTr="008D63A8">
        <w:trPr>
          <w:trHeight w:val="87"/>
          <w:jc w:val="center"/>
        </w:trPr>
        <w:tc>
          <w:tcPr>
            <w:tcW w:w="2349" w:type="dxa"/>
          </w:tcPr>
          <w:p w14:paraId="750849D2" w14:textId="77777777" w:rsidR="008D63A8" w:rsidRPr="00A259C0" w:rsidRDefault="008D63A8" w:rsidP="00CF4529">
            <w:pPr>
              <w:pStyle w:val="Default"/>
              <w:rPr>
                <w:sz w:val="22"/>
                <w:szCs w:val="22"/>
              </w:rPr>
            </w:pPr>
            <w:r w:rsidRPr="00A259C0">
              <w:rPr>
                <w:sz w:val="22"/>
                <w:szCs w:val="22"/>
              </w:rPr>
              <w:t xml:space="preserve">3 </w:t>
            </w:r>
          </w:p>
        </w:tc>
        <w:tc>
          <w:tcPr>
            <w:tcW w:w="2411" w:type="dxa"/>
          </w:tcPr>
          <w:p w14:paraId="5A0504D5" w14:textId="77777777" w:rsidR="008D63A8" w:rsidRPr="00A259C0" w:rsidRDefault="008D63A8" w:rsidP="00CF4529">
            <w:pPr>
              <w:pStyle w:val="Default"/>
              <w:rPr>
                <w:sz w:val="22"/>
                <w:szCs w:val="22"/>
              </w:rPr>
            </w:pPr>
            <w:r w:rsidRPr="00A259C0">
              <w:rPr>
                <w:sz w:val="22"/>
                <w:szCs w:val="22"/>
              </w:rPr>
              <w:t xml:space="preserve">Autorsky dozor </w:t>
            </w:r>
          </w:p>
        </w:tc>
        <w:tc>
          <w:tcPr>
            <w:tcW w:w="2835" w:type="dxa"/>
          </w:tcPr>
          <w:p w14:paraId="0D974FDA" w14:textId="77777777" w:rsidR="008D63A8" w:rsidRPr="00A259C0" w:rsidRDefault="008D63A8" w:rsidP="00CF4529">
            <w:pPr>
              <w:pStyle w:val="Default"/>
              <w:rPr>
                <w:sz w:val="22"/>
                <w:szCs w:val="22"/>
              </w:rPr>
            </w:pPr>
            <w:r w:rsidRPr="00A259C0">
              <w:rPr>
                <w:sz w:val="22"/>
                <w:szCs w:val="22"/>
              </w:rPr>
              <w:t xml:space="preserve">Cca 2 měsíce á 20 hod </w:t>
            </w:r>
          </w:p>
        </w:tc>
      </w:tr>
    </w:tbl>
    <w:p w14:paraId="72DA25D6" w14:textId="77777777" w:rsidR="008D63A8" w:rsidRDefault="008D63A8" w:rsidP="00645B3C">
      <w:pPr>
        <w:spacing w:after="120"/>
        <w:ind w:left="360"/>
        <w:jc w:val="both"/>
        <w:rPr>
          <w:rFonts w:ascii="Arial" w:hAnsi="Arial" w:cs="Arial"/>
          <w:szCs w:val="24"/>
        </w:rPr>
      </w:pPr>
    </w:p>
    <w:p w14:paraId="12ED18EC" w14:textId="6FBADEFD" w:rsidR="00745A17" w:rsidRPr="00C26DD3" w:rsidRDefault="0079297A" w:rsidP="00745A17">
      <w:pPr>
        <w:numPr>
          <w:ilvl w:val="1"/>
          <w:numId w:val="1"/>
        </w:numPr>
        <w:spacing w:after="120"/>
        <w:ind w:left="426" w:hanging="568"/>
        <w:jc w:val="both"/>
        <w:rPr>
          <w:rFonts w:ascii="Arial" w:hAnsi="Arial" w:cs="Arial"/>
          <w:szCs w:val="24"/>
        </w:rPr>
      </w:pPr>
      <w:r>
        <w:rPr>
          <w:rFonts w:ascii="Arial" w:hAnsi="Arial" w:cs="Arial"/>
          <w:szCs w:val="24"/>
        </w:rPr>
        <w:t xml:space="preserve">Předmět plnění této smlouvy zahrnuje činnosti v rozsahu tak, jak jsou specifikovány v příloze č. </w:t>
      </w:r>
      <w:r w:rsidR="008D63A8">
        <w:rPr>
          <w:rFonts w:ascii="Arial" w:hAnsi="Arial" w:cs="Arial"/>
          <w:szCs w:val="24"/>
        </w:rPr>
        <w:t>1</w:t>
      </w:r>
      <w:r>
        <w:rPr>
          <w:rFonts w:ascii="Arial" w:hAnsi="Arial" w:cs="Arial"/>
          <w:szCs w:val="24"/>
        </w:rPr>
        <w:t xml:space="preserve"> této smlouvy</w:t>
      </w:r>
      <w:r w:rsidR="008D63A8">
        <w:rPr>
          <w:rFonts w:ascii="Arial" w:hAnsi="Arial" w:cs="Arial"/>
          <w:b/>
          <w:bCs/>
          <w:i/>
          <w:iCs/>
          <w:szCs w:val="24"/>
        </w:rPr>
        <w:t>.</w:t>
      </w:r>
    </w:p>
    <w:p w14:paraId="2CE1E17D" w14:textId="10136C22" w:rsidR="00745A17" w:rsidRPr="001E45E0" w:rsidRDefault="00745A17" w:rsidP="00745A17">
      <w:pPr>
        <w:numPr>
          <w:ilvl w:val="1"/>
          <w:numId w:val="1"/>
        </w:numPr>
        <w:spacing w:after="120"/>
        <w:ind w:left="426" w:hanging="568"/>
        <w:jc w:val="both"/>
        <w:rPr>
          <w:rFonts w:ascii="Arial" w:hAnsi="Arial" w:cs="Arial"/>
          <w:szCs w:val="24"/>
        </w:rPr>
      </w:pPr>
      <w:r>
        <w:rPr>
          <w:rFonts w:ascii="Arial" w:hAnsi="Arial" w:cs="Arial"/>
          <w:szCs w:val="24"/>
        </w:rPr>
        <w:t xml:space="preserve">Místem </w:t>
      </w:r>
      <w:r w:rsidR="0079297A">
        <w:rPr>
          <w:rFonts w:ascii="Arial" w:hAnsi="Arial" w:cs="Arial"/>
          <w:szCs w:val="24"/>
        </w:rPr>
        <w:t>pro předání díla je sídlo objednatele.</w:t>
      </w:r>
    </w:p>
    <w:p w14:paraId="70944463" w14:textId="77777777" w:rsidR="00745A17" w:rsidRPr="001E45E0" w:rsidRDefault="00745A17" w:rsidP="00745A17">
      <w:pPr>
        <w:suppressAutoHyphens/>
        <w:autoSpaceDE w:val="0"/>
        <w:autoSpaceDN w:val="0"/>
        <w:adjustRightInd w:val="0"/>
        <w:ind w:right="604" w:hanging="568"/>
        <w:jc w:val="both"/>
        <w:rPr>
          <w:rFonts w:cs="Arial"/>
        </w:rPr>
      </w:pPr>
    </w:p>
    <w:p w14:paraId="03106ADA" w14:textId="653092C5" w:rsidR="00745A17" w:rsidRPr="00C26DD3" w:rsidRDefault="00745A17" w:rsidP="00745A17">
      <w:pPr>
        <w:numPr>
          <w:ilvl w:val="0"/>
          <w:numId w:val="1"/>
        </w:numPr>
        <w:spacing w:after="120"/>
        <w:ind w:left="426" w:hanging="568"/>
        <w:jc w:val="center"/>
        <w:rPr>
          <w:rFonts w:ascii="Arial" w:hAnsi="Arial" w:cs="Arial"/>
          <w:b/>
          <w:szCs w:val="24"/>
        </w:rPr>
      </w:pPr>
      <w:r w:rsidRPr="001E45E0">
        <w:rPr>
          <w:rFonts w:ascii="Arial" w:hAnsi="Arial" w:cs="Arial"/>
          <w:b/>
          <w:szCs w:val="24"/>
        </w:rPr>
        <w:t xml:space="preserve"> Cena a </w:t>
      </w:r>
      <w:r w:rsidR="00CA216A">
        <w:rPr>
          <w:rFonts w:ascii="Arial" w:hAnsi="Arial" w:cs="Arial"/>
          <w:b/>
          <w:szCs w:val="24"/>
        </w:rPr>
        <w:t>způsob platby</w:t>
      </w:r>
    </w:p>
    <w:p w14:paraId="27DFDB6E" w14:textId="37885B42" w:rsidR="00745A17" w:rsidRDefault="00745A17" w:rsidP="00745A17">
      <w:pPr>
        <w:pStyle w:val="Odstavecseseznamem"/>
        <w:numPr>
          <w:ilvl w:val="1"/>
          <w:numId w:val="1"/>
        </w:numPr>
        <w:ind w:hanging="574"/>
        <w:jc w:val="both"/>
        <w:rPr>
          <w:rFonts w:eastAsia="Calibri" w:cs="Arial"/>
          <w:sz w:val="24"/>
        </w:rPr>
      </w:pPr>
      <w:r w:rsidRPr="00295916">
        <w:rPr>
          <w:rFonts w:eastAsia="Calibri" w:cs="Arial"/>
          <w:sz w:val="24"/>
        </w:rPr>
        <w:t xml:space="preserve">Cena za </w:t>
      </w:r>
      <w:r w:rsidR="00627AF1">
        <w:rPr>
          <w:rFonts w:eastAsia="Calibri" w:cs="Arial"/>
          <w:sz w:val="24"/>
        </w:rPr>
        <w:t xml:space="preserve">provedení díla vychází z nabídky zhotovitele a obsahuje veškeré náklady zhotovitele na zhotovení díla. Zhotovitel je povinen se sám ujistit o správnosti </w:t>
      </w:r>
      <w:r w:rsidR="00627AF1">
        <w:rPr>
          <w:rFonts w:eastAsia="Calibri" w:cs="Arial"/>
          <w:sz w:val="24"/>
        </w:rPr>
        <w:br/>
        <w:t>a dostatečnosti své nabídky. Takto stanovená cena je konečnou a nejvýše přípustnou.</w:t>
      </w:r>
    </w:p>
    <w:p w14:paraId="51F1C136" w14:textId="398DE1DB" w:rsidR="00745A17" w:rsidRPr="00C848F8" w:rsidRDefault="00745A17" w:rsidP="00745A17">
      <w:pPr>
        <w:numPr>
          <w:ilvl w:val="1"/>
          <w:numId w:val="1"/>
        </w:numPr>
        <w:spacing w:after="120"/>
        <w:ind w:left="426" w:hanging="568"/>
        <w:jc w:val="both"/>
        <w:rPr>
          <w:rFonts w:ascii="Arial" w:hAnsi="Arial" w:cs="Arial"/>
          <w:szCs w:val="24"/>
        </w:rPr>
      </w:pPr>
      <w:r>
        <w:rPr>
          <w:rFonts w:ascii="Arial" w:hAnsi="Arial" w:cs="Arial"/>
          <w:szCs w:val="24"/>
        </w:rPr>
        <w:t xml:space="preserve">Celková cena </w:t>
      </w:r>
      <w:r w:rsidR="00627AF1">
        <w:rPr>
          <w:rFonts w:ascii="Arial" w:hAnsi="Arial" w:cs="Arial"/>
          <w:szCs w:val="24"/>
        </w:rPr>
        <w:t xml:space="preserve">za provedení díla </w:t>
      </w:r>
      <w:r>
        <w:rPr>
          <w:rFonts w:ascii="Arial" w:hAnsi="Arial" w:cs="Arial"/>
          <w:szCs w:val="24"/>
        </w:rPr>
        <w:t xml:space="preserve">na základě této smlouvy činí </w:t>
      </w:r>
      <w:r w:rsidRPr="00295916">
        <w:rPr>
          <w:rFonts w:ascii="Arial" w:hAnsi="Arial" w:cs="Arial"/>
          <w:b/>
          <w:bCs/>
          <w:szCs w:val="24"/>
          <w:highlight w:val="yellow"/>
        </w:rPr>
        <w:t>DOPLNÍ UCHAZEČ</w:t>
      </w:r>
      <w:r w:rsidRPr="00EA15D8">
        <w:rPr>
          <w:rFonts w:ascii="Arial" w:hAnsi="Arial" w:cs="Arial"/>
          <w:b/>
          <w:bCs/>
          <w:szCs w:val="24"/>
        </w:rPr>
        <w:t xml:space="preserve"> Kč bez DPH, to je </w:t>
      </w:r>
      <w:r w:rsidRPr="00295916">
        <w:rPr>
          <w:rFonts w:ascii="Arial" w:hAnsi="Arial" w:cs="Arial"/>
          <w:b/>
          <w:bCs/>
          <w:szCs w:val="24"/>
          <w:highlight w:val="yellow"/>
        </w:rPr>
        <w:t>DOPLNÍ UCHAZEČ</w:t>
      </w:r>
      <w:r w:rsidRPr="00EA15D8">
        <w:rPr>
          <w:rFonts w:ascii="Arial" w:hAnsi="Arial" w:cs="Arial"/>
          <w:b/>
          <w:bCs/>
          <w:szCs w:val="24"/>
        </w:rPr>
        <w:t xml:space="preserve"> Kč včetně DPH.</w:t>
      </w:r>
    </w:p>
    <w:p w14:paraId="59E3C2F3" w14:textId="77777777" w:rsidR="00C848F8" w:rsidRDefault="00C848F8" w:rsidP="00C848F8">
      <w:pPr>
        <w:spacing w:after="120"/>
        <w:jc w:val="both"/>
        <w:rPr>
          <w:rFonts w:ascii="Arial" w:hAnsi="Arial" w:cs="Arial"/>
          <w:b/>
          <w:bCs/>
          <w:szCs w:val="24"/>
        </w:rPr>
      </w:pPr>
    </w:p>
    <w:p w14:paraId="46163FCF" w14:textId="77777777" w:rsidR="00C848F8" w:rsidRDefault="00C848F8" w:rsidP="00C848F8">
      <w:pPr>
        <w:spacing w:after="120"/>
        <w:jc w:val="both"/>
        <w:rPr>
          <w:rFonts w:ascii="Arial" w:hAnsi="Arial" w:cs="Arial"/>
          <w:b/>
          <w:bCs/>
          <w:szCs w:val="24"/>
        </w:rPr>
      </w:pPr>
    </w:p>
    <w:p w14:paraId="728B85DF" w14:textId="77777777" w:rsidR="00C848F8" w:rsidRDefault="00C848F8" w:rsidP="00C848F8">
      <w:pPr>
        <w:spacing w:after="120"/>
        <w:jc w:val="both"/>
        <w:rPr>
          <w:rFonts w:ascii="Arial" w:hAnsi="Arial" w:cs="Arial"/>
          <w:b/>
          <w:bCs/>
          <w:szCs w:val="24"/>
        </w:rPr>
      </w:pPr>
    </w:p>
    <w:p w14:paraId="078DFE64" w14:textId="77777777" w:rsidR="00C848F8" w:rsidRDefault="00C848F8" w:rsidP="00C848F8">
      <w:pPr>
        <w:spacing w:after="120"/>
        <w:jc w:val="both"/>
        <w:rPr>
          <w:rFonts w:ascii="Arial" w:hAnsi="Arial" w:cs="Arial"/>
          <w:b/>
          <w:bCs/>
          <w:szCs w:val="24"/>
        </w:rPr>
      </w:pPr>
    </w:p>
    <w:p w14:paraId="5808744F" w14:textId="77777777" w:rsidR="00C848F8" w:rsidRPr="007406AF" w:rsidRDefault="00C848F8" w:rsidP="00C848F8">
      <w:pPr>
        <w:spacing w:after="120"/>
        <w:jc w:val="both"/>
        <w:rPr>
          <w:rFonts w:ascii="Arial" w:hAnsi="Arial" w:cs="Arial"/>
          <w:szCs w:val="24"/>
        </w:rPr>
      </w:pPr>
    </w:p>
    <w:p w14:paraId="428E1294" w14:textId="68E6B7F5" w:rsidR="00745A17" w:rsidRDefault="00745A17" w:rsidP="00745A17">
      <w:pPr>
        <w:numPr>
          <w:ilvl w:val="1"/>
          <w:numId w:val="1"/>
        </w:numPr>
        <w:spacing w:after="120"/>
        <w:ind w:left="426" w:hanging="568"/>
        <w:jc w:val="both"/>
        <w:rPr>
          <w:rFonts w:ascii="Arial" w:hAnsi="Arial" w:cs="Arial"/>
          <w:szCs w:val="24"/>
        </w:rPr>
      </w:pPr>
      <w:r>
        <w:rPr>
          <w:rFonts w:ascii="Arial" w:hAnsi="Arial" w:cs="Arial"/>
          <w:szCs w:val="24"/>
        </w:rPr>
        <w:lastRenderedPageBreak/>
        <w:t>Veškerá cenová ujednání jsou uvedena v</w:t>
      </w:r>
      <w:r w:rsidR="008D63A8">
        <w:rPr>
          <w:rFonts w:ascii="Arial" w:hAnsi="Arial" w:cs="Arial"/>
          <w:szCs w:val="24"/>
        </w:rPr>
        <w:t> následující tabulce:</w:t>
      </w:r>
    </w:p>
    <w:tbl>
      <w:tblPr>
        <w:tblW w:w="10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3347"/>
        <w:gridCol w:w="3347"/>
      </w:tblGrid>
      <w:tr w:rsidR="008D63A8" w:rsidRPr="00A259C0" w14:paraId="794E392A" w14:textId="77777777" w:rsidTr="008D63A8">
        <w:trPr>
          <w:trHeight w:val="390"/>
          <w:jc w:val="center"/>
        </w:trPr>
        <w:tc>
          <w:tcPr>
            <w:tcW w:w="988" w:type="dxa"/>
          </w:tcPr>
          <w:p w14:paraId="7DC389FE" w14:textId="51FD911B" w:rsidR="008D63A8" w:rsidRPr="00A259C0" w:rsidRDefault="008D63A8" w:rsidP="00CF4529">
            <w:pPr>
              <w:pStyle w:val="Default"/>
              <w:rPr>
                <w:sz w:val="22"/>
                <w:szCs w:val="22"/>
              </w:rPr>
            </w:pPr>
            <w:r>
              <w:rPr>
                <w:sz w:val="22"/>
                <w:szCs w:val="22"/>
              </w:rPr>
              <w:t>Č. položky</w:t>
            </w:r>
          </w:p>
        </w:tc>
        <w:tc>
          <w:tcPr>
            <w:tcW w:w="3260" w:type="dxa"/>
          </w:tcPr>
          <w:p w14:paraId="5191D2A1" w14:textId="62D86D1E" w:rsidR="008D63A8" w:rsidRPr="00A259C0" w:rsidRDefault="008D63A8" w:rsidP="00CF4529">
            <w:pPr>
              <w:pStyle w:val="Default"/>
              <w:rPr>
                <w:sz w:val="22"/>
                <w:szCs w:val="22"/>
              </w:rPr>
            </w:pPr>
            <w:r>
              <w:rPr>
                <w:sz w:val="22"/>
                <w:szCs w:val="22"/>
              </w:rPr>
              <w:t>Název položky</w:t>
            </w:r>
          </w:p>
        </w:tc>
        <w:tc>
          <w:tcPr>
            <w:tcW w:w="3347" w:type="dxa"/>
          </w:tcPr>
          <w:p w14:paraId="624A3FFB" w14:textId="024DAA6E" w:rsidR="008D63A8" w:rsidRPr="00A259C0" w:rsidRDefault="008D63A8" w:rsidP="00CF4529">
            <w:pPr>
              <w:pStyle w:val="Default"/>
              <w:rPr>
                <w:sz w:val="22"/>
                <w:szCs w:val="22"/>
              </w:rPr>
            </w:pPr>
            <w:r>
              <w:rPr>
                <w:sz w:val="22"/>
                <w:szCs w:val="22"/>
              </w:rPr>
              <w:t>Termín provedení</w:t>
            </w:r>
          </w:p>
        </w:tc>
        <w:tc>
          <w:tcPr>
            <w:tcW w:w="3347" w:type="dxa"/>
          </w:tcPr>
          <w:p w14:paraId="558563B0" w14:textId="24D97802" w:rsidR="008D63A8" w:rsidRPr="00A259C0" w:rsidRDefault="008D63A8" w:rsidP="00CF4529">
            <w:pPr>
              <w:pStyle w:val="Default"/>
              <w:rPr>
                <w:sz w:val="22"/>
                <w:szCs w:val="22"/>
              </w:rPr>
            </w:pPr>
            <w:r>
              <w:rPr>
                <w:sz w:val="22"/>
                <w:szCs w:val="22"/>
              </w:rPr>
              <w:t>Nabídková cena v Kč bez DPH</w:t>
            </w:r>
          </w:p>
        </w:tc>
      </w:tr>
      <w:tr w:rsidR="008D63A8" w:rsidRPr="00A259C0" w14:paraId="645C7575" w14:textId="02F82FED" w:rsidTr="008D63A8">
        <w:trPr>
          <w:trHeight w:val="390"/>
          <w:jc w:val="center"/>
        </w:trPr>
        <w:tc>
          <w:tcPr>
            <w:tcW w:w="988" w:type="dxa"/>
          </w:tcPr>
          <w:p w14:paraId="388E8A7A" w14:textId="77777777" w:rsidR="008D63A8" w:rsidRPr="00A259C0" w:rsidRDefault="008D63A8" w:rsidP="00CF4529">
            <w:pPr>
              <w:pStyle w:val="Default"/>
              <w:rPr>
                <w:sz w:val="22"/>
                <w:szCs w:val="22"/>
              </w:rPr>
            </w:pPr>
            <w:r w:rsidRPr="00A259C0">
              <w:rPr>
                <w:sz w:val="22"/>
                <w:szCs w:val="22"/>
              </w:rPr>
              <w:t xml:space="preserve">1 </w:t>
            </w:r>
          </w:p>
        </w:tc>
        <w:tc>
          <w:tcPr>
            <w:tcW w:w="3260" w:type="dxa"/>
          </w:tcPr>
          <w:p w14:paraId="4F634B6D" w14:textId="77777777" w:rsidR="008D63A8" w:rsidRPr="00A259C0" w:rsidRDefault="008D63A8" w:rsidP="00CF4529">
            <w:pPr>
              <w:pStyle w:val="Default"/>
              <w:rPr>
                <w:sz w:val="22"/>
                <w:szCs w:val="22"/>
              </w:rPr>
            </w:pPr>
            <w:r w:rsidRPr="00A259C0">
              <w:rPr>
                <w:sz w:val="22"/>
                <w:szCs w:val="22"/>
              </w:rPr>
              <w:t xml:space="preserve">Koncept </w:t>
            </w:r>
          </w:p>
        </w:tc>
        <w:tc>
          <w:tcPr>
            <w:tcW w:w="3347" w:type="dxa"/>
          </w:tcPr>
          <w:p w14:paraId="2F517E06" w14:textId="77777777" w:rsidR="008D63A8" w:rsidRPr="00A259C0" w:rsidRDefault="008D63A8" w:rsidP="00CF4529">
            <w:pPr>
              <w:pStyle w:val="Default"/>
              <w:rPr>
                <w:sz w:val="22"/>
                <w:szCs w:val="22"/>
              </w:rPr>
            </w:pPr>
            <w:r w:rsidRPr="00A259C0">
              <w:rPr>
                <w:sz w:val="22"/>
                <w:szCs w:val="22"/>
              </w:rPr>
              <w:t xml:space="preserve">2 týdny </w:t>
            </w:r>
          </w:p>
        </w:tc>
        <w:tc>
          <w:tcPr>
            <w:tcW w:w="3347" w:type="dxa"/>
          </w:tcPr>
          <w:p w14:paraId="065342B6" w14:textId="61BD2DB5" w:rsidR="008D63A8" w:rsidRPr="00A259C0" w:rsidRDefault="008D63A8" w:rsidP="00CF4529">
            <w:pPr>
              <w:pStyle w:val="Default"/>
              <w:rPr>
                <w:sz w:val="22"/>
                <w:szCs w:val="22"/>
              </w:rPr>
            </w:pPr>
            <w:r w:rsidRPr="00295916">
              <w:rPr>
                <w:b/>
                <w:bCs/>
                <w:highlight w:val="yellow"/>
              </w:rPr>
              <w:t>DOPLNÍ UCHAZEČ</w:t>
            </w:r>
          </w:p>
        </w:tc>
      </w:tr>
      <w:tr w:rsidR="008D63A8" w:rsidRPr="00A259C0" w14:paraId="4C0FCF3B" w14:textId="4332E8A8" w:rsidTr="008D63A8">
        <w:trPr>
          <w:trHeight w:val="87"/>
          <w:jc w:val="center"/>
        </w:trPr>
        <w:tc>
          <w:tcPr>
            <w:tcW w:w="988" w:type="dxa"/>
          </w:tcPr>
          <w:p w14:paraId="4A12FC12" w14:textId="77777777" w:rsidR="008D63A8" w:rsidRPr="00A259C0" w:rsidRDefault="008D63A8" w:rsidP="00CF4529">
            <w:pPr>
              <w:pStyle w:val="Default"/>
              <w:rPr>
                <w:sz w:val="22"/>
                <w:szCs w:val="22"/>
              </w:rPr>
            </w:pPr>
            <w:r w:rsidRPr="00A259C0">
              <w:rPr>
                <w:sz w:val="22"/>
                <w:szCs w:val="22"/>
              </w:rPr>
              <w:t xml:space="preserve">2 </w:t>
            </w:r>
          </w:p>
        </w:tc>
        <w:tc>
          <w:tcPr>
            <w:tcW w:w="3260" w:type="dxa"/>
          </w:tcPr>
          <w:p w14:paraId="555D0DF6" w14:textId="77777777" w:rsidR="008D63A8" w:rsidRPr="00A259C0" w:rsidRDefault="008D63A8" w:rsidP="00CF4529">
            <w:pPr>
              <w:pStyle w:val="Default"/>
              <w:rPr>
                <w:sz w:val="22"/>
                <w:szCs w:val="22"/>
              </w:rPr>
            </w:pPr>
            <w:r w:rsidRPr="00A259C0">
              <w:rPr>
                <w:sz w:val="22"/>
                <w:szCs w:val="22"/>
              </w:rPr>
              <w:t xml:space="preserve">Dokumentace pro povolení záměru </w:t>
            </w:r>
          </w:p>
        </w:tc>
        <w:tc>
          <w:tcPr>
            <w:tcW w:w="3347" w:type="dxa"/>
          </w:tcPr>
          <w:p w14:paraId="6DED84E2" w14:textId="77777777" w:rsidR="008D63A8" w:rsidRPr="00A259C0" w:rsidRDefault="008D63A8" w:rsidP="00CF4529">
            <w:pPr>
              <w:pStyle w:val="Default"/>
              <w:rPr>
                <w:sz w:val="22"/>
                <w:szCs w:val="22"/>
              </w:rPr>
            </w:pPr>
            <w:r w:rsidRPr="00A259C0">
              <w:rPr>
                <w:sz w:val="22"/>
                <w:szCs w:val="22"/>
              </w:rPr>
              <w:t xml:space="preserve">4 týdny </w:t>
            </w:r>
          </w:p>
        </w:tc>
        <w:tc>
          <w:tcPr>
            <w:tcW w:w="3347" w:type="dxa"/>
          </w:tcPr>
          <w:p w14:paraId="131449C5" w14:textId="4AEADC57" w:rsidR="008D63A8" w:rsidRPr="00A259C0" w:rsidRDefault="008D63A8" w:rsidP="00CF4529">
            <w:pPr>
              <w:pStyle w:val="Default"/>
              <w:rPr>
                <w:sz w:val="22"/>
                <w:szCs w:val="22"/>
              </w:rPr>
            </w:pPr>
            <w:r w:rsidRPr="00295916">
              <w:rPr>
                <w:b/>
                <w:bCs/>
                <w:highlight w:val="yellow"/>
              </w:rPr>
              <w:t>DOPLNÍ UCHAZEČ</w:t>
            </w:r>
          </w:p>
        </w:tc>
      </w:tr>
      <w:tr w:rsidR="008D63A8" w:rsidRPr="00A259C0" w14:paraId="4E7284A8" w14:textId="0C5EBF78" w:rsidTr="008D63A8">
        <w:trPr>
          <w:trHeight w:val="87"/>
          <w:jc w:val="center"/>
        </w:trPr>
        <w:tc>
          <w:tcPr>
            <w:tcW w:w="988" w:type="dxa"/>
          </w:tcPr>
          <w:p w14:paraId="158DF177" w14:textId="77777777" w:rsidR="008D63A8" w:rsidRPr="00A259C0" w:rsidRDefault="008D63A8" w:rsidP="00CF4529">
            <w:pPr>
              <w:pStyle w:val="Default"/>
              <w:rPr>
                <w:sz w:val="22"/>
                <w:szCs w:val="22"/>
              </w:rPr>
            </w:pPr>
            <w:r w:rsidRPr="00A259C0">
              <w:rPr>
                <w:sz w:val="22"/>
                <w:szCs w:val="22"/>
              </w:rPr>
              <w:t xml:space="preserve">3 </w:t>
            </w:r>
          </w:p>
        </w:tc>
        <w:tc>
          <w:tcPr>
            <w:tcW w:w="3260" w:type="dxa"/>
          </w:tcPr>
          <w:p w14:paraId="01750C58" w14:textId="77777777" w:rsidR="008D63A8" w:rsidRPr="00A259C0" w:rsidRDefault="008D63A8" w:rsidP="00CF4529">
            <w:pPr>
              <w:pStyle w:val="Default"/>
              <w:rPr>
                <w:sz w:val="22"/>
                <w:szCs w:val="22"/>
              </w:rPr>
            </w:pPr>
            <w:r w:rsidRPr="00A259C0">
              <w:rPr>
                <w:sz w:val="22"/>
                <w:szCs w:val="22"/>
              </w:rPr>
              <w:t xml:space="preserve">Autorsky dozor </w:t>
            </w:r>
          </w:p>
        </w:tc>
        <w:tc>
          <w:tcPr>
            <w:tcW w:w="3347" w:type="dxa"/>
          </w:tcPr>
          <w:p w14:paraId="02674298" w14:textId="77777777" w:rsidR="008D63A8" w:rsidRPr="00A259C0" w:rsidRDefault="008D63A8" w:rsidP="00CF4529">
            <w:pPr>
              <w:pStyle w:val="Default"/>
              <w:rPr>
                <w:sz w:val="22"/>
                <w:szCs w:val="22"/>
              </w:rPr>
            </w:pPr>
            <w:r w:rsidRPr="00A259C0">
              <w:rPr>
                <w:sz w:val="22"/>
                <w:szCs w:val="22"/>
              </w:rPr>
              <w:t xml:space="preserve">Cca 2 měsíce á 20 hod </w:t>
            </w:r>
          </w:p>
        </w:tc>
        <w:tc>
          <w:tcPr>
            <w:tcW w:w="3347" w:type="dxa"/>
          </w:tcPr>
          <w:p w14:paraId="29E41B36" w14:textId="29C5C70D" w:rsidR="008D63A8" w:rsidRPr="00A259C0" w:rsidRDefault="008D63A8" w:rsidP="00CF4529">
            <w:pPr>
              <w:pStyle w:val="Default"/>
              <w:rPr>
                <w:sz w:val="22"/>
                <w:szCs w:val="22"/>
              </w:rPr>
            </w:pPr>
            <w:r w:rsidRPr="00295916">
              <w:rPr>
                <w:b/>
                <w:bCs/>
                <w:highlight w:val="yellow"/>
              </w:rPr>
              <w:t>DOPLNÍ UCHAZEČ</w:t>
            </w:r>
          </w:p>
        </w:tc>
      </w:tr>
    </w:tbl>
    <w:p w14:paraId="169DA34D" w14:textId="77777777" w:rsidR="008D63A8" w:rsidRPr="00A85583" w:rsidRDefault="008D63A8" w:rsidP="003B262D">
      <w:pPr>
        <w:spacing w:after="120"/>
        <w:ind w:left="360"/>
        <w:jc w:val="both"/>
        <w:rPr>
          <w:rFonts w:ascii="Arial" w:hAnsi="Arial" w:cs="Arial"/>
          <w:szCs w:val="24"/>
        </w:rPr>
      </w:pPr>
    </w:p>
    <w:p w14:paraId="5F6B8910" w14:textId="14581B17" w:rsidR="00745A17" w:rsidRDefault="00627AF1" w:rsidP="00745A17">
      <w:pPr>
        <w:numPr>
          <w:ilvl w:val="1"/>
          <w:numId w:val="1"/>
        </w:numPr>
        <w:spacing w:after="120"/>
        <w:ind w:left="426" w:hanging="568"/>
        <w:jc w:val="both"/>
        <w:rPr>
          <w:rFonts w:ascii="Arial" w:hAnsi="Arial" w:cs="Arial"/>
          <w:szCs w:val="24"/>
        </w:rPr>
      </w:pPr>
      <w:r>
        <w:rPr>
          <w:rFonts w:ascii="Arial" w:hAnsi="Arial" w:cs="Arial"/>
          <w:szCs w:val="24"/>
        </w:rPr>
        <w:t>Zhotovitel bude fakturovat vždy po dílčích část</w:t>
      </w:r>
      <w:r w:rsidR="00803CA9">
        <w:rPr>
          <w:rFonts w:ascii="Arial" w:hAnsi="Arial" w:cs="Arial"/>
          <w:szCs w:val="24"/>
        </w:rPr>
        <w:t>ech</w:t>
      </w:r>
      <w:r>
        <w:rPr>
          <w:rFonts w:ascii="Arial" w:hAnsi="Arial" w:cs="Arial"/>
          <w:szCs w:val="24"/>
        </w:rPr>
        <w:t xml:space="preserve"> plnění, které jsou specifikované v</w:t>
      </w:r>
      <w:r w:rsidR="008D63A8">
        <w:rPr>
          <w:rFonts w:ascii="Arial" w:hAnsi="Arial" w:cs="Arial"/>
          <w:szCs w:val="24"/>
        </w:rPr>
        <w:t> bodě 4.3</w:t>
      </w:r>
      <w:r>
        <w:rPr>
          <w:rFonts w:ascii="Arial" w:hAnsi="Arial" w:cs="Arial"/>
          <w:szCs w:val="24"/>
        </w:rPr>
        <w:t xml:space="preserve"> této smlouvy</w:t>
      </w:r>
      <w:r w:rsidR="008D63A8">
        <w:rPr>
          <w:rFonts w:ascii="Arial" w:hAnsi="Arial" w:cs="Arial"/>
          <w:szCs w:val="24"/>
        </w:rPr>
        <w:t xml:space="preserve">, </w:t>
      </w:r>
      <w:r>
        <w:rPr>
          <w:rFonts w:ascii="Arial" w:hAnsi="Arial" w:cs="Arial"/>
          <w:szCs w:val="24"/>
        </w:rPr>
        <w:t>a to následujícím způsobem:</w:t>
      </w:r>
    </w:p>
    <w:p w14:paraId="3AB5962A" w14:textId="68D71D5C" w:rsidR="00627AF1" w:rsidRDefault="00627AF1" w:rsidP="00627AF1">
      <w:pPr>
        <w:pStyle w:val="Odstavecseseznamem"/>
        <w:numPr>
          <w:ilvl w:val="0"/>
          <w:numId w:val="24"/>
        </w:numPr>
        <w:ind w:left="709" w:hanging="283"/>
        <w:jc w:val="both"/>
        <w:rPr>
          <w:rFonts w:cs="Arial"/>
        </w:rPr>
      </w:pPr>
      <w:r>
        <w:rPr>
          <w:rFonts w:cs="Arial"/>
        </w:rPr>
        <w:t xml:space="preserve">Faktura č. 1 </w:t>
      </w:r>
      <w:r w:rsidR="008D63A8">
        <w:rPr>
          <w:rFonts w:cs="Arial"/>
        </w:rPr>
        <w:t>–</w:t>
      </w:r>
      <w:r>
        <w:rPr>
          <w:rFonts w:cs="Arial"/>
        </w:rPr>
        <w:t xml:space="preserve"> </w:t>
      </w:r>
      <w:r w:rsidR="008D63A8">
        <w:rPr>
          <w:rFonts w:cs="Arial"/>
          <w:b/>
          <w:bCs/>
          <w:i/>
          <w:iCs/>
        </w:rPr>
        <w:t>položka č. 1 Koncept</w:t>
      </w:r>
      <w:r w:rsidRPr="0079297A">
        <w:rPr>
          <w:rFonts w:cs="Arial"/>
          <w:b/>
          <w:bCs/>
        </w:rPr>
        <w:t>.</w:t>
      </w:r>
    </w:p>
    <w:p w14:paraId="470A4E72" w14:textId="37D27049" w:rsidR="00627AF1" w:rsidRPr="008D63A8" w:rsidRDefault="00627AF1" w:rsidP="00627AF1">
      <w:pPr>
        <w:pStyle w:val="Odstavecseseznamem"/>
        <w:numPr>
          <w:ilvl w:val="0"/>
          <w:numId w:val="24"/>
        </w:numPr>
        <w:ind w:left="709" w:hanging="283"/>
        <w:jc w:val="both"/>
        <w:rPr>
          <w:rFonts w:cs="Arial"/>
        </w:rPr>
      </w:pPr>
      <w:r>
        <w:rPr>
          <w:rFonts w:cs="Arial"/>
        </w:rPr>
        <w:t xml:space="preserve">Faktura č. 2 </w:t>
      </w:r>
      <w:r w:rsidR="008D63A8">
        <w:rPr>
          <w:rFonts w:cs="Arial"/>
        </w:rPr>
        <w:t>–</w:t>
      </w:r>
      <w:r>
        <w:rPr>
          <w:rFonts w:cs="Arial"/>
        </w:rPr>
        <w:t xml:space="preserve"> </w:t>
      </w:r>
      <w:r w:rsidR="008D63A8">
        <w:rPr>
          <w:rFonts w:cs="Arial"/>
          <w:b/>
          <w:bCs/>
          <w:i/>
          <w:iCs/>
        </w:rPr>
        <w:t xml:space="preserve">položka č. 2 </w:t>
      </w:r>
      <w:r w:rsidR="008D63A8" w:rsidRPr="008D63A8">
        <w:rPr>
          <w:rFonts w:cs="Arial"/>
          <w:b/>
          <w:bCs/>
          <w:i/>
          <w:iCs/>
        </w:rPr>
        <w:t>Dokumentace pro povolení záměru</w:t>
      </w:r>
    </w:p>
    <w:p w14:paraId="3A8B39C5" w14:textId="0A33450A" w:rsidR="008D63A8" w:rsidRPr="00627AF1" w:rsidRDefault="008D63A8" w:rsidP="00627AF1">
      <w:pPr>
        <w:pStyle w:val="Odstavecseseznamem"/>
        <w:numPr>
          <w:ilvl w:val="0"/>
          <w:numId w:val="24"/>
        </w:numPr>
        <w:ind w:left="709" w:hanging="283"/>
        <w:jc w:val="both"/>
        <w:rPr>
          <w:rFonts w:cs="Arial"/>
        </w:rPr>
      </w:pPr>
      <w:r>
        <w:rPr>
          <w:rFonts w:cs="Arial"/>
        </w:rPr>
        <w:t xml:space="preserve">Faktura č. 3 – </w:t>
      </w:r>
      <w:r>
        <w:rPr>
          <w:rFonts w:cs="Arial"/>
          <w:b/>
          <w:bCs/>
          <w:i/>
          <w:iCs/>
        </w:rPr>
        <w:t xml:space="preserve">položka č. 3 </w:t>
      </w:r>
      <w:r w:rsidRPr="008D63A8">
        <w:rPr>
          <w:rFonts w:cs="Arial"/>
          <w:b/>
          <w:bCs/>
          <w:i/>
          <w:iCs/>
        </w:rPr>
        <w:t>Autorsky dozor</w:t>
      </w:r>
    </w:p>
    <w:p w14:paraId="00B3408B" w14:textId="746BD410" w:rsidR="00627AF1" w:rsidRPr="00627AF1" w:rsidRDefault="00627AF1" w:rsidP="00627AF1">
      <w:pPr>
        <w:numPr>
          <w:ilvl w:val="1"/>
          <w:numId w:val="1"/>
        </w:numPr>
        <w:spacing w:after="120"/>
        <w:ind w:left="426" w:hanging="568"/>
        <w:jc w:val="both"/>
        <w:rPr>
          <w:rFonts w:ascii="Arial" w:hAnsi="Arial" w:cs="Arial"/>
          <w:szCs w:val="24"/>
        </w:rPr>
      </w:pPr>
      <w:r>
        <w:rPr>
          <w:rFonts w:ascii="Arial" w:hAnsi="Arial" w:cs="Arial"/>
          <w:szCs w:val="24"/>
        </w:rPr>
        <w:t>Cena za dílčí plnění se hradí na základě faktury, kterou zhotovitel předloží objednateli za provedení plnění po řádném předání a převzetí plnění, které bude potvrzovat oboustranně podepsaný protokol o předání a převzetí jednotlivé části díla bez výhrad nebo protokol o předání a převzetí jednotlivé části díla s výhradami, jejich odstranění bude písemně potvrzeno objednatelem.</w:t>
      </w:r>
    </w:p>
    <w:p w14:paraId="3A13270A" w14:textId="77777777" w:rsidR="00745A17" w:rsidRDefault="00745A17" w:rsidP="00745A17">
      <w:pPr>
        <w:numPr>
          <w:ilvl w:val="1"/>
          <w:numId w:val="1"/>
        </w:numPr>
        <w:spacing w:after="120"/>
        <w:ind w:left="426" w:hanging="568"/>
        <w:jc w:val="both"/>
        <w:rPr>
          <w:rFonts w:ascii="Arial" w:hAnsi="Arial" w:cs="Arial"/>
          <w:szCs w:val="24"/>
        </w:rPr>
      </w:pPr>
      <w:r w:rsidRPr="001E45E0">
        <w:rPr>
          <w:rFonts w:ascii="Arial" w:hAnsi="Arial" w:cs="Arial"/>
          <w:szCs w:val="24"/>
        </w:rPr>
        <w:t>Objednatel neposkytuje zálohy.</w:t>
      </w:r>
    </w:p>
    <w:p w14:paraId="0BCD7484" w14:textId="750E82A8" w:rsidR="00745A17" w:rsidRDefault="00745A17" w:rsidP="00745A17">
      <w:pPr>
        <w:numPr>
          <w:ilvl w:val="1"/>
          <w:numId w:val="1"/>
        </w:numPr>
        <w:spacing w:after="120"/>
        <w:ind w:left="426" w:hanging="568"/>
        <w:jc w:val="both"/>
        <w:rPr>
          <w:rFonts w:ascii="Arial" w:hAnsi="Arial" w:cs="Arial"/>
          <w:szCs w:val="24"/>
        </w:rPr>
      </w:pPr>
      <w:r>
        <w:rPr>
          <w:rFonts w:ascii="Arial" w:hAnsi="Arial" w:cs="Arial"/>
          <w:szCs w:val="24"/>
        </w:rPr>
        <w:t xml:space="preserve">Na faktuře pro objednatele bude </w:t>
      </w:r>
      <w:r w:rsidR="00627AF1">
        <w:rPr>
          <w:rFonts w:ascii="Arial" w:hAnsi="Arial" w:cs="Arial"/>
          <w:szCs w:val="24"/>
        </w:rPr>
        <w:t>zhotovitel</w:t>
      </w:r>
      <w:r>
        <w:rPr>
          <w:rFonts w:ascii="Arial" w:hAnsi="Arial" w:cs="Arial"/>
          <w:szCs w:val="24"/>
        </w:rPr>
        <w:t xml:space="preserve"> uvádět:</w:t>
      </w:r>
    </w:p>
    <w:p w14:paraId="63FBA32C" w14:textId="77777777" w:rsidR="00745A17" w:rsidRPr="001E45E0" w:rsidRDefault="00745A17" w:rsidP="00745A17">
      <w:pPr>
        <w:spacing w:after="120"/>
        <w:ind w:left="426"/>
        <w:jc w:val="both"/>
        <w:rPr>
          <w:rFonts w:ascii="Arial" w:hAnsi="Arial" w:cs="Arial"/>
          <w:szCs w:val="24"/>
        </w:rPr>
      </w:pPr>
      <w:r>
        <w:rPr>
          <w:rFonts w:ascii="Arial" w:hAnsi="Arial" w:cs="Arial"/>
          <w:szCs w:val="24"/>
        </w:rPr>
        <w:t>ČR – Státní pozemkový úřad, Odbor vnitřní správy, Husinecká 1024/11a, 130 00 Praha 3 - Žižkov</w:t>
      </w:r>
    </w:p>
    <w:p w14:paraId="47AFCA2B" w14:textId="6645338C" w:rsidR="00745A17" w:rsidRPr="001E45E0" w:rsidRDefault="00745A17" w:rsidP="00745A17">
      <w:pPr>
        <w:numPr>
          <w:ilvl w:val="1"/>
          <w:numId w:val="1"/>
        </w:numPr>
        <w:spacing w:after="120"/>
        <w:ind w:left="426" w:hanging="568"/>
        <w:jc w:val="both"/>
        <w:rPr>
          <w:rFonts w:ascii="Arial" w:hAnsi="Arial" w:cs="Arial"/>
          <w:szCs w:val="24"/>
        </w:rPr>
      </w:pPr>
      <w:r w:rsidRPr="001E45E0">
        <w:rPr>
          <w:rFonts w:ascii="Arial" w:hAnsi="Arial" w:cs="Arial"/>
          <w:szCs w:val="24"/>
        </w:rPr>
        <w:t xml:space="preserve">Daňový doklad (faktura) bude obsahovat všechny údaje, týkající se daňového dokladu dle § 29 zákona č. 235/2004 Sb., o dani z přidané hodnoty, v platném znění, a náležitosti uvedené v § 435 občanského zákoníku. Součástí daňového dokladu (faktury) bude i potvrzený </w:t>
      </w:r>
      <w:r w:rsidR="00627AF1">
        <w:rPr>
          <w:rFonts w:ascii="Arial" w:hAnsi="Arial" w:cs="Arial"/>
          <w:szCs w:val="24"/>
        </w:rPr>
        <w:t>protokol o předání</w:t>
      </w:r>
      <w:r w:rsidRPr="001E45E0">
        <w:rPr>
          <w:rFonts w:ascii="Arial" w:hAnsi="Arial" w:cs="Arial"/>
          <w:szCs w:val="24"/>
        </w:rPr>
        <w:t xml:space="preserve">. Splatnost daňového dokladu (faktury) je 30 dní od jejího doručení </w:t>
      </w:r>
      <w:r>
        <w:rPr>
          <w:rFonts w:ascii="Arial" w:hAnsi="Arial" w:cs="Arial"/>
          <w:szCs w:val="24"/>
        </w:rPr>
        <w:t>o</w:t>
      </w:r>
      <w:r w:rsidRPr="001E45E0">
        <w:rPr>
          <w:rFonts w:ascii="Arial" w:hAnsi="Arial" w:cs="Arial"/>
          <w:szCs w:val="24"/>
        </w:rPr>
        <w:t xml:space="preserve">bjednateli. Za den splnění platební povinnosti se považuje den odepsání částky k úhradě účtu </w:t>
      </w:r>
      <w:r>
        <w:rPr>
          <w:rFonts w:ascii="Arial" w:hAnsi="Arial" w:cs="Arial"/>
          <w:szCs w:val="24"/>
        </w:rPr>
        <w:t>o</w:t>
      </w:r>
      <w:r w:rsidRPr="001E45E0">
        <w:rPr>
          <w:rFonts w:ascii="Arial" w:hAnsi="Arial" w:cs="Arial"/>
          <w:szCs w:val="24"/>
        </w:rPr>
        <w:t xml:space="preserve">bjednatele ve prospěch účtu </w:t>
      </w:r>
      <w:r w:rsidR="00627AF1">
        <w:rPr>
          <w:rFonts w:ascii="Arial" w:hAnsi="Arial" w:cs="Arial"/>
          <w:szCs w:val="24"/>
        </w:rPr>
        <w:t>zhotovitele</w:t>
      </w:r>
      <w:r w:rsidRPr="001E45E0">
        <w:rPr>
          <w:rFonts w:ascii="Arial" w:hAnsi="Arial" w:cs="Arial"/>
          <w:szCs w:val="24"/>
        </w:rPr>
        <w:t>.</w:t>
      </w:r>
    </w:p>
    <w:p w14:paraId="3DEB9EC6" w14:textId="1ECB3DE9" w:rsidR="00745A17" w:rsidRPr="000B721E" w:rsidRDefault="00745A17" w:rsidP="00745A17">
      <w:pPr>
        <w:numPr>
          <w:ilvl w:val="1"/>
          <w:numId w:val="1"/>
        </w:numPr>
        <w:spacing w:after="120"/>
        <w:ind w:left="426" w:hanging="568"/>
        <w:jc w:val="both"/>
        <w:rPr>
          <w:rFonts w:ascii="Arial" w:hAnsi="Arial" w:cs="Arial"/>
          <w:szCs w:val="24"/>
        </w:rPr>
      </w:pPr>
      <w:r w:rsidRPr="001E45E0">
        <w:rPr>
          <w:rFonts w:ascii="Arial" w:hAnsi="Arial" w:cs="Arial"/>
          <w:szCs w:val="24"/>
        </w:rPr>
        <w:t xml:space="preserve">Pokud doklad označený jako daňový doklad (faktura) neobsahuje všechny zákonem a </w:t>
      </w:r>
      <w:r>
        <w:rPr>
          <w:rFonts w:ascii="Arial" w:hAnsi="Arial" w:cs="Arial"/>
          <w:szCs w:val="24"/>
        </w:rPr>
        <w:t>s</w:t>
      </w:r>
      <w:r w:rsidRPr="001E45E0">
        <w:rPr>
          <w:rFonts w:ascii="Arial" w:hAnsi="Arial" w:cs="Arial"/>
          <w:szCs w:val="24"/>
        </w:rPr>
        <w:t xml:space="preserve">mlouvou stanové náležitosti, je </w:t>
      </w:r>
      <w:r>
        <w:rPr>
          <w:rFonts w:ascii="Arial" w:hAnsi="Arial" w:cs="Arial"/>
          <w:szCs w:val="24"/>
        </w:rPr>
        <w:t>o</w:t>
      </w:r>
      <w:r w:rsidRPr="001E45E0">
        <w:rPr>
          <w:rFonts w:ascii="Arial" w:hAnsi="Arial" w:cs="Arial"/>
          <w:szCs w:val="24"/>
        </w:rPr>
        <w:t xml:space="preserve">bjednatel oprávněn takový doklad vrátit </w:t>
      </w:r>
      <w:r w:rsidR="00627AF1">
        <w:rPr>
          <w:rFonts w:ascii="Arial" w:hAnsi="Arial" w:cs="Arial"/>
          <w:szCs w:val="24"/>
        </w:rPr>
        <w:t>zhotoviteli</w:t>
      </w:r>
      <w:r w:rsidRPr="001E45E0">
        <w:rPr>
          <w:rFonts w:ascii="Arial" w:hAnsi="Arial" w:cs="Arial"/>
          <w:szCs w:val="24"/>
        </w:rPr>
        <w:t xml:space="preserve"> do data splatnosti s uvedením důvodu vrácení. </w:t>
      </w:r>
      <w:r w:rsidR="00627AF1">
        <w:rPr>
          <w:rFonts w:ascii="Arial" w:hAnsi="Arial" w:cs="Arial"/>
          <w:szCs w:val="24"/>
        </w:rPr>
        <w:t>Zhotovite</w:t>
      </w:r>
      <w:r>
        <w:rPr>
          <w:rFonts w:ascii="Arial" w:hAnsi="Arial" w:cs="Arial"/>
          <w:szCs w:val="24"/>
        </w:rPr>
        <w:t>l</w:t>
      </w:r>
      <w:r w:rsidRPr="001E45E0">
        <w:rPr>
          <w:rFonts w:ascii="Arial" w:hAnsi="Arial" w:cs="Arial"/>
          <w:szCs w:val="24"/>
        </w:rPr>
        <w:t xml:space="preserve"> je poté povinen vystavit nový daňový doklad (fakturu) s tím, že vrácením tohoto dokladu </w:t>
      </w:r>
      <w:r w:rsidRPr="003B262D">
        <w:rPr>
          <w:rFonts w:ascii="Arial" w:hAnsi="Arial" w:cs="Arial"/>
          <w:szCs w:val="24"/>
        </w:rPr>
        <w:t xml:space="preserve">přestává běžet původní lhůta splatnosti a běží nová lhůta, stanovená </w:t>
      </w:r>
      <w:r w:rsidRPr="003B262D">
        <w:rPr>
          <w:rFonts w:ascii="Arial" w:hAnsi="Arial" w:cs="Arial"/>
          <w:szCs w:val="24"/>
        </w:rPr>
        <w:br/>
        <w:t xml:space="preserve">v </w:t>
      </w:r>
      <w:r w:rsidR="00421C11" w:rsidRPr="003B262D">
        <w:rPr>
          <w:rFonts w:ascii="Arial" w:hAnsi="Arial" w:cs="Arial"/>
          <w:szCs w:val="24"/>
        </w:rPr>
        <w:t>článku</w:t>
      </w:r>
      <w:r w:rsidRPr="003B262D">
        <w:rPr>
          <w:rFonts w:ascii="Arial" w:hAnsi="Arial" w:cs="Arial"/>
          <w:szCs w:val="24"/>
        </w:rPr>
        <w:t xml:space="preserve"> 3, </w:t>
      </w:r>
      <w:r w:rsidR="009A388A" w:rsidRPr="003B262D">
        <w:rPr>
          <w:rFonts w:ascii="Arial" w:hAnsi="Arial" w:cs="Arial"/>
          <w:szCs w:val="24"/>
        </w:rPr>
        <w:t>odst.</w:t>
      </w:r>
      <w:r w:rsidRPr="003B262D">
        <w:rPr>
          <w:rFonts w:ascii="Arial" w:hAnsi="Arial" w:cs="Arial"/>
          <w:szCs w:val="24"/>
        </w:rPr>
        <w:t xml:space="preserve"> 3.8. této</w:t>
      </w:r>
      <w:r w:rsidRPr="001E45E0">
        <w:rPr>
          <w:rFonts w:ascii="Arial" w:hAnsi="Arial" w:cs="Arial"/>
          <w:szCs w:val="24"/>
        </w:rPr>
        <w:t xml:space="preserve"> </w:t>
      </w:r>
      <w:r>
        <w:rPr>
          <w:rFonts w:ascii="Arial" w:hAnsi="Arial" w:cs="Arial"/>
          <w:szCs w:val="24"/>
        </w:rPr>
        <w:t>s</w:t>
      </w:r>
      <w:r w:rsidRPr="001E45E0">
        <w:rPr>
          <w:rFonts w:ascii="Arial" w:hAnsi="Arial" w:cs="Arial"/>
          <w:szCs w:val="24"/>
        </w:rPr>
        <w:t>mlouvy,</w:t>
      </w:r>
      <w:r w:rsidRPr="000B721E">
        <w:rPr>
          <w:rFonts w:ascii="Arial" w:hAnsi="Arial" w:cs="Arial"/>
          <w:szCs w:val="24"/>
        </w:rPr>
        <w:t xml:space="preserve"> ode dne doručení nového daňového dokladu (faktury) </w:t>
      </w:r>
      <w:r>
        <w:rPr>
          <w:rFonts w:ascii="Arial" w:hAnsi="Arial" w:cs="Arial"/>
          <w:szCs w:val="24"/>
        </w:rPr>
        <w:t>objednateli</w:t>
      </w:r>
      <w:r w:rsidRPr="000B721E">
        <w:rPr>
          <w:rFonts w:ascii="Arial" w:hAnsi="Arial" w:cs="Arial"/>
          <w:szCs w:val="24"/>
        </w:rPr>
        <w:t>.</w:t>
      </w:r>
    </w:p>
    <w:p w14:paraId="1336F2E4" w14:textId="5A1B9DEA" w:rsidR="00745A17" w:rsidRDefault="00627AF1" w:rsidP="00627AF1">
      <w:pPr>
        <w:numPr>
          <w:ilvl w:val="1"/>
          <w:numId w:val="1"/>
        </w:numPr>
        <w:spacing w:after="120"/>
        <w:ind w:left="426" w:hanging="710"/>
        <w:jc w:val="both"/>
        <w:rPr>
          <w:rFonts w:ascii="Arial" w:hAnsi="Arial" w:cs="Arial"/>
          <w:szCs w:val="24"/>
        </w:rPr>
      </w:pPr>
      <w:r>
        <w:rPr>
          <w:rFonts w:ascii="Arial" w:hAnsi="Arial" w:cs="Arial"/>
          <w:szCs w:val="24"/>
        </w:rPr>
        <w:t>Zhotovitel</w:t>
      </w:r>
      <w:r w:rsidR="00745A17" w:rsidRPr="00003428">
        <w:rPr>
          <w:rFonts w:ascii="Arial" w:hAnsi="Arial" w:cs="Arial"/>
          <w:szCs w:val="24"/>
        </w:rPr>
        <w:t xml:space="preserve"> je </w:t>
      </w:r>
      <w:r w:rsidR="00745A17">
        <w:rPr>
          <w:rFonts w:ascii="Arial" w:hAnsi="Arial" w:cs="Arial"/>
          <w:szCs w:val="24"/>
        </w:rPr>
        <w:t>po</w:t>
      </w:r>
      <w:r w:rsidR="00745A17" w:rsidRPr="00003428">
        <w:rPr>
          <w:rFonts w:ascii="Arial" w:hAnsi="Arial" w:cs="Arial"/>
          <w:szCs w:val="24"/>
        </w:rPr>
        <w:t xml:space="preserve">dle ustanovení § 2 písm. e) zákona č. 320/2001 Sb., o finanční kontrole ve veřejné správě a o změně některých zákonů (zákon o finanční kontrole), ve znění pozdějších předpisů, osobou </w:t>
      </w:r>
      <w:r w:rsidR="00745A17">
        <w:rPr>
          <w:rFonts w:ascii="Arial" w:hAnsi="Arial" w:cs="Arial"/>
          <w:szCs w:val="24"/>
        </w:rPr>
        <w:t>povinnou spolupůsobit při výkonu</w:t>
      </w:r>
      <w:r w:rsidR="00EE5C76">
        <w:rPr>
          <w:rFonts w:ascii="Arial" w:hAnsi="Arial" w:cs="Arial"/>
          <w:szCs w:val="24"/>
        </w:rPr>
        <w:t xml:space="preserve"> finanční kontroly prováděné v souvislosti s úhradou zboží nebo služeb z veřejných výdajů.</w:t>
      </w:r>
    </w:p>
    <w:p w14:paraId="3E10C9F4" w14:textId="008CFB89" w:rsidR="00745A17" w:rsidRDefault="002F2479" w:rsidP="00745A17">
      <w:pPr>
        <w:numPr>
          <w:ilvl w:val="1"/>
          <w:numId w:val="1"/>
        </w:numPr>
        <w:spacing w:after="120"/>
        <w:ind w:left="426" w:hanging="710"/>
        <w:jc w:val="both"/>
        <w:rPr>
          <w:rFonts w:ascii="Arial" w:hAnsi="Arial" w:cs="Arial"/>
          <w:szCs w:val="24"/>
        </w:rPr>
      </w:pPr>
      <w:r>
        <w:rPr>
          <w:rFonts w:ascii="Arial" w:hAnsi="Arial" w:cs="Arial"/>
          <w:szCs w:val="24"/>
        </w:rPr>
        <w:t>Zhotovite</w:t>
      </w:r>
      <w:r w:rsidR="00745A17">
        <w:rPr>
          <w:rFonts w:ascii="Arial" w:hAnsi="Arial" w:cs="Arial"/>
          <w:szCs w:val="24"/>
        </w:rPr>
        <w:t xml:space="preserve">l tímto bere na vědomí, že objednatel je organizační složkou státu </w:t>
      </w:r>
      <w:r w:rsidR="00745A17">
        <w:rPr>
          <w:rFonts w:ascii="Arial" w:hAnsi="Arial" w:cs="Arial"/>
          <w:szCs w:val="24"/>
        </w:rPr>
        <w:br/>
        <w:t xml:space="preserve">a stav jeho účtu závisí na převodu finančních prostředků ze státního rozpočtu. </w:t>
      </w:r>
      <w:r>
        <w:rPr>
          <w:rFonts w:ascii="Arial" w:hAnsi="Arial" w:cs="Arial"/>
          <w:szCs w:val="24"/>
        </w:rPr>
        <w:t>Zhotovitel</w:t>
      </w:r>
      <w:r w:rsidR="00745A17">
        <w:rPr>
          <w:rFonts w:ascii="Arial" w:hAnsi="Arial" w:cs="Arial"/>
          <w:szCs w:val="24"/>
        </w:rPr>
        <w:t xml:space="preserve"> souhlasí s tím, že v případě nedostatku finančních prostředků na účtu </w:t>
      </w:r>
      <w:r w:rsidR="00745A17">
        <w:rPr>
          <w:rFonts w:ascii="Arial" w:hAnsi="Arial" w:cs="Arial"/>
          <w:szCs w:val="24"/>
        </w:rPr>
        <w:lastRenderedPageBreak/>
        <w:t xml:space="preserve">objednatele, dojde s ohledem na povahu závazku k prodloužení doby splatnosti faktury na dobu 60 dnů. Objednatel se zavazuje, že v případě, že tato skutečnost nastane, oznámí ji neprodleně, a to písemně, </w:t>
      </w:r>
      <w:r>
        <w:rPr>
          <w:rFonts w:ascii="Arial" w:hAnsi="Arial" w:cs="Arial"/>
          <w:szCs w:val="24"/>
        </w:rPr>
        <w:t>zhotoviteli</w:t>
      </w:r>
      <w:r w:rsidR="00745A17">
        <w:rPr>
          <w:rFonts w:ascii="Arial" w:hAnsi="Arial" w:cs="Arial"/>
          <w:szCs w:val="24"/>
        </w:rPr>
        <w:t xml:space="preserve"> nejpozději do </w:t>
      </w:r>
      <w:r>
        <w:rPr>
          <w:rFonts w:ascii="Arial" w:hAnsi="Arial" w:cs="Arial"/>
          <w:szCs w:val="24"/>
        </w:rPr>
        <w:br/>
      </w:r>
      <w:r w:rsidR="00745A17">
        <w:rPr>
          <w:rFonts w:ascii="Arial" w:hAnsi="Arial" w:cs="Arial"/>
          <w:szCs w:val="24"/>
        </w:rPr>
        <w:t xml:space="preserve">5 pracovních dní před původním termínem splatnosti faktury, popř. </w:t>
      </w:r>
      <w:r w:rsidR="00745A17">
        <w:rPr>
          <w:rFonts w:ascii="Arial" w:hAnsi="Arial" w:cs="Arial"/>
          <w:szCs w:val="24"/>
        </w:rPr>
        <w:br/>
        <w:t>do 3 pracovních dnů od okamžiku, kdy se objednatel dověděl o vzniku této skutečnosti, nastane-li ve lhůtě kratší než 5 pracovních dní před původním termínem splatnosti faktury.</w:t>
      </w:r>
    </w:p>
    <w:p w14:paraId="2520672A" w14:textId="255E67F8" w:rsidR="00745A17" w:rsidRDefault="00745A17" w:rsidP="00745A17">
      <w:pPr>
        <w:numPr>
          <w:ilvl w:val="1"/>
          <w:numId w:val="1"/>
        </w:numPr>
        <w:spacing w:after="120"/>
        <w:ind w:left="426" w:hanging="710"/>
        <w:jc w:val="both"/>
        <w:rPr>
          <w:rFonts w:ascii="Arial" w:hAnsi="Arial" w:cs="Arial"/>
          <w:szCs w:val="24"/>
        </w:rPr>
      </w:pPr>
      <w:r>
        <w:rPr>
          <w:rFonts w:ascii="Arial" w:hAnsi="Arial" w:cs="Arial"/>
          <w:szCs w:val="24"/>
        </w:rPr>
        <w:t xml:space="preserve">Daň z přidané hodnoty je </w:t>
      </w:r>
      <w:r w:rsidR="00350C81">
        <w:rPr>
          <w:rFonts w:ascii="Arial" w:hAnsi="Arial" w:cs="Arial"/>
          <w:szCs w:val="24"/>
        </w:rPr>
        <w:t>zhotovitel</w:t>
      </w:r>
      <w:r>
        <w:rPr>
          <w:rFonts w:ascii="Arial" w:hAnsi="Arial" w:cs="Arial"/>
          <w:szCs w:val="24"/>
        </w:rPr>
        <w:t xml:space="preserve"> povinen účtovat dle platné právní úpravy </w:t>
      </w:r>
      <w:r>
        <w:rPr>
          <w:rFonts w:ascii="Arial" w:hAnsi="Arial" w:cs="Arial"/>
          <w:szCs w:val="24"/>
        </w:rPr>
        <w:br/>
        <w:t>a předpisu MF ČR, zejména z.č. 235/2004 Sb. ve znění platném v době fakturace.</w:t>
      </w:r>
    </w:p>
    <w:p w14:paraId="672281B5" w14:textId="246CFD26" w:rsidR="00745A17" w:rsidRDefault="00745A17" w:rsidP="00745A17">
      <w:pPr>
        <w:numPr>
          <w:ilvl w:val="1"/>
          <w:numId w:val="1"/>
        </w:numPr>
        <w:spacing w:after="120"/>
        <w:ind w:left="426" w:hanging="710"/>
        <w:jc w:val="both"/>
        <w:rPr>
          <w:rFonts w:ascii="Arial" w:hAnsi="Arial" w:cs="Arial"/>
          <w:szCs w:val="24"/>
        </w:rPr>
      </w:pPr>
      <w:r>
        <w:rPr>
          <w:rFonts w:ascii="Arial" w:hAnsi="Arial" w:cs="Arial"/>
          <w:szCs w:val="24"/>
        </w:rPr>
        <w:t xml:space="preserve">Všechny faktury a doklady k nim náležející je </w:t>
      </w:r>
      <w:r w:rsidR="000118E8">
        <w:rPr>
          <w:rFonts w:ascii="Arial" w:hAnsi="Arial" w:cs="Arial"/>
          <w:szCs w:val="24"/>
        </w:rPr>
        <w:t>zhotovitel</w:t>
      </w:r>
      <w:r>
        <w:rPr>
          <w:rFonts w:ascii="Arial" w:hAnsi="Arial" w:cs="Arial"/>
          <w:szCs w:val="24"/>
        </w:rPr>
        <w:t xml:space="preserve"> povinen vystavit </w:t>
      </w:r>
      <w:r>
        <w:rPr>
          <w:rFonts w:ascii="Arial" w:hAnsi="Arial" w:cs="Arial"/>
          <w:szCs w:val="24"/>
        </w:rPr>
        <w:br/>
        <w:t>a doručit do sídla objednatele v jednom vyhotovení.</w:t>
      </w:r>
    </w:p>
    <w:p w14:paraId="33127FC1" w14:textId="7E102FE9" w:rsidR="00745A17" w:rsidRDefault="002F2479" w:rsidP="002354C8">
      <w:pPr>
        <w:numPr>
          <w:ilvl w:val="1"/>
          <w:numId w:val="1"/>
        </w:numPr>
        <w:spacing w:after="120"/>
        <w:ind w:left="426" w:hanging="710"/>
        <w:jc w:val="both"/>
        <w:rPr>
          <w:rFonts w:ascii="Arial" w:hAnsi="Arial" w:cs="Arial"/>
          <w:szCs w:val="24"/>
        </w:rPr>
      </w:pPr>
      <w:r>
        <w:rPr>
          <w:rFonts w:ascii="Arial" w:hAnsi="Arial" w:cs="Arial"/>
          <w:szCs w:val="24"/>
        </w:rPr>
        <w:t>Zhotovite</w:t>
      </w:r>
      <w:r w:rsidR="00745A17">
        <w:rPr>
          <w:rFonts w:ascii="Arial" w:hAnsi="Arial" w:cs="Arial"/>
          <w:szCs w:val="24"/>
        </w:rPr>
        <w:t xml:space="preserve">l není oprávněn započíst žádnou svou pohledávku proti pohledávce objednatele z této smlouvy. </w:t>
      </w:r>
    </w:p>
    <w:p w14:paraId="4E0B0A6F" w14:textId="71B88F4D" w:rsidR="0093547F" w:rsidRPr="009A388A" w:rsidRDefault="0093547F" w:rsidP="009A388A">
      <w:pPr>
        <w:numPr>
          <w:ilvl w:val="1"/>
          <w:numId w:val="1"/>
        </w:numPr>
        <w:spacing w:after="120"/>
        <w:ind w:left="426" w:hanging="710"/>
        <w:jc w:val="both"/>
        <w:rPr>
          <w:rFonts w:ascii="Arial" w:eastAsia="Times New Roman" w:hAnsi="Arial" w:cs="Arial"/>
          <w:szCs w:val="22"/>
        </w:rPr>
      </w:pPr>
      <w:r w:rsidRPr="009A388A">
        <w:rPr>
          <w:rFonts w:ascii="Arial" w:hAnsi="Arial" w:cs="Arial"/>
          <w:szCs w:val="22"/>
        </w:rPr>
        <w:t xml:space="preserve">Zhotovitel tímto ve smyslu § 2620 odst. 2 občanského zákoníku prohlašuje, že přebírá nebezpečí změny okolností a že v takovém případě nemá nárok </w:t>
      </w:r>
      <w:r w:rsidR="009C748F">
        <w:rPr>
          <w:rFonts w:ascii="Arial" w:hAnsi="Arial" w:cs="Arial"/>
          <w:szCs w:val="22"/>
        </w:rPr>
        <w:t>na</w:t>
      </w:r>
      <w:r w:rsidRPr="009A388A">
        <w:rPr>
          <w:rFonts w:ascii="Arial" w:hAnsi="Arial" w:cs="Arial"/>
          <w:szCs w:val="22"/>
        </w:rPr>
        <w:t xml:space="preserve"> zvýšení ceny za </w:t>
      </w:r>
      <w:r w:rsidR="009A388A">
        <w:rPr>
          <w:rFonts w:ascii="Arial" w:hAnsi="Arial" w:cs="Arial"/>
          <w:szCs w:val="22"/>
        </w:rPr>
        <w:t>p</w:t>
      </w:r>
      <w:r w:rsidRPr="009A388A">
        <w:rPr>
          <w:rFonts w:ascii="Arial" w:hAnsi="Arial" w:cs="Arial"/>
          <w:szCs w:val="22"/>
        </w:rPr>
        <w:t>lnění.</w:t>
      </w:r>
    </w:p>
    <w:p w14:paraId="5D0E426A" w14:textId="77777777" w:rsidR="000C774C" w:rsidRPr="002354C8" w:rsidRDefault="000C774C" w:rsidP="000C774C">
      <w:pPr>
        <w:spacing w:after="120"/>
        <w:ind w:left="426"/>
        <w:jc w:val="both"/>
        <w:rPr>
          <w:rFonts w:ascii="Arial" w:hAnsi="Arial" w:cs="Arial"/>
          <w:szCs w:val="24"/>
        </w:rPr>
      </w:pPr>
    </w:p>
    <w:p w14:paraId="7FA7F408" w14:textId="63169596" w:rsidR="002354C8" w:rsidRPr="000C774C" w:rsidRDefault="000C774C" w:rsidP="002354C8">
      <w:pPr>
        <w:numPr>
          <w:ilvl w:val="0"/>
          <w:numId w:val="1"/>
        </w:numPr>
        <w:spacing w:after="120"/>
        <w:jc w:val="center"/>
        <w:rPr>
          <w:rFonts w:ascii="Arial" w:hAnsi="Arial" w:cs="Arial"/>
          <w:b/>
          <w:bCs/>
          <w:szCs w:val="24"/>
        </w:rPr>
      </w:pPr>
      <w:r w:rsidRPr="000C774C">
        <w:rPr>
          <w:rFonts w:ascii="Arial" w:hAnsi="Arial" w:cs="Arial"/>
          <w:b/>
          <w:bCs/>
        </w:rPr>
        <w:t>Doručování a způsob komunikace, kontaktní osoby</w:t>
      </w:r>
    </w:p>
    <w:p w14:paraId="4FCB6A8F" w14:textId="60ED9543" w:rsidR="002354C8" w:rsidRDefault="000C774C" w:rsidP="002354C8">
      <w:pPr>
        <w:numPr>
          <w:ilvl w:val="1"/>
          <w:numId w:val="1"/>
        </w:numPr>
        <w:spacing w:after="120"/>
        <w:ind w:left="426" w:hanging="568"/>
        <w:jc w:val="both"/>
        <w:rPr>
          <w:rFonts w:ascii="Arial" w:hAnsi="Arial" w:cs="Arial"/>
          <w:szCs w:val="24"/>
        </w:rPr>
      </w:pPr>
      <w:r>
        <w:rPr>
          <w:rFonts w:ascii="Arial" w:hAnsi="Arial" w:cs="Arial"/>
          <w:szCs w:val="24"/>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3E410F1D" w14:textId="54F013CC" w:rsidR="000C774C" w:rsidRDefault="000C774C" w:rsidP="002354C8">
      <w:pPr>
        <w:numPr>
          <w:ilvl w:val="1"/>
          <w:numId w:val="1"/>
        </w:numPr>
        <w:spacing w:after="120"/>
        <w:ind w:left="426" w:hanging="568"/>
        <w:jc w:val="both"/>
        <w:rPr>
          <w:rFonts w:ascii="Arial" w:hAnsi="Arial" w:cs="Arial"/>
          <w:szCs w:val="24"/>
        </w:rPr>
      </w:pPr>
      <w:r>
        <w:rPr>
          <w:rFonts w:ascii="Arial" w:hAnsi="Arial" w:cs="Arial"/>
          <w:szCs w:val="24"/>
        </w:rPr>
        <w:t>Písemnosti správně adresované se považují za doručené:</w:t>
      </w:r>
    </w:p>
    <w:p w14:paraId="1934520D" w14:textId="603D1795" w:rsidR="000C774C" w:rsidRPr="004D0FF0" w:rsidRDefault="004D0FF0" w:rsidP="000C774C">
      <w:pPr>
        <w:pStyle w:val="Odstavecseseznamem"/>
        <w:numPr>
          <w:ilvl w:val="0"/>
          <w:numId w:val="12"/>
        </w:numPr>
        <w:ind w:left="709" w:hanging="283"/>
        <w:jc w:val="both"/>
        <w:rPr>
          <w:rFonts w:cs="Arial"/>
          <w:sz w:val="24"/>
        </w:rPr>
      </w:pPr>
      <w:r w:rsidRPr="004D0FF0">
        <w:rPr>
          <w:rFonts w:cs="Arial"/>
          <w:sz w:val="24"/>
        </w:rPr>
        <w:t>d</w:t>
      </w:r>
      <w:r w:rsidR="000C774C" w:rsidRPr="004D0FF0">
        <w:rPr>
          <w:rFonts w:cs="Arial"/>
          <w:sz w:val="24"/>
        </w:rPr>
        <w:t>nem fyzického předání písemnosti, je-li doručováno osobně;</w:t>
      </w:r>
    </w:p>
    <w:p w14:paraId="5163A3CF" w14:textId="02CD2171" w:rsidR="000C774C" w:rsidRPr="004D0FF0" w:rsidRDefault="004D0FF0" w:rsidP="000C774C">
      <w:pPr>
        <w:pStyle w:val="Odstavecseseznamem"/>
        <w:numPr>
          <w:ilvl w:val="0"/>
          <w:numId w:val="12"/>
        </w:numPr>
        <w:ind w:left="709" w:hanging="283"/>
        <w:jc w:val="both"/>
        <w:rPr>
          <w:rFonts w:cs="Arial"/>
          <w:sz w:val="24"/>
        </w:rPr>
      </w:pPr>
      <w:r w:rsidRPr="004D0FF0">
        <w:rPr>
          <w:rFonts w:cs="Arial"/>
          <w:sz w:val="24"/>
        </w:rPr>
        <w:t>d</w:t>
      </w:r>
      <w:r w:rsidR="000C774C" w:rsidRPr="004D0FF0">
        <w:rPr>
          <w:rFonts w:cs="Arial"/>
          <w:sz w:val="24"/>
        </w:rPr>
        <w:t>nem doručení potvrzeným na doručence, je-li písemnost zasílána doporučenou poštou;</w:t>
      </w:r>
    </w:p>
    <w:p w14:paraId="6F1195C4" w14:textId="339941DB" w:rsidR="000C774C" w:rsidRPr="004D0FF0" w:rsidRDefault="004D0FF0" w:rsidP="000C774C">
      <w:pPr>
        <w:pStyle w:val="Odstavecseseznamem"/>
        <w:numPr>
          <w:ilvl w:val="0"/>
          <w:numId w:val="12"/>
        </w:numPr>
        <w:ind w:left="709" w:hanging="283"/>
        <w:jc w:val="both"/>
        <w:rPr>
          <w:rFonts w:cs="Arial"/>
          <w:sz w:val="24"/>
        </w:rPr>
      </w:pPr>
      <w:r w:rsidRPr="004D0FF0">
        <w:rPr>
          <w:rFonts w:cs="Arial"/>
          <w:sz w:val="24"/>
        </w:rPr>
        <w:t>d</w:t>
      </w:r>
      <w:r w:rsidR="000C774C" w:rsidRPr="004D0FF0">
        <w:rPr>
          <w:rFonts w:cs="Arial"/>
          <w:sz w:val="24"/>
        </w:rPr>
        <w:t xml:space="preserve">nem, o němž stanoví zákon č. 300/2008 Sb., o elektronických úkonech </w:t>
      </w:r>
      <w:r>
        <w:rPr>
          <w:rFonts w:cs="Arial"/>
          <w:sz w:val="24"/>
        </w:rPr>
        <w:br/>
      </w:r>
      <w:r w:rsidR="000C774C" w:rsidRPr="004D0FF0">
        <w:rPr>
          <w:rFonts w:cs="Arial"/>
          <w:sz w:val="24"/>
        </w:rPr>
        <w:t>a autorizované konverzi dokumentů, ve znění pozdějších předpisů (dále jen „ZDS“), je-li písemnost zasílána prostřednictvím datové zprávy do datové schránky ve smyslu ZDS;</w:t>
      </w:r>
    </w:p>
    <w:p w14:paraId="5A77A522" w14:textId="1F8A0F37" w:rsidR="000C774C" w:rsidRPr="004D0FF0" w:rsidRDefault="004D0FF0" w:rsidP="000C774C">
      <w:pPr>
        <w:pStyle w:val="Odstavecseseznamem"/>
        <w:numPr>
          <w:ilvl w:val="0"/>
          <w:numId w:val="12"/>
        </w:numPr>
        <w:ind w:left="709" w:hanging="283"/>
        <w:jc w:val="both"/>
        <w:rPr>
          <w:rFonts w:cs="Arial"/>
          <w:sz w:val="24"/>
        </w:rPr>
      </w:pPr>
      <w:r w:rsidRPr="004D0FF0">
        <w:rPr>
          <w:rFonts w:cs="Arial"/>
          <w:sz w:val="24"/>
        </w:rPr>
        <w:t>d</w:t>
      </w:r>
      <w:r w:rsidR="000C774C" w:rsidRPr="004D0FF0">
        <w:rPr>
          <w:rFonts w:cs="Arial"/>
          <w:sz w:val="24"/>
        </w:rPr>
        <w:t>nem doručení do elektronické pošty, je-li písemnost zasílána elektronickou poštou.</w:t>
      </w:r>
    </w:p>
    <w:p w14:paraId="41B84306" w14:textId="26BC3A28" w:rsidR="000C774C" w:rsidRDefault="004D0FF0" w:rsidP="002354C8">
      <w:pPr>
        <w:numPr>
          <w:ilvl w:val="1"/>
          <w:numId w:val="1"/>
        </w:numPr>
        <w:spacing w:after="120"/>
        <w:ind w:left="426" w:hanging="568"/>
        <w:jc w:val="both"/>
        <w:rPr>
          <w:rFonts w:ascii="Arial" w:hAnsi="Arial" w:cs="Arial"/>
          <w:szCs w:val="24"/>
        </w:rPr>
      </w:pPr>
      <w:r>
        <w:rPr>
          <w:rFonts w:ascii="Arial" w:hAnsi="Arial" w:cs="Arial"/>
          <w:szCs w:val="24"/>
        </w:rPr>
        <w:t>Kontaktními osobami určenými pro poskytování součinnosti v běžném rozsahu jsou:</w:t>
      </w:r>
    </w:p>
    <w:p w14:paraId="1E0FDDA3" w14:textId="2AF64612" w:rsidR="004D0FF0" w:rsidRDefault="004D0FF0" w:rsidP="004D0FF0">
      <w:pPr>
        <w:spacing w:after="120"/>
        <w:ind w:left="426"/>
        <w:jc w:val="both"/>
        <w:rPr>
          <w:rFonts w:ascii="Arial" w:hAnsi="Arial" w:cs="Arial"/>
          <w:szCs w:val="24"/>
        </w:rPr>
      </w:pPr>
      <w:r>
        <w:rPr>
          <w:rFonts w:ascii="Arial" w:hAnsi="Arial" w:cs="Arial"/>
          <w:szCs w:val="24"/>
        </w:rPr>
        <w:t>Za objednatele:</w:t>
      </w:r>
      <w:r>
        <w:rPr>
          <w:rFonts w:ascii="Arial" w:hAnsi="Arial" w:cs="Arial"/>
          <w:szCs w:val="24"/>
        </w:rPr>
        <w:tab/>
      </w:r>
      <w:r>
        <w:rPr>
          <w:rFonts w:ascii="Arial" w:hAnsi="Arial" w:cs="Arial"/>
          <w:szCs w:val="24"/>
        </w:rPr>
        <w:tab/>
      </w:r>
      <w:r>
        <w:rPr>
          <w:rFonts w:ascii="Arial" w:hAnsi="Arial" w:cs="Arial"/>
          <w:szCs w:val="24"/>
        </w:rPr>
        <w:tab/>
      </w:r>
    </w:p>
    <w:p w14:paraId="15E122A8" w14:textId="7EC37E71" w:rsidR="004D0FF0" w:rsidRDefault="004D0FF0" w:rsidP="00C823AA">
      <w:pPr>
        <w:ind w:left="426"/>
        <w:jc w:val="both"/>
        <w:rPr>
          <w:rFonts w:ascii="Arial" w:hAnsi="Arial" w:cs="Arial"/>
          <w:szCs w:val="24"/>
        </w:rPr>
      </w:pPr>
      <w:r>
        <w:rPr>
          <w:rFonts w:ascii="Arial" w:hAnsi="Arial" w:cs="Arial"/>
          <w:szCs w:val="24"/>
        </w:rPr>
        <w:t>Jméno/funkce:</w:t>
      </w:r>
      <w:r>
        <w:rPr>
          <w:rFonts w:ascii="Arial" w:hAnsi="Arial" w:cs="Arial"/>
          <w:szCs w:val="24"/>
        </w:rPr>
        <w:tab/>
      </w:r>
      <w:r>
        <w:rPr>
          <w:rFonts w:ascii="Arial" w:hAnsi="Arial" w:cs="Arial"/>
          <w:szCs w:val="24"/>
        </w:rPr>
        <w:tab/>
      </w:r>
      <w:r>
        <w:rPr>
          <w:rFonts w:ascii="Arial" w:hAnsi="Arial" w:cs="Arial"/>
          <w:szCs w:val="24"/>
        </w:rPr>
        <w:tab/>
      </w:r>
      <w:r w:rsidR="00C823AA">
        <w:rPr>
          <w:rStyle w:val="l-L2Char"/>
          <w:rFonts w:eastAsia="Calibri"/>
          <w:szCs w:val="22"/>
          <w:lang w:eastAsia="en-US"/>
        </w:rPr>
        <w:t>Ing. Vlasta Fadrhonsová</w:t>
      </w:r>
    </w:p>
    <w:p w14:paraId="2EEBAE05" w14:textId="02666BA1" w:rsidR="004D0FF0" w:rsidRPr="00C823AA" w:rsidRDefault="004D0FF0" w:rsidP="00C823AA">
      <w:pPr>
        <w:ind w:firstLine="426"/>
        <w:jc w:val="both"/>
        <w:rPr>
          <w:rFonts w:ascii="Arial" w:hAnsi="Arial"/>
          <w:szCs w:val="22"/>
          <w:lang w:eastAsia="en-US"/>
        </w:rPr>
      </w:pPr>
      <w:r>
        <w:rPr>
          <w:rFonts w:ascii="Arial" w:hAnsi="Arial" w:cs="Arial"/>
          <w:szCs w:val="24"/>
        </w:rPr>
        <w:t>Tel.: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C823AA">
        <w:rPr>
          <w:rStyle w:val="l-L2Char"/>
          <w:rFonts w:eastAsia="Calibri"/>
          <w:szCs w:val="22"/>
          <w:lang w:eastAsia="en-US"/>
        </w:rPr>
        <w:t>+420 </w:t>
      </w:r>
      <w:r w:rsidR="00C823AA" w:rsidRPr="00E05B5B">
        <w:rPr>
          <w:rStyle w:val="l-L2Char"/>
          <w:rFonts w:eastAsia="Calibri"/>
          <w:szCs w:val="22"/>
          <w:lang w:eastAsia="en-US"/>
        </w:rPr>
        <w:t>725</w:t>
      </w:r>
      <w:r w:rsidR="00C823AA">
        <w:rPr>
          <w:rStyle w:val="l-L2Char"/>
          <w:rFonts w:eastAsia="Calibri"/>
          <w:szCs w:val="22"/>
          <w:lang w:eastAsia="en-US"/>
        </w:rPr>
        <w:t> </w:t>
      </w:r>
      <w:r w:rsidR="00C823AA" w:rsidRPr="00E05B5B">
        <w:rPr>
          <w:rStyle w:val="l-L2Char"/>
          <w:rFonts w:eastAsia="Calibri"/>
          <w:szCs w:val="22"/>
          <w:lang w:eastAsia="en-US"/>
        </w:rPr>
        <w:t>403</w:t>
      </w:r>
      <w:r w:rsidR="00C823AA">
        <w:rPr>
          <w:rStyle w:val="l-L2Char"/>
          <w:rFonts w:eastAsia="Calibri"/>
          <w:szCs w:val="22"/>
          <w:lang w:eastAsia="en-US"/>
        </w:rPr>
        <w:t> </w:t>
      </w:r>
      <w:r w:rsidR="00C823AA" w:rsidRPr="00E05B5B">
        <w:rPr>
          <w:rStyle w:val="l-L2Char"/>
          <w:rFonts w:eastAsia="Calibri"/>
          <w:szCs w:val="22"/>
          <w:lang w:eastAsia="en-US"/>
        </w:rPr>
        <w:t>868</w:t>
      </w:r>
    </w:p>
    <w:p w14:paraId="7690D65C" w14:textId="63CE74DF" w:rsidR="004D0FF0" w:rsidRDefault="004D0FF0" w:rsidP="00C823AA">
      <w:pPr>
        <w:ind w:left="426"/>
        <w:jc w:val="both"/>
        <w:rPr>
          <w:rFonts w:ascii="Arial" w:hAnsi="Arial" w:cs="Arial"/>
          <w:szCs w:val="24"/>
        </w:rPr>
      </w:pPr>
      <w:r>
        <w:rPr>
          <w:rFonts w:ascii="Arial" w:hAnsi="Arial" w:cs="Arial"/>
          <w:szCs w:val="24"/>
        </w:rPr>
        <w:t xml:space="preserve">E-mail: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C823AA">
        <w:rPr>
          <w:rFonts w:ascii="Arial" w:hAnsi="Arial" w:cs="Arial"/>
          <w:b/>
          <w:bCs/>
          <w:szCs w:val="24"/>
        </w:rPr>
        <w:t xml:space="preserve"> </w:t>
      </w:r>
      <w:r w:rsidR="00C823AA" w:rsidRPr="00C823AA">
        <w:rPr>
          <w:rFonts w:ascii="Arial" w:hAnsi="Arial" w:cs="Arial"/>
          <w:szCs w:val="24"/>
        </w:rPr>
        <w:t>vlasta.fadrhonsová@spu.gov.cz</w:t>
      </w:r>
    </w:p>
    <w:p w14:paraId="631250AB" w14:textId="50AD8A69" w:rsidR="004D0FF0" w:rsidRDefault="004D0FF0" w:rsidP="004D0FF0">
      <w:pPr>
        <w:spacing w:after="120"/>
        <w:ind w:left="426"/>
        <w:jc w:val="both"/>
        <w:rPr>
          <w:rFonts w:ascii="Arial" w:hAnsi="Arial" w:cs="Arial"/>
          <w:szCs w:val="24"/>
        </w:rPr>
      </w:pPr>
    </w:p>
    <w:p w14:paraId="2163DEB1" w14:textId="45AF2656" w:rsidR="004D0FF0" w:rsidRDefault="004D0FF0" w:rsidP="004D0FF0">
      <w:pPr>
        <w:spacing w:after="120"/>
        <w:ind w:left="426"/>
        <w:jc w:val="both"/>
        <w:rPr>
          <w:rFonts w:ascii="Arial" w:hAnsi="Arial" w:cs="Arial"/>
          <w:szCs w:val="24"/>
        </w:rPr>
      </w:pPr>
      <w:r>
        <w:rPr>
          <w:rFonts w:ascii="Arial" w:hAnsi="Arial" w:cs="Arial"/>
          <w:szCs w:val="24"/>
        </w:rPr>
        <w:t xml:space="preserve">Za </w:t>
      </w:r>
      <w:r w:rsidR="007259A5">
        <w:rPr>
          <w:rFonts w:ascii="Arial" w:hAnsi="Arial" w:cs="Arial"/>
          <w:szCs w:val="24"/>
        </w:rPr>
        <w:t>zhotovitele</w:t>
      </w:r>
      <w:r>
        <w:rPr>
          <w:rFonts w:ascii="Arial" w:hAnsi="Arial" w:cs="Arial"/>
          <w:szCs w:val="24"/>
        </w:rPr>
        <w:t>:</w:t>
      </w:r>
    </w:p>
    <w:p w14:paraId="0F6302FF" w14:textId="5ADE4730" w:rsidR="004D0FF0" w:rsidRDefault="004D0FF0" w:rsidP="004D0FF0">
      <w:pPr>
        <w:spacing w:after="120"/>
        <w:ind w:left="426"/>
        <w:jc w:val="both"/>
        <w:rPr>
          <w:rFonts w:ascii="Arial" w:hAnsi="Arial" w:cs="Arial"/>
          <w:szCs w:val="24"/>
        </w:rPr>
      </w:pPr>
      <w:r>
        <w:rPr>
          <w:rFonts w:ascii="Arial" w:hAnsi="Arial" w:cs="Arial"/>
          <w:szCs w:val="24"/>
        </w:rPr>
        <w:t>Jméno/funkce:</w:t>
      </w:r>
      <w:r>
        <w:rPr>
          <w:rFonts w:ascii="Arial" w:hAnsi="Arial" w:cs="Arial"/>
          <w:szCs w:val="24"/>
        </w:rPr>
        <w:tab/>
      </w:r>
      <w:r>
        <w:rPr>
          <w:rFonts w:ascii="Arial" w:hAnsi="Arial" w:cs="Arial"/>
          <w:szCs w:val="24"/>
        </w:rPr>
        <w:tab/>
      </w:r>
      <w:r>
        <w:rPr>
          <w:rFonts w:ascii="Arial" w:hAnsi="Arial" w:cs="Arial"/>
          <w:szCs w:val="24"/>
        </w:rPr>
        <w:tab/>
      </w:r>
      <w:r w:rsidRPr="004D0FF0">
        <w:rPr>
          <w:rFonts w:ascii="Arial" w:hAnsi="Arial" w:cs="Arial"/>
          <w:b/>
          <w:bCs/>
          <w:szCs w:val="24"/>
          <w:highlight w:val="yellow"/>
        </w:rPr>
        <w:t>DOPLNIT</w:t>
      </w:r>
    </w:p>
    <w:p w14:paraId="6476AA2E" w14:textId="34223C5A" w:rsidR="004D0FF0" w:rsidRDefault="004D0FF0" w:rsidP="004D0FF0">
      <w:pPr>
        <w:spacing w:after="120"/>
        <w:ind w:left="426"/>
        <w:jc w:val="both"/>
        <w:rPr>
          <w:rFonts w:ascii="Arial" w:hAnsi="Arial" w:cs="Arial"/>
          <w:szCs w:val="24"/>
        </w:rPr>
      </w:pPr>
      <w:r>
        <w:rPr>
          <w:rFonts w:ascii="Arial" w:hAnsi="Arial" w:cs="Arial"/>
          <w:szCs w:val="24"/>
        </w:rPr>
        <w:lastRenderedPageBreak/>
        <w:t>Tel.: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4D0FF0">
        <w:rPr>
          <w:rFonts w:ascii="Arial" w:hAnsi="Arial" w:cs="Arial"/>
          <w:b/>
          <w:bCs/>
          <w:szCs w:val="24"/>
          <w:highlight w:val="yellow"/>
        </w:rPr>
        <w:t>DOPLNIT</w:t>
      </w:r>
    </w:p>
    <w:p w14:paraId="376B93BC" w14:textId="6F90B93B" w:rsidR="004D0FF0" w:rsidRDefault="004D0FF0" w:rsidP="004D0FF0">
      <w:pPr>
        <w:spacing w:after="120"/>
        <w:ind w:left="426"/>
        <w:jc w:val="both"/>
        <w:rPr>
          <w:rFonts w:ascii="Arial" w:hAnsi="Arial" w:cs="Arial"/>
          <w:szCs w:val="24"/>
        </w:rPr>
      </w:pPr>
      <w:r>
        <w:rPr>
          <w:rFonts w:ascii="Arial" w:hAnsi="Arial" w:cs="Arial"/>
          <w:szCs w:val="24"/>
        </w:rPr>
        <w:t xml:space="preserve">E-mail: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4D0FF0">
        <w:rPr>
          <w:rFonts w:ascii="Arial" w:hAnsi="Arial" w:cs="Arial"/>
          <w:b/>
          <w:bCs/>
          <w:szCs w:val="24"/>
          <w:highlight w:val="yellow"/>
        </w:rPr>
        <w:t>DOPLNIT</w:t>
      </w:r>
    </w:p>
    <w:p w14:paraId="6011C38C" w14:textId="2487BA76" w:rsidR="00745A17" w:rsidRDefault="00745A17"/>
    <w:p w14:paraId="4B7D40CC" w14:textId="1430823E" w:rsidR="004D0FF0" w:rsidRPr="002354C8" w:rsidRDefault="003C1988" w:rsidP="004D0FF0">
      <w:pPr>
        <w:numPr>
          <w:ilvl w:val="0"/>
          <w:numId w:val="1"/>
        </w:numPr>
        <w:spacing w:after="120"/>
        <w:jc w:val="center"/>
        <w:rPr>
          <w:rFonts w:ascii="Arial" w:hAnsi="Arial" w:cs="Arial"/>
          <w:b/>
          <w:szCs w:val="24"/>
        </w:rPr>
      </w:pPr>
      <w:r>
        <w:rPr>
          <w:rFonts w:ascii="Arial" w:hAnsi="Arial" w:cs="Arial"/>
          <w:b/>
          <w:szCs w:val="24"/>
        </w:rPr>
        <w:t>Termín plnění</w:t>
      </w:r>
    </w:p>
    <w:p w14:paraId="67EC4C68" w14:textId="209C7985" w:rsidR="004D0FF0" w:rsidRDefault="003C1988" w:rsidP="000C762E">
      <w:pPr>
        <w:numPr>
          <w:ilvl w:val="1"/>
          <w:numId w:val="1"/>
        </w:numPr>
        <w:spacing w:after="120"/>
        <w:ind w:left="426" w:hanging="568"/>
        <w:jc w:val="both"/>
        <w:rPr>
          <w:rFonts w:ascii="Arial" w:hAnsi="Arial" w:cs="Arial"/>
          <w:szCs w:val="24"/>
        </w:rPr>
      </w:pPr>
      <w:r w:rsidRPr="005C40C7">
        <w:rPr>
          <w:rFonts w:ascii="Arial" w:hAnsi="Arial" w:cs="Arial"/>
          <w:szCs w:val="24"/>
        </w:rPr>
        <w:t>Zhotovitel se zavazuje poskytovat plnění v následujících termínech:</w:t>
      </w:r>
    </w:p>
    <w:p w14:paraId="2DEE9F6A" w14:textId="233A053C" w:rsidR="00B95DFB" w:rsidRPr="00B95DFB" w:rsidRDefault="00B95DFB" w:rsidP="00B95DFB">
      <w:pPr>
        <w:spacing w:after="120"/>
        <w:ind w:left="426"/>
        <w:jc w:val="both"/>
        <w:rPr>
          <w:rFonts w:ascii="Arial" w:hAnsi="Arial" w:cs="Arial"/>
          <w:b/>
          <w:bCs/>
          <w:szCs w:val="24"/>
        </w:rPr>
      </w:pPr>
      <w:r w:rsidRPr="00B95DFB">
        <w:rPr>
          <w:rFonts w:ascii="Arial" w:hAnsi="Arial" w:cs="Arial"/>
          <w:b/>
          <w:bCs/>
          <w:szCs w:val="24"/>
        </w:rPr>
        <w:t>T = den nabytí účinnosti smlouvy</w:t>
      </w:r>
    </w:p>
    <w:p w14:paraId="13A942B1" w14:textId="6A55172C" w:rsidR="003C1988" w:rsidRDefault="003C1988" w:rsidP="003C1988">
      <w:pPr>
        <w:pStyle w:val="Odstavecseseznamem"/>
        <w:numPr>
          <w:ilvl w:val="0"/>
          <w:numId w:val="26"/>
        </w:numPr>
        <w:ind w:left="709" w:hanging="283"/>
        <w:jc w:val="both"/>
        <w:rPr>
          <w:rFonts w:cs="Arial"/>
          <w:sz w:val="24"/>
        </w:rPr>
      </w:pPr>
      <w:r w:rsidRPr="005C40C7">
        <w:rPr>
          <w:rFonts w:cs="Arial"/>
          <w:b/>
          <w:bCs/>
          <w:sz w:val="24"/>
        </w:rPr>
        <w:t>T – zahájení prací</w:t>
      </w:r>
      <w:r w:rsidRPr="005C40C7">
        <w:rPr>
          <w:rFonts w:cs="Arial"/>
          <w:sz w:val="24"/>
        </w:rPr>
        <w:t xml:space="preserve"> (den nabytí účinnosti dle </w:t>
      </w:r>
      <w:r w:rsidR="00421C11" w:rsidRPr="003B262D">
        <w:rPr>
          <w:rFonts w:cs="Arial"/>
          <w:sz w:val="24"/>
        </w:rPr>
        <w:t>článku</w:t>
      </w:r>
      <w:r w:rsidRPr="003B262D">
        <w:rPr>
          <w:rFonts w:cs="Arial"/>
          <w:sz w:val="24"/>
        </w:rPr>
        <w:t xml:space="preserve"> </w:t>
      </w:r>
      <w:r w:rsidR="00607627" w:rsidRPr="003B262D">
        <w:rPr>
          <w:rFonts w:cs="Arial"/>
          <w:sz w:val="24"/>
        </w:rPr>
        <w:t>16.</w:t>
      </w:r>
      <w:r w:rsidRPr="003B262D">
        <w:rPr>
          <w:rFonts w:cs="Arial"/>
          <w:sz w:val="24"/>
        </w:rPr>
        <w:t xml:space="preserve">, </w:t>
      </w:r>
      <w:r w:rsidR="009A388A" w:rsidRPr="003B262D">
        <w:rPr>
          <w:rFonts w:cs="Arial"/>
          <w:sz w:val="24"/>
        </w:rPr>
        <w:t>odst.</w:t>
      </w:r>
      <w:r w:rsidRPr="003B262D">
        <w:rPr>
          <w:rFonts w:cs="Arial"/>
          <w:sz w:val="24"/>
        </w:rPr>
        <w:t xml:space="preserve"> </w:t>
      </w:r>
      <w:r w:rsidR="00607627" w:rsidRPr="003B262D">
        <w:rPr>
          <w:rFonts w:cs="Arial"/>
          <w:sz w:val="24"/>
        </w:rPr>
        <w:t>16</w:t>
      </w:r>
      <w:r w:rsidRPr="003B262D">
        <w:rPr>
          <w:rFonts w:cs="Arial"/>
          <w:sz w:val="24"/>
        </w:rPr>
        <w:t>.</w:t>
      </w:r>
      <w:r w:rsidR="00607627" w:rsidRPr="003B262D">
        <w:rPr>
          <w:rFonts w:cs="Arial"/>
          <w:sz w:val="24"/>
        </w:rPr>
        <w:t>12</w:t>
      </w:r>
      <w:r w:rsidRPr="003B262D">
        <w:rPr>
          <w:rFonts w:cs="Arial"/>
          <w:sz w:val="24"/>
        </w:rPr>
        <w:t>.</w:t>
      </w:r>
      <w:r w:rsidRPr="005C40C7">
        <w:rPr>
          <w:rFonts w:cs="Arial"/>
          <w:sz w:val="24"/>
        </w:rPr>
        <w:t xml:space="preserve"> této smlouvy);</w:t>
      </w:r>
    </w:p>
    <w:p w14:paraId="3EF19843" w14:textId="3A46DC8D" w:rsidR="00AC2DAB" w:rsidRPr="00AC2DAB" w:rsidRDefault="00AC2DAB" w:rsidP="003C1988">
      <w:pPr>
        <w:pStyle w:val="Odstavecseseznamem"/>
        <w:numPr>
          <w:ilvl w:val="0"/>
          <w:numId w:val="26"/>
        </w:numPr>
        <w:ind w:left="709" w:hanging="283"/>
        <w:jc w:val="both"/>
        <w:rPr>
          <w:rFonts w:cs="Arial"/>
          <w:sz w:val="24"/>
        </w:rPr>
      </w:pPr>
      <w:r>
        <w:rPr>
          <w:rFonts w:cs="Arial"/>
          <w:b/>
          <w:bCs/>
          <w:sz w:val="24"/>
        </w:rPr>
        <w:t xml:space="preserve">TK </w:t>
      </w:r>
      <w:r w:rsidRPr="00AC2DAB">
        <w:rPr>
          <w:rFonts w:cs="Arial"/>
          <w:sz w:val="24"/>
        </w:rPr>
        <w:t>– den schválení bodu 1 Konceptu</w:t>
      </w:r>
    </w:p>
    <w:p w14:paraId="019637DA" w14:textId="77B5DE66" w:rsidR="003C1988" w:rsidRPr="00F03413" w:rsidRDefault="00F03413" w:rsidP="003C1988">
      <w:pPr>
        <w:pStyle w:val="Odstavecseseznamem"/>
        <w:numPr>
          <w:ilvl w:val="0"/>
          <w:numId w:val="26"/>
        </w:numPr>
        <w:ind w:left="709" w:hanging="283"/>
        <w:jc w:val="both"/>
        <w:rPr>
          <w:rFonts w:cs="Arial"/>
          <w:sz w:val="24"/>
        </w:rPr>
      </w:pPr>
      <w:r>
        <w:rPr>
          <w:rFonts w:cs="Arial"/>
          <w:b/>
          <w:bCs/>
          <w:sz w:val="24"/>
        </w:rPr>
        <w:t>Termíny provedení</w:t>
      </w:r>
    </w:p>
    <w:p w14:paraId="257CB3FC" w14:textId="77777777" w:rsidR="00F03413" w:rsidRDefault="00F03413" w:rsidP="00F03413">
      <w:pPr>
        <w:jc w:val="both"/>
        <w:rPr>
          <w:rFonts w:cs="Arial"/>
        </w:rPr>
      </w:pPr>
    </w:p>
    <w:tbl>
      <w:tblPr>
        <w:tblW w:w="7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3347"/>
      </w:tblGrid>
      <w:tr w:rsidR="00F03413" w:rsidRPr="00A259C0" w14:paraId="7C98469A" w14:textId="77777777" w:rsidTr="00F03413">
        <w:trPr>
          <w:trHeight w:val="390"/>
          <w:jc w:val="center"/>
        </w:trPr>
        <w:tc>
          <w:tcPr>
            <w:tcW w:w="988" w:type="dxa"/>
          </w:tcPr>
          <w:p w14:paraId="27D4E512" w14:textId="77777777" w:rsidR="00F03413" w:rsidRPr="00A259C0" w:rsidRDefault="00F03413" w:rsidP="00CF4529">
            <w:pPr>
              <w:pStyle w:val="Default"/>
              <w:rPr>
                <w:sz w:val="22"/>
                <w:szCs w:val="22"/>
              </w:rPr>
            </w:pPr>
            <w:r>
              <w:rPr>
                <w:sz w:val="22"/>
                <w:szCs w:val="22"/>
              </w:rPr>
              <w:t>Č. položky</w:t>
            </w:r>
          </w:p>
        </w:tc>
        <w:tc>
          <w:tcPr>
            <w:tcW w:w="3260" w:type="dxa"/>
          </w:tcPr>
          <w:p w14:paraId="2D649FDC" w14:textId="77777777" w:rsidR="00F03413" w:rsidRPr="00A259C0" w:rsidRDefault="00F03413" w:rsidP="00CF4529">
            <w:pPr>
              <w:pStyle w:val="Default"/>
              <w:rPr>
                <w:sz w:val="22"/>
                <w:szCs w:val="22"/>
              </w:rPr>
            </w:pPr>
            <w:r>
              <w:rPr>
                <w:sz w:val="22"/>
                <w:szCs w:val="22"/>
              </w:rPr>
              <w:t>Název položky</w:t>
            </w:r>
          </w:p>
        </w:tc>
        <w:tc>
          <w:tcPr>
            <w:tcW w:w="3347" w:type="dxa"/>
          </w:tcPr>
          <w:p w14:paraId="085576DE" w14:textId="77777777" w:rsidR="00F03413" w:rsidRPr="00A259C0" w:rsidRDefault="00F03413" w:rsidP="00CF4529">
            <w:pPr>
              <w:pStyle w:val="Default"/>
              <w:rPr>
                <w:sz w:val="22"/>
                <w:szCs w:val="22"/>
              </w:rPr>
            </w:pPr>
            <w:r>
              <w:rPr>
                <w:sz w:val="22"/>
                <w:szCs w:val="22"/>
              </w:rPr>
              <w:t>Termín provedení</w:t>
            </w:r>
          </w:p>
        </w:tc>
      </w:tr>
      <w:tr w:rsidR="00F03413" w:rsidRPr="00A259C0" w14:paraId="0281C42E" w14:textId="77777777" w:rsidTr="00F03413">
        <w:trPr>
          <w:trHeight w:val="390"/>
          <w:jc w:val="center"/>
        </w:trPr>
        <w:tc>
          <w:tcPr>
            <w:tcW w:w="988" w:type="dxa"/>
          </w:tcPr>
          <w:p w14:paraId="78D97A80" w14:textId="77777777" w:rsidR="00F03413" w:rsidRPr="00A259C0" w:rsidRDefault="00F03413" w:rsidP="00CF4529">
            <w:pPr>
              <w:pStyle w:val="Default"/>
              <w:rPr>
                <w:sz w:val="22"/>
                <w:szCs w:val="22"/>
              </w:rPr>
            </w:pPr>
            <w:r w:rsidRPr="00A259C0">
              <w:rPr>
                <w:sz w:val="22"/>
                <w:szCs w:val="22"/>
              </w:rPr>
              <w:t xml:space="preserve">1 </w:t>
            </w:r>
          </w:p>
        </w:tc>
        <w:tc>
          <w:tcPr>
            <w:tcW w:w="3260" w:type="dxa"/>
          </w:tcPr>
          <w:p w14:paraId="4A3D8ABE" w14:textId="77777777" w:rsidR="00F03413" w:rsidRPr="00A259C0" w:rsidRDefault="00F03413" w:rsidP="00CF4529">
            <w:pPr>
              <w:pStyle w:val="Default"/>
              <w:rPr>
                <w:sz w:val="22"/>
                <w:szCs w:val="22"/>
              </w:rPr>
            </w:pPr>
            <w:r w:rsidRPr="00A259C0">
              <w:rPr>
                <w:sz w:val="22"/>
                <w:szCs w:val="22"/>
              </w:rPr>
              <w:t xml:space="preserve">Koncept </w:t>
            </w:r>
          </w:p>
        </w:tc>
        <w:tc>
          <w:tcPr>
            <w:tcW w:w="3347" w:type="dxa"/>
          </w:tcPr>
          <w:p w14:paraId="360079CF" w14:textId="06104B7D" w:rsidR="00F03413" w:rsidRPr="00A259C0" w:rsidRDefault="00F03413" w:rsidP="00CF4529">
            <w:pPr>
              <w:pStyle w:val="Default"/>
              <w:rPr>
                <w:sz w:val="22"/>
                <w:szCs w:val="22"/>
              </w:rPr>
            </w:pPr>
            <w:r>
              <w:rPr>
                <w:sz w:val="22"/>
                <w:szCs w:val="22"/>
              </w:rPr>
              <w:t>T +</w:t>
            </w:r>
            <w:r w:rsidRPr="00A259C0">
              <w:rPr>
                <w:sz w:val="22"/>
                <w:szCs w:val="22"/>
              </w:rPr>
              <w:t xml:space="preserve">2 týdny </w:t>
            </w:r>
          </w:p>
        </w:tc>
      </w:tr>
      <w:tr w:rsidR="00F03413" w:rsidRPr="00A259C0" w14:paraId="580587E4" w14:textId="77777777" w:rsidTr="00F03413">
        <w:trPr>
          <w:trHeight w:val="87"/>
          <w:jc w:val="center"/>
        </w:trPr>
        <w:tc>
          <w:tcPr>
            <w:tcW w:w="988" w:type="dxa"/>
          </w:tcPr>
          <w:p w14:paraId="474FD94D" w14:textId="77777777" w:rsidR="00F03413" w:rsidRPr="00A259C0" w:rsidRDefault="00F03413" w:rsidP="00CF4529">
            <w:pPr>
              <w:pStyle w:val="Default"/>
              <w:rPr>
                <w:sz w:val="22"/>
                <w:szCs w:val="22"/>
              </w:rPr>
            </w:pPr>
            <w:r w:rsidRPr="00A259C0">
              <w:rPr>
                <w:sz w:val="22"/>
                <w:szCs w:val="22"/>
              </w:rPr>
              <w:t xml:space="preserve">2 </w:t>
            </w:r>
          </w:p>
        </w:tc>
        <w:tc>
          <w:tcPr>
            <w:tcW w:w="3260" w:type="dxa"/>
          </w:tcPr>
          <w:p w14:paraId="5D50287A" w14:textId="77777777" w:rsidR="00F03413" w:rsidRPr="00A259C0" w:rsidRDefault="00F03413" w:rsidP="00CF4529">
            <w:pPr>
              <w:pStyle w:val="Default"/>
              <w:rPr>
                <w:sz w:val="22"/>
                <w:szCs w:val="22"/>
              </w:rPr>
            </w:pPr>
            <w:r w:rsidRPr="00A259C0">
              <w:rPr>
                <w:sz w:val="22"/>
                <w:szCs w:val="22"/>
              </w:rPr>
              <w:t xml:space="preserve">Dokumentace pro povolení záměru </w:t>
            </w:r>
          </w:p>
        </w:tc>
        <w:tc>
          <w:tcPr>
            <w:tcW w:w="3347" w:type="dxa"/>
          </w:tcPr>
          <w:p w14:paraId="672DC86E" w14:textId="5CC723C5" w:rsidR="00F03413" w:rsidRPr="00A259C0" w:rsidRDefault="00F03413" w:rsidP="00CF4529">
            <w:pPr>
              <w:pStyle w:val="Default"/>
              <w:rPr>
                <w:sz w:val="22"/>
                <w:szCs w:val="22"/>
              </w:rPr>
            </w:pPr>
            <w:r>
              <w:rPr>
                <w:sz w:val="22"/>
                <w:szCs w:val="22"/>
              </w:rPr>
              <w:t>T</w:t>
            </w:r>
            <w:r w:rsidR="00AC2DAB">
              <w:rPr>
                <w:sz w:val="22"/>
                <w:szCs w:val="22"/>
              </w:rPr>
              <w:t>K</w:t>
            </w:r>
            <w:r>
              <w:rPr>
                <w:sz w:val="22"/>
                <w:szCs w:val="22"/>
              </w:rPr>
              <w:t xml:space="preserve"> +</w:t>
            </w:r>
            <w:r w:rsidRPr="00A259C0">
              <w:rPr>
                <w:sz w:val="22"/>
                <w:szCs w:val="22"/>
              </w:rPr>
              <w:t xml:space="preserve">4 týdny </w:t>
            </w:r>
          </w:p>
        </w:tc>
      </w:tr>
      <w:tr w:rsidR="00F03413" w:rsidRPr="00A259C0" w14:paraId="026EAEB5" w14:textId="77777777" w:rsidTr="00F03413">
        <w:trPr>
          <w:trHeight w:val="87"/>
          <w:jc w:val="center"/>
        </w:trPr>
        <w:tc>
          <w:tcPr>
            <w:tcW w:w="988" w:type="dxa"/>
          </w:tcPr>
          <w:p w14:paraId="673B2851" w14:textId="77777777" w:rsidR="00F03413" w:rsidRPr="00A259C0" w:rsidRDefault="00F03413" w:rsidP="00CF4529">
            <w:pPr>
              <w:pStyle w:val="Default"/>
              <w:rPr>
                <w:sz w:val="22"/>
                <w:szCs w:val="22"/>
              </w:rPr>
            </w:pPr>
            <w:r w:rsidRPr="00A259C0">
              <w:rPr>
                <w:sz w:val="22"/>
                <w:szCs w:val="22"/>
              </w:rPr>
              <w:t xml:space="preserve">3 </w:t>
            </w:r>
          </w:p>
        </w:tc>
        <w:tc>
          <w:tcPr>
            <w:tcW w:w="3260" w:type="dxa"/>
          </w:tcPr>
          <w:p w14:paraId="63869A3E" w14:textId="77777777" w:rsidR="00F03413" w:rsidRPr="00A259C0" w:rsidRDefault="00F03413" w:rsidP="00CF4529">
            <w:pPr>
              <w:pStyle w:val="Default"/>
              <w:rPr>
                <w:sz w:val="22"/>
                <w:szCs w:val="22"/>
              </w:rPr>
            </w:pPr>
            <w:r w:rsidRPr="00A259C0">
              <w:rPr>
                <w:sz w:val="22"/>
                <w:szCs w:val="22"/>
              </w:rPr>
              <w:t xml:space="preserve">Autorsky dozor </w:t>
            </w:r>
          </w:p>
        </w:tc>
        <w:tc>
          <w:tcPr>
            <w:tcW w:w="3347" w:type="dxa"/>
          </w:tcPr>
          <w:p w14:paraId="3DD82F2A" w14:textId="77777777" w:rsidR="00F03413" w:rsidRPr="00A259C0" w:rsidRDefault="00F03413" w:rsidP="00CF4529">
            <w:pPr>
              <w:pStyle w:val="Default"/>
              <w:rPr>
                <w:sz w:val="22"/>
                <w:szCs w:val="22"/>
              </w:rPr>
            </w:pPr>
            <w:r w:rsidRPr="00A259C0">
              <w:rPr>
                <w:sz w:val="22"/>
                <w:szCs w:val="22"/>
              </w:rPr>
              <w:t xml:space="preserve">Cca 2 měsíce á 20 hod </w:t>
            </w:r>
          </w:p>
        </w:tc>
      </w:tr>
    </w:tbl>
    <w:p w14:paraId="474E746A" w14:textId="77777777" w:rsidR="00F03413" w:rsidRPr="00F03413" w:rsidRDefault="00F03413" w:rsidP="00F03413">
      <w:pPr>
        <w:jc w:val="both"/>
        <w:rPr>
          <w:rFonts w:cs="Arial"/>
        </w:rPr>
      </w:pPr>
    </w:p>
    <w:p w14:paraId="206F0189" w14:textId="3B067111" w:rsidR="003C1988" w:rsidRPr="003C1988" w:rsidRDefault="003C1988" w:rsidP="000C762E">
      <w:pPr>
        <w:numPr>
          <w:ilvl w:val="1"/>
          <w:numId w:val="1"/>
        </w:numPr>
        <w:spacing w:after="120"/>
        <w:ind w:left="426" w:hanging="568"/>
        <w:jc w:val="both"/>
        <w:rPr>
          <w:rFonts w:ascii="Arial" w:hAnsi="Arial" w:cs="Arial"/>
          <w:szCs w:val="24"/>
        </w:rPr>
      </w:pPr>
      <w:r>
        <w:rPr>
          <w:rFonts w:ascii="Arial" w:hAnsi="Arial" w:cs="Arial"/>
          <w:szCs w:val="24"/>
        </w:rPr>
        <w:t xml:space="preserve">Plnění bude protokolárně předáváno po dílčích částech podle členění přecházejícího bodu této smlouvy. </w:t>
      </w:r>
    </w:p>
    <w:p w14:paraId="57522031" w14:textId="5BD0A25F" w:rsidR="003C1988" w:rsidRPr="007E72B0" w:rsidRDefault="003C1988" w:rsidP="000C762E">
      <w:pPr>
        <w:numPr>
          <w:ilvl w:val="1"/>
          <w:numId w:val="1"/>
        </w:numPr>
        <w:spacing w:after="120"/>
        <w:ind w:left="426" w:hanging="568"/>
        <w:jc w:val="both"/>
        <w:rPr>
          <w:rFonts w:ascii="Arial" w:hAnsi="Arial" w:cs="Arial"/>
          <w:szCs w:val="24"/>
        </w:rPr>
      </w:pPr>
      <w:r w:rsidRPr="007E72B0">
        <w:rPr>
          <w:rFonts w:ascii="Arial" w:hAnsi="Arial" w:cs="Arial"/>
          <w:szCs w:val="24"/>
        </w:rPr>
        <w:t xml:space="preserve">Projektová dokumentace bude předána objednateli </w:t>
      </w:r>
      <w:r w:rsidR="00C848F8" w:rsidRPr="007E72B0">
        <w:rPr>
          <w:rFonts w:ascii="Arial" w:hAnsi="Arial" w:cs="Arial"/>
          <w:szCs w:val="24"/>
        </w:rPr>
        <w:t xml:space="preserve">elektronicky, a to prostřednictvím </w:t>
      </w:r>
      <w:r w:rsidR="008D1207" w:rsidRPr="007E72B0">
        <w:rPr>
          <w:rFonts w:ascii="Arial" w:hAnsi="Arial" w:cs="Arial"/>
          <w:szCs w:val="24"/>
        </w:rPr>
        <w:t>výměnné</w:t>
      </w:r>
      <w:r w:rsidR="001438E3" w:rsidRPr="007E72B0">
        <w:rPr>
          <w:rFonts w:ascii="Arial" w:hAnsi="Arial" w:cs="Arial"/>
          <w:szCs w:val="24"/>
        </w:rPr>
        <w:t>ho</w:t>
      </w:r>
      <w:r w:rsidR="00C848F8" w:rsidRPr="007E72B0">
        <w:rPr>
          <w:rFonts w:ascii="Arial" w:hAnsi="Arial" w:cs="Arial"/>
          <w:szCs w:val="24"/>
        </w:rPr>
        <w:t xml:space="preserve"> úložiště</w:t>
      </w:r>
      <w:r w:rsidR="008D1207" w:rsidRPr="007E72B0">
        <w:rPr>
          <w:rFonts w:ascii="Arial" w:hAnsi="Arial" w:cs="Arial"/>
          <w:szCs w:val="24"/>
        </w:rPr>
        <w:t xml:space="preserve"> SPÚ, které bude přiřazeno vybranému dodavateli.</w:t>
      </w:r>
      <w:r w:rsidR="00C848F8" w:rsidRPr="007E72B0">
        <w:rPr>
          <w:rFonts w:ascii="Arial" w:hAnsi="Arial" w:cs="Arial"/>
          <w:szCs w:val="24"/>
        </w:rPr>
        <w:t xml:space="preserve"> Dále bude projektová dokumentace předána </w:t>
      </w:r>
      <w:r w:rsidRPr="007E72B0">
        <w:rPr>
          <w:rFonts w:ascii="Arial" w:hAnsi="Arial" w:cs="Arial"/>
          <w:szCs w:val="24"/>
        </w:rPr>
        <w:t>v papírové podobě, a to v 6-ti vyhotoveních.</w:t>
      </w:r>
    </w:p>
    <w:p w14:paraId="51F63A44" w14:textId="29305E3F" w:rsidR="003C1988" w:rsidRDefault="003C1988" w:rsidP="000C762E">
      <w:pPr>
        <w:numPr>
          <w:ilvl w:val="1"/>
          <w:numId w:val="1"/>
        </w:numPr>
        <w:spacing w:after="120"/>
        <w:ind w:left="426" w:hanging="568"/>
        <w:jc w:val="both"/>
        <w:rPr>
          <w:rFonts w:ascii="Arial" w:hAnsi="Arial" w:cs="Arial"/>
          <w:szCs w:val="24"/>
        </w:rPr>
      </w:pPr>
      <w:r>
        <w:rPr>
          <w:rFonts w:ascii="Arial" w:hAnsi="Arial" w:cs="Arial"/>
          <w:szCs w:val="24"/>
        </w:rPr>
        <w:t>V případě, že dojde ze strany</w:t>
      </w:r>
      <w:r w:rsidR="00E3748E">
        <w:rPr>
          <w:rFonts w:ascii="Arial" w:hAnsi="Arial" w:cs="Arial"/>
          <w:szCs w:val="24"/>
        </w:rPr>
        <w:t xml:space="preserve"> objednatele </w:t>
      </w:r>
      <w:r w:rsidR="00E3748E" w:rsidRPr="00081837">
        <w:rPr>
          <w:rFonts w:ascii="Arial" w:hAnsi="Arial" w:cs="Arial"/>
          <w:szCs w:val="24"/>
        </w:rPr>
        <w:t>k prodlení, které zhotoviteli neumožní odevzdat plnění v termínech uvedených v</w:t>
      </w:r>
      <w:r w:rsidR="009A388A" w:rsidRPr="00081837">
        <w:rPr>
          <w:rFonts w:ascii="Arial" w:hAnsi="Arial" w:cs="Arial"/>
          <w:szCs w:val="24"/>
        </w:rPr>
        <w:t> odst.</w:t>
      </w:r>
      <w:r w:rsidR="00E3748E" w:rsidRPr="00081837">
        <w:rPr>
          <w:rFonts w:ascii="Arial" w:hAnsi="Arial" w:cs="Arial"/>
          <w:szCs w:val="24"/>
        </w:rPr>
        <w:t xml:space="preserve"> 5.1. tohoto </w:t>
      </w:r>
      <w:r w:rsidR="00421C11" w:rsidRPr="00081837">
        <w:rPr>
          <w:rFonts w:ascii="Arial" w:hAnsi="Arial" w:cs="Arial"/>
          <w:szCs w:val="24"/>
        </w:rPr>
        <w:t>článku</w:t>
      </w:r>
      <w:r w:rsidR="00E3748E">
        <w:rPr>
          <w:rFonts w:ascii="Arial" w:hAnsi="Arial" w:cs="Arial"/>
          <w:szCs w:val="24"/>
        </w:rPr>
        <w:t>, bude zhotovitel</w:t>
      </w:r>
      <w:r w:rsidR="00421C11">
        <w:rPr>
          <w:rFonts w:ascii="Arial" w:hAnsi="Arial" w:cs="Arial"/>
          <w:szCs w:val="24"/>
        </w:rPr>
        <w:t>i</w:t>
      </w:r>
      <w:r w:rsidR="00E3748E">
        <w:rPr>
          <w:rFonts w:ascii="Arial" w:hAnsi="Arial" w:cs="Arial"/>
          <w:szCs w:val="24"/>
        </w:rPr>
        <w:t xml:space="preserve"> o tuto dobu prodloužen termín odevzdání plnění. </w:t>
      </w:r>
    </w:p>
    <w:p w14:paraId="4BDB06E5" w14:textId="2CA46672" w:rsidR="003C1988" w:rsidRDefault="003C1988" w:rsidP="00CD176B">
      <w:pPr>
        <w:spacing w:after="120"/>
        <w:jc w:val="both"/>
        <w:rPr>
          <w:rFonts w:ascii="Arial" w:hAnsi="Arial" w:cs="Arial"/>
          <w:szCs w:val="24"/>
        </w:rPr>
      </w:pPr>
    </w:p>
    <w:p w14:paraId="4B69153F" w14:textId="1B687F39" w:rsidR="003C1988" w:rsidRPr="002354C8" w:rsidRDefault="00CD176B" w:rsidP="003C1988">
      <w:pPr>
        <w:numPr>
          <w:ilvl w:val="0"/>
          <w:numId w:val="1"/>
        </w:numPr>
        <w:spacing w:after="120"/>
        <w:jc w:val="center"/>
        <w:rPr>
          <w:rFonts w:ascii="Arial" w:hAnsi="Arial" w:cs="Arial"/>
          <w:b/>
          <w:szCs w:val="24"/>
        </w:rPr>
      </w:pPr>
      <w:r>
        <w:rPr>
          <w:rFonts w:ascii="Arial" w:hAnsi="Arial" w:cs="Arial"/>
          <w:b/>
          <w:szCs w:val="24"/>
        </w:rPr>
        <w:t>Předání a převzetí plnění</w:t>
      </w:r>
    </w:p>
    <w:p w14:paraId="1960F35F" w14:textId="3EE46669" w:rsidR="003C1988" w:rsidRDefault="00CD176B" w:rsidP="003C1988">
      <w:pPr>
        <w:numPr>
          <w:ilvl w:val="1"/>
          <w:numId w:val="1"/>
        </w:numPr>
        <w:spacing w:after="120"/>
        <w:ind w:left="426" w:hanging="568"/>
        <w:jc w:val="both"/>
        <w:rPr>
          <w:rFonts w:ascii="Arial" w:hAnsi="Arial" w:cs="Arial"/>
          <w:szCs w:val="24"/>
        </w:rPr>
      </w:pPr>
      <w:r>
        <w:rPr>
          <w:rFonts w:ascii="Arial" w:hAnsi="Arial" w:cs="Arial"/>
          <w:szCs w:val="24"/>
        </w:rPr>
        <w:t>Místem pro předání plnění je sídlo objednatele.</w:t>
      </w:r>
    </w:p>
    <w:p w14:paraId="5B39A688" w14:textId="6D97F885" w:rsidR="00CD176B" w:rsidRDefault="00CD176B" w:rsidP="003C1988">
      <w:pPr>
        <w:numPr>
          <w:ilvl w:val="1"/>
          <w:numId w:val="1"/>
        </w:numPr>
        <w:spacing w:after="120"/>
        <w:ind w:left="426" w:hanging="568"/>
        <w:jc w:val="both"/>
        <w:rPr>
          <w:rFonts w:ascii="Arial" w:hAnsi="Arial" w:cs="Arial"/>
          <w:szCs w:val="24"/>
        </w:rPr>
      </w:pPr>
      <w:r>
        <w:rPr>
          <w:rFonts w:ascii="Arial" w:hAnsi="Arial" w:cs="Arial"/>
          <w:szCs w:val="24"/>
        </w:rPr>
        <w:t>Zhotovitel nese až do okamžiku předání plnění nebezpečí za škod</w:t>
      </w:r>
      <w:r w:rsidR="00421C11">
        <w:rPr>
          <w:rFonts w:ascii="Arial" w:hAnsi="Arial" w:cs="Arial"/>
          <w:szCs w:val="24"/>
        </w:rPr>
        <w:t>u</w:t>
      </w:r>
      <w:r>
        <w:rPr>
          <w:rFonts w:ascii="Arial" w:hAnsi="Arial" w:cs="Arial"/>
          <w:szCs w:val="24"/>
        </w:rPr>
        <w:t xml:space="preserve"> na plnění.</w:t>
      </w:r>
    </w:p>
    <w:p w14:paraId="2953893C" w14:textId="0952E708" w:rsidR="00CD176B" w:rsidRDefault="00CD176B" w:rsidP="003C1988">
      <w:pPr>
        <w:numPr>
          <w:ilvl w:val="1"/>
          <w:numId w:val="1"/>
        </w:numPr>
        <w:spacing w:after="120"/>
        <w:ind w:left="426" w:hanging="568"/>
        <w:jc w:val="both"/>
        <w:rPr>
          <w:rFonts w:ascii="Arial" w:hAnsi="Arial" w:cs="Arial"/>
          <w:szCs w:val="24"/>
        </w:rPr>
      </w:pPr>
      <w:r>
        <w:rPr>
          <w:rFonts w:ascii="Arial" w:hAnsi="Arial" w:cs="Arial"/>
          <w:szCs w:val="24"/>
        </w:rPr>
        <w:t>Zhotovitel se zavazuje dokončit a předat plnění objednateli v souladu s touto smlouvou.</w:t>
      </w:r>
    </w:p>
    <w:p w14:paraId="2AE54D0E" w14:textId="254484C9" w:rsidR="003C1988" w:rsidRDefault="00CD176B" w:rsidP="00CD176B">
      <w:pPr>
        <w:numPr>
          <w:ilvl w:val="1"/>
          <w:numId w:val="1"/>
        </w:numPr>
        <w:spacing w:after="120"/>
        <w:ind w:left="426" w:hanging="568"/>
        <w:jc w:val="both"/>
        <w:rPr>
          <w:rFonts w:ascii="Arial" w:hAnsi="Arial" w:cs="Arial"/>
          <w:szCs w:val="24"/>
        </w:rPr>
      </w:pPr>
      <w:r>
        <w:rPr>
          <w:rFonts w:ascii="Arial" w:hAnsi="Arial" w:cs="Arial"/>
          <w:szCs w:val="24"/>
        </w:rPr>
        <w:t>O předání a převzetí dílčích plnění budou vyhotoveny jednotlivé protokoly, jež budou podepsány osobami oprávněnými jednat za objednatele a zhotovitele. Vady projektu zjištěné objednatelem po předání částí díla budou zhotovitelem odstraněny ve lhůtě stanové objednatelem. Odstranění vad bude potvrzeno písemně objednatelem. Okamžikem převzetí plnění přechází na objednatele vlastnické právo k plnění a přechází na něj nebezpečí škody na plnění.</w:t>
      </w:r>
    </w:p>
    <w:p w14:paraId="50A6E5AA" w14:textId="77777777" w:rsidR="00350C81" w:rsidRDefault="00350C81" w:rsidP="00350C81">
      <w:pPr>
        <w:spacing w:after="120"/>
        <w:ind w:left="426"/>
        <w:jc w:val="both"/>
        <w:rPr>
          <w:rFonts w:ascii="Arial" w:hAnsi="Arial" w:cs="Arial"/>
          <w:szCs w:val="24"/>
        </w:rPr>
      </w:pPr>
    </w:p>
    <w:p w14:paraId="0B7E5455" w14:textId="77777777" w:rsidR="00081837" w:rsidRDefault="00081837" w:rsidP="00350C81">
      <w:pPr>
        <w:spacing w:after="120"/>
        <w:ind w:left="426"/>
        <w:jc w:val="both"/>
        <w:rPr>
          <w:rFonts w:ascii="Arial" w:hAnsi="Arial" w:cs="Arial"/>
          <w:szCs w:val="24"/>
        </w:rPr>
      </w:pPr>
    </w:p>
    <w:p w14:paraId="31514B8A" w14:textId="77777777" w:rsidR="00081837" w:rsidRPr="00CD176B" w:rsidRDefault="00081837" w:rsidP="00350C81">
      <w:pPr>
        <w:spacing w:after="120"/>
        <w:ind w:left="426"/>
        <w:jc w:val="both"/>
        <w:rPr>
          <w:rFonts w:ascii="Arial" w:hAnsi="Arial" w:cs="Arial"/>
          <w:szCs w:val="24"/>
        </w:rPr>
      </w:pPr>
    </w:p>
    <w:p w14:paraId="37551672" w14:textId="3911C59E" w:rsidR="00CD176B" w:rsidRPr="002354C8" w:rsidRDefault="00CD176B" w:rsidP="00CD176B">
      <w:pPr>
        <w:numPr>
          <w:ilvl w:val="0"/>
          <w:numId w:val="1"/>
        </w:numPr>
        <w:spacing w:after="120"/>
        <w:jc w:val="center"/>
        <w:rPr>
          <w:rFonts w:ascii="Arial" w:hAnsi="Arial" w:cs="Arial"/>
          <w:b/>
          <w:szCs w:val="24"/>
        </w:rPr>
      </w:pPr>
      <w:r>
        <w:rPr>
          <w:rFonts w:ascii="Arial" w:hAnsi="Arial" w:cs="Arial"/>
          <w:b/>
          <w:szCs w:val="24"/>
        </w:rPr>
        <w:t>Odpovědnost za vady a záruky</w:t>
      </w:r>
    </w:p>
    <w:p w14:paraId="564AE7A2" w14:textId="1F6AE777" w:rsidR="00CD176B" w:rsidRDefault="00CD176B" w:rsidP="00CD176B">
      <w:pPr>
        <w:numPr>
          <w:ilvl w:val="1"/>
          <w:numId w:val="1"/>
        </w:numPr>
        <w:spacing w:after="120"/>
        <w:ind w:left="426" w:hanging="568"/>
        <w:jc w:val="both"/>
        <w:rPr>
          <w:rFonts w:ascii="Arial" w:hAnsi="Arial" w:cs="Arial"/>
          <w:szCs w:val="24"/>
        </w:rPr>
      </w:pPr>
      <w:r>
        <w:rPr>
          <w:rFonts w:ascii="Arial" w:hAnsi="Arial" w:cs="Arial"/>
          <w:szCs w:val="24"/>
        </w:rPr>
        <w:t xml:space="preserve">Zjistí-li objednatel vady díla po jeho převzetí, je povinen na ně zhotovitele upozornit, a to nejpozději </w:t>
      </w:r>
      <w:r w:rsidRPr="00C848F8">
        <w:rPr>
          <w:rFonts w:ascii="Arial" w:hAnsi="Arial" w:cs="Arial"/>
          <w:color w:val="000000" w:themeColor="text1"/>
          <w:szCs w:val="24"/>
        </w:rPr>
        <w:t xml:space="preserve">do </w:t>
      </w:r>
      <w:r w:rsidR="00081837" w:rsidRPr="00C848F8">
        <w:rPr>
          <w:rFonts w:ascii="Arial" w:hAnsi="Arial" w:cs="Arial"/>
          <w:color w:val="000000" w:themeColor="text1"/>
          <w:szCs w:val="24"/>
        </w:rPr>
        <w:t>2</w:t>
      </w:r>
      <w:r w:rsidRPr="00C848F8">
        <w:rPr>
          <w:rFonts w:ascii="Arial" w:hAnsi="Arial" w:cs="Arial"/>
          <w:color w:val="000000" w:themeColor="text1"/>
          <w:szCs w:val="24"/>
        </w:rPr>
        <w:t xml:space="preserve"> pracovních dnů </w:t>
      </w:r>
      <w:r>
        <w:rPr>
          <w:rFonts w:ascii="Arial" w:hAnsi="Arial" w:cs="Arial"/>
          <w:szCs w:val="24"/>
        </w:rPr>
        <w:t>od zjištění vady díla. Zhotovitel je povinen neprodl</w:t>
      </w:r>
      <w:r w:rsidR="00BD6964">
        <w:rPr>
          <w:rFonts w:ascii="Arial" w:hAnsi="Arial" w:cs="Arial"/>
          <w:szCs w:val="24"/>
        </w:rPr>
        <w:t>e</w:t>
      </w:r>
      <w:r>
        <w:rPr>
          <w:rFonts w:ascii="Arial" w:hAnsi="Arial" w:cs="Arial"/>
          <w:szCs w:val="24"/>
        </w:rPr>
        <w:t>ně přijmout opatření ke sjednání náhrady.</w:t>
      </w:r>
    </w:p>
    <w:p w14:paraId="129AC8B3" w14:textId="7324E849" w:rsidR="00BD6964" w:rsidRDefault="00BD6964" w:rsidP="00CD176B">
      <w:pPr>
        <w:numPr>
          <w:ilvl w:val="1"/>
          <w:numId w:val="1"/>
        </w:numPr>
        <w:spacing w:after="120"/>
        <w:ind w:left="426" w:hanging="568"/>
        <w:jc w:val="both"/>
        <w:rPr>
          <w:rFonts w:ascii="Arial" w:hAnsi="Arial" w:cs="Arial"/>
          <w:szCs w:val="24"/>
        </w:rPr>
      </w:pPr>
      <w:r>
        <w:rPr>
          <w:rFonts w:ascii="Arial" w:hAnsi="Arial" w:cs="Arial"/>
          <w:szCs w:val="24"/>
        </w:rPr>
        <w:t xml:space="preserve">Zhotovitel objednateli poskytuje záruku za předané dílo 60 měsíců ode dne jeho převzetí bez závad a nedodělků. Zhotovitel zejména zaručuje, že dílo bude způsobilé k užití pro účel stanovený v této smlouvě, zachová si touto smlouvou stanové vlastnosti a bude odpovídat požadavkům platných právních předpisů </w:t>
      </w:r>
      <w:r>
        <w:rPr>
          <w:rFonts w:ascii="Arial" w:hAnsi="Arial" w:cs="Arial"/>
          <w:szCs w:val="24"/>
        </w:rPr>
        <w:br/>
        <w:t>a norem.</w:t>
      </w:r>
    </w:p>
    <w:p w14:paraId="69F02803" w14:textId="44A2BFE1" w:rsidR="00BD6964" w:rsidRDefault="00BD6964" w:rsidP="00CD176B">
      <w:pPr>
        <w:numPr>
          <w:ilvl w:val="1"/>
          <w:numId w:val="1"/>
        </w:numPr>
        <w:spacing w:after="120"/>
        <w:ind w:left="426" w:hanging="568"/>
        <w:jc w:val="both"/>
        <w:rPr>
          <w:rFonts w:ascii="Arial" w:hAnsi="Arial" w:cs="Arial"/>
          <w:szCs w:val="24"/>
        </w:rPr>
      </w:pPr>
      <w:r>
        <w:rPr>
          <w:rFonts w:ascii="Arial" w:hAnsi="Arial" w:cs="Arial"/>
          <w:szCs w:val="24"/>
        </w:rPr>
        <w:t>Záruka se vztahuje na veškeré vady díla zapříčiněné zhotovitelem. Záruka se nevztahuje na vady plynoucí z chybných vstupních podkladů, které nemohl zhotovitel ani při vynaložení potřebné odborné péče zjistit.</w:t>
      </w:r>
    </w:p>
    <w:p w14:paraId="32A7E4EB" w14:textId="5D501485" w:rsidR="00BD6964" w:rsidRPr="006F60DC" w:rsidRDefault="00BD6964" w:rsidP="00CD176B">
      <w:pPr>
        <w:numPr>
          <w:ilvl w:val="1"/>
          <w:numId w:val="1"/>
        </w:numPr>
        <w:spacing w:after="120"/>
        <w:ind w:left="426" w:hanging="568"/>
        <w:jc w:val="both"/>
        <w:rPr>
          <w:rFonts w:ascii="Arial" w:hAnsi="Arial" w:cs="Arial"/>
          <w:szCs w:val="24"/>
        </w:rPr>
      </w:pPr>
      <w:r>
        <w:rPr>
          <w:rFonts w:ascii="Arial" w:hAnsi="Arial" w:cs="Arial"/>
          <w:szCs w:val="24"/>
        </w:rPr>
        <w:t>Zhotovitel je povinen vady plnění odstranit bezplatně v dohodnuté lhůtě, nejpozději do 20 dní od doručení reklamace.</w:t>
      </w:r>
    </w:p>
    <w:p w14:paraId="0DD509AB" w14:textId="40E095AD" w:rsidR="003C1988" w:rsidRDefault="003C1988" w:rsidP="003C1988">
      <w:pPr>
        <w:spacing w:after="120"/>
        <w:ind w:left="426"/>
        <w:jc w:val="both"/>
        <w:rPr>
          <w:rFonts w:ascii="Arial" w:hAnsi="Arial" w:cs="Arial"/>
          <w:szCs w:val="24"/>
        </w:rPr>
      </w:pPr>
    </w:p>
    <w:p w14:paraId="3A7283DD" w14:textId="2766DE0C" w:rsidR="00CD176B" w:rsidRPr="002354C8" w:rsidRDefault="00BD6964" w:rsidP="00CD176B">
      <w:pPr>
        <w:numPr>
          <w:ilvl w:val="0"/>
          <w:numId w:val="1"/>
        </w:numPr>
        <w:spacing w:after="120"/>
        <w:jc w:val="center"/>
        <w:rPr>
          <w:rFonts w:ascii="Arial" w:hAnsi="Arial" w:cs="Arial"/>
          <w:b/>
          <w:szCs w:val="24"/>
        </w:rPr>
      </w:pPr>
      <w:r>
        <w:rPr>
          <w:rFonts w:ascii="Arial" w:hAnsi="Arial" w:cs="Arial"/>
          <w:b/>
          <w:szCs w:val="24"/>
        </w:rPr>
        <w:t>Licenční ujednání</w:t>
      </w:r>
    </w:p>
    <w:p w14:paraId="56397B91" w14:textId="32C2201E" w:rsidR="00CD176B" w:rsidRDefault="00BD6964" w:rsidP="00CD176B">
      <w:pPr>
        <w:numPr>
          <w:ilvl w:val="1"/>
          <w:numId w:val="1"/>
        </w:numPr>
        <w:spacing w:after="120"/>
        <w:ind w:left="426" w:hanging="568"/>
        <w:jc w:val="both"/>
        <w:rPr>
          <w:rFonts w:ascii="Arial" w:hAnsi="Arial" w:cs="Arial"/>
          <w:szCs w:val="24"/>
        </w:rPr>
      </w:pPr>
      <w:r>
        <w:rPr>
          <w:rFonts w:ascii="Arial" w:hAnsi="Arial" w:cs="Arial"/>
          <w:szCs w:val="24"/>
        </w:rPr>
        <w:t>Vzhledem k tomu, že součástí díla dle této smlouvy je i plnění, které může naplňovat znaky autorského díla ve smyslu zákona č. 121/2000 Sb., o právu autorské</w:t>
      </w:r>
      <w:r w:rsidR="00525874">
        <w:rPr>
          <w:rFonts w:ascii="Arial" w:hAnsi="Arial" w:cs="Arial"/>
          <w:szCs w:val="24"/>
        </w:rPr>
        <w:t>m</w:t>
      </w:r>
      <w:r>
        <w:rPr>
          <w:rFonts w:ascii="Arial" w:hAnsi="Arial" w:cs="Arial"/>
          <w:szCs w:val="24"/>
        </w:rPr>
        <w:t>, o právech souvisejících s právem autorským a o změně některých zákonů, ve znění pozdějších předpisů či předmětu chráněného průmyslovým vlastnictvím (dále jen „předmět ochrany“), je k těmto součástem díla poskytována licence za podmínek sjednaných v tomto ujednání.</w:t>
      </w:r>
    </w:p>
    <w:p w14:paraId="5DA52F3E" w14:textId="2DB2E5E9" w:rsidR="00BD6964" w:rsidRDefault="00BD6964" w:rsidP="00CD176B">
      <w:pPr>
        <w:numPr>
          <w:ilvl w:val="1"/>
          <w:numId w:val="1"/>
        </w:numPr>
        <w:spacing w:after="120"/>
        <w:ind w:left="426" w:hanging="568"/>
        <w:jc w:val="both"/>
        <w:rPr>
          <w:rFonts w:ascii="Arial" w:hAnsi="Arial" w:cs="Arial"/>
          <w:szCs w:val="24"/>
        </w:rPr>
      </w:pPr>
      <w:r>
        <w:rPr>
          <w:rFonts w:ascii="Arial" w:hAnsi="Arial" w:cs="Arial"/>
          <w:szCs w:val="24"/>
        </w:rPr>
        <w:t>Zhotovitel prohlašuje, že je oprávněn vykonávat svým jménem a na svůj účet majetková práva k předmětu ochrany a že je oprávněn k jeho užití udělit objednateli licenci.</w:t>
      </w:r>
    </w:p>
    <w:p w14:paraId="432AD44A" w14:textId="2D47C04F" w:rsidR="00BD6964" w:rsidRDefault="00BD6964" w:rsidP="00CD176B">
      <w:pPr>
        <w:numPr>
          <w:ilvl w:val="1"/>
          <w:numId w:val="1"/>
        </w:numPr>
        <w:spacing w:after="120"/>
        <w:ind w:left="426" w:hanging="568"/>
        <w:jc w:val="both"/>
        <w:rPr>
          <w:rFonts w:ascii="Arial" w:hAnsi="Arial" w:cs="Arial"/>
          <w:szCs w:val="24"/>
        </w:rPr>
      </w:pPr>
      <w:r>
        <w:rPr>
          <w:rFonts w:ascii="Arial" w:hAnsi="Arial" w:cs="Arial"/>
          <w:szCs w:val="24"/>
        </w:rPr>
        <w:t>Zhotovitel poskytuje objednateli nevýhradní oprávnění ke všem v úvahu přicházejícím způsobům užití předmětu ochrany a bez jakéhokoli omezení, a to zejména pokud jde o územní, časový nebo množstevní rozsah užití.</w:t>
      </w:r>
    </w:p>
    <w:p w14:paraId="580AB17C" w14:textId="4DC3A417" w:rsidR="00BD6964" w:rsidRDefault="00F04945" w:rsidP="00CD176B">
      <w:pPr>
        <w:numPr>
          <w:ilvl w:val="1"/>
          <w:numId w:val="1"/>
        </w:numPr>
        <w:spacing w:after="120"/>
        <w:ind w:left="426" w:hanging="568"/>
        <w:jc w:val="both"/>
        <w:rPr>
          <w:rFonts w:ascii="Arial" w:hAnsi="Arial" w:cs="Arial"/>
          <w:szCs w:val="24"/>
        </w:rPr>
      </w:pPr>
      <w:r>
        <w:rPr>
          <w:rFonts w:ascii="Arial" w:hAnsi="Arial" w:cs="Arial"/>
          <w:szCs w:val="24"/>
        </w:rPr>
        <w:t>Odměna za poskytnutí této licence je zahrnuta v ceně díla dle této smlouvy. Objednatel je oprávněn práva tvořící součást licence zcela nebo zčásti jako podlicenci poskytnout třetí osobě.</w:t>
      </w:r>
    </w:p>
    <w:p w14:paraId="02DADC4D" w14:textId="661005F1" w:rsidR="003C1988" w:rsidRDefault="00F04945" w:rsidP="00F04945">
      <w:pPr>
        <w:numPr>
          <w:ilvl w:val="1"/>
          <w:numId w:val="1"/>
        </w:numPr>
        <w:spacing w:after="120"/>
        <w:ind w:left="426" w:hanging="568"/>
        <w:jc w:val="both"/>
        <w:rPr>
          <w:rFonts w:ascii="Arial" w:hAnsi="Arial" w:cs="Arial"/>
          <w:szCs w:val="24"/>
        </w:rPr>
      </w:pPr>
      <w:r>
        <w:rPr>
          <w:rFonts w:ascii="Arial" w:hAnsi="Arial" w:cs="Arial"/>
          <w:szCs w:val="24"/>
        </w:rPr>
        <w:t>Objednatel je oprávněn předmět ochrany upravit či jinak měnit, a to bez souhlasu zhotovitele.</w:t>
      </w:r>
    </w:p>
    <w:p w14:paraId="0FC0DD4C" w14:textId="77777777" w:rsidR="00F04945" w:rsidRPr="00F04945" w:rsidRDefault="00F04945" w:rsidP="00F04945">
      <w:pPr>
        <w:spacing w:after="120"/>
        <w:ind w:left="426"/>
        <w:jc w:val="both"/>
        <w:rPr>
          <w:rFonts w:ascii="Arial" w:hAnsi="Arial" w:cs="Arial"/>
          <w:szCs w:val="24"/>
        </w:rPr>
      </w:pPr>
    </w:p>
    <w:p w14:paraId="114D1125" w14:textId="6A14D431" w:rsidR="00BD6964" w:rsidRPr="002354C8" w:rsidRDefault="00DA4A41" w:rsidP="00BD6964">
      <w:pPr>
        <w:numPr>
          <w:ilvl w:val="0"/>
          <w:numId w:val="1"/>
        </w:numPr>
        <w:spacing w:after="120"/>
        <w:jc w:val="center"/>
        <w:rPr>
          <w:rFonts w:ascii="Arial" w:hAnsi="Arial" w:cs="Arial"/>
          <w:b/>
          <w:szCs w:val="24"/>
        </w:rPr>
      </w:pPr>
      <w:r>
        <w:rPr>
          <w:rFonts w:ascii="Arial" w:hAnsi="Arial" w:cs="Arial"/>
          <w:b/>
          <w:szCs w:val="24"/>
        </w:rPr>
        <w:t>Aktualizace plnění</w:t>
      </w:r>
    </w:p>
    <w:p w14:paraId="6522DC49" w14:textId="7A25EC97" w:rsidR="00F04945" w:rsidRDefault="005C40C7" w:rsidP="00BD6964">
      <w:pPr>
        <w:numPr>
          <w:ilvl w:val="1"/>
          <w:numId w:val="1"/>
        </w:numPr>
        <w:spacing w:after="120"/>
        <w:ind w:left="426" w:hanging="568"/>
        <w:jc w:val="both"/>
        <w:rPr>
          <w:rFonts w:ascii="Arial" w:hAnsi="Arial" w:cs="Arial"/>
          <w:szCs w:val="24"/>
        </w:rPr>
      </w:pPr>
      <w:r>
        <w:rPr>
          <w:rFonts w:ascii="Arial" w:hAnsi="Arial" w:cs="Arial"/>
          <w:szCs w:val="24"/>
        </w:rPr>
        <w:t xml:space="preserve">Objednatel si vyhrazuje právo vyzvat zhotovitele v případě potřeby k bezplatné aktualizaci technického nebo formálního řešení plnění, pokud během 3 let od prvního předání a převzetí plnění dle </w:t>
      </w:r>
      <w:r w:rsidR="00525874">
        <w:rPr>
          <w:rFonts w:ascii="Arial" w:hAnsi="Arial" w:cs="Arial"/>
          <w:szCs w:val="24"/>
        </w:rPr>
        <w:t>článku</w:t>
      </w:r>
      <w:r>
        <w:rPr>
          <w:rFonts w:ascii="Arial" w:hAnsi="Arial" w:cs="Arial"/>
          <w:szCs w:val="24"/>
        </w:rPr>
        <w:t>. 6 této smlouvy dojde ke změně předpisů nebo technických norem (max. jedenkrát).</w:t>
      </w:r>
    </w:p>
    <w:p w14:paraId="166DA3C4" w14:textId="02F59578" w:rsidR="005C40C7" w:rsidRDefault="005C40C7" w:rsidP="00BD6964">
      <w:pPr>
        <w:numPr>
          <w:ilvl w:val="1"/>
          <w:numId w:val="1"/>
        </w:numPr>
        <w:spacing w:after="120"/>
        <w:ind w:left="426" w:hanging="568"/>
        <w:jc w:val="both"/>
        <w:rPr>
          <w:rFonts w:ascii="Arial" w:hAnsi="Arial" w:cs="Arial"/>
          <w:szCs w:val="24"/>
        </w:rPr>
      </w:pPr>
      <w:r>
        <w:rPr>
          <w:rFonts w:ascii="Arial" w:hAnsi="Arial" w:cs="Arial"/>
          <w:szCs w:val="24"/>
        </w:rPr>
        <w:t>Zhotovitel je povinen tuto aktualizaci provést do 3 měsíců od písemné výzvy objednatele.</w:t>
      </w:r>
    </w:p>
    <w:p w14:paraId="2273D89D" w14:textId="2AB16EAA" w:rsidR="005C40C7" w:rsidRDefault="005C40C7" w:rsidP="00BD6964">
      <w:pPr>
        <w:numPr>
          <w:ilvl w:val="1"/>
          <w:numId w:val="1"/>
        </w:numPr>
        <w:spacing w:after="120"/>
        <w:ind w:left="426" w:hanging="568"/>
        <w:jc w:val="both"/>
        <w:rPr>
          <w:rFonts w:ascii="Arial" w:hAnsi="Arial" w:cs="Arial"/>
          <w:szCs w:val="24"/>
        </w:rPr>
      </w:pPr>
      <w:r>
        <w:rPr>
          <w:rFonts w:ascii="Arial" w:hAnsi="Arial" w:cs="Arial"/>
          <w:szCs w:val="24"/>
        </w:rPr>
        <w:lastRenderedPageBreak/>
        <w:t>Objednatel si vyhrazuje právo požádat zhotovitele v případě potřeby o bezplatnou aktualizaci rozpočtu (max. dvakrát).</w:t>
      </w:r>
    </w:p>
    <w:p w14:paraId="73EF4998" w14:textId="02EF32A7" w:rsidR="005C40C7" w:rsidRDefault="005C40C7" w:rsidP="00BD6964">
      <w:pPr>
        <w:numPr>
          <w:ilvl w:val="1"/>
          <w:numId w:val="1"/>
        </w:numPr>
        <w:spacing w:after="120"/>
        <w:ind w:left="426" w:hanging="568"/>
        <w:jc w:val="both"/>
        <w:rPr>
          <w:rFonts w:ascii="Arial" w:hAnsi="Arial" w:cs="Arial"/>
          <w:szCs w:val="24"/>
        </w:rPr>
      </w:pPr>
      <w:r>
        <w:rPr>
          <w:rFonts w:ascii="Arial" w:hAnsi="Arial" w:cs="Arial"/>
          <w:szCs w:val="24"/>
        </w:rPr>
        <w:t>Zhotovitel je povinen tuto aktualizaci provést do 1 měsíce od písemné výzvy objednatele.</w:t>
      </w:r>
    </w:p>
    <w:p w14:paraId="2D76D742" w14:textId="002E879F" w:rsidR="005C40C7" w:rsidRDefault="005C40C7" w:rsidP="00BD6964">
      <w:pPr>
        <w:numPr>
          <w:ilvl w:val="1"/>
          <w:numId w:val="1"/>
        </w:numPr>
        <w:spacing w:after="120"/>
        <w:ind w:left="426" w:hanging="568"/>
        <w:jc w:val="both"/>
        <w:rPr>
          <w:rFonts w:ascii="Arial" w:hAnsi="Arial" w:cs="Arial"/>
          <w:szCs w:val="24"/>
        </w:rPr>
      </w:pPr>
      <w:r>
        <w:rPr>
          <w:rFonts w:ascii="Arial" w:hAnsi="Arial" w:cs="Arial"/>
          <w:szCs w:val="24"/>
        </w:rPr>
        <w:t>Na provedené aktualizace se adekvátně vztahují všechn</w:t>
      </w:r>
      <w:r w:rsidR="003E2D72">
        <w:rPr>
          <w:rFonts w:ascii="Arial" w:hAnsi="Arial" w:cs="Arial"/>
          <w:szCs w:val="24"/>
        </w:rPr>
        <w:t>a</w:t>
      </w:r>
      <w:r>
        <w:rPr>
          <w:rFonts w:ascii="Arial" w:hAnsi="Arial" w:cs="Arial"/>
          <w:szCs w:val="24"/>
        </w:rPr>
        <w:t xml:space="preserve"> práva a povinnosti stanov</w:t>
      </w:r>
      <w:r w:rsidR="003E2D72">
        <w:rPr>
          <w:rFonts w:ascii="Arial" w:hAnsi="Arial" w:cs="Arial"/>
          <w:szCs w:val="24"/>
        </w:rPr>
        <w:t>en</w:t>
      </w:r>
      <w:r>
        <w:rPr>
          <w:rFonts w:ascii="Arial" w:hAnsi="Arial" w:cs="Arial"/>
          <w:szCs w:val="24"/>
        </w:rPr>
        <w:t>é touto smlouvou.</w:t>
      </w:r>
    </w:p>
    <w:p w14:paraId="4F0B3FC5" w14:textId="77777777" w:rsidR="00F04945" w:rsidRPr="006F60DC" w:rsidRDefault="00F04945" w:rsidP="00F04945">
      <w:pPr>
        <w:spacing w:after="120"/>
        <w:jc w:val="both"/>
        <w:rPr>
          <w:rFonts w:ascii="Arial" w:hAnsi="Arial" w:cs="Arial"/>
          <w:szCs w:val="24"/>
        </w:rPr>
      </w:pPr>
    </w:p>
    <w:p w14:paraId="0381215E" w14:textId="77777777" w:rsidR="00F04945" w:rsidRPr="002354C8" w:rsidRDefault="00F04945" w:rsidP="00F04945">
      <w:pPr>
        <w:numPr>
          <w:ilvl w:val="0"/>
          <w:numId w:val="1"/>
        </w:numPr>
        <w:spacing w:after="120"/>
        <w:jc w:val="center"/>
        <w:rPr>
          <w:rFonts w:ascii="Arial" w:hAnsi="Arial" w:cs="Arial"/>
          <w:b/>
          <w:szCs w:val="24"/>
        </w:rPr>
      </w:pPr>
      <w:r>
        <w:rPr>
          <w:rFonts w:ascii="Arial" w:hAnsi="Arial" w:cs="Arial"/>
          <w:b/>
          <w:szCs w:val="24"/>
        </w:rPr>
        <w:t>Sankce a náhrada škody</w:t>
      </w:r>
    </w:p>
    <w:p w14:paraId="0BE9BC83" w14:textId="6D20C492" w:rsidR="00F04945" w:rsidRDefault="005C40C7" w:rsidP="005C40C7">
      <w:pPr>
        <w:numPr>
          <w:ilvl w:val="1"/>
          <w:numId w:val="1"/>
        </w:numPr>
        <w:spacing w:after="120"/>
        <w:ind w:left="426" w:hanging="710"/>
        <w:jc w:val="both"/>
        <w:rPr>
          <w:rFonts w:ascii="Arial" w:hAnsi="Arial" w:cs="Arial"/>
          <w:szCs w:val="24"/>
        </w:rPr>
      </w:pPr>
      <w:r>
        <w:rPr>
          <w:rFonts w:ascii="Arial" w:hAnsi="Arial" w:cs="Arial"/>
          <w:szCs w:val="24"/>
        </w:rPr>
        <w:t xml:space="preserve">Je-li zhotovitel v prodlení s předáním dílčí části díla v termínu </w:t>
      </w:r>
      <w:r w:rsidR="00081837">
        <w:rPr>
          <w:rFonts w:ascii="Arial" w:hAnsi="Arial" w:cs="Arial"/>
          <w:szCs w:val="24"/>
        </w:rPr>
        <w:t>čl. 5 bodu 5.1</w:t>
      </w:r>
      <w:r>
        <w:rPr>
          <w:rFonts w:ascii="Arial" w:hAnsi="Arial" w:cs="Arial"/>
          <w:szCs w:val="24"/>
        </w:rPr>
        <w:t>, uhradí objednateli smluvní pokutu ve výši 0,2% z ceny dotčené dílčí části díla bez DPH, a to za každý, byť i jen započatý den prodlení.</w:t>
      </w:r>
    </w:p>
    <w:p w14:paraId="7635C9B0" w14:textId="71773FE6" w:rsidR="005C40C7" w:rsidRDefault="005C40C7" w:rsidP="005C40C7">
      <w:pPr>
        <w:numPr>
          <w:ilvl w:val="1"/>
          <w:numId w:val="1"/>
        </w:numPr>
        <w:spacing w:after="120"/>
        <w:ind w:left="426" w:hanging="710"/>
        <w:jc w:val="both"/>
        <w:rPr>
          <w:rFonts w:ascii="Arial" w:hAnsi="Arial" w:cs="Arial"/>
          <w:szCs w:val="24"/>
        </w:rPr>
      </w:pPr>
      <w:r>
        <w:rPr>
          <w:rFonts w:ascii="Arial" w:hAnsi="Arial" w:cs="Arial"/>
          <w:szCs w:val="24"/>
        </w:rPr>
        <w:t>V případě prodlení kterékoliv smluvní strany se zaplacením peněžité částky vzniká oprávněné straně nárok na úrok z prodlení ve výši 0,</w:t>
      </w:r>
      <w:r w:rsidR="00DA4A41">
        <w:rPr>
          <w:rFonts w:ascii="Arial" w:hAnsi="Arial" w:cs="Arial"/>
          <w:szCs w:val="24"/>
        </w:rPr>
        <w:t>2% z dlužné částky za každý i započatý den prodlení. Tím není dotčen ani omezen nárok na náhradu vzniklé škody.</w:t>
      </w:r>
    </w:p>
    <w:p w14:paraId="06DB5F8E" w14:textId="7E4F8547" w:rsidR="00DA4A41" w:rsidRPr="00081837" w:rsidRDefault="00DA4A41" w:rsidP="005C40C7">
      <w:pPr>
        <w:numPr>
          <w:ilvl w:val="1"/>
          <w:numId w:val="1"/>
        </w:numPr>
        <w:spacing w:after="120"/>
        <w:ind w:left="426" w:hanging="710"/>
        <w:jc w:val="both"/>
        <w:rPr>
          <w:rFonts w:ascii="Arial" w:hAnsi="Arial" w:cs="Arial"/>
          <w:szCs w:val="24"/>
        </w:rPr>
      </w:pPr>
      <w:r>
        <w:rPr>
          <w:rFonts w:ascii="Arial" w:hAnsi="Arial" w:cs="Arial"/>
          <w:szCs w:val="24"/>
        </w:rPr>
        <w:t>Je-li zhotovitel v </w:t>
      </w:r>
      <w:r w:rsidRPr="00081837">
        <w:rPr>
          <w:rFonts w:ascii="Arial" w:hAnsi="Arial" w:cs="Arial"/>
          <w:szCs w:val="24"/>
        </w:rPr>
        <w:t xml:space="preserve">prodlení s odstraněním vad kterékoliv části plnění, která byla předána a převzata s výhradami a k odstranění vad a nedodělků byla zhotoviteli stanovena lhůta dle </w:t>
      </w:r>
      <w:r w:rsidR="00525874" w:rsidRPr="00081837">
        <w:rPr>
          <w:rFonts w:ascii="Arial" w:hAnsi="Arial" w:cs="Arial"/>
          <w:szCs w:val="24"/>
        </w:rPr>
        <w:t>článku</w:t>
      </w:r>
      <w:r w:rsidRPr="00081837">
        <w:rPr>
          <w:rFonts w:ascii="Arial" w:hAnsi="Arial" w:cs="Arial"/>
          <w:szCs w:val="24"/>
        </w:rPr>
        <w:t xml:space="preserve"> 6., </w:t>
      </w:r>
      <w:r w:rsidR="009A388A" w:rsidRPr="00081837">
        <w:rPr>
          <w:rFonts w:ascii="Arial" w:hAnsi="Arial" w:cs="Arial"/>
          <w:szCs w:val="24"/>
        </w:rPr>
        <w:t>odst.</w:t>
      </w:r>
      <w:r w:rsidRPr="00081837">
        <w:rPr>
          <w:rFonts w:ascii="Arial" w:hAnsi="Arial" w:cs="Arial"/>
          <w:szCs w:val="24"/>
        </w:rPr>
        <w:t xml:space="preserve"> 6.4., uhradí zhotovitel objednateli smluvní pokutu ve výši 0,2% z ceny dotčené dílčí části díla bez DPH za každý, byť i jen započatý den prodlení.</w:t>
      </w:r>
    </w:p>
    <w:p w14:paraId="33122894" w14:textId="18D67122" w:rsidR="00DA4A41" w:rsidRPr="00081837" w:rsidRDefault="00DA4A41" w:rsidP="005C40C7">
      <w:pPr>
        <w:numPr>
          <w:ilvl w:val="1"/>
          <w:numId w:val="1"/>
        </w:numPr>
        <w:spacing w:after="120"/>
        <w:ind w:left="426" w:hanging="710"/>
        <w:jc w:val="both"/>
        <w:rPr>
          <w:rFonts w:ascii="Arial" w:hAnsi="Arial" w:cs="Arial"/>
          <w:szCs w:val="24"/>
        </w:rPr>
      </w:pPr>
      <w:r w:rsidRPr="00081837">
        <w:rPr>
          <w:rFonts w:ascii="Arial" w:hAnsi="Arial" w:cs="Arial"/>
          <w:szCs w:val="24"/>
        </w:rPr>
        <w:t xml:space="preserve">Je-li zhotovitel v prodlení s odstraněním vad kterékoliv části plnění reklamované v záruční době díla v termínu dle </w:t>
      </w:r>
      <w:r w:rsidR="000811FF" w:rsidRPr="00081837">
        <w:rPr>
          <w:rFonts w:ascii="Arial" w:hAnsi="Arial" w:cs="Arial"/>
          <w:szCs w:val="24"/>
        </w:rPr>
        <w:t>článku</w:t>
      </w:r>
      <w:r w:rsidRPr="00081837">
        <w:rPr>
          <w:rFonts w:ascii="Arial" w:hAnsi="Arial" w:cs="Arial"/>
          <w:szCs w:val="24"/>
        </w:rPr>
        <w:t xml:space="preserve"> 7.,</w:t>
      </w:r>
      <w:r w:rsidR="009A388A" w:rsidRPr="00081837">
        <w:rPr>
          <w:rFonts w:ascii="Arial" w:hAnsi="Arial" w:cs="Arial"/>
          <w:szCs w:val="24"/>
        </w:rPr>
        <w:t xml:space="preserve"> odst.</w:t>
      </w:r>
      <w:r w:rsidRPr="00081837">
        <w:rPr>
          <w:rFonts w:ascii="Arial" w:hAnsi="Arial" w:cs="Arial"/>
          <w:szCs w:val="24"/>
        </w:rPr>
        <w:t xml:space="preserve"> 7.4. této smlouvy, uhradí objednateli smluvní pokutu ve výši 0,2% z celkové ceny díla bez DPH za každý, byť i jen započatý den prodlení.</w:t>
      </w:r>
    </w:p>
    <w:p w14:paraId="523F15F2" w14:textId="1622CB21" w:rsidR="00DA4A41" w:rsidRPr="00081837" w:rsidRDefault="00DA4A41" w:rsidP="005C40C7">
      <w:pPr>
        <w:numPr>
          <w:ilvl w:val="1"/>
          <w:numId w:val="1"/>
        </w:numPr>
        <w:spacing w:after="120"/>
        <w:ind w:left="426" w:hanging="710"/>
        <w:jc w:val="both"/>
        <w:rPr>
          <w:rFonts w:ascii="Arial" w:hAnsi="Arial" w:cs="Arial"/>
          <w:szCs w:val="24"/>
        </w:rPr>
      </w:pPr>
      <w:r w:rsidRPr="00081837">
        <w:rPr>
          <w:rFonts w:ascii="Arial" w:hAnsi="Arial" w:cs="Arial"/>
          <w:szCs w:val="24"/>
        </w:rPr>
        <w:t>Je-li zhotovitel v prodlení s vyhotovením bezplatné aktualizace technického nebo formálního řešení plnění ve lhůtě ujednané v </w:t>
      </w:r>
      <w:r w:rsidR="000811FF" w:rsidRPr="00081837">
        <w:rPr>
          <w:rFonts w:ascii="Arial" w:hAnsi="Arial" w:cs="Arial"/>
          <w:szCs w:val="24"/>
        </w:rPr>
        <w:t>článku</w:t>
      </w:r>
      <w:r w:rsidRPr="00081837">
        <w:rPr>
          <w:rFonts w:ascii="Arial" w:hAnsi="Arial" w:cs="Arial"/>
          <w:szCs w:val="24"/>
        </w:rPr>
        <w:t xml:space="preserve"> 9., </w:t>
      </w:r>
      <w:r w:rsidR="009A388A" w:rsidRPr="00081837">
        <w:rPr>
          <w:rFonts w:ascii="Arial" w:hAnsi="Arial" w:cs="Arial"/>
          <w:szCs w:val="24"/>
        </w:rPr>
        <w:t>odst.</w:t>
      </w:r>
      <w:r w:rsidRPr="00081837">
        <w:rPr>
          <w:rFonts w:ascii="Arial" w:hAnsi="Arial" w:cs="Arial"/>
          <w:szCs w:val="24"/>
        </w:rPr>
        <w:t xml:space="preserve"> 9.</w:t>
      </w:r>
      <w:r w:rsidR="009A388A" w:rsidRPr="00081837">
        <w:rPr>
          <w:rFonts w:ascii="Arial" w:hAnsi="Arial" w:cs="Arial"/>
          <w:szCs w:val="24"/>
        </w:rPr>
        <w:t>2</w:t>
      </w:r>
      <w:r w:rsidRPr="00081837">
        <w:rPr>
          <w:rFonts w:ascii="Arial" w:hAnsi="Arial" w:cs="Arial"/>
          <w:szCs w:val="24"/>
        </w:rPr>
        <w:t>. této smlouvy, uhradí objednateli smluvní pokutu ve výši 0,2% z celkové ceny díla bez DPH za každý, byť i jen započatý den prodlení.</w:t>
      </w:r>
    </w:p>
    <w:p w14:paraId="718D6E9E" w14:textId="1415813B" w:rsidR="00DA4A41" w:rsidRDefault="00DA4A41" w:rsidP="005C40C7">
      <w:pPr>
        <w:numPr>
          <w:ilvl w:val="1"/>
          <w:numId w:val="1"/>
        </w:numPr>
        <w:spacing w:after="120"/>
        <w:ind w:left="426" w:hanging="710"/>
        <w:jc w:val="both"/>
        <w:rPr>
          <w:rFonts w:ascii="Arial" w:hAnsi="Arial" w:cs="Arial"/>
          <w:szCs w:val="24"/>
        </w:rPr>
      </w:pPr>
      <w:r>
        <w:rPr>
          <w:rFonts w:ascii="Arial" w:hAnsi="Arial" w:cs="Arial"/>
          <w:szCs w:val="24"/>
        </w:rPr>
        <w:t xml:space="preserve">V případě porušení </w:t>
      </w:r>
      <w:r w:rsidRPr="00081837">
        <w:rPr>
          <w:rFonts w:ascii="Arial" w:hAnsi="Arial" w:cs="Arial"/>
          <w:szCs w:val="24"/>
        </w:rPr>
        <w:t xml:space="preserve">povinnosti předložit na požádání objednatele pojistnou smlouvu nebo její relevantní části, nebo pojistku ve smyslu § 2775 občanského zákoníku ve lhůtě dle </w:t>
      </w:r>
      <w:r w:rsidR="000811FF" w:rsidRPr="00081837">
        <w:rPr>
          <w:rFonts w:ascii="Arial" w:hAnsi="Arial" w:cs="Arial"/>
          <w:szCs w:val="24"/>
        </w:rPr>
        <w:t>článku</w:t>
      </w:r>
      <w:r w:rsidRPr="00081837">
        <w:rPr>
          <w:rFonts w:ascii="Arial" w:hAnsi="Arial" w:cs="Arial"/>
          <w:szCs w:val="24"/>
        </w:rPr>
        <w:t xml:space="preserve"> </w:t>
      </w:r>
      <w:r w:rsidR="003C66BE" w:rsidRPr="00081837">
        <w:rPr>
          <w:rFonts w:ascii="Arial" w:hAnsi="Arial" w:cs="Arial"/>
          <w:szCs w:val="24"/>
        </w:rPr>
        <w:t>13</w:t>
      </w:r>
      <w:r w:rsidRPr="00081837">
        <w:rPr>
          <w:rFonts w:ascii="Arial" w:hAnsi="Arial" w:cs="Arial"/>
          <w:szCs w:val="24"/>
        </w:rPr>
        <w:t>.</w:t>
      </w:r>
      <w:r w:rsidR="00D65DC8" w:rsidRPr="00081837">
        <w:rPr>
          <w:rFonts w:ascii="Arial" w:hAnsi="Arial" w:cs="Arial"/>
          <w:szCs w:val="24"/>
        </w:rPr>
        <w:t xml:space="preserve">, </w:t>
      </w:r>
      <w:r w:rsidR="009A388A" w:rsidRPr="00081837">
        <w:rPr>
          <w:rFonts w:ascii="Arial" w:hAnsi="Arial" w:cs="Arial"/>
          <w:szCs w:val="24"/>
        </w:rPr>
        <w:t>odst.</w:t>
      </w:r>
      <w:r w:rsidR="00D65DC8" w:rsidRPr="00081837">
        <w:rPr>
          <w:rFonts w:ascii="Arial" w:hAnsi="Arial" w:cs="Arial"/>
          <w:szCs w:val="24"/>
        </w:rPr>
        <w:t xml:space="preserve"> </w:t>
      </w:r>
      <w:r w:rsidR="003C66BE" w:rsidRPr="00081837">
        <w:rPr>
          <w:rFonts w:ascii="Arial" w:hAnsi="Arial" w:cs="Arial"/>
          <w:szCs w:val="24"/>
        </w:rPr>
        <w:t>13</w:t>
      </w:r>
      <w:r w:rsidR="00D65DC8" w:rsidRPr="00081837">
        <w:rPr>
          <w:rFonts w:ascii="Arial" w:hAnsi="Arial" w:cs="Arial"/>
          <w:szCs w:val="24"/>
        </w:rPr>
        <w:t>.</w:t>
      </w:r>
      <w:r w:rsidR="003C66BE" w:rsidRPr="00081837">
        <w:rPr>
          <w:rFonts w:ascii="Arial" w:hAnsi="Arial" w:cs="Arial"/>
          <w:szCs w:val="24"/>
        </w:rPr>
        <w:t>3</w:t>
      </w:r>
      <w:r w:rsidR="00D65DC8" w:rsidRPr="00081837">
        <w:rPr>
          <w:rFonts w:ascii="Arial" w:hAnsi="Arial" w:cs="Arial"/>
          <w:szCs w:val="24"/>
        </w:rPr>
        <w:t>. této</w:t>
      </w:r>
      <w:r w:rsidR="00D65DC8">
        <w:rPr>
          <w:rFonts w:ascii="Arial" w:hAnsi="Arial" w:cs="Arial"/>
          <w:szCs w:val="24"/>
        </w:rPr>
        <w:t xml:space="preserve"> smlouvy, je objednatel oprávněn požadovat po zhotoviteli zaplacení smluvní pokuty ve výši 0,2% z celkové ceny díla bez DPH za každý, byt i jen započatý den prodlení.</w:t>
      </w:r>
    </w:p>
    <w:p w14:paraId="51873780" w14:textId="2DC59203" w:rsidR="003C1988" w:rsidRDefault="00D65DC8" w:rsidP="00D65DC8">
      <w:pPr>
        <w:numPr>
          <w:ilvl w:val="1"/>
          <w:numId w:val="1"/>
        </w:numPr>
        <w:spacing w:after="120"/>
        <w:ind w:left="426" w:hanging="710"/>
        <w:jc w:val="both"/>
        <w:rPr>
          <w:rFonts w:ascii="Arial" w:hAnsi="Arial" w:cs="Arial"/>
          <w:szCs w:val="24"/>
        </w:rPr>
      </w:pPr>
      <w:r>
        <w:rPr>
          <w:rFonts w:ascii="Arial" w:hAnsi="Arial" w:cs="Arial"/>
          <w:szCs w:val="24"/>
        </w:rPr>
        <w:t>Všechny výše uvedené smluvní pokuty jsou splatné do 10 kalendářních dnů od doručení výzvy k úhradě smluvní pokuty za porušení smluvních povinnosti. Smluvní pokuty lze uložit opakovaně za každý jednotlivý případ porušení povinnosti. Ujednáním o smluvní pokutě není dotčeno právo stran na náhradu škody v plné výši a objednatel je oprávněn domáhat se náhrady škody v plné výši, a to i bez ohledu na výši smluvní pokuty.</w:t>
      </w:r>
    </w:p>
    <w:p w14:paraId="7D3A260A" w14:textId="3AD23C87" w:rsidR="00745A17" w:rsidRDefault="00745A17"/>
    <w:p w14:paraId="113865BF" w14:textId="77777777" w:rsidR="000C762E" w:rsidRPr="002354C8" w:rsidRDefault="000C762E" w:rsidP="00F04945">
      <w:pPr>
        <w:numPr>
          <w:ilvl w:val="0"/>
          <w:numId w:val="1"/>
        </w:numPr>
        <w:spacing w:after="120"/>
        <w:jc w:val="center"/>
        <w:rPr>
          <w:rFonts w:ascii="Arial" w:hAnsi="Arial" w:cs="Arial"/>
          <w:b/>
          <w:szCs w:val="24"/>
        </w:rPr>
      </w:pPr>
      <w:r w:rsidRPr="001E45E0">
        <w:rPr>
          <w:rFonts w:ascii="Arial" w:hAnsi="Arial" w:cs="Arial"/>
          <w:b/>
          <w:szCs w:val="24"/>
        </w:rPr>
        <w:t>Uveřejňování informací</w:t>
      </w:r>
    </w:p>
    <w:p w14:paraId="3BA410AD" w14:textId="46F3E7D3" w:rsidR="000C762E" w:rsidRPr="001E45E0" w:rsidRDefault="00D65DC8" w:rsidP="00D65DC8">
      <w:pPr>
        <w:numPr>
          <w:ilvl w:val="1"/>
          <w:numId w:val="1"/>
        </w:numPr>
        <w:spacing w:after="120"/>
        <w:ind w:left="426" w:hanging="710"/>
        <w:jc w:val="both"/>
        <w:rPr>
          <w:rFonts w:ascii="Arial" w:hAnsi="Arial" w:cs="Arial"/>
          <w:szCs w:val="24"/>
        </w:rPr>
      </w:pPr>
      <w:r>
        <w:rPr>
          <w:rFonts w:ascii="Arial" w:hAnsi="Arial" w:cs="Arial"/>
          <w:szCs w:val="24"/>
        </w:rPr>
        <w:t xml:space="preserve">Zhotovitel </w:t>
      </w:r>
      <w:r w:rsidR="000C762E" w:rsidRPr="001E45E0">
        <w:rPr>
          <w:rFonts w:ascii="Arial" w:hAnsi="Arial" w:cs="Arial"/>
          <w:szCs w:val="24"/>
        </w:rPr>
        <w:t xml:space="preserve">uzavřením </w:t>
      </w:r>
      <w:r w:rsidR="000C762E">
        <w:rPr>
          <w:rFonts w:ascii="Arial" w:hAnsi="Arial" w:cs="Arial"/>
          <w:szCs w:val="24"/>
        </w:rPr>
        <w:t>s</w:t>
      </w:r>
      <w:r w:rsidR="000C762E" w:rsidRPr="001E45E0">
        <w:rPr>
          <w:rFonts w:ascii="Arial" w:hAnsi="Arial" w:cs="Arial"/>
          <w:szCs w:val="24"/>
        </w:rPr>
        <w:t xml:space="preserve">mlouvy souhlasí s uveřejněním </w:t>
      </w:r>
      <w:r w:rsidR="00EE2F35">
        <w:rPr>
          <w:rFonts w:ascii="Arial" w:hAnsi="Arial" w:cs="Arial"/>
          <w:szCs w:val="24"/>
        </w:rPr>
        <w:t>s</w:t>
      </w:r>
      <w:r w:rsidR="000C762E" w:rsidRPr="001E45E0">
        <w:rPr>
          <w:rFonts w:ascii="Arial" w:hAnsi="Arial" w:cs="Arial"/>
          <w:szCs w:val="24"/>
        </w:rPr>
        <w:t xml:space="preserve">mlouvy, včetně jejich příloh a dodatků na </w:t>
      </w:r>
      <w:r w:rsidR="000C762E">
        <w:rPr>
          <w:rFonts w:ascii="Arial" w:hAnsi="Arial" w:cs="Arial"/>
          <w:szCs w:val="24"/>
        </w:rPr>
        <w:t>profilu objednatele.</w:t>
      </w:r>
    </w:p>
    <w:p w14:paraId="20209F36" w14:textId="771EF9A3" w:rsidR="000C762E" w:rsidRDefault="000C762E" w:rsidP="00D65DC8">
      <w:pPr>
        <w:numPr>
          <w:ilvl w:val="1"/>
          <w:numId w:val="1"/>
        </w:numPr>
        <w:spacing w:after="120"/>
        <w:ind w:left="426" w:hanging="710"/>
        <w:jc w:val="both"/>
        <w:rPr>
          <w:rFonts w:ascii="Arial" w:hAnsi="Arial" w:cs="Arial"/>
          <w:szCs w:val="24"/>
        </w:rPr>
      </w:pPr>
      <w:r w:rsidRPr="001E45E0">
        <w:rPr>
          <w:rFonts w:ascii="Arial" w:hAnsi="Arial" w:cs="Arial"/>
          <w:szCs w:val="24"/>
        </w:rPr>
        <w:lastRenderedPageBreak/>
        <w:t xml:space="preserve">Tato </w:t>
      </w:r>
      <w:r>
        <w:rPr>
          <w:rFonts w:ascii="Arial" w:hAnsi="Arial" w:cs="Arial"/>
          <w:szCs w:val="24"/>
        </w:rPr>
        <w:t>s</w:t>
      </w:r>
      <w:r w:rsidRPr="001E45E0">
        <w:rPr>
          <w:rFonts w:ascii="Arial" w:hAnsi="Arial" w:cs="Arial"/>
          <w:szCs w:val="24"/>
        </w:rPr>
        <w:t xml:space="preserve">mlouva bude uveřejněna v registru smluv dle zákona č. 340/2015 Sb., </w:t>
      </w:r>
      <w:r w:rsidRPr="001E45E0">
        <w:rPr>
          <w:rFonts w:ascii="Arial" w:hAnsi="Arial" w:cs="Arial"/>
          <w:szCs w:val="24"/>
        </w:rPr>
        <w:br/>
        <w:t xml:space="preserve">o zvláštních podmínkách účinnosti některých smluv, uveřejňování těchto smluv </w:t>
      </w:r>
      <w:r w:rsidRPr="001E45E0">
        <w:rPr>
          <w:rFonts w:ascii="Arial" w:hAnsi="Arial" w:cs="Arial"/>
          <w:szCs w:val="24"/>
        </w:rPr>
        <w:br/>
        <w:t xml:space="preserve">a o registru smluv (zákon o registru smluv). Dle dohody smluvních stran </w:t>
      </w:r>
      <w:r>
        <w:rPr>
          <w:rFonts w:ascii="Arial" w:hAnsi="Arial" w:cs="Arial"/>
          <w:szCs w:val="24"/>
        </w:rPr>
        <w:t>o</w:t>
      </w:r>
      <w:r w:rsidRPr="001E45E0">
        <w:rPr>
          <w:rFonts w:ascii="Arial" w:hAnsi="Arial" w:cs="Arial"/>
          <w:szCs w:val="24"/>
        </w:rPr>
        <w:t xml:space="preserve">bjednatel zajistí odeslání této </w:t>
      </w:r>
      <w:r>
        <w:rPr>
          <w:rFonts w:ascii="Arial" w:hAnsi="Arial" w:cs="Arial"/>
          <w:szCs w:val="24"/>
        </w:rPr>
        <w:t>s</w:t>
      </w:r>
      <w:r w:rsidRPr="001E45E0">
        <w:rPr>
          <w:rFonts w:ascii="Arial" w:hAnsi="Arial" w:cs="Arial"/>
          <w:szCs w:val="24"/>
        </w:rPr>
        <w:t xml:space="preserve">mlouvy správci registru. Objednatel je povinen před odesláním </w:t>
      </w:r>
      <w:r>
        <w:rPr>
          <w:rFonts w:ascii="Arial" w:hAnsi="Arial" w:cs="Arial"/>
          <w:szCs w:val="24"/>
        </w:rPr>
        <w:t>s</w:t>
      </w:r>
      <w:r w:rsidRPr="001E45E0">
        <w:rPr>
          <w:rFonts w:ascii="Arial" w:hAnsi="Arial" w:cs="Arial"/>
          <w:szCs w:val="24"/>
        </w:rPr>
        <w:t xml:space="preserve">mlouvy správci registru smluv ve </w:t>
      </w:r>
      <w:r>
        <w:rPr>
          <w:rFonts w:ascii="Arial" w:hAnsi="Arial" w:cs="Arial"/>
          <w:szCs w:val="24"/>
        </w:rPr>
        <w:t>s</w:t>
      </w:r>
      <w:r w:rsidRPr="001E45E0">
        <w:rPr>
          <w:rFonts w:ascii="Arial" w:hAnsi="Arial" w:cs="Arial"/>
          <w:szCs w:val="24"/>
        </w:rPr>
        <w:t xml:space="preserve">mlouvě znečitelnit informace, na něž se nevztahuje povinnost uveřejnění podle zákona o registru smluv. </w:t>
      </w:r>
    </w:p>
    <w:p w14:paraId="7A5BDAC5" w14:textId="77777777" w:rsidR="000C762E" w:rsidRDefault="000C762E" w:rsidP="000C762E">
      <w:pPr>
        <w:spacing w:after="120"/>
        <w:ind w:left="426"/>
        <w:jc w:val="both"/>
        <w:rPr>
          <w:rFonts w:ascii="Arial" w:hAnsi="Arial" w:cs="Arial"/>
          <w:szCs w:val="24"/>
        </w:rPr>
      </w:pPr>
    </w:p>
    <w:p w14:paraId="1BA61201" w14:textId="231EFEBA" w:rsidR="000C762E" w:rsidRPr="000C762E" w:rsidRDefault="000C762E" w:rsidP="00F04945">
      <w:pPr>
        <w:numPr>
          <w:ilvl w:val="0"/>
          <w:numId w:val="1"/>
        </w:numPr>
        <w:spacing w:after="120"/>
        <w:jc w:val="center"/>
        <w:rPr>
          <w:rFonts w:ascii="Arial" w:hAnsi="Arial" w:cs="Arial"/>
          <w:b/>
          <w:bCs/>
          <w:szCs w:val="24"/>
        </w:rPr>
      </w:pPr>
      <w:r w:rsidRPr="000C762E">
        <w:rPr>
          <w:rFonts w:ascii="Arial" w:hAnsi="Arial" w:cs="Arial"/>
          <w:b/>
          <w:bCs/>
        </w:rPr>
        <w:t>Povinnost mlčenlivosti</w:t>
      </w:r>
    </w:p>
    <w:p w14:paraId="152F271E" w14:textId="416FB96B" w:rsidR="000C762E"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0C762E" w:rsidRPr="001E45E0">
        <w:rPr>
          <w:rFonts w:ascii="Arial" w:hAnsi="Arial" w:cs="Arial"/>
          <w:szCs w:val="24"/>
        </w:rPr>
        <w:t xml:space="preserve"> </w:t>
      </w:r>
      <w:r w:rsidR="000C762E">
        <w:rPr>
          <w:rFonts w:ascii="Arial" w:hAnsi="Arial" w:cs="Arial"/>
          <w:szCs w:val="24"/>
        </w:rPr>
        <w:t xml:space="preserve">se zavazuje během plnění této smlouvy i po uplynutí doby, na kterou je tato smlouva uzavřena, zachovávat mlčenlivost o všech skutečnostech, které se dozví od objednatele v souvislosti s jejím plněním. Tím není dotčena možnost </w:t>
      </w:r>
      <w:r>
        <w:rPr>
          <w:rFonts w:ascii="Arial" w:hAnsi="Arial" w:cs="Arial"/>
          <w:szCs w:val="24"/>
        </w:rPr>
        <w:t>zhotovitele</w:t>
      </w:r>
      <w:r w:rsidR="000C762E">
        <w:rPr>
          <w:rFonts w:ascii="Arial" w:hAnsi="Arial" w:cs="Arial"/>
          <w:szCs w:val="24"/>
        </w:rPr>
        <w:t xml:space="preserve"> uvádět činnost podle této smlouvy jako svou referenci ve svých nabídkách v zákonem stanoveném rozsahu, popř. rozsahu stanoveném zadavatelem či organizátorem konkrétního výběrového nebo zadávacího řízení.</w:t>
      </w:r>
    </w:p>
    <w:p w14:paraId="226C6626" w14:textId="0AAB4EC9" w:rsidR="000C762E"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0C762E">
        <w:rPr>
          <w:rFonts w:ascii="Arial" w:hAnsi="Arial" w:cs="Arial"/>
          <w:szCs w:val="24"/>
        </w:rPr>
        <w:t xml:space="preserve"> se zavazuje uchovávat v přísné důvěrnosti veškeré informace, dokumentaci a materiály dodané nebo přijaté v jakékoli formě nebo poskytnuté </w:t>
      </w:r>
      <w:r w:rsidR="000C762E">
        <w:rPr>
          <w:rFonts w:ascii="Arial" w:hAnsi="Arial" w:cs="Arial"/>
          <w:szCs w:val="24"/>
        </w:rPr>
        <w:br/>
        <w:t>a dané k dispozici objednatelem.</w:t>
      </w:r>
    </w:p>
    <w:p w14:paraId="5E88FFB1" w14:textId="724FE77A" w:rsidR="000C762E"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0C762E">
        <w:rPr>
          <w:rFonts w:ascii="Arial" w:hAnsi="Arial" w:cs="Arial"/>
          <w:szCs w:val="24"/>
        </w:rPr>
        <w:t xml:space="preserve"> se zavazuje, že pokud v souvislosti s realizací této smlouvy při plnění svých povinností přijdou jeho pověření zaměstnanci do styku s osobními nebo citlivými údaji ve smyslu nařízení Evropského parlamentu a Rad</w:t>
      </w:r>
      <w:r w:rsidR="006F60DC">
        <w:rPr>
          <w:rFonts w:ascii="Arial" w:hAnsi="Arial" w:cs="Arial"/>
          <w:szCs w:val="24"/>
        </w:rPr>
        <w:t>y</w:t>
      </w:r>
      <w:r w:rsidR="000C762E">
        <w:rPr>
          <w:rFonts w:ascii="Arial" w:hAnsi="Arial" w:cs="Arial"/>
          <w:szCs w:val="24"/>
        </w:rPr>
        <w:t xml:space="preserve"> EU 2016/679 („GDPR“)</w:t>
      </w:r>
      <w:r w:rsidR="006F60DC">
        <w:rPr>
          <w:rFonts w:ascii="Arial" w:hAnsi="Arial" w:cs="Arial"/>
          <w:szCs w:val="24"/>
        </w:rPr>
        <w:t xml:space="preserve"> a zákona č. 110/2019 Sb., o zpracování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w:t>
      </w:r>
      <w:r>
        <w:rPr>
          <w:rFonts w:ascii="Arial" w:hAnsi="Arial" w:cs="Arial"/>
          <w:szCs w:val="24"/>
        </w:rPr>
        <w:t>Zhotovitel</w:t>
      </w:r>
      <w:r w:rsidR="006F60DC">
        <w:rPr>
          <w:rFonts w:ascii="Arial" w:hAnsi="Arial" w:cs="Arial"/>
          <w:szCs w:val="24"/>
        </w:rPr>
        <w:t xml:space="preserve"> nese plnou odpovědnost a právní důsledky za případné porušení zákona z jeho strany.</w:t>
      </w:r>
    </w:p>
    <w:p w14:paraId="0001B087" w14:textId="347DED7B" w:rsidR="006F60DC"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6F60DC">
        <w:rPr>
          <w:rFonts w:ascii="Arial" w:hAnsi="Arial" w:cs="Arial"/>
          <w:szCs w:val="24"/>
        </w:rPr>
        <w:t xml:space="preserve"> se zavazuje uhradit objednateli či třetí straně, kterou porušením povinnosti mlčenlivosti nebo jiné své povinnosti v tomto </w:t>
      </w:r>
      <w:r w:rsidR="00350C81">
        <w:rPr>
          <w:rFonts w:ascii="Arial" w:hAnsi="Arial" w:cs="Arial"/>
          <w:szCs w:val="24"/>
        </w:rPr>
        <w:t>odstavci</w:t>
      </w:r>
      <w:r w:rsidR="006F60DC">
        <w:rPr>
          <w:rFonts w:ascii="Arial" w:hAnsi="Arial" w:cs="Arial"/>
          <w:szCs w:val="24"/>
        </w:rPr>
        <w:t xml:space="preserve"> uvedené poškodí, veškeré škody tímto porušením způsobené. Povinnosti </w:t>
      </w:r>
      <w:r>
        <w:rPr>
          <w:rFonts w:ascii="Arial" w:hAnsi="Arial" w:cs="Arial"/>
          <w:szCs w:val="24"/>
        </w:rPr>
        <w:t>zhotovitele</w:t>
      </w:r>
      <w:r w:rsidR="006F60DC">
        <w:rPr>
          <w:rFonts w:ascii="Arial" w:hAnsi="Arial" w:cs="Arial"/>
          <w:szCs w:val="24"/>
        </w:rPr>
        <w:t xml:space="preserve">, vyplývající z ustanovení příslušných právních předpisů o ochraně utajovaných informací, nejsou ustanovením tohoto </w:t>
      </w:r>
      <w:r w:rsidR="00350C81">
        <w:rPr>
          <w:rFonts w:ascii="Arial" w:hAnsi="Arial" w:cs="Arial"/>
          <w:szCs w:val="24"/>
        </w:rPr>
        <w:t>odstavce</w:t>
      </w:r>
      <w:r w:rsidR="006F60DC">
        <w:rPr>
          <w:rFonts w:ascii="Arial" w:hAnsi="Arial" w:cs="Arial"/>
          <w:szCs w:val="24"/>
        </w:rPr>
        <w:t xml:space="preserve"> dotčeny.</w:t>
      </w:r>
    </w:p>
    <w:p w14:paraId="7E9D91F0" w14:textId="7DF49E2B" w:rsidR="00745A17" w:rsidRDefault="00745A17"/>
    <w:p w14:paraId="4EC3FB6A" w14:textId="75A90F81" w:rsidR="006F60DC" w:rsidRPr="002354C8" w:rsidRDefault="006F60DC" w:rsidP="00F04945">
      <w:pPr>
        <w:numPr>
          <w:ilvl w:val="0"/>
          <w:numId w:val="1"/>
        </w:numPr>
        <w:spacing w:after="120"/>
        <w:jc w:val="center"/>
        <w:rPr>
          <w:rFonts w:ascii="Arial" w:hAnsi="Arial" w:cs="Arial"/>
          <w:b/>
          <w:szCs w:val="24"/>
        </w:rPr>
      </w:pPr>
      <w:r>
        <w:rPr>
          <w:rFonts w:ascii="Arial" w:hAnsi="Arial" w:cs="Arial"/>
          <w:b/>
          <w:szCs w:val="24"/>
        </w:rPr>
        <w:t xml:space="preserve">Pojištění </w:t>
      </w:r>
      <w:r w:rsidR="00D65DC8">
        <w:rPr>
          <w:rFonts w:ascii="Arial" w:hAnsi="Arial" w:cs="Arial"/>
          <w:b/>
          <w:szCs w:val="24"/>
        </w:rPr>
        <w:t>zhotovitele</w:t>
      </w:r>
    </w:p>
    <w:p w14:paraId="08EEA0FC" w14:textId="6175AE73" w:rsidR="006F60DC"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6F60DC">
        <w:rPr>
          <w:rFonts w:ascii="Arial" w:hAnsi="Arial" w:cs="Arial"/>
          <w:szCs w:val="24"/>
        </w:rPr>
        <w:t xml:space="preserve"> prohlašuje, že ke dni podpisu této smlouvy má uzavřenou pojistnou smlouvu, jejímž předmětem je pojištění odpovědnosti za škodu způsobenou </w:t>
      </w:r>
      <w:r w:rsidR="00350C81">
        <w:rPr>
          <w:rFonts w:ascii="Arial" w:hAnsi="Arial" w:cs="Arial"/>
          <w:szCs w:val="24"/>
        </w:rPr>
        <w:t>zhotovitelem</w:t>
      </w:r>
      <w:r w:rsidR="006F60DC">
        <w:rPr>
          <w:rFonts w:ascii="Arial" w:hAnsi="Arial" w:cs="Arial"/>
          <w:szCs w:val="24"/>
        </w:rPr>
        <w:t xml:space="preserve"> třetí osobě v souvislosti s výkonem jeho činnosti, ve výši nejméně </w:t>
      </w:r>
      <w:r w:rsidR="00470ADE">
        <w:rPr>
          <w:rFonts w:ascii="Arial" w:hAnsi="Arial" w:cs="Arial"/>
          <w:b/>
          <w:bCs/>
          <w:szCs w:val="24"/>
        </w:rPr>
        <w:t>1 500 000 Kč</w:t>
      </w:r>
      <w:r w:rsidR="006F60DC">
        <w:rPr>
          <w:rFonts w:ascii="Arial" w:hAnsi="Arial" w:cs="Arial"/>
          <w:szCs w:val="24"/>
        </w:rPr>
        <w:t>.</w:t>
      </w:r>
    </w:p>
    <w:p w14:paraId="6A99F81F" w14:textId="180B7D31" w:rsidR="006F60DC"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6F60DC">
        <w:rPr>
          <w:rFonts w:ascii="Arial" w:hAnsi="Arial" w:cs="Arial"/>
          <w:szCs w:val="24"/>
        </w:rPr>
        <w:t xml:space="preserve"> se zavazuje, že po celou dobu trvání této smlouvy bude pojištěn ve smyslu tohoto ustanovení a že nedojde ke snížení pojistné částky pod částku uvedenou v pře</w:t>
      </w:r>
      <w:r w:rsidR="003E2D72">
        <w:rPr>
          <w:rFonts w:ascii="Arial" w:hAnsi="Arial" w:cs="Arial"/>
          <w:szCs w:val="24"/>
        </w:rPr>
        <w:t>d</w:t>
      </w:r>
      <w:r w:rsidR="006F60DC">
        <w:rPr>
          <w:rFonts w:ascii="Arial" w:hAnsi="Arial" w:cs="Arial"/>
          <w:szCs w:val="24"/>
        </w:rPr>
        <w:t>chozí větě.</w:t>
      </w:r>
    </w:p>
    <w:p w14:paraId="7424A48C" w14:textId="0A5A7021" w:rsidR="006F60DC"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6F60DC">
        <w:rPr>
          <w:rFonts w:ascii="Arial" w:hAnsi="Arial" w:cs="Arial"/>
          <w:szCs w:val="24"/>
        </w:rPr>
        <w:t xml:space="preserve"> je kdykoliv v průběhu trvání této smlouvy povinen na požádání objednatele předložit pojistnou smlouvu dle tohoto </w:t>
      </w:r>
      <w:r w:rsidR="00350C81">
        <w:rPr>
          <w:rFonts w:ascii="Arial" w:hAnsi="Arial" w:cs="Arial"/>
          <w:szCs w:val="24"/>
        </w:rPr>
        <w:t>odstavce</w:t>
      </w:r>
      <w:r w:rsidR="006F60DC">
        <w:rPr>
          <w:rFonts w:ascii="Arial" w:hAnsi="Arial" w:cs="Arial"/>
          <w:szCs w:val="24"/>
        </w:rPr>
        <w:t xml:space="preserve">, nebo její relevantní části, nebo pojistku ve smyslu § 2775 občanského zákoníku, a to nejpozději do </w:t>
      </w:r>
      <w:r w:rsidR="006F60DC">
        <w:rPr>
          <w:rFonts w:ascii="Arial" w:hAnsi="Arial" w:cs="Arial"/>
          <w:szCs w:val="24"/>
        </w:rPr>
        <w:br/>
        <w:t>7 dnů ode dne doručení žádosti objednatele.</w:t>
      </w:r>
    </w:p>
    <w:p w14:paraId="6C302719" w14:textId="75BEE3FD" w:rsidR="006F60DC" w:rsidRDefault="00D65DC8" w:rsidP="00D65DC8">
      <w:pPr>
        <w:numPr>
          <w:ilvl w:val="1"/>
          <w:numId w:val="1"/>
        </w:numPr>
        <w:spacing w:after="120"/>
        <w:ind w:left="426" w:hanging="710"/>
        <w:jc w:val="both"/>
        <w:rPr>
          <w:rFonts w:ascii="Arial" w:hAnsi="Arial" w:cs="Arial"/>
          <w:szCs w:val="24"/>
        </w:rPr>
      </w:pPr>
      <w:r>
        <w:rPr>
          <w:rFonts w:ascii="Arial" w:hAnsi="Arial" w:cs="Arial"/>
          <w:szCs w:val="24"/>
        </w:rPr>
        <w:lastRenderedPageBreak/>
        <w:t>Zhotovitel</w:t>
      </w:r>
      <w:r w:rsidR="00F00C0B">
        <w:rPr>
          <w:rFonts w:ascii="Arial" w:hAnsi="Arial" w:cs="Arial"/>
          <w:szCs w:val="24"/>
        </w:rPr>
        <w:t xml:space="preserve"> 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 pojistné smlouvy, je </w:t>
      </w:r>
      <w:r>
        <w:rPr>
          <w:rFonts w:ascii="Arial" w:hAnsi="Arial" w:cs="Arial"/>
          <w:szCs w:val="24"/>
        </w:rPr>
        <w:t>zhotovitel</w:t>
      </w:r>
      <w:r w:rsidR="00F00C0B">
        <w:rPr>
          <w:rFonts w:ascii="Arial" w:hAnsi="Arial" w:cs="Arial"/>
          <w:szCs w:val="24"/>
        </w:rPr>
        <w:t xml:space="preserve"> povinen o této skutečnosti neprodleně informovat objednatele, a to nejpozději ve lhůtě </w:t>
      </w:r>
      <w:r w:rsidR="00F00C0B">
        <w:rPr>
          <w:rFonts w:ascii="Arial" w:hAnsi="Arial" w:cs="Arial"/>
          <w:szCs w:val="24"/>
        </w:rPr>
        <w:br/>
        <w:t>2 pracovních dnů</w:t>
      </w:r>
      <w:r w:rsidR="001E4507">
        <w:rPr>
          <w:rFonts w:ascii="Arial" w:hAnsi="Arial" w:cs="Arial"/>
          <w:szCs w:val="24"/>
        </w:rPr>
        <w:t xml:space="preserve"> a v případě </w:t>
      </w:r>
      <w:r w:rsidR="00FE37B7">
        <w:rPr>
          <w:rFonts w:ascii="Arial" w:hAnsi="Arial" w:cs="Arial"/>
          <w:szCs w:val="24"/>
        </w:rPr>
        <w:t xml:space="preserve">jejího </w:t>
      </w:r>
      <w:r w:rsidR="001E4507">
        <w:rPr>
          <w:rFonts w:ascii="Arial" w:hAnsi="Arial" w:cs="Arial"/>
          <w:szCs w:val="24"/>
        </w:rPr>
        <w:t xml:space="preserve">zániku smlouvy </w:t>
      </w:r>
      <w:r w:rsidR="00FE37B7">
        <w:rPr>
          <w:rFonts w:ascii="Arial" w:hAnsi="Arial" w:cs="Arial"/>
          <w:szCs w:val="24"/>
        </w:rPr>
        <w:t xml:space="preserve">neprodleně </w:t>
      </w:r>
      <w:r w:rsidR="001E4507">
        <w:rPr>
          <w:rFonts w:ascii="Arial" w:hAnsi="Arial" w:cs="Arial"/>
          <w:szCs w:val="24"/>
        </w:rPr>
        <w:t>uzavřít smlouvu novou.</w:t>
      </w:r>
    </w:p>
    <w:p w14:paraId="495535A4" w14:textId="373D5B6B" w:rsidR="00F00C0B" w:rsidRDefault="00D65DC8" w:rsidP="00D65DC8">
      <w:pPr>
        <w:numPr>
          <w:ilvl w:val="1"/>
          <w:numId w:val="1"/>
        </w:numPr>
        <w:spacing w:after="120"/>
        <w:ind w:left="426" w:hanging="710"/>
        <w:jc w:val="both"/>
        <w:rPr>
          <w:rFonts w:ascii="Arial" w:hAnsi="Arial" w:cs="Arial"/>
          <w:szCs w:val="24"/>
        </w:rPr>
      </w:pPr>
      <w:r>
        <w:rPr>
          <w:rFonts w:ascii="Arial" w:hAnsi="Arial" w:cs="Arial"/>
          <w:szCs w:val="24"/>
        </w:rPr>
        <w:t>Zhotovitel</w:t>
      </w:r>
      <w:r w:rsidR="00F00C0B">
        <w:rPr>
          <w:rFonts w:ascii="Arial" w:hAnsi="Arial" w:cs="Arial"/>
          <w:szCs w:val="24"/>
        </w:rPr>
        <w:t xml:space="preserve"> nesmí uskutečnit jakékoliv kroky, které by mohly znemožnit objednateli obdržet ochranu vyplývající z jakékoliv pojistné smlouvy </w:t>
      </w:r>
      <w:r>
        <w:rPr>
          <w:rFonts w:ascii="Arial" w:hAnsi="Arial" w:cs="Arial"/>
          <w:szCs w:val="24"/>
        </w:rPr>
        <w:t>zhotovitele</w:t>
      </w:r>
      <w:r w:rsidR="00F00C0B">
        <w:rPr>
          <w:rFonts w:ascii="Arial" w:hAnsi="Arial" w:cs="Arial"/>
          <w:szCs w:val="24"/>
        </w:rPr>
        <w:t>, nebo které by mohly být na škod</w:t>
      </w:r>
      <w:r w:rsidR="001E4507">
        <w:rPr>
          <w:rFonts w:ascii="Arial" w:hAnsi="Arial" w:cs="Arial"/>
          <w:szCs w:val="24"/>
        </w:rPr>
        <w:t>u</w:t>
      </w:r>
      <w:r w:rsidR="00F00C0B">
        <w:rPr>
          <w:rFonts w:ascii="Arial" w:hAnsi="Arial" w:cs="Arial"/>
          <w:szCs w:val="24"/>
        </w:rPr>
        <w:t xml:space="preserve"> objednatele při předkládání nároků na odškodnění v souvislosti se vzniklými ztrátami na majetku, poškozením majetku či poraněním osob. Toto smluvní ustanovení nezbavuje </w:t>
      </w:r>
      <w:r>
        <w:rPr>
          <w:rFonts w:ascii="Arial" w:hAnsi="Arial" w:cs="Arial"/>
          <w:szCs w:val="24"/>
        </w:rPr>
        <w:t>zhotovitele</w:t>
      </w:r>
      <w:r w:rsidR="00F00C0B">
        <w:rPr>
          <w:rFonts w:ascii="Arial" w:hAnsi="Arial" w:cs="Arial"/>
          <w:szCs w:val="24"/>
        </w:rPr>
        <w:t xml:space="preserve"> odpovědnosti v případě hrubého zanedbání či úmyslného konání ze strany </w:t>
      </w:r>
      <w:r>
        <w:rPr>
          <w:rFonts w:ascii="Arial" w:hAnsi="Arial" w:cs="Arial"/>
          <w:szCs w:val="24"/>
        </w:rPr>
        <w:t>zhotovitele</w:t>
      </w:r>
      <w:r w:rsidR="00F00C0B">
        <w:rPr>
          <w:rFonts w:ascii="Arial" w:hAnsi="Arial" w:cs="Arial"/>
          <w:szCs w:val="24"/>
        </w:rPr>
        <w:t xml:space="preserve"> či jeho zaměstnanců.</w:t>
      </w:r>
    </w:p>
    <w:p w14:paraId="0CE6A8EE" w14:textId="07EB5DA0" w:rsidR="00F00C0B" w:rsidRDefault="00F00C0B" w:rsidP="00F00C0B">
      <w:pPr>
        <w:spacing w:after="120"/>
        <w:ind w:left="426"/>
        <w:jc w:val="both"/>
        <w:rPr>
          <w:rFonts w:ascii="Arial" w:hAnsi="Arial" w:cs="Arial"/>
          <w:szCs w:val="24"/>
        </w:rPr>
      </w:pPr>
    </w:p>
    <w:p w14:paraId="7FC17266" w14:textId="2A989771" w:rsidR="00F00C0B" w:rsidRPr="002354C8" w:rsidRDefault="00F00C0B" w:rsidP="00F04945">
      <w:pPr>
        <w:numPr>
          <w:ilvl w:val="0"/>
          <w:numId w:val="1"/>
        </w:numPr>
        <w:spacing w:after="120"/>
        <w:jc w:val="center"/>
        <w:rPr>
          <w:rFonts w:ascii="Arial" w:hAnsi="Arial" w:cs="Arial"/>
          <w:b/>
          <w:szCs w:val="24"/>
        </w:rPr>
      </w:pPr>
      <w:r>
        <w:rPr>
          <w:rFonts w:ascii="Arial" w:hAnsi="Arial" w:cs="Arial"/>
          <w:b/>
          <w:szCs w:val="24"/>
        </w:rPr>
        <w:t>Volba, práva, soudní příslušnost, zákaz postoupení pohledávky</w:t>
      </w:r>
    </w:p>
    <w:p w14:paraId="543A286B" w14:textId="4BAEDBE7" w:rsidR="00F00C0B" w:rsidRDefault="00F00C0B" w:rsidP="003C66BE">
      <w:pPr>
        <w:numPr>
          <w:ilvl w:val="1"/>
          <w:numId w:val="1"/>
        </w:numPr>
        <w:spacing w:after="120"/>
        <w:ind w:left="426" w:hanging="710"/>
        <w:jc w:val="both"/>
        <w:rPr>
          <w:rFonts w:ascii="Arial" w:hAnsi="Arial" w:cs="Arial"/>
          <w:szCs w:val="24"/>
        </w:rPr>
      </w:pPr>
      <w:r>
        <w:rPr>
          <w:rFonts w:ascii="Arial" w:hAnsi="Arial" w:cs="Arial"/>
          <w:szCs w:val="24"/>
        </w:rPr>
        <w:t>Tato smlouva je uzavřena v souladu s právním řádem České republiky a řídí se právním řádem České republiky, zejména občanským zákoníkem.</w:t>
      </w:r>
    </w:p>
    <w:p w14:paraId="0016681B" w14:textId="687677DD" w:rsidR="00F00C0B" w:rsidRDefault="00F00C0B" w:rsidP="003C66BE">
      <w:pPr>
        <w:numPr>
          <w:ilvl w:val="1"/>
          <w:numId w:val="1"/>
        </w:numPr>
        <w:spacing w:after="120"/>
        <w:ind w:left="426" w:hanging="710"/>
        <w:jc w:val="both"/>
        <w:rPr>
          <w:rFonts w:ascii="Arial" w:hAnsi="Arial" w:cs="Arial"/>
          <w:szCs w:val="24"/>
        </w:rPr>
      </w:pPr>
      <w:r>
        <w:rPr>
          <w:rFonts w:ascii="Arial" w:hAnsi="Arial" w:cs="Arial"/>
          <w:szCs w:val="24"/>
        </w:rPr>
        <w:t xml:space="preserve">Soudem příslušným pro všechny spory vzniklé z této smlouvy mezi </w:t>
      </w:r>
      <w:r w:rsidR="003C66BE">
        <w:rPr>
          <w:rFonts w:ascii="Arial" w:hAnsi="Arial" w:cs="Arial"/>
          <w:szCs w:val="24"/>
        </w:rPr>
        <w:t>zhotovitelem</w:t>
      </w:r>
      <w:r>
        <w:rPr>
          <w:rFonts w:ascii="Arial" w:hAnsi="Arial" w:cs="Arial"/>
          <w:szCs w:val="24"/>
        </w:rPr>
        <w:t xml:space="preserve"> a objednatelem je obecný soud objednatele.</w:t>
      </w:r>
    </w:p>
    <w:p w14:paraId="508808EA" w14:textId="4B9644BB" w:rsidR="00F00C0B" w:rsidRDefault="003C66BE" w:rsidP="003C66BE">
      <w:pPr>
        <w:numPr>
          <w:ilvl w:val="1"/>
          <w:numId w:val="1"/>
        </w:numPr>
        <w:spacing w:after="120"/>
        <w:ind w:left="426" w:hanging="710"/>
        <w:jc w:val="both"/>
        <w:rPr>
          <w:rFonts w:ascii="Arial" w:hAnsi="Arial" w:cs="Arial"/>
          <w:szCs w:val="24"/>
        </w:rPr>
      </w:pPr>
      <w:r>
        <w:rPr>
          <w:rFonts w:ascii="Arial" w:hAnsi="Arial" w:cs="Arial"/>
          <w:szCs w:val="24"/>
        </w:rPr>
        <w:t>Zhotovitel</w:t>
      </w:r>
      <w:r w:rsidR="00F00C0B">
        <w:rPr>
          <w:rFonts w:ascii="Arial" w:hAnsi="Arial" w:cs="Arial"/>
          <w:szCs w:val="24"/>
        </w:rPr>
        <w:t xml:space="preserve"> není oprávněn bez výslovného písemného souhlasu objednatele postoupit jakoukoli pohledávku, která mu vznikne podle této smlouvy nebo v souvislosti s ní, na třetí osobu.</w:t>
      </w:r>
    </w:p>
    <w:p w14:paraId="683EF8A8" w14:textId="77777777" w:rsidR="00F00C0B" w:rsidRPr="00F00C0B" w:rsidRDefault="00F00C0B" w:rsidP="00F00C0B">
      <w:pPr>
        <w:spacing w:after="120"/>
        <w:ind w:left="426"/>
        <w:jc w:val="both"/>
        <w:rPr>
          <w:rFonts w:ascii="Arial" w:hAnsi="Arial" w:cs="Arial"/>
          <w:szCs w:val="24"/>
        </w:rPr>
      </w:pPr>
    </w:p>
    <w:p w14:paraId="088A3873" w14:textId="2ACC8144" w:rsidR="00F00C0B" w:rsidRPr="002354C8" w:rsidRDefault="00626CC1" w:rsidP="00F04945">
      <w:pPr>
        <w:numPr>
          <w:ilvl w:val="0"/>
          <w:numId w:val="1"/>
        </w:numPr>
        <w:spacing w:after="120"/>
        <w:jc w:val="center"/>
        <w:rPr>
          <w:rFonts w:ascii="Arial" w:hAnsi="Arial" w:cs="Arial"/>
          <w:b/>
          <w:szCs w:val="24"/>
        </w:rPr>
      </w:pPr>
      <w:r>
        <w:rPr>
          <w:rFonts w:ascii="Arial" w:hAnsi="Arial" w:cs="Arial"/>
          <w:b/>
          <w:szCs w:val="24"/>
        </w:rPr>
        <w:t xml:space="preserve"> </w:t>
      </w:r>
      <w:r w:rsidR="00250A7D">
        <w:rPr>
          <w:rFonts w:ascii="Arial" w:hAnsi="Arial" w:cs="Arial"/>
          <w:b/>
          <w:szCs w:val="24"/>
        </w:rPr>
        <w:t>Odstoupení od smlouvy a výpověď smlouvy</w:t>
      </w:r>
    </w:p>
    <w:p w14:paraId="3F313D78" w14:textId="31CD39AA" w:rsidR="00250A7D" w:rsidRDefault="00250A7D" w:rsidP="00F04945">
      <w:pPr>
        <w:numPr>
          <w:ilvl w:val="1"/>
          <w:numId w:val="1"/>
        </w:numPr>
        <w:spacing w:after="120"/>
        <w:ind w:hanging="716"/>
        <w:jc w:val="both"/>
        <w:rPr>
          <w:rFonts w:ascii="Arial" w:hAnsi="Arial" w:cs="Arial"/>
          <w:szCs w:val="24"/>
        </w:rPr>
      </w:pPr>
      <w:bookmarkStart w:id="2" w:name="_Hlk120288444"/>
      <w:r>
        <w:rPr>
          <w:rFonts w:ascii="Arial" w:hAnsi="Arial" w:cs="Arial"/>
          <w:szCs w:val="24"/>
        </w:rPr>
        <w:t>Smlouvu lze ukončit vzájemnou dohodou smluvních stran, podepsanou oběma zástupci, oprávněnými k podpisu této smlouvy a jejích dodatků. Návrh dohody musí být písemný, musí v něm být uveden důvod ukončení smlouvy a musí být doručen druhé smluvní straně. V případě, že zhotovitel již zpracoval část díla, bude v dohodě dojednán způsob náhrady již vložených nákladů zhotovitele.</w:t>
      </w:r>
    </w:p>
    <w:p w14:paraId="6868F07F" w14:textId="797CAE22" w:rsidR="00626CC1" w:rsidRDefault="00250A7D" w:rsidP="00F04945">
      <w:pPr>
        <w:numPr>
          <w:ilvl w:val="1"/>
          <w:numId w:val="1"/>
        </w:numPr>
        <w:spacing w:after="120"/>
        <w:ind w:hanging="716"/>
        <w:jc w:val="both"/>
        <w:rPr>
          <w:rFonts w:ascii="Arial" w:hAnsi="Arial" w:cs="Arial"/>
          <w:szCs w:val="24"/>
        </w:rPr>
      </w:pPr>
      <w:r>
        <w:rPr>
          <w:rFonts w:ascii="Arial" w:hAnsi="Arial" w:cs="Arial"/>
          <w:szCs w:val="24"/>
        </w:rPr>
        <w:t xml:space="preserve">Objednatel si vyhrazuje právo na odstoupení od smlouvy v případě, že zhotovitel bude v prodlení s plněním smlouvy z důvodů na straně zhotovitele déle než </w:t>
      </w:r>
      <w:r>
        <w:rPr>
          <w:rFonts w:ascii="Arial" w:hAnsi="Arial" w:cs="Arial"/>
          <w:szCs w:val="24"/>
        </w:rPr>
        <w:br/>
        <w:t>1 kalendářní měsíc, nebo bude plnění poskytovat nekvalitně v rozporu s platnými předpisy nebo smlouvou, i když byl na tuto skutečnost objednatelem písemně upozorněn.</w:t>
      </w:r>
    </w:p>
    <w:p w14:paraId="2734EE7C" w14:textId="38406806" w:rsidR="00250A7D" w:rsidRDefault="00250A7D" w:rsidP="00F04945">
      <w:pPr>
        <w:numPr>
          <w:ilvl w:val="1"/>
          <w:numId w:val="1"/>
        </w:numPr>
        <w:spacing w:after="120"/>
        <w:ind w:hanging="716"/>
        <w:jc w:val="both"/>
        <w:rPr>
          <w:rFonts w:ascii="Arial" w:hAnsi="Arial" w:cs="Arial"/>
          <w:szCs w:val="24"/>
        </w:rPr>
      </w:pPr>
      <w:r>
        <w:rPr>
          <w:rFonts w:ascii="Arial" w:hAnsi="Arial" w:cs="Arial"/>
          <w:szCs w:val="24"/>
        </w:rPr>
        <w:t>Objednatel je oprávněn odstoupit od smlouvy bez jakýkoliv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19E371B1" w14:textId="716EDF73" w:rsidR="001E4507" w:rsidRPr="00E562B6" w:rsidRDefault="001E4507" w:rsidP="00F04945">
      <w:pPr>
        <w:numPr>
          <w:ilvl w:val="1"/>
          <w:numId w:val="1"/>
        </w:numPr>
        <w:spacing w:after="120"/>
        <w:ind w:hanging="716"/>
        <w:jc w:val="both"/>
        <w:rPr>
          <w:rFonts w:ascii="Arial" w:hAnsi="Arial" w:cs="Arial"/>
          <w:szCs w:val="24"/>
        </w:rPr>
      </w:pPr>
      <w:r>
        <w:rPr>
          <w:rFonts w:ascii="Arial" w:hAnsi="Arial" w:cs="Arial"/>
          <w:szCs w:val="24"/>
        </w:rPr>
        <w:t>Odstoupení od smlouvy musí být učiněno písemným oznámením o odstoupení od této smlouvy druhé straně</w:t>
      </w:r>
      <w:r w:rsidR="00FE37B7">
        <w:rPr>
          <w:rFonts w:ascii="Arial" w:hAnsi="Arial" w:cs="Arial"/>
          <w:szCs w:val="24"/>
        </w:rPr>
        <w:t>.</w:t>
      </w:r>
      <w:r>
        <w:rPr>
          <w:rFonts w:ascii="Arial" w:hAnsi="Arial" w:cs="Arial"/>
          <w:szCs w:val="24"/>
        </w:rPr>
        <w:t xml:space="preserve"> </w:t>
      </w:r>
      <w:r w:rsidR="00FE37B7">
        <w:rPr>
          <w:rFonts w:ascii="Arial" w:hAnsi="Arial" w:cs="Arial"/>
          <w:szCs w:val="24"/>
        </w:rPr>
        <w:t>Ú</w:t>
      </w:r>
      <w:r>
        <w:rPr>
          <w:rFonts w:ascii="Arial" w:hAnsi="Arial" w:cs="Arial"/>
          <w:szCs w:val="24"/>
        </w:rPr>
        <w:t xml:space="preserve">činky odstoupení nastávají dnem doručení oznámení </w:t>
      </w:r>
      <w:r>
        <w:rPr>
          <w:rFonts w:ascii="Arial" w:hAnsi="Arial" w:cs="Arial"/>
          <w:szCs w:val="24"/>
        </w:rPr>
        <w:lastRenderedPageBreak/>
        <w:t>druhé straně. V pochybnostech se má za to, že odstoupení odeslané s využitím provozovatele poštovn</w:t>
      </w:r>
      <w:r w:rsidR="00DB4831">
        <w:rPr>
          <w:rFonts w:ascii="Arial" w:hAnsi="Arial" w:cs="Arial"/>
          <w:szCs w:val="24"/>
        </w:rPr>
        <w:t>í</w:t>
      </w:r>
      <w:r>
        <w:rPr>
          <w:rFonts w:ascii="Arial" w:hAnsi="Arial" w:cs="Arial"/>
          <w:szCs w:val="24"/>
        </w:rPr>
        <w:t>ch služ</w:t>
      </w:r>
      <w:r w:rsidR="00DB4831">
        <w:rPr>
          <w:rFonts w:ascii="Arial" w:hAnsi="Arial" w:cs="Arial"/>
          <w:szCs w:val="24"/>
        </w:rPr>
        <w:t>e</w:t>
      </w:r>
      <w:r>
        <w:rPr>
          <w:rFonts w:ascii="Arial" w:hAnsi="Arial" w:cs="Arial"/>
          <w:szCs w:val="24"/>
        </w:rPr>
        <w:t>b bylo doručeno do 3 pracovních dnů od jeho odeslání v poštovní zásilce s dodejkou. Odstoupení od smlouvy může být učiněno i prostřednictvím datové schránky podle zákona č. 300/2008 Sb., o elektronických úkonech a autorizované konverzi dokumentů, ve znění pozdějších předpisů</w:t>
      </w:r>
    </w:p>
    <w:bookmarkEnd w:id="2"/>
    <w:p w14:paraId="2C64CCBC" w14:textId="320F1E8A" w:rsidR="00745A17" w:rsidRDefault="00745A17"/>
    <w:p w14:paraId="3941EED1" w14:textId="13921253" w:rsidR="00626CC1" w:rsidRPr="002354C8" w:rsidRDefault="00626CC1" w:rsidP="00F04945">
      <w:pPr>
        <w:numPr>
          <w:ilvl w:val="0"/>
          <w:numId w:val="1"/>
        </w:numPr>
        <w:spacing w:after="120"/>
        <w:jc w:val="center"/>
        <w:rPr>
          <w:rFonts w:ascii="Arial" w:hAnsi="Arial" w:cs="Arial"/>
          <w:b/>
          <w:szCs w:val="24"/>
        </w:rPr>
      </w:pPr>
      <w:r>
        <w:rPr>
          <w:rFonts w:ascii="Arial" w:hAnsi="Arial" w:cs="Arial"/>
          <w:b/>
          <w:szCs w:val="24"/>
        </w:rPr>
        <w:t xml:space="preserve"> Závěrečná ustanovení</w:t>
      </w:r>
    </w:p>
    <w:p w14:paraId="671B7631" w14:textId="5F981187" w:rsidR="00626CC1" w:rsidRDefault="00626CC1" w:rsidP="00F04945">
      <w:pPr>
        <w:numPr>
          <w:ilvl w:val="1"/>
          <w:numId w:val="1"/>
        </w:numPr>
        <w:spacing w:after="120"/>
        <w:ind w:left="426" w:hanging="710"/>
        <w:jc w:val="both"/>
        <w:rPr>
          <w:rFonts w:ascii="Arial" w:hAnsi="Arial" w:cs="Arial"/>
          <w:szCs w:val="24"/>
        </w:rPr>
      </w:pPr>
      <w:bookmarkStart w:id="3" w:name="_Hlk120289010"/>
      <w:r w:rsidRPr="00626CC1">
        <w:rPr>
          <w:rFonts w:ascii="Arial" w:hAnsi="Arial" w:cs="Arial"/>
          <w:szCs w:val="24"/>
        </w:rPr>
        <w:t xml:space="preserve">Pokud ve </w:t>
      </w:r>
      <w:r>
        <w:rPr>
          <w:rFonts w:ascii="Arial" w:hAnsi="Arial" w:cs="Arial"/>
          <w:szCs w:val="24"/>
        </w:rPr>
        <w:t>s</w:t>
      </w:r>
      <w:r w:rsidRPr="00626CC1">
        <w:rPr>
          <w:rFonts w:ascii="Arial" w:hAnsi="Arial" w:cs="Arial"/>
          <w:szCs w:val="24"/>
        </w:rPr>
        <w:t>mlouvě není ustanoveno jinak, řídí se právní vztahy z ní vyplývající příslušnými ustanoveními zákona č. 89/2012 Sb., občanský zákoník, ve znění pozdějších předpisů.</w:t>
      </w:r>
    </w:p>
    <w:p w14:paraId="23922286" w14:textId="36C6CA28" w:rsidR="00626CC1" w:rsidRDefault="00626CC1" w:rsidP="00F04945">
      <w:pPr>
        <w:numPr>
          <w:ilvl w:val="1"/>
          <w:numId w:val="1"/>
        </w:numPr>
        <w:spacing w:after="120"/>
        <w:ind w:left="426" w:hanging="710"/>
        <w:jc w:val="both"/>
        <w:rPr>
          <w:rFonts w:ascii="Arial" w:hAnsi="Arial" w:cs="Arial"/>
          <w:szCs w:val="24"/>
        </w:rPr>
      </w:pPr>
      <w:r w:rsidRPr="00626CC1">
        <w:rPr>
          <w:rFonts w:ascii="Arial" w:hAnsi="Arial" w:cs="Arial"/>
          <w:szCs w:val="24"/>
        </w:rPr>
        <w:t xml:space="preserve">Pokud se jakékoli ustanovení </w:t>
      </w:r>
      <w:r>
        <w:rPr>
          <w:rFonts w:ascii="Arial" w:hAnsi="Arial" w:cs="Arial"/>
          <w:szCs w:val="24"/>
        </w:rPr>
        <w:t>s</w:t>
      </w:r>
      <w:r w:rsidRPr="00626CC1">
        <w:rPr>
          <w:rFonts w:ascii="Arial" w:hAnsi="Arial" w:cs="Arial"/>
          <w:szCs w:val="24"/>
        </w:rPr>
        <w:t xml:space="preserve">mlouvy stane neplatným či nevymahatelným, nebude to mít vliv na platnost a vymahatelnost ostatních ustanovení </w:t>
      </w:r>
      <w:r>
        <w:rPr>
          <w:rFonts w:ascii="Arial" w:hAnsi="Arial" w:cs="Arial"/>
          <w:szCs w:val="24"/>
        </w:rPr>
        <w:t>s</w:t>
      </w:r>
      <w:r w:rsidRPr="00626CC1">
        <w:rPr>
          <w:rFonts w:ascii="Arial" w:hAnsi="Arial" w:cs="Arial"/>
          <w:szCs w:val="24"/>
        </w:rPr>
        <w:t xml:space="preserve">mlouvy. Smluvní strany se zavazují nahradit neplatné nebo nevymahatelné ustanovení novým ustanovením, jehož znění bude odpovídat úmyslu vyjádřenému původním ustanovením a </w:t>
      </w:r>
      <w:r w:rsidR="004477D3">
        <w:rPr>
          <w:rFonts w:ascii="Arial" w:hAnsi="Arial" w:cs="Arial"/>
          <w:szCs w:val="24"/>
        </w:rPr>
        <w:t>s</w:t>
      </w:r>
      <w:r w:rsidRPr="00626CC1">
        <w:rPr>
          <w:rFonts w:ascii="Arial" w:hAnsi="Arial" w:cs="Arial"/>
          <w:szCs w:val="24"/>
        </w:rPr>
        <w:t>mlouvou jako celkem.</w:t>
      </w:r>
    </w:p>
    <w:p w14:paraId="384337A9" w14:textId="35F05B7B" w:rsidR="00626CC1" w:rsidRDefault="00626CC1" w:rsidP="00F04945">
      <w:pPr>
        <w:numPr>
          <w:ilvl w:val="1"/>
          <w:numId w:val="1"/>
        </w:numPr>
        <w:spacing w:after="120"/>
        <w:ind w:left="426" w:hanging="710"/>
        <w:jc w:val="both"/>
        <w:rPr>
          <w:rFonts w:ascii="Arial" w:hAnsi="Arial" w:cs="Arial"/>
          <w:szCs w:val="24"/>
        </w:rPr>
      </w:pPr>
      <w:r w:rsidRPr="00626CC1">
        <w:rPr>
          <w:rFonts w:ascii="Arial" w:hAnsi="Arial" w:cs="Arial"/>
          <w:szCs w:val="24"/>
        </w:rPr>
        <w:t xml:space="preserve">SPÚ jako správce osobních údajů dle zákona č. 110/2019 Sb., o zpracování osobních údajů a o změně některých zákonů, ve znění pozdějších předpisů </w:t>
      </w:r>
      <w:r w:rsidRPr="00626CC1">
        <w:rPr>
          <w:rFonts w:ascii="Arial" w:hAnsi="Arial" w:cs="Arial"/>
          <w:szCs w:val="24"/>
        </w:rPr>
        <w:br/>
        <w:t xml:space="preserve">a platného nařízení (EU) 2016/679 (GDPR), tímto informuje ve smlouvě uvedený subjekt osobních údajů, že jeho údaje uvedené v této </w:t>
      </w:r>
      <w:r>
        <w:rPr>
          <w:rFonts w:ascii="Arial" w:hAnsi="Arial" w:cs="Arial"/>
          <w:szCs w:val="24"/>
        </w:rPr>
        <w:t>s</w:t>
      </w:r>
      <w:r w:rsidRPr="00626CC1">
        <w:rPr>
          <w:rFonts w:ascii="Arial" w:hAnsi="Arial" w:cs="Arial"/>
          <w:szCs w:val="24"/>
        </w:rPr>
        <w:t xml:space="preserve">mlouvě zpracovává pro účely realizace, výkonu práv a povinností dle této </w:t>
      </w:r>
      <w:r>
        <w:rPr>
          <w:rFonts w:ascii="Arial" w:hAnsi="Arial" w:cs="Arial"/>
          <w:szCs w:val="24"/>
        </w:rPr>
        <w:t>s</w:t>
      </w:r>
      <w:r w:rsidRPr="00626CC1">
        <w:rPr>
          <w:rFonts w:ascii="Arial" w:hAnsi="Arial" w:cs="Arial"/>
          <w:szCs w:val="24"/>
        </w:rPr>
        <w:t xml:space="preserve">mlouvy. Smluvní strany se zavazují, že při správě a zpracování osobních údajů budou dále postupovat v souladu s aktuální platnou a účinnou legislativou. Postupy a opatření se SPÚ zavazuje dodržovat po celou dobu trvání skartační lhůty ve smyslu § 2 písm. </w:t>
      </w:r>
      <w:r>
        <w:rPr>
          <w:rFonts w:ascii="Arial" w:hAnsi="Arial" w:cs="Arial"/>
          <w:szCs w:val="24"/>
        </w:rPr>
        <w:br/>
      </w:r>
      <w:r w:rsidRPr="00626CC1">
        <w:rPr>
          <w:rFonts w:ascii="Arial" w:hAnsi="Arial" w:cs="Arial"/>
          <w:szCs w:val="24"/>
        </w:rPr>
        <w:t>S) zákona č. 499/2004 Sb., o archivnictví a spisové službě a o změně některých zákonů, ve znění pozdějších předpisů.</w:t>
      </w:r>
    </w:p>
    <w:p w14:paraId="05BB2517" w14:textId="742F77F1" w:rsidR="00626CC1" w:rsidRDefault="00250A7D" w:rsidP="00F04945">
      <w:pPr>
        <w:numPr>
          <w:ilvl w:val="1"/>
          <w:numId w:val="1"/>
        </w:numPr>
        <w:spacing w:after="120"/>
        <w:ind w:left="426" w:hanging="710"/>
        <w:jc w:val="both"/>
        <w:rPr>
          <w:rFonts w:ascii="Arial" w:hAnsi="Arial" w:cs="Arial"/>
          <w:szCs w:val="24"/>
        </w:rPr>
      </w:pPr>
      <w:r>
        <w:rPr>
          <w:rFonts w:ascii="Arial" w:hAnsi="Arial" w:cs="Arial"/>
          <w:szCs w:val="24"/>
        </w:rPr>
        <w:t>Zhotovitel</w:t>
      </w:r>
      <w:r w:rsidR="00626CC1" w:rsidRPr="00626CC1">
        <w:rPr>
          <w:rFonts w:ascii="Arial" w:hAnsi="Arial" w:cs="Arial"/>
          <w:szCs w:val="24"/>
        </w:rPr>
        <w:t xml:space="preserve"> bere na vědomí, že </w:t>
      </w:r>
      <w:r w:rsidR="00626CC1">
        <w:rPr>
          <w:rFonts w:ascii="Arial" w:hAnsi="Arial" w:cs="Arial"/>
          <w:szCs w:val="24"/>
        </w:rPr>
        <w:t>o</w:t>
      </w:r>
      <w:r w:rsidR="00626CC1" w:rsidRPr="00626CC1">
        <w:rPr>
          <w:rFonts w:ascii="Arial" w:hAnsi="Arial" w:cs="Arial"/>
          <w:szCs w:val="24"/>
        </w:rPr>
        <w:t>bjednatel jako povinný subjekt musí na žádost poskytnout informace podle zákona č. 106/1999 Sb., o svobodném přístupu k informacím, ve znění pozdějších předpisů, a to zejména informace týkající se identifikace smluvních stran, informace poskytnuté v souladu s citovaným zákonem nelze považovat za porušení závazku mlčenlivosti o důvěrných informacích.</w:t>
      </w:r>
    </w:p>
    <w:p w14:paraId="778A9CE6" w14:textId="38C463A6" w:rsidR="00626CC1" w:rsidRDefault="001E4507" w:rsidP="00F04945">
      <w:pPr>
        <w:numPr>
          <w:ilvl w:val="1"/>
          <w:numId w:val="1"/>
        </w:numPr>
        <w:spacing w:after="120"/>
        <w:ind w:left="426" w:hanging="710"/>
        <w:jc w:val="both"/>
        <w:rPr>
          <w:rFonts w:ascii="Arial" w:hAnsi="Arial" w:cs="Arial"/>
          <w:szCs w:val="24"/>
        </w:rPr>
      </w:pPr>
      <w:r>
        <w:rPr>
          <w:rFonts w:ascii="Arial" w:hAnsi="Arial" w:cs="Arial"/>
          <w:szCs w:val="24"/>
        </w:rPr>
        <w:t xml:space="preserve">Využít služeb třetích osob při </w:t>
      </w:r>
      <w:r w:rsidR="00F43CD0">
        <w:rPr>
          <w:rFonts w:ascii="Arial" w:hAnsi="Arial" w:cs="Arial"/>
          <w:szCs w:val="24"/>
        </w:rPr>
        <w:t>realizaci předmětu díla dle této smlouvy může zhotovitel pouze v případě, že</w:t>
      </w:r>
      <w:r w:rsidR="00FE37B7">
        <w:rPr>
          <w:rFonts w:ascii="Arial" w:hAnsi="Arial" w:cs="Arial"/>
          <w:szCs w:val="24"/>
        </w:rPr>
        <w:t xml:space="preserve"> </w:t>
      </w:r>
      <w:r w:rsidR="00F43CD0">
        <w:rPr>
          <w:rFonts w:ascii="Arial" w:hAnsi="Arial" w:cs="Arial"/>
          <w:szCs w:val="24"/>
        </w:rPr>
        <w:t xml:space="preserve">to umožňují zadávací podmínky ZZVZ a v souladu s nimi. </w:t>
      </w:r>
      <w:r w:rsidR="00626CC1" w:rsidRPr="00626CC1">
        <w:rPr>
          <w:rFonts w:ascii="Arial" w:hAnsi="Arial" w:cs="Arial"/>
          <w:szCs w:val="24"/>
        </w:rPr>
        <w:t>V</w:t>
      </w:r>
      <w:r w:rsidR="00F43CD0">
        <w:rPr>
          <w:rFonts w:ascii="Arial" w:hAnsi="Arial" w:cs="Arial"/>
          <w:szCs w:val="24"/>
        </w:rPr>
        <w:t xml:space="preserve"> tom</w:t>
      </w:r>
      <w:r w:rsidR="00626CC1" w:rsidRPr="00626CC1">
        <w:rPr>
          <w:rFonts w:ascii="Arial" w:hAnsi="Arial" w:cs="Arial"/>
          <w:szCs w:val="24"/>
        </w:rPr>
        <w:t xml:space="preserve"> případě musí </w:t>
      </w:r>
      <w:r w:rsidR="00250A7D">
        <w:rPr>
          <w:rFonts w:ascii="Arial" w:hAnsi="Arial" w:cs="Arial"/>
          <w:szCs w:val="24"/>
        </w:rPr>
        <w:t>zhotovitel</w:t>
      </w:r>
      <w:r w:rsidR="00626CC1" w:rsidRPr="00626CC1">
        <w:rPr>
          <w:rFonts w:ascii="Arial" w:hAnsi="Arial" w:cs="Arial"/>
          <w:szCs w:val="24"/>
        </w:rPr>
        <w:t xml:space="preserve"> nejdříve tuto skutečnost projednat s </w:t>
      </w:r>
      <w:r w:rsidR="00626CC1">
        <w:rPr>
          <w:rFonts w:ascii="Arial" w:hAnsi="Arial" w:cs="Arial"/>
          <w:szCs w:val="24"/>
        </w:rPr>
        <w:t>o</w:t>
      </w:r>
      <w:r w:rsidR="00626CC1" w:rsidRPr="00626CC1">
        <w:rPr>
          <w:rFonts w:ascii="Arial" w:hAnsi="Arial" w:cs="Arial"/>
          <w:szCs w:val="24"/>
        </w:rPr>
        <w:t xml:space="preserve">bjednatelem, a užít služeb třetí strany jen za předpokladu, že </w:t>
      </w:r>
      <w:r w:rsidR="00626CC1">
        <w:rPr>
          <w:rFonts w:ascii="Arial" w:hAnsi="Arial" w:cs="Arial"/>
          <w:szCs w:val="24"/>
        </w:rPr>
        <w:t>o</w:t>
      </w:r>
      <w:r w:rsidR="00626CC1" w:rsidRPr="00626CC1">
        <w:rPr>
          <w:rFonts w:ascii="Arial" w:hAnsi="Arial" w:cs="Arial"/>
          <w:szCs w:val="24"/>
        </w:rPr>
        <w:t xml:space="preserve">bjednatel neponese žádné poplatky účtované třetí stranou, pokud nebudou </w:t>
      </w:r>
      <w:r w:rsidR="00626CC1">
        <w:rPr>
          <w:rFonts w:ascii="Arial" w:hAnsi="Arial" w:cs="Arial"/>
          <w:szCs w:val="24"/>
        </w:rPr>
        <w:t>o</w:t>
      </w:r>
      <w:r w:rsidR="00626CC1" w:rsidRPr="00626CC1">
        <w:rPr>
          <w:rFonts w:ascii="Arial" w:hAnsi="Arial" w:cs="Arial"/>
          <w:szCs w:val="24"/>
        </w:rPr>
        <w:t>bjednatelem předem písemně odsouhlasené.</w:t>
      </w:r>
    </w:p>
    <w:p w14:paraId="1BB21094" w14:textId="30FC954D" w:rsidR="00626CC1" w:rsidRDefault="00626CC1" w:rsidP="00F04945">
      <w:pPr>
        <w:numPr>
          <w:ilvl w:val="1"/>
          <w:numId w:val="1"/>
        </w:numPr>
        <w:spacing w:after="120"/>
        <w:ind w:left="426" w:hanging="710"/>
        <w:jc w:val="both"/>
        <w:rPr>
          <w:rFonts w:ascii="Arial" w:hAnsi="Arial" w:cs="Arial"/>
          <w:szCs w:val="24"/>
        </w:rPr>
      </w:pPr>
      <w:r w:rsidRPr="00626CC1">
        <w:rPr>
          <w:rFonts w:ascii="Arial" w:hAnsi="Arial" w:cs="Arial"/>
          <w:szCs w:val="24"/>
        </w:rPr>
        <w:t xml:space="preserve">Tato smlouva je závazná i pro případné právní nástupce obou smluvních stran. </w:t>
      </w:r>
      <w:r w:rsidRPr="00626CC1">
        <w:rPr>
          <w:rFonts w:ascii="Arial" w:hAnsi="Arial" w:cs="Arial"/>
          <w:szCs w:val="24"/>
        </w:rPr>
        <w:br/>
        <w:t>O právním nástupnictví je však nutno neprodleně informovat druhou smluvní stranu a to písemně, na kontaktní adresu.</w:t>
      </w:r>
    </w:p>
    <w:p w14:paraId="1932BC55" w14:textId="1303F9F5" w:rsidR="00626CC1" w:rsidRDefault="00626CC1" w:rsidP="00F04945">
      <w:pPr>
        <w:numPr>
          <w:ilvl w:val="1"/>
          <w:numId w:val="1"/>
        </w:numPr>
        <w:spacing w:after="120"/>
        <w:ind w:left="426" w:hanging="710"/>
        <w:jc w:val="both"/>
        <w:rPr>
          <w:rFonts w:ascii="Arial" w:hAnsi="Arial" w:cs="Arial"/>
          <w:szCs w:val="24"/>
        </w:rPr>
      </w:pPr>
      <w:r w:rsidRPr="00626CC1">
        <w:rPr>
          <w:rFonts w:ascii="Arial" w:hAnsi="Arial" w:cs="Arial"/>
          <w:szCs w:val="24"/>
        </w:rPr>
        <w:t xml:space="preserve">Tuto </w:t>
      </w:r>
      <w:r>
        <w:rPr>
          <w:rFonts w:ascii="Arial" w:hAnsi="Arial" w:cs="Arial"/>
          <w:szCs w:val="24"/>
        </w:rPr>
        <w:t>s</w:t>
      </w:r>
      <w:r w:rsidRPr="00626CC1">
        <w:rPr>
          <w:rFonts w:ascii="Arial" w:hAnsi="Arial" w:cs="Arial"/>
          <w:szCs w:val="24"/>
        </w:rPr>
        <w:t xml:space="preserve">mlouvu lze měnit a/nebo doplňovat pouze písemnými dodatky, takto označovanými a číslovanými vzestupnou řadou po dohodě smluvních stran, </w:t>
      </w:r>
      <w:r w:rsidRPr="00626CC1">
        <w:rPr>
          <w:rFonts w:ascii="Arial" w:hAnsi="Arial" w:cs="Arial"/>
          <w:szCs w:val="24"/>
        </w:rPr>
        <w:br/>
        <w:t xml:space="preserve">a podepsanými oprávněnými zástupci </w:t>
      </w:r>
      <w:r>
        <w:rPr>
          <w:rFonts w:ascii="Arial" w:hAnsi="Arial" w:cs="Arial"/>
          <w:szCs w:val="24"/>
        </w:rPr>
        <w:t>o</w:t>
      </w:r>
      <w:r w:rsidRPr="00626CC1">
        <w:rPr>
          <w:rFonts w:ascii="Arial" w:hAnsi="Arial" w:cs="Arial"/>
          <w:szCs w:val="24"/>
        </w:rPr>
        <w:t xml:space="preserve">bjednatele a </w:t>
      </w:r>
      <w:r w:rsidR="00250A7D">
        <w:rPr>
          <w:rFonts w:ascii="Arial" w:hAnsi="Arial" w:cs="Arial"/>
          <w:szCs w:val="24"/>
        </w:rPr>
        <w:t>zhotovitele</w:t>
      </w:r>
      <w:r w:rsidRPr="00626CC1">
        <w:rPr>
          <w:rFonts w:ascii="Arial" w:hAnsi="Arial" w:cs="Arial"/>
          <w:szCs w:val="24"/>
        </w:rPr>
        <w:t>.</w:t>
      </w:r>
    </w:p>
    <w:p w14:paraId="4A6FD60E" w14:textId="35CB1C3F" w:rsidR="00626CC1" w:rsidRDefault="00626CC1" w:rsidP="00F04945">
      <w:pPr>
        <w:numPr>
          <w:ilvl w:val="1"/>
          <w:numId w:val="1"/>
        </w:numPr>
        <w:spacing w:after="120"/>
        <w:ind w:left="426" w:hanging="710"/>
        <w:jc w:val="both"/>
        <w:rPr>
          <w:rFonts w:ascii="Arial" w:hAnsi="Arial" w:cs="Arial"/>
          <w:szCs w:val="24"/>
        </w:rPr>
      </w:pPr>
      <w:r w:rsidRPr="00626CC1">
        <w:rPr>
          <w:rFonts w:ascii="Arial" w:hAnsi="Arial" w:cs="Arial"/>
          <w:szCs w:val="24"/>
        </w:rPr>
        <w:t xml:space="preserve">O jakékoliv změně rozsahu činnosti </w:t>
      </w:r>
      <w:r w:rsidR="00250A7D">
        <w:rPr>
          <w:rFonts w:ascii="Arial" w:hAnsi="Arial" w:cs="Arial"/>
          <w:szCs w:val="24"/>
        </w:rPr>
        <w:t>zhotovitele</w:t>
      </w:r>
      <w:r w:rsidRPr="00626CC1">
        <w:rPr>
          <w:rFonts w:ascii="Arial" w:hAnsi="Arial" w:cs="Arial"/>
          <w:szCs w:val="24"/>
        </w:rPr>
        <w:t xml:space="preserve"> musí být mezi </w:t>
      </w:r>
      <w:r>
        <w:rPr>
          <w:rFonts w:ascii="Arial" w:hAnsi="Arial" w:cs="Arial"/>
          <w:szCs w:val="24"/>
        </w:rPr>
        <w:t>o</w:t>
      </w:r>
      <w:r w:rsidRPr="00626CC1">
        <w:rPr>
          <w:rFonts w:ascii="Arial" w:hAnsi="Arial" w:cs="Arial"/>
          <w:szCs w:val="24"/>
        </w:rPr>
        <w:t xml:space="preserve">bjednatelem </w:t>
      </w:r>
      <w:r w:rsidRPr="00626CC1">
        <w:rPr>
          <w:rFonts w:ascii="Arial" w:hAnsi="Arial" w:cs="Arial"/>
          <w:szCs w:val="24"/>
        </w:rPr>
        <w:br/>
        <w:t xml:space="preserve">a </w:t>
      </w:r>
      <w:r w:rsidR="00250A7D">
        <w:rPr>
          <w:rFonts w:ascii="Arial" w:hAnsi="Arial" w:cs="Arial"/>
          <w:szCs w:val="24"/>
        </w:rPr>
        <w:t>zhotovitelem</w:t>
      </w:r>
      <w:r w:rsidRPr="00626CC1">
        <w:rPr>
          <w:rFonts w:ascii="Arial" w:hAnsi="Arial" w:cs="Arial"/>
          <w:szCs w:val="24"/>
        </w:rPr>
        <w:t xml:space="preserve"> uzavřena samostatná písemná smlouva (dodatek k této </w:t>
      </w:r>
      <w:r>
        <w:rPr>
          <w:rFonts w:ascii="Arial" w:hAnsi="Arial" w:cs="Arial"/>
          <w:szCs w:val="24"/>
        </w:rPr>
        <w:t>s</w:t>
      </w:r>
      <w:r w:rsidRPr="00626CC1">
        <w:rPr>
          <w:rFonts w:ascii="Arial" w:hAnsi="Arial" w:cs="Arial"/>
          <w:szCs w:val="24"/>
        </w:rPr>
        <w:t xml:space="preserve">mlouvě) </w:t>
      </w:r>
      <w:r w:rsidRPr="00626CC1">
        <w:rPr>
          <w:rFonts w:ascii="Arial" w:hAnsi="Arial" w:cs="Arial"/>
          <w:szCs w:val="24"/>
        </w:rPr>
        <w:lastRenderedPageBreak/>
        <w:t xml:space="preserve">s dohodnutými cenami a vlivu na termín doby plnění dle této </w:t>
      </w:r>
      <w:r>
        <w:rPr>
          <w:rFonts w:ascii="Arial" w:hAnsi="Arial" w:cs="Arial"/>
          <w:szCs w:val="24"/>
        </w:rPr>
        <w:t>s</w:t>
      </w:r>
      <w:r w:rsidRPr="00626CC1">
        <w:rPr>
          <w:rFonts w:ascii="Arial" w:hAnsi="Arial" w:cs="Arial"/>
          <w:szCs w:val="24"/>
        </w:rPr>
        <w:t>mlouvy. Zadání dodatečné práce musí být řešeno v souladu s příslušným ustanovením ZZVZ.</w:t>
      </w:r>
    </w:p>
    <w:p w14:paraId="3F73B45F" w14:textId="631B2DB6" w:rsidR="00626CC1" w:rsidRDefault="00626CC1" w:rsidP="00F04945">
      <w:pPr>
        <w:numPr>
          <w:ilvl w:val="1"/>
          <w:numId w:val="1"/>
        </w:numPr>
        <w:spacing w:after="120"/>
        <w:ind w:left="426" w:hanging="710"/>
        <w:jc w:val="both"/>
        <w:rPr>
          <w:rFonts w:ascii="Arial" w:hAnsi="Arial" w:cs="Arial"/>
          <w:szCs w:val="24"/>
        </w:rPr>
      </w:pPr>
      <w:r w:rsidRPr="00626CC1">
        <w:rPr>
          <w:rFonts w:ascii="Arial" w:hAnsi="Arial" w:cs="Arial"/>
          <w:szCs w:val="24"/>
        </w:rPr>
        <w:t xml:space="preserve">Ukončením účinnosti této </w:t>
      </w:r>
      <w:r>
        <w:rPr>
          <w:rFonts w:ascii="Arial" w:hAnsi="Arial" w:cs="Arial"/>
          <w:szCs w:val="24"/>
        </w:rPr>
        <w:t>s</w:t>
      </w:r>
      <w:r w:rsidRPr="00626CC1">
        <w:rPr>
          <w:rFonts w:ascii="Arial" w:hAnsi="Arial" w:cs="Arial"/>
          <w:szCs w:val="24"/>
        </w:rPr>
        <w:t xml:space="preserve">mlouvy nejsou dotčena ustanovení smlouvy týkající se převodu vlastnického práva, nároků z odpovědnosti za vady a ze záruky za jakost, nároků z odpovědnosti za škodu a nároků ze smluvních pokut, ustanovení </w:t>
      </w:r>
      <w:r w:rsidRPr="00626CC1">
        <w:rPr>
          <w:rFonts w:ascii="Arial" w:hAnsi="Arial" w:cs="Arial"/>
          <w:szCs w:val="24"/>
        </w:rPr>
        <w:br/>
        <w:t xml:space="preserve">o povinnosti mlčenlivosti, ani další ustanovení a nároky, z jejichž povahy vyplývá, že mají trvat i po zániku této </w:t>
      </w:r>
      <w:r>
        <w:rPr>
          <w:rFonts w:ascii="Arial" w:hAnsi="Arial" w:cs="Arial"/>
          <w:szCs w:val="24"/>
        </w:rPr>
        <w:t>s</w:t>
      </w:r>
      <w:r w:rsidRPr="00626CC1">
        <w:rPr>
          <w:rFonts w:ascii="Arial" w:hAnsi="Arial" w:cs="Arial"/>
          <w:szCs w:val="24"/>
        </w:rPr>
        <w:t>mlouvy.</w:t>
      </w:r>
    </w:p>
    <w:p w14:paraId="54DB7FD2" w14:textId="5D0A9B7D" w:rsidR="00626CC1" w:rsidRDefault="00626CC1" w:rsidP="00F04945">
      <w:pPr>
        <w:numPr>
          <w:ilvl w:val="1"/>
          <w:numId w:val="1"/>
        </w:numPr>
        <w:spacing w:after="120"/>
        <w:ind w:left="426" w:hanging="852"/>
        <w:jc w:val="both"/>
        <w:rPr>
          <w:rFonts w:ascii="Arial" w:hAnsi="Arial" w:cs="Arial"/>
          <w:szCs w:val="24"/>
        </w:rPr>
      </w:pPr>
      <w:r w:rsidRPr="00626CC1">
        <w:rPr>
          <w:rFonts w:ascii="Arial" w:hAnsi="Arial" w:cs="Arial"/>
          <w:szCs w:val="24"/>
        </w:rPr>
        <w:t xml:space="preserve">Smluvní strany tímto prohlašují, že </w:t>
      </w:r>
      <w:r>
        <w:rPr>
          <w:rFonts w:ascii="Arial" w:hAnsi="Arial" w:cs="Arial"/>
          <w:szCs w:val="24"/>
        </w:rPr>
        <w:t>s</w:t>
      </w:r>
      <w:r w:rsidRPr="00626CC1">
        <w:rPr>
          <w:rFonts w:ascii="Arial" w:hAnsi="Arial" w:cs="Arial"/>
          <w:szCs w:val="24"/>
        </w:rPr>
        <w:t>mlouva byla uzavřena na základě jejich vzájemné dohody, a to svobodně, vážně a určitě, nikoliv v tísni, ani za nápadně nevýhodných podmínek, a na důkaz toho připojují níže své podpisy.</w:t>
      </w:r>
    </w:p>
    <w:p w14:paraId="03C376EE" w14:textId="2BC7F2D9" w:rsidR="00626CC1" w:rsidRDefault="00626CC1" w:rsidP="00F04945">
      <w:pPr>
        <w:numPr>
          <w:ilvl w:val="1"/>
          <w:numId w:val="1"/>
        </w:numPr>
        <w:spacing w:after="120"/>
        <w:ind w:left="426" w:hanging="852"/>
        <w:jc w:val="both"/>
        <w:rPr>
          <w:rFonts w:ascii="Arial" w:hAnsi="Arial" w:cs="Arial"/>
          <w:szCs w:val="24"/>
        </w:rPr>
      </w:pPr>
      <w:r w:rsidRPr="00626CC1">
        <w:rPr>
          <w:rFonts w:ascii="Arial" w:hAnsi="Arial" w:cs="Arial"/>
          <w:szCs w:val="24"/>
        </w:rPr>
        <w:t>Smlouva je uzavřena v písemné formě, text je tvořen souborem elektronických dat, který smluvní strany podepisují zaručenými elektronickými podpisy založenými na kvalifikovaném certifikátu</w:t>
      </w:r>
      <w:r w:rsidR="00081837">
        <w:rPr>
          <w:rFonts w:ascii="Arial" w:hAnsi="Arial" w:cs="Arial"/>
          <w:szCs w:val="24"/>
        </w:rPr>
        <w:t>.</w:t>
      </w:r>
    </w:p>
    <w:p w14:paraId="7CB6418E" w14:textId="612FA288" w:rsidR="00626CC1" w:rsidRDefault="00626CC1" w:rsidP="00F04945">
      <w:pPr>
        <w:numPr>
          <w:ilvl w:val="1"/>
          <w:numId w:val="1"/>
        </w:numPr>
        <w:spacing w:after="120"/>
        <w:ind w:left="426" w:hanging="852"/>
        <w:jc w:val="both"/>
        <w:rPr>
          <w:rFonts w:ascii="Arial" w:hAnsi="Arial" w:cs="Arial"/>
          <w:szCs w:val="24"/>
        </w:rPr>
      </w:pPr>
      <w:r w:rsidRPr="00626CC1">
        <w:rPr>
          <w:rFonts w:ascii="Arial" w:hAnsi="Arial" w:cs="Arial"/>
          <w:szCs w:val="24"/>
        </w:rPr>
        <w:t xml:space="preserve">Smlouva nabývá platnosti </w:t>
      </w:r>
      <w:r w:rsidR="00F43CD0">
        <w:rPr>
          <w:rFonts w:ascii="Arial" w:hAnsi="Arial" w:cs="Arial"/>
          <w:szCs w:val="24"/>
        </w:rPr>
        <w:t xml:space="preserve">dnem </w:t>
      </w:r>
      <w:r w:rsidRPr="00626CC1">
        <w:rPr>
          <w:rFonts w:ascii="Arial" w:hAnsi="Arial" w:cs="Arial"/>
          <w:szCs w:val="24"/>
        </w:rPr>
        <w:t>podpisu smluvních stran a účinností dnem jejího uveřejnění v registru smluv dle ust. § 6 odst. 1 zákona č. 340/2015 Sb., o registru smluv.</w:t>
      </w:r>
    </w:p>
    <w:p w14:paraId="38CAB559" w14:textId="6E11EC54" w:rsidR="0083103A" w:rsidRDefault="0083103A" w:rsidP="00F04945">
      <w:pPr>
        <w:numPr>
          <w:ilvl w:val="1"/>
          <w:numId w:val="1"/>
        </w:numPr>
        <w:spacing w:after="120"/>
        <w:ind w:left="426" w:hanging="852"/>
        <w:jc w:val="both"/>
        <w:rPr>
          <w:rFonts w:ascii="Arial" w:hAnsi="Arial" w:cs="Arial"/>
          <w:szCs w:val="24"/>
        </w:rPr>
      </w:pPr>
      <w:r>
        <w:rPr>
          <w:rFonts w:ascii="Arial" w:hAnsi="Arial" w:cs="Arial"/>
          <w:szCs w:val="24"/>
        </w:rPr>
        <w:t>Nedílnou součást smlouvy tvoří tyto přílohy:</w:t>
      </w:r>
    </w:p>
    <w:p w14:paraId="4BAE348D" w14:textId="130B3851" w:rsidR="00745A17" w:rsidRPr="00F03413" w:rsidRDefault="0083103A" w:rsidP="0083103A">
      <w:pPr>
        <w:spacing w:after="120"/>
        <w:ind w:left="426"/>
        <w:jc w:val="both"/>
        <w:rPr>
          <w:rFonts w:ascii="Arial" w:hAnsi="Arial" w:cs="Arial"/>
          <w:szCs w:val="24"/>
        </w:rPr>
      </w:pPr>
      <w:r w:rsidRPr="00F03413">
        <w:rPr>
          <w:rFonts w:ascii="Arial" w:hAnsi="Arial" w:cs="Arial"/>
          <w:szCs w:val="24"/>
        </w:rPr>
        <w:t xml:space="preserve">Příloha č. 1 – </w:t>
      </w:r>
      <w:bookmarkEnd w:id="3"/>
      <w:r w:rsidR="00F03413" w:rsidRPr="00F03413">
        <w:rPr>
          <w:rFonts w:ascii="Arial" w:hAnsi="Arial" w:cs="Arial"/>
          <w:szCs w:val="24"/>
        </w:rPr>
        <w:t>Předmět a specifikace</w:t>
      </w:r>
    </w:p>
    <w:p w14:paraId="6ECA1706" w14:textId="59E23AB6" w:rsidR="00BA6AE1" w:rsidRDefault="00BA6AE1" w:rsidP="0083103A">
      <w:pPr>
        <w:spacing w:after="120"/>
        <w:ind w:left="426"/>
        <w:jc w:val="both"/>
        <w:rPr>
          <w:rFonts w:ascii="Arial" w:hAnsi="Arial" w:cs="Arial"/>
          <w:b/>
          <w:bCs/>
          <w:i/>
          <w:iCs/>
          <w:szCs w:val="24"/>
        </w:rPr>
      </w:pPr>
    </w:p>
    <w:p w14:paraId="56F349EF" w14:textId="4E682C4A" w:rsidR="00BA6AE1" w:rsidRDefault="00BA6AE1" w:rsidP="0083103A">
      <w:pPr>
        <w:spacing w:after="120"/>
        <w:ind w:left="426"/>
        <w:jc w:val="both"/>
        <w:rPr>
          <w:rFonts w:ascii="Arial" w:hAnsi="Arial" w:cs="Arial"/>
          <w:b/>
          <w:bCs/>
          <w:i/>
          <w:iCs/>
          <w:szCs w:val="24"/>
        </w:rPr>
      </w:pPr>
    </w:p>
    <w:p w14:paraId="0D780441" w14:textId="77777777" w:rsidR="00BA6AE1" w:rsidRPr="0083103A" w:rsidRDefault="00BA6AE1" w:rsidP="0083103A">
      <w:pPr>
        <w:spacing w:after="120"/>
        <w:ind w:left="426"/>
        <w:jc w:val="both"/>
        <w:rPr>
          <w:rFonts w:ascii="Arial" w:hAnsi="Arial" w:cs="Arial"/>
          <w:szCs w:val="24"/>
        </w:rPr>
      </w:pPr>
    </w:p>
    <w:tbl>
      <w:tblPr>
        <w:tblW w:w="0" w:type="auto"/>
        <w:tblLook w:val="04A0" w:firstRow="1" w:lastRow="0" w:firstColumn="1" w:lastColumn="0" w:noHBand="0" w:noVBand="1"/>
      </w:tblPr>
      <w:tblGrid>
        <w:gridCol w:w="4469"/>
        <w:gridCol w:w="4603"/>
      </w:tblGrid>
      <w:tr w:rsidR="0083103A" w:rsidRPr="0083103A" w14:paraId="33F5326E" w14:textId="77777777" w:rsidTr="00CF71FB">
        <w:trPr>
          <w:trHeight w:val="523"/>
        </w:trPr>
        <w:tc>
          <w:tcPr>
            <w:tcW w:w="4469" w:type="dxa"/>
            <w:shd w:val="clear" w:color="auto" w:fill="auto"/>
            <w:vAlign w:val="center"/>
          </w:tcPr>
          <w:p w14:paraId="4A786881" w14:textId="77777777" w:rsidR="0083103A" w:rsidRPr="0083103A" w:rsidRDefault="0083103A" w:rsidP="00CF71FB">
            <w:pPr>
              <w:rPr>
                <w:rFonts w:ascii="Arial" w:hAnsi="Arial" w:cs="Arial"/>
                <w:szCs w:val="24"/>
              </w:rPr>
            </w:pPr>
            <w:r w:rsidRPr="0083103A">
              <w:rPr>
                <w:rFonts w:ascii="Arial" w:hAnsi="Arial" w:cs="Arial"/>
                <w:szCs w:val="24"/>
              </w:rPr>
              <w:t xml:space="preserve">V Praze dne </w:t>
            </w:r>
          </w:p>
        </w:tc>
        <w:tc>
          <w:tcPr>
            <w:tcW w:w="4603" w:type="dxa"/>
            <w:shd w:val="clear" w:color="auto" w:fill="auto"/>
            <w:vAlign w:val="center"/>
          </w:tcPr>
          <w:p w14:paraId="084E03D2" w14:textId="77777777" w:rsidR="0083103A" w:rsidRPr="0083103A" w:rsidRDefault="0083103A" w:rsidP="00CF71FB">
            <w:pPr>
              <w:rPr>
                <w:rFonts w:ascii="Arial" w:hAnsi="Arial" w:cs="Arial"/>
                <w:szCs w:val="24"/>
              </w:rPr>
            </w:pPr>
            <w:r w:rsidRPr="0083103A">
              <w:rPr>
                <w:rFonts w:ascii="Arial" w:hAnsi="Arial" w:cs="Arial"/>
                <w:szCs w:val="24"/>
              </w:rPr>
              <w:t xml:space="preserve">V Praze dne </w:t>
            </w:r>
          </w:p>
        </w:tc>
      </w:tr>
      <w:tr w:rsidR="0083103A" w:rsidRPr="0083103A" w14:paraId="2EF5466C" w14:textId="77777777" w:rsidTr="00CF71FB">
        <w:trPr>
          <w:trHeight w:val="523"/>
        </w:trPr>
        <w:tc>
          <w:tcPr>
            <w:tcW w:w="4469" w:type="dxa"/>
            <w:shd w:val="clear" w:color="auto" w:fill="auto"/>
            <w:vAlign w:val="center"/>
          </w:tcPr>
          <w:p w14:paraId="609C8711" w14:textId="77777777" w:rsidR="0083103A" w:rsidRPr="0083103A" w:rsidRDefault="0083103A" w:rsidP="00CF71FB">
            <w:pPr>
              <w:rPr>
                <w:rFonts w:ascii="Arial" w:hAnsi="Arial" w:cs="Arial"/>
                <w:szCs w:val="24"/>
              </w:rPr>
            </w:pPr>
            <w:r w:rsidRPr="0083103A">
              <w:rPr>
                <w:rFonts w:ascii="Arial" w:hAnsi="Arial" w:cs="Arial"/>
                <w:szCs w:val="24"/>
              </w:rPr>
              <w:t>Za objednatele</w:t>
            </w:r>
          </w:p>
          <w:p w14:paraId="6FF68099" w14:textId="77777777" w:rsidR="0083103A" w:rsidRPr="0083103A" w:rsidRDefault="0083103A" w:rsidP="00CF71FB">
            <w:pPr>
              <w:rPr>
                <w:rFonts w:ascii="Arial" w:hAnsi="Arial" w:cs="Arial"/>
                <w:szCs w:val="24"/>
              </w:rPr>
            </w:pPr>
          </w:p>
        </w:tc>
        <w:tc>
          <w:tcPr>
            <w:tcW w:w="4603" w:type="dxa"/>
            <w:shd w:val="clear" w:color="auto" w:fill="auto"/>
          </w:tcPr>
          <w:p w14:paraId="5EB05D39" w14:textId="77777777" w:rsidR="0083103A" w:rsidRPr="0083103A" w:rsidRDefault="0083103A" w:rsidP="00CF71FB">
            <w:pPr>
              <w:rPr>
                <w:rFonts w:ascii="Arial" w:hAnsi="Arial" w:cs="Arial"/>
                <w:szCs w:val="24"/>
              </w:rPr>
            </w:pPr>
            <w:r w:rsidRPr="0083103A">
              <w:rPr>
                <w:rFonts w:ascii="Arial" w:hAnsi="Arial" w:cs="Arial"/>
                <w:szCs w:val="24"/>
              </w:rPr>
              <w:t>Za zhotovitele</w:t>
            </w:r>
          </w:p>
        </w:tc>
      </w:tr>
      <w:tr w:rsidR="0083103A" w:rsidRPr="0083103A" w14:paraId="2DE882A8" w14:textId="77777777" w:rsidTr="00CF71FB">
        <w:trPr>
          <w:trHeight w:val="2233"/>
        </w:trPr>
        <w:tc>
          <w:tcPr>
            <w:tcW w:w="4469" w:type="dxa"/>
            <w:shd w:val="clear" w:color="auto" w:fill="auto"/>
            <w:vAlign w:val="bottom"/>
          </w:tcPr>
          <w:p w14:paraId="129B7A99" w14:textId="77777777" w:rsidR="0083103A" w:rsidRPr="0083103A" w:rsidRDefault="0083103A" w:rsidP="00CF71FB">
            <w:pPr>
              <w:rPr>
                <w:rFonts w:ascii="Arial" w:hAnsi="Arial" w:cs="Arial"/>
                <w:szCs w:val="24"/>
              </w:rPr>
            </w:pPr>
            <w:r w:rsidRPr="0083103A">
              <w:rPr>
                <w:rFonts w:ascii="Arial" w:hAnsi="Arial" w:cs="Arial"/>
                <w:szCs w:val="24"/>
              </w:rPr>
              <w:t>……………………………….</w:t>
            </w:r>
          </w:p>
        </w:tc>
        <w:tc>
          <w:tcPr>
            <w:tcW w:w="4603" w:type="dxa"/>
            <w:shd w:val="clear" w:color="auto" w:fill="auto"/>
            <w:vAlign w:val="bottom"/>
          </w:tcPr>
          <w:p w14:paraId="71BAFF7E" w14:textId="77777777" w:rsidR="0083103A" w:rsidRPr="0083103A" w:rsidRDefault="0083103A" w:rsidP="00CF71FB">
            <w:pPr>
              <w:rPr>
                <w:rFonts w:ascii="Arial" w:hAnsi="Arial" w:cs="Arial"/>
                <w:szCs w:val="24"/>
              </w:rPr>
            </w:pPr>
            <w:r w:rsidRPr="0083103A">
              <w:rPr>
                <w:rFonts w:ascii="Arial" w:hAnsi="Arial" w:cs="Arial"/>
                <w:szCs w:val="24"/>
              </w:rPr>
              <w:t>……………………………….</w:t>
            </w:r>
          </w:p>
        </w:tc>
      </w:tr>
    </w:tbl>
    <w:p w14:paraId="4BE92080" w14:textId="7140E84A" w:rsidR="0083103A" w:rsidRPr="0083103A" w:rsidRDefault="0083103A" w:rsidP="0083103A">
      <w:pPr>
        <w:rPr>
          <w:rFonts w:ascii="Arial" w:hAnsi="Arial" w:cs="Arial"/>
          <w:szCs w:val="24"/>
        </w:rPr>
      </w:pPr>
      <w:r w:rsidRPr="0083103A">
        <w:rPr>
          <w:rFonts w:ascii="Arial" w:hAnsi="Arial" w:cs="Arial"/>
          <w:szCs w:val="24"/>
        </w:rPr>
        <w:t xml:space="preserve">  Mgr. Pavel Škeřík</w:t>
      </w:r>
      <w:r w:rsidRPr="0083103A">
        <w:rPr>
          <w:rFonts w:ascii="Arial" w:hAnsi="Arial" w:cs="Arial"/>
          <w:szCs w:val="24"/>
        </w:rPr>
        <w:tab/>
      </w:r>
      <w:r w:rsidRPr="0083103A">
        <w:rPr>
          <w:rFonts w:ascii="Arial" w:hAnsi="Arial" w:cs="Arial"/>
          <w:szCs w:val="24"/>
        </w:rPr>
        <w:tab/>
      </w:r>
      <w:r w:rsidRPr="0083103A">
        <w:rPr>
          <w:rFonts w:ascii="Arial" w:hAnsi="Arial" w:cs="Arial"/>
          <w:szCs w:val="24"/>
        </w:rPr>
        <w:tab/>
      </w:r>
      <w:r w:rsidRPr="0083103A">
        <w:rPr>
          <w:rFonts w:ascii="Arial" w:hAnsi="Arial" w:cs="Arial"/>
          <w:szCs w:val="24"/>
        </w:rPr>
        <w:tab/>
        <w:t xml:space="preserve">     </w:t>
      </w:r>
      <w:r w:rsidRPr="0083103A">
        <w:rPr>
          <w:rFonts w:ascii="Arial" w:hAnsi="Arial" w:cs="Arial"/>
          <w:b/>
          <w:bCs/>
          <w:szCs w:val="24"/>
          <w:highlight w:val="yellow"/>
          <w:lang w:val="en-US"/>
        </w:rPr>
        <w:t>DOPLNÍ UCHAZEČ</w:t>
      </w:r>
    </w:p>
    <w:p w14:paraId="4990B48D" w14:textId="4B76B1BF" w:rsidR="0083103A" w:rsidRPr="0083103A" w:rsidRDefault="0083103A" w:rsidP="0083103A">
      <w:pPr>
        <w:rPr>
          <w:rFonts w:ascii="Arial" w:hAnsi="Arial" w:cs="Arial"/>
          <w:szCs w:val="24"/>
        </w:rPr>
      </w:pPr>
      <w:r w:rsidRPr="0083103A">
        <w:rPr>
          <w:rFonts w:ascii="Arial" w:hAnsi="Arial" w:cs="Arial"/>
          <w:szCs w:val="24"/>
        </w:rPr>
        <w:t xml:space="preserve">  ředitel Sekce provozních činností</w:t>
      </w:r>
      <w:r w:rsidRPr="0083103A">
        <w:rPr>
          <w:rFonts w:ascii="Arial" w:hAnsi="Arial" w:cs="Arial"/>
          <w:szCs w:val="24"/>
        </w:rPr>
        <w:tab/>
        <w:t xml:space="preserve">     </w:t>
      </w:r>
      <w:r w:rsidRPr="0083103A">
        <w:rPr>
          <w:rFonts w:ascii="Arial" w:hAnsi="Arial" w:cs="Arial"/>
          <w:b/>
          <w:bCs/>
          <w:szCs w:val="24"/>
          <w:highlight w:val="yellow"/>
          <w:lang w:val="en-US"/>
        </w:rPr>
        <w:t>DOPLNÍ UCHAZEČ</w:t>
      </w:r>
    </w:p>
    <w:p w14:paraId="2E35B5E7" w14:textId="486644C5" w:rsidR="0083103A" w:rsidRDefault="0083103A" w:rsidP="0083103A">
      <w:pPr>
        <w:tabs>
          <w:tab w:val="left" w:pos="4253"/>
          <w:tab w:val="left" w:pos="4536"/>
        </w:tabs>
        <w:rPr>
          <w:rFonts w:ascii="Arial" w:hAnsi="Arial" w:cs="Arial"/>
          <w:b/>
          <w:bCs/>
          <w:szCs w:val="24"/>
          <w:lang w:val="en-US"/>
        </w:rPr>
      </w:pPr>
      <w:r w:rsidRPr="0083103A">
        <w:rPr>
          <w:rFonts w:ascii="Arial" w:hAnsi="Arial" w:cs="Arial"/>
          <w:szCs w:val="24"/>
        </w:rPr>
        <w:t xml:space="preserve">  Státní pozemkový úřad</w:t>
      </w:r>
      <w:r w:rsidRPr="0083103A">
        <w:rPr>
          <w:rFonts w:ascii="Arial" w:hAnsi="Arial" w:cs="Arial"/>
          <w:szCs w:val="24"/>
        </w:rPr>
        <w:tab/>
        <w:t xml:space="preserve">     </w:t>
      </w:r>
      <w:r w:rsidRPr="0083103A">
        <w:rPr>
          <w:rFonts w:ascii="Arial" w:hAnsi="Arial" w:cs="Arial"/>
          <w:b/>
          <w:bCs/>
          <w:szCs w:val="24"/>
          <w:highlight w:val="yellow"/>
          <w:lang w:val="en-US"/>
        </w:rPr>
        <w:t>DOPLNÍ UCHAZEČ</w:t>
      </w:r>
    </w:p>
    <w:p w14:paraId="4EA98B58" w14:textId="77777777" w:rsidR="009A388A" w:rsidRDefault="009A388A" w:rsidP="00745A17">
      <w:pPr>
        <w:pStyle w:val="Default"/>
        <w:jc w:val="both"/>
      </w:pPr>
    </w:p>
    <w:p w14:paraId="0A6919CC" w14:textId="77777777" w:rsidR="00F03413" w:rsidRDefault="00F03413" w:rsidP="00745A17">
      <w:pPr>
        <w:pStyle w:val="Default"/>
        <w:jc w:val="both"/>
      </w:pPr>
    </w:p>
    <w:p w14:paraId="53158704" w14:textId="77777777" w:rsidR="00F03413" w:rsidRDefault="00F03413" w:rsidP="00745A17">
      <w:pPr>
        <w:pStyle w:val="Default"/>
        <w:jc w:val="both"/>
      </w:pPr>
    </w:p>
    <w:p w14:paraId="464024B2" w14:textId="77777777" w:rsidR="00F03413" w:rsidRDefault="00F03413" w:rsidP="00745A17">
      <w:pPr>
        <w:pStyle w:val="Default"/>
        <w:jc w:val="both"/>
      </w:pPr>
    </w:p>
    <w:p w14:paraId="35DA1254" w14:textId="77777777" w:rsidR="00F03413" w:rsidRDefault="00F03413" w:rsidP="00745A17">
      <w:pPr>
        <w:pStyle w:val="Default"/>
        <w:jc w:val="both"/>
      </w:pPr>
    </w:p>
    <w:p w14:paraId="6E8311DA" w14:textId="77777777" w:rsidR="00F03413" w:rsidRDefault="00F03413" w:rsidP="00745A17">
      <w:pPr>
        <w:pStyle w:val="Default"/>
        <w:jc w:val="both"/>
      </w:pPr>
    </w:p>
    <w:p w14:paraId="4CE3F258" w14:textId="77777777" w:rsidR="00AE4D93" w:rsidRDefault="00AE4D93" w:rsidP="00745A17">
      <w:pPr>
        <w:pStyle w:val="Default"/>
        <w:jc w:val="both"/>
      </w:pPr>
    </w:p>
    <w:p w14:paraId="0957C0D5" w14:textId="77777777" w:rsidR="00AE4D93" w:rsidRDefault="00AE4D93" w:rsidP="00745A17">
      <w:pPr>
        <w:pStyle w:val="Default"/>
        <w:jc w:val="both"/>
      </w:pPr>
    </w:p>
    <w:p w14:paraId="79124281" w14:textId="77777777" w:rsidR="00AE4D93" w:rsidRDefault="00AE4D93" w:rsidP="00745A17">
      <w:pPr>
        <w:pStyle w:val="Default"/>
        <w:jc w:val="both"/>
      </w:pPr>
    </w:p>
    <w:p w14:paraId="070C7880" w14:textId="77777777" w:rsidR="00AE4D93" w:rsidRDefault="00AE4D93" w:rsidP="00745A17">
      <w:pPr>
        <w:pStyle w:val="Default"/>
        <w:jc w:val="both"/>
      </w:pPr>
    </w:p>
    <w:p w14:paraId="76CB9AC6" w14:textId="77777777" w:rsidR="00AE4D93" w:rsidRDefault="00AE4D93" w:rsidP="00745A17">
      <w:pPr>
        <w:pStyle w:val="Default"/>
        <w:jc w:val="both"/>
      </w:pPr>
    </w:p>
    <w:p w14:paraId="3F92E617" w14:textId="080851D3" w:rsidR="00745A17" w:rsidRDefault="00745A17" w:rsidP="00745A17">
      <w:pPr>
        <w:pStyle w:val="Default"/>
        <w:jc w:val="both"/>
      </w:pPr>
      <w:r w:rsidRPr="00745A17">
        <w:t>Příloha č. 1 – Předmět a specifikace</w:t>
      </w:r>
    </w:p>
    <w:p w14:paraId="1B8D6E47" w14:textId="36CF08D7" w:rsidR="00745A17" w:rsidRPr="00745A17" w:rsidRDefault="00745A17" w:rsidP="00745A17">
      <w:pPr>
        <w:pStyle w:val="Default"/>
        <w:jc w:val="both"/>
      </w:pPr>
      <w:r w:rsidRPr="00745A17">
        <w:t xml:space="preserve"> </w:t>
      </w:r>
    </w:p>
    <w:p w14:paraId="516CD8DB" w14:textId="15F8792E" w:rsidR="00745A17" w:rsidRPr="00745A17" w:rsidRDefault="00F03413" w:rsidP="00745A17">
      <w:pPr>
        <w:jc w:val="both"/>
        <w:rPr>
          <w:rFonts w:ascii="Arial" w:hAnsi="Arial" w:cs="Arial"/>
          <w:szCs w:val="24"/>
        </w:rPr>
      </w:pPr>
      <w:r w:rsidRPr="00F03413">
        <w:rPr>
          <w:rFonts w:ascii="Arial" w:hAnsi="Arial" w:cs="Arial"/>
          <w:szCs w:val="24"/>
        </w:rPr>
        <w:t>Účelem smlouvy je zajištění vypracování projektové dokumentace v rozsahu nezbytném pro realizaci stavby</w:t>
      </w:r>
      <w:r>
        <w:rPr>
          <w:rFonts w:ascii="Arial" w:hAnsi="Arial" w:cs="Arial"/>
          <w:szCs w:val="24"/>
        </w:rPr>
        <w:t>.</w:t>
      </w:r>
    </w:p>
    <w:p w14:paraId="38EE3822" w14:textId="14089871" w:rsidR="00F03413" w:rsidRDefault="0079297A" w:rsidP="00F03413">
      <w:pPr>
        <w:pStyle w:val="l-L1"/>
        <w:keepNext w:val="0"/>
        <w:numPr>
          <w:ilvl w:val="1"/>
          <w:numId w:val="4"/>
        </w:numPr>
        <w:tabs>
          <w:tab w:val="left" w:pos="567"/>
        </w:tabs>
        <w:spacing w:before="120" w:after="120"/>
        <w:ind w:hanging="786"/>
        <w:contextualSpacing/>
        <w:jc w:val="left"/>
        <w:rPr>
          <w:rStyle w:val="l-L2Char"/>
          <w:rFonts w:eastAsia="Calibri" w:cs="Arial"/>
          <w:sz w:val="24"/>
          <w:u w:val="none"/>
        </w:rPr>
      </w:pPr>
      <w:r>
        <w:rPr>
          <w:rStyle w:val="l-L2Char"/>
          <w:rFonts w:eastAsia="Calibri" w:cs="Arial"/>
          <w:sz w:val="24"/>
          <w:u w:val="none"/>
        </w:rPr>
        <w:t>Rozsah plnění díla</w:t>
      </w:r>
    </w:p>
    <w:p w14:paraId="146B49C9" w14:textId="77777777" w:rsidR="00C848F8" w:rsidRDefault="00C848F8" w:rsidP="00C848F8">
      <w:pPr>
        <w:pStyle w:val="l-L1"/>
        <w:keepNext w:val="0"/>
        <w:numPr>
          <w:ilvl w:val="0"/>
          <w:numId w:val="0"/>
        </w:numPr>
        <w:tabs>
          <w:tab w:val="left" w:pos="567"/>
        </w:tabs>
        <w:spacing w:before="120" w:after="120"/>
        <w:ind w:left="786"/>
        <w:contextualSpacing/>
        <w:jc w:val="left"/>
        <w:rPr>
          <w:rStyle w:val="l-L2Char"/>
          <w:rFonts w:eastAsia="Calibri" w:cs="Arial"/>
          <w:sz w:val="24"/>
          <w:u w:val="none"/>
        </w:rPr>
      </w:pPr>
    </w:p>
    <w:p w14:paraId="7AE47D49" w14:textId="63B9ACDF" w:rsidR="007D0743" w:rsidRPr="007D0743" w:rsidRDefault="007D0743" w:rsidP="007D0743">
      <w:pPr>
        <w:pStyle w:val="l-L1"/>
        <w:keepNext w:val="0"/>
        <w:numPr>
          <w:ilvl w:val="2"/>
          <w:numId w:val="4"/>
        </w:numPr>
        <w:spacing w:before="120" w:after="120"/>
        <w:ind w:left="709" w:hanging="709"/>
        <w:contextualSpacing/>
        <w:jc w:val="both"/>
        <w:rPr>
          <w:rStyle w:val="l-L2Char"/>
          <w:rFonts w:eastAsia="Calibri" w:cs="Arial"/>
          <w:b w:val="0"/>
          <w:sz w:val="24"/>
          <w:u w:val="none"/>
        </w:rPr>
      </w:pPr>
      <w:r w:rsidRPr="007D0743">
        <w:rPr>
          <w:rStyle w:val="l-L2Char"/>
          <w:rFonts w:eastAsia="Calibri" w:cs="Arial"/>
          <w:b w:val="0"/>
          <w:sz w:val="24"/>
          <w:u w:val="none"/>
        </w:rPr>
        <w:t>Projektová dokumentace, jejíž tvorba je předmětem Díla, bude vypracována v souladu se zákonem č. 283/2021 Sb., stavební zákon, ve znění pozdějších předpisů,</w:t>
      </w:r>
      <w:r>
        <w:rPr>
          <w:rStyle w:val="l-L2Char"/>
          <w:rFonts w:eastAsia="Calibri" w:cs="Arial"/>
          <w:b w:val="0"/>
          <w:sz w:val="24"/>
          <w:u w:val="none"/>
        </w:rPr>
        <w:t xml:space="preserve"> </w:t>
      </w:r>
      <w:r w:rsidRPr="007D0743">
        <w:rPr>
          <w:rStyle w:val="l-L2Char"/>
          <w:rFonts w:eastAsia="Calibri" w:cs="Arial"/>
          <w:b w:val="0"/>
          <w:sz w:val="24"/>
          <w:u w:val="none"/>
        </w:rPr>
        <w:t>a dalších platných souvisejících předpisů a norem.</w:t>
      </w:r>
      <w:r>
        <w:rPr>
          <w:rStyle w:val="l-L2Char"/>
          <w:rFonts w:eastAsia="Calibri" w:cs="Arial"/>
          <w:b w:val="0"/>
          <w:sz w:val="24"/>
          <w:u w:val="none"/>
        </w:rPr>
        <w:t xml:space="preserve"> </w:t>
      </w:r>
      <w:r w:rsidRPr="007D0743">
        <w:rPr>
          <w:rStyle w:val="l-L2Char"/>
          <w:rFonts w:eastAsia="Calibri" w:cs="Arial"/>
          <w:b w:val="0"/>
          <w:sz w:val="24"/>
          <w:u w:val="none"/>
        </w:rPr>
        <w:t>Dále bude postupováno dle příslušných ustanovení zákona č. 134/2016 Sb., o zadávání veřejných zakázek, ve znění pozdějších předpisů, a jeho prováděcích vyhlášek. Jde zejména o vyhlášku č. 169/2016 Sb. o stanovení rozsahu dokumentace veřejné zakázky na stavební práce a soupisu stavebních prací, dodávek a služeb s výkazem výměr.</w:t>
      </w:r>
    </w:p>
    <w:p w14:paraId="6FE50EA4" w14:textId="77777777" w:rsidR="007D0743" w:rsidRPr="00F03413" w:rsidRDefault="007D0743" w:rsidP="00C848F8">
      <w:pPr>
        <w:pStyle w:val="l-L1"/>
        <w:keepNext w:val="0"/>
        <w:numPr>
          <w:ilvl w:val="0"/>
          <w:numId w:val="0"/>
        </w:numPr>
        <w:tabs>
          <w:tab w:val="left" w:pos="567"/>
        </w:tabs>
        <w:spacing w:before="120" w:after="120"/>
        <w:ind w:left="786"/>
        <w:contextualSpacing/>
        <w:jc w:val="left"/>
        <w:rPr>
          <w:rStyle w:val="l-L2Char"/>
          <w:rFonts w:eastAsia="Calibri" w:cs="Arial"/>
          <w:sz w:val="24"/>
          <w:u w:val="none"/>
        </w:rPr>
      </w:pPr>
    </w:p>
    <w:p w14:paraId="51FAB39D" w14:textId="0EBE1EEA" w:rsidR="00CC6CF4" w:rsidRPr="00AE4D93" w:rsidRDefault="0079297A" w:rsidP="0079297A">
      <w:pPr>
        <w:pStyle w:val="l-L1"/>
        <w:keepNext w:val="0"/>
        <w:numPr>
          <w:ilvl w:val="2"/>
          <w:numId w:val="4"/>
        </w:numPr>
        <w:spacing w:before="120" w:after="120"/>
        <w:ind w:left="709" w:hanging="709"/>
        <w:contextualSpacing/>
        <w:jc w:val="both"/>
        <w:rPr>
          <w:rStyle w:val="l-L2Char"/>
          <w:rFonts w:cs="Arial"/>
          <w:b w:val="0"/>
          <w:bCs/>
          <w:sz w:val="24"/>
          <w:u w:val="none"/>
          <w:lang w:eastAsia="en-US"/>
        </w:rPr>
      </w:pPr>
      <w:r>
        <w:rPr>
          <w:rStyle w:val="l-L2Char"/>
          <w:rFonts w:eastAsia="Calibri" w:cs="Arial"/>
          <w:b w:val="0"/>
          <w:sz w:val="24"/>
          <w:u w:val="none"/>
        </w:rPr>
        <w:t xml:space="preserve">Účelem této smlouvy je vypracování projektové dokumentace pro </w:t>
      </w:r>
      <w:r w:rsidR="00F03413" w:rsidRPr="00F03413">
        <w:rPr>
          <w:rStyle w:val="l-L2Char"/>
          <w:rFonts w:eastAsia="Calibri" w:cs="Arial"/>
          <w:bCs/>
          <w:i/>
          <w:iCs/>
          <w:sz w:val="24"/>
          <w:u w:val="none"/>
        </w:rPr>
        <w:t>Odvětrání prostoru skartovací místnosti</w:t>
      </w:r>
      <w:r>
        <w:rPr>
          <w:rStyle w:val="l-L2Char"/>
          <w:rFonts w:eastAsia="Calibri" w:cs="Arial"/>
          <w:bCs/>
          <w:sz w:val="24"/>
          <w:u w:val="none"/>
        </w:rPr>
        <w:t xml:space="preserve">, </w:t>
      </w:r>
      <w:r>
        <w:rPr>
          <w:rStyle w:val="l-L2Char"/>
          <w:rFonts w:eastAsia="Calibri" w:cs="Arial"/>
          <w:b w:val="0"/>
          <w:sz w:val="24"/>
          <w:u w:val="none"/>
        </w:rPr>
        <w:t>která bude zároveň sloužit jako podklad pro ohlášení drobných stavebních úprav na stavební úřad, bude-li to nezbytně nutné.</w:t>
      </w:r>
    </w:p>
    <w:p w14:paraId="4D5F406A" w14:textId="51586B3A" w:rsidR="00AE4D93" w:rsidRPr="007D0743" w:rsidRDefault="00AE4D93" w:rsidP="00AE4D93">
      <w:pPr>
        <w:spacing w:line="276" w:lineRule="auto"/>
        <w:rPr>
          <w:rFonts w:ascii="Arial" w:hAnsi="Arial" w:cs="Arial"/>
          <w:szCs w:val="24"/>
        </w:rPr>
      </w:pPr>
      <w:r w:rsidRPr="007D0743">
        <w:rPr>
          <w:rFonts w:ascii="Arial" w:hAnsi="Arial" w:cs="Arial"/>
          <w:szCs w:val="24"/>
        </w:rPr>
        <w:t xml:space="preserve">          Činnosti, které jsou součástí: </w:t>
      </w:r>
    </w:p>
    <w:p w14:paraId="5A36EF28" w14:textId="418A19AE" w:rsidR="00AE4D93" w:rsidRPr="007D0743" w:rsidRDefault="00AE4D93" w:rsidP="00AE4D93">
      <w:pPr>
        <w:pStyle w:val="Odstavecseseznamem"/>
        <w:numPr>
          <w:ilvl w:val="0"/>
          <w:numId w:val="35"/>
        </w:numPr>
        <w:spacing w:line="276" w:lineRule="auto"/>
        <w:jc w:val="both"/>
        <w:rPr>
          <w:rFonts w:cs="Arial"/>
          <w:sz w:val="24"/>
        </w:rPr>
      </w:pPr>
      <w:r w:rsidRPr="007D0743">
        <w:rPr>
          <w:rFonts w:cs="Arial"/>
          <w:sz w:val="24"/>
        </w:rPr>
        <w:t xml:space="preserve">Architektonicko-stavební řešení (Koncepce) </w:t>
      </w:r>
      <w:r w:rsidR="001B421F" w:rsidRPr="007D0743">
        <w:rPr>
          <w:rFonts w:cs="Arial"/>
          <w:sz w:val="24"/>
        </w:rPr>
        <w:t>–</w:t>
      </w:r>
      <w:r w:rsidRPr="007D0743">
        <w:rPr>
          <w:rFonts w:cs="Arial"/>
          <w:sz w:val="24"/>
        </w:rPr>
        <w:t xml:space="preserve"> </w:t>
      </w:r>
      <w:r w:rsidR="001B421F" w:rsidRPr="007D0743">
        <w:rPr>
          <w:rFonts w:cs="Arial"/>
          <w:sz w:val="24"/>
        </w:rPr>
        <w:t>bude obsahovat návrh řešení způsobu zajištění požadovaných funkcionalit systému, tj. odstranění prašnosti z prostoru a chlazení místnosti</w:t>
      </w:r>
      <w:r w:rsidRPr="007D0743">
        <w:rPr>
          <w:rFonts w:cs="Arial"/>
          <w:sz w:val="24"/>
        </w:rPr>
        <w:t xml:space="preserve">, </w:t>
      </w:r>
    </w:p>
    <w:p w14:paraId="0881CAC5" w14:textId="5A26757D" w:rsidR="00AE4D93" w:rsidRPr="007D0743" w:rsidRDefault="00AE4D93" w:rsidP="007D0743">
      <w:pPr>
        <w:pStyle w:val="Odstavecseseznamem"/>
        <w:numPr>
          <w:ilvl w:val="0"/>
          <w:numId w:val="35"/>
        </w:numPr>
        <w:spacing w:line="276" w:lineRule="auto"/>
        <w:jc w:val="both"/>
        <w:rPr>
          <w:rFonts w:cs="Arial"/>
          <w:sz w:val="24"/>
        </w:rPr>
      </w:pPr>
      <w:r w:rsidRPr="007D0743">
        <w:rPr>
          <w:rFonts w:cs="Arial"/>
          <w:sz w:val="24"/>
        </w:rPr>
        <w:t>Vzduchotechnika a chlazení</w:t>
      </w:r>
      <w:r w:rsidR="001B421F" w:rsidRPr="007D0743">
        <w:rPr>
          <w:rFonts w:cs="Arial"/>
          <w:sz w:val="24"/>
        </w:rPr>
        <w:t xml:space="preserve"> – bude obsahovat zpracování návrhu do PD</w:t>
      </w:r>
      <w:r w:rsidRPr="007D0743">
        <w:rPr>
          <w:rFonts w:cs="Arial"/>
          <w:sz w:val="24"/>
        </w:rPr>
        <w:t xml:space="preserve"> </w:t>
      </w:r>
    </w:p>
    <w:p w14:paraId="764C96FE" w14:textId="2FC9A883" w:rsidR="00AE4D93" w:rsidRPr="007D0743" w:rsidRDefault="00AE4D93" w:rsidP="007D0743">
      <w:pPr>
        <w:pStyle w:val="Odstavecseseznamem"/>
        <w:numPr>
          <w:ilvl w:val="0"/>
          <w:numId w:val="35"/>
        </w:numPr>
        <w:spacing w:line="276" w:lineRule="auto"/>
        <w:jc w:val="both"/>
        <w:rPr>
          <w:rFonts w:cs="Arial"/>
          <w:sz w:val="24"/>
        </w:rPr>
      </w:pPr>
      <w:r w:rsidRPr="007D0743">
        <w:rPr>
          <w:rFonts w:cs="Arial"/>
          <w:sz w:val="24"/>
        </w:rPr>
        <w:t xml:space="preserve">Elektroinstalace silnoproud </w:t>
      </w:r>
      <w:r w:rsidR="001B421F" w:rsidRPr="007D0743">
        <w:rPr>
          <w:rFonts w:cs="Arial"/>
          <w:sz w:val="24"/>
        </w:rPr>
        <w:t>–</w:t>
      </w:r>
      <w:r w:rsidRPr="007D0743">
        <w:rPr>
          <w:rFonts w:cs="Arial"/>
          <w:sz w:val="24"/>
        </w:rPr>
        <w:t xml:space="preserve"> schematicky</w:t>
      </w:r>
      <w:r w:rsidR="001B421F" w:rsidRPr="007D0743">
        <w:rPr>
          <w:rFonts w:cs="Arial"/>
          <w:sz w:val="24"/>
        </w:rPr>
        <w:t xml:space="preserve"> - bude obsahovat zpracování návrhu do PD</w:t>
      </w:r>
    </w:p>
    <w:p w14:paraId="73498DA6" w14:textId="50F17634" w:rsidR="00AE4D93" w:rsidRPr="007D0743" w:rsidRDefault="00AE4D93" w:rsidP="007D0743">
      <w:pPr>
        <w:pStyle w:val="Odstavecseseznamem"/>
        <w:numPr>
          <w:ilvl w:val="0"/>
          <w:numId w:val="35"/>
        </w:numPr>
        <w:spacing w:line="276" w:lineRule="auto"/>
        <w:jc w:val="both"/>
        <w:rPr>
          <w:rFonts w:cs="Arial"/>
          <w:sz w:val="24"/>
        </w:rPr>
      </w:pPr>
      <w:r w:rsidRPr="007D0743">
        <w:rPr>
          <w:rFonts w:cs="Arial"/>
          <w:sz w:val="24"/>
        </w:rPr>
        <w:t xml:space="preserve">Koordinace generálního projektanta </w:t>
      </w:r>
    </w:p>
    <w:p w14:paraId="67CC116A" w14:textId="2E178352" w:rsidR="00AE4D93" w:rsidRPr="007D0743" w:rsidRDefault="001B421F" w:rsidP="007D0743">
      <w:pPr>
        <w:pStyle w:val="Odstavecseseznamem"/>
        <w:numPr>
          <w:ilvl w:val="0"/>
          <w:numId w:val="35"/>
        </w:numPr>
        <w:spacing w:line="276" w:lineRule="auto"/>
        <w:jc w:val="both"/>
        <w:rPr>
          <w:rFonts w:cs="Arial"/>
          <w:sz w:val="24"/>
        </w:rPr>
      </w:pPr>
      <w:r w:rsidRPr="007D0743">
        <w:rPr>
          <w:rFonts w:cs="Arial"/>
          <w:sz w:val="24"/>
        </w:rPr>
        <w:t>V</w:t>
      </w:r>
      <w:r w:rsidR="00AE4D93" w:rsidRPr="007D0743">
        <w:rPr>
          <w:rFonts w:cs="Arial"/>
          <w:sz w:val="24"/>
        </w:rPr>
        <w:t>ýkaz výměr</w:t>
      </w:r>
      <w:r w:rsidRPr="007D0743">
        <w:rPr>
          <w:rFonts w:cs="Arial"/>
          <w:sz w:val="24"/>
        </w:rPr>
        <w:t xml:space="preserve"> </w:t>
      </w:r>
      <w:r w:rsidR="00B2463D" w:rsidRPr="007D0743">
        <w:rPr>
          <w:rFonts w:cs="Arial"/>
          <w:sz w:val="24"/>
        </w:rPr>
        <w:t>–</w:t>
      </w:r>
      <w:r w:rsidRPr="007D0743">
        <w:rPr>
          <w:rFonts w:cs="Arial"/>
          <w:sz w:val="24"/>
        </w:rPr>
        <w:t xml:space="preserve"> </w:t>
      </w:r>
      <w:r w:rsidR="00B2463D" w:rsidRPr="007D0743">
        <w:rPr>
          <w:rFonts w:cs="Arial"/>
          <w:sz w:val="24"/>
        </w:rPr>
        <w:t>nacenění jednotlivých položek v souladu s</w:t>
      </w:r>
      <w:r w:rsidR="007D0743" w:rsidRPr="007D0743">
        <w:rPr>
          <w:rFonts w:cs="Arial"/>
          <w:sz w:val="24"/>
        </w:rPr>
        <w:t xml:space="preserve"> bodem 1.3.17 </w:t>
      </w:r>
      <w:r w:rsidR="00B2463D" w:rsidRPr="007D0743">
        <w:rPr>
          <w:rFonts w:cs="Arial"/>
          <w:sz w:val="24"/>
        </w:rPr>
        <w:t>pro stanovení předpokládané hodnoty stavby; součástí bude i nenaceněný výkaz výměr pr</w:t>
      </w:r>
      <w:r w:rsidR="007D0743" w:rsidRPr="007D0743">
        <w:rPr>
          <w:rFonts w:cs="Arial"/>
          <w:sz w:val="24"/>
        </w:rPr>
        <w:t>o</w:t>
      </w:r>
      <w:r w:rsidR="00B2463D" w:rsidRPr="007D0743">
        <w:rPr>
          <w:rFonts w:cs="Arial"/>
          <w:sz w:val="24"/>
        </w:rPr>
        <w:t xml:space="preserve"> využití v zadání veřejné zakázky</w:t>
      </w:r>
      <w:r w:rsidR="00AE4D93" w:rsidRPr="007D0743">
        <w:rPr>
          <w:rFonts w:cs="Arial"/>
          <w:sz w:val="24"/>
        </w:rPr>
        <w:t xml:space="preserve"> </w:t>
      </w:r>
    </w:p>
    <w:p w14:paraId="730137F4" w14:textId="0C931751" w:rsidR="00745A17" w:rsidRPr="00A64FB2" w:rsidRDefault="00CA216A" w:rsidP="00A64FB2">
      <w:pPr>
        <w:pStyle w:val="l-L1"/>
        <w:keepNext w:val="0"/>
        <w:numPr>
          <w:ilvl w:val="1"/>
          <w:numId w:val="4"/>
        </w:numPr>
        <w:tabs>
          <w:tab w:val="left" w:pos="567"/>
        </w:tabs>
        <w:spacing w:before="120" w:after="120"/>
        <w:ind w:hanging="786"/>
        <w:contextualSpacing/>
        <w:jc w:val="left"/>
        <w:rPr>
          <w:rStyle w:val="l-L2Char"/>
          <w:rFonts w:eastAsia="Calibri" w:cs="Arial"/>
          <w:sz w:val="24"/>
          <w:u w:val="none"/>
        </w:rPr>
      </w:pPr>
      <w:r>
        <w:rPr>
          <w:rStyle w:val="l-L2Char"/>
          <w:rFonts w:eastAsia="Calibri" w:cs="Arial"/>
          <w:sz w:val="24"/>
          <w:u w:val="none"/>
        </w:rPr>
        <w:t>Obecný popis předmětu plnění</w:t>
      </w:r>
    </w:p>
    <w:p w14:paraId="48BFD694" w14:textId="3EC36B3B" w:rsidR="002354C8" w:rsidRPr="00F03413" w:rsidRDefault="00F03413" w:rsidP="00BA6AE1">
      <w:pPr>
        <w:pStyle w:val="l-L1"/>
        <w:keepNext w:val="0"/>
        <w:numPr>
          <w:ilvl w:val="2"/>
          <w:numId w:val="4"/>
        </w:numPr>
        <w:spacing w:before="120" w:after="120"/>
        <w:ind w:left="709" w:hanging="709"/>
        <w:contextualSpacing/>
        <w:jc w:val="both"/>
        <w:rPr>
          <w:rStyle w:val="l-L2Char"/>
          <w:rFonts w:cs="Arial"/>
          <w:b w:val="0"/>
          <w:sz w:val="24"/>
          <w:lang w:eastAsia="en-US"/>
        </w:rPr>
      </w:pPr>
      <w:r w:rsidRPr="00F03413">
        <w:rPr>
          <w:rStyle w:val="l-L2Char"/>
          <w:rFonts w:eastAsia="Calibri" w:cs="Arial"/>
          <w:b w:val="0"/>
          <w:sz w:val="24"/>
          <w:u w:val="none"/>
        </w:rPr>
        <w:t>Vybudování systému odvětrání místnosti, kde je umístěn centrální skartovací stroj, z důvodu odstranění prašnosti z procesu skartace papíru a zároveň ochlazení a větrání místnosti, která je situována ve vnitřním traktu bez oken.</w:t>
      </w:r>
    </w:p>
    <w:p w14:paraId="64DF3190" w14:textId="77777777" w:rsidR="00BA6AE1" w:rsidRPr="00BA6AE1" w:rsidRDefault="00BA6AE1" w:rsidP="00BA6AE1">
      <w:pPr>
        <w:pStyle w:val="l-L1"/>
        <w:keepNext w:val="0"/>
        <w:numPr>
          <w:ilvl w:val="0"/>
          <w:numId w:val="0"/>
        </w:numPr>
        <w:spacing w:before="120" w:after="120"/>
        <w:ind w:left="709"/>
        <w:contextualSpacing/>
        <w:jc w:val="both"/>
        <w:rPr>
          <w:rStyle w:val="l-L2Char"/>
          <w:rFonts w:cs="Arial"/>
          <w:b w:val="0"/>
          <w:sz w:val="24"/>
          <w:lang w:eastAsia="en-US"/>
        </w:rPr>
      </w:pPr>
    </w:p>
    <w:p w14:paraId="7702C7C4" w14:textId="4AFC1901" w:rsidR="002354C8" w:rsidRDefault="00BA6AE1" w:rsidP="00E502D1">
      <w:pPr>
        <w:pStyle w:val="l-L1"/>
        <w:keepNext w:val="0"/>
        <w:numPr>
          <w:ilvl w:val="1"/>
          <w:numId w:val="4"/>
        </w:numPr>
        <w:tabs>
          <w:tab w:val="left" w:pos="567"/>
        </w:tabs>
        <w:spacing w:before="120" w:after="120"/>
        <w:ind w:hanging="786"/>
        <w:contextualSpacing/>
        <w:jc w:val="left"/>
        <w:rPr>
          <w:rStyle w:val="l-L2Char"/>
          <w:rFonts w:eastAsia="Calibri" w:cs="Arial"/>
          <w:sz w:val="24"/>
          <w:u w:val="none"/>
        </w:rPr>
      </w:pPr>
      <w:r>
        <w:rPr>
          <w:rStyle w:val="l-L2Char"/>
          <w:rFonts w:eastAsia="Calibri" w:cs="Arial"/>
          <w:sz w:val="24"/>
          <w:u w:val="none"/>
        </w:rPr>
        <w:t>Práva a povinnosti zhotovitele a objednatele</w:t>
      </w:r>
    </w:p>
    <w:p w14:paraId="26390F04" w14:textId="3EA86908" w:rsidR="00BA6AE1" w:rsidRPr="00BA6AE1" w:rsidRDefault="00BA6AE1" w:rsidP="00BA6AE1">
      <w:pPr>
        <w:pStyle w:val="l-L1"/>
        <w:keepNext w:val="0"/>
        <w:numPr>
          <w:ilvl w:val="2"/>
          <w:numId w:val="4"/>
        </w:numPr>
        <w:spacing w:before="120" w:after="120"/>
        <w:ind w:left="709" w:hanging="709"/>
        <w:contextualSpacing/>
        <w:jc w:val="both"/>
        <w:rPr>
          <w:rStyle w:val="l-L2Char"/>
          <w:rFonts w:cs="Arial"/>
          <w:b w:val="0"/>
          <w:i/>
          <w:iCs/>
          <w:sz w:val="24"/>
          <w:u w:val="none"/>
          <w:lang w:eastAsia="en-US"/>
        </w:rPr>
      </w:pPr>
      <w:r>
        <w:rPr>
          <w:rStyle w:val="l-L2Char"/>
          <w:rFonts w:eastAsia="Calibri" w:cs="Arial"/>
          <w:b w:val="0"/>
          <w:sz w:val="24"/>
          <w:u w:val="none"/>
          <w:lang w:eastAsia="en-US"/>
        </w:rPr>
        <w:t>Zhotovitel je povinen zpracovat dílo za podmínek sjednaných v této smlouvě na svou odpovědnost, dle svých odborných schopností a znalostí, na své náklady a ve sjednané době. Zpracování díla podl</w:t>
      </w:r>
      <w:r w:rsidR="00DB4831">
        <w:rPr>
          <w:rStyle w:val="l-L2Char"/>
          <w:rFonts w:eastAsia="Calibri" w:cs="Arial"/>
          <w:b w:val="0"/>
          <w:sz w:val="24"/>
          <w:u w:val="none"/>
          <w:lang w:eastAsia="en-US"/>
        </w:rPr>
        <w:t>e</w:t>
      </w:r>
      <w:r>
        <w:rPr>
          <w:rStyle w:val="l-L2Char"/>
          <w:rFonts w:eastAsia="Calibri" w:cs="Arial"/>
          <w:b w:val="0"/>
          <w:sz w:val="24"/>
          <w:u w:val="none"/>
          <w:lang w:eastAsia="en-US"/>
        </w:rPr>
        <w:t xml:space="preserve"> této smlouvy způsobilými </w:t>
      </w:r>
      <w:r>
        <w:rPr>
          <w:rStyle w:val="l-L2Char"/>
          <w:rFonts w:eastAsia="Calibri" w:cs="Arial"/>
          <w:b w:val="0"/>
          <w:sz w:val="24"/>
          <w:u w:val="none"/>
          <w:lang w:eastAsia="en-US"/>
        </w:rPr>
        <w:lastRenderedPageBreak/>
        <w:t xml:space="preserve">poddodavateli může zhotovitel zajistit pouze s předchozím písemným souhlasem objednatele. Při realizaci díla poddodavatelem má zhotovitel odpovědnost, jako by dílo realizoval sám. </w:t>
      </w:r>
    </w:p>
    <w:p w14:paraId="7601DB6D" w14:textId="77777777" w:rsidR="00BA6AE1" w:rsidRDefault="00BA6AE1"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sidRPr="00BA6AE1">
        <w:rPr>
          <w:rStyle w:val="l-L2Char"/>
          <w:rFonts w:cs="Arial"/>
          <w:b w:val="0"/>
          <w:sz w:val="24"/>
          <w:u w:val="none"/>
          <w:lang w:eastAsia="en-US"/>
        </w:rPr>
        <w:t>Zhotovitel se zavazuje realizovat dílo specifikované v této smlouvě v nejvyšší možné kvalitě za podmínek uvedených v této smlouvě a při respektování všech právních a technických předpisů a norem.</w:t>
      </w:r>
    </w:p>
    <w:p w14:paraId="404BCFAC" w14:textId="084026DC" w:rsidR="00BA6AE1" w:rsidRDefault="00BA6AE1"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Dílo bude provedeno dle příslušných závazných standardů stanovených v ČSN a TP.</w:t>
      </w:r>
    </w:p>
    <w:p w14:paraId="201F7C19" w14:textId="2F741547" w:rsidR="00BA6AE1" w:rsidRDefault="00BA6AE1"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Zhotovitel je povinen minimálně 2x během realizace díla zajistit projednání rozpracovaného díla s objednatelem a budoucím vlastníkem díla.</w:t>
      </w:r>
    </w:p>
    <w:p w14:paraId="13611066" w14:textId="37E2E7B7" w:rsidR="00BA6AE1" w:rsidRDefault="00BA6AE1"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Zhotovitel je povinen včas oznámit objednateli všechny okolnosti, které zjistil při vyhotovování díla a jež mohou mít vliv na změnu pokynů objednatele.</w:t>
      </w:r>
    </w:p>
    <w:p w14:paraId="16E01D77" w14:textId="038C937B" w:rsidR="00BA6AE1" w:rsidRDefault="007046FD"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Zhotovitel prohlašuje, že odpovídá objednateli za škodu na věcech, které od objednatele protokolárně převzal pro účely zhotovení díla, a zavazuje se spolu s příslušnou předávanou částí díla předložit objednateli vyúčtování a vrátit mu veškeré takové věci, které při zhotovení díla nezpracoval.</w:t>
      </w:r>
    </w:p>
    <w:p w14:paraId="430275FA" w14:textId="6571CB0C" w:rsidR="007046FD" w:rsidRDefault="007046FD"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Zhotovitel nenese odpovědnost za správnost údajů převzatých z katastru nemovitostí, je však povinen jejich správnost náležitě ověřit v rozsahu nezbytném pro zhotovení díl</w:t>
      </w:r>
      <w:r w:rsidR="00DB4831">
        <w:rPr>
          <w:rStyle w:val="l-L2Char"/>
          <w:rFonts w:cs="Arial"/>
          <w:b w:val="0"/>
          <w:sz w:val="24"/>
          <w:u w:val="none"/>
          <w:lang w:eastAsia="en-US"/>
        </w:rPr>
        <w:t>a</w:t>
      </w:r>
      <w:r>
        <w:rPr>
          <w:rStyle w:val="l-L2Char"/>
          <w:rFonts w:cs="Arial"/>
          <w:b w:val="0"/>
          <w:sz w:val="24"/>
          <w:u w:val="none"/>
          <w:lang w:eastAsia="en-US"/>
        </w:rPr>
        <w:t xml:space="preserve"> dle této smlouvy.</w:t>
      </w:r>
    </w:p>
    <w:p w14:paraId="33F923A6" w14:textId="1D9309D3" w:rsidR="007046FD" w:rsidRDefault="007046FD"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Pokud byla k provedení díla užita věc opatřená objednatelem, snižuje se cena za dílo o její hodnotu.</w:t>
      </w:r>
    </w:p>
    <w:p w14:paraId="2CECB5DA" w14:textId="5DB75DCE" w:rsidR="007046FD" w:rsidRDefault="007046FD" w:rsidP="00BA6AE1">
      <w:pPr>
        <w:pStyle w:val="l-L1"/>
        <w:keepNext w:val="0"/>
        <w:numPr>
          <w:ilvl w:val="2"/>
          <w:numId w:val="4"/>
        </w:numPr>
        <w:spacing w:before="120" w:after="120"/>
        <w:ind w:left="709" w:hanging="709"/>
        <w:contextualSpacing/>
        <w:jc w:val="both"/>
        <w:rPr>
          <w:rStyle w:val="l-L2Char"/>
          <w:rFonts w:cs="Arial"/>
          <w:b w:val="0"/>
          <w:sz w:val="24"/>
          <w:u w:val="none"/>
          <w:lang w:eastAsia="en-US"/>
        </w:rPr>
      </w:pPr>
      <w:r>
        <w:rPr>
          <w:rStyle w:val="l-L2Char"/>
          <w:rFonts w:cs="Arial"/>
          <w:b w:val="0"/>
          <w:sz w:val="24"/>
          <w:u w:val="none"/>
          <w:lang w:eastAsia="en-US"/>
        </w:rPr>
        <w:t>Objednatel je v nezbytném rozsahu povinen poskytnout zhotoviteli součinnost pro vyhotovení díla. V případě, kdy přes výzvu zhotovitele objednatel tuto součinnost zhotoviteli neposkytne ani v dodatečné lhůtě 30 dnů, je zhotovitel oprávněn si podle své volby zajistit náhradní plnění na účet objednatele nebo od smlouvy odstoupit, pokud na to upozornil objednatele.</w:t>
      </w:r>
    </w:p>
    <w:p w14:paraId="5E96887E" w14:textId="64D8492D" w:rsidR="00A50AF7" w:rsidRDefault="00A50AF7"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Objednatel je oprávněn kontrolovat, zda je dílo vyhotovováno zhotovitelem řádně a v souladu s touto smlouvou, jeho pokyny a příslušnými právními předpisy.</w:t>
      </w:r>
    </w:p>
    <w:p w14:paraId="587C3337" w14:textId="033FDDDC" w:rsidR="00A50AF7" w:rsidRDefault="00A50AF7"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 xml:space="preserve">Zhotovitel, i jeho poddodavatelé jsou povinni poskytnout subjektům provádějícím audit a kontrolu, zejména České republice – Státnímu pozemkovému úřadu a kontrolním orgánům dle zákona č. 320/2001 Sb., </w:t>
      </w:r>
      <w:r>
        <w:rPr>
          <w:rStyle w:val="l-L2Char"/>
          <w:rFonts w:cs="Arial"/>
          <w:b w:val="0"/>
          <w:sz w:val="24"/>
          <w:u w:val="none"/>
          <w:lang w:eastAsia="en-US"/>
        </w:rPr>
        <w:br/>
        <w:t>o finanční kontrole, nezbytné informace týkající se jejich činností, které v rámci této smlouvy vykonávají.</w:t>
      </w:r>
    </w:p>
    <w:p w14:paraId="442EE21D" w14:textId="6E1E67E4" w:rsidR="00A50AF7" w:rsidRDefault="00C830D6"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Zhotovitel prohlašuje, že se seznámil se stavem místa plnění a je si vědom skutečnosti, že v průběhu realizace této smlouvy nemůže uplatňovat nároky na změnu a úpravu smluvních podmínek z důvodů, které mohl nebo měl zjistit již při seznámení se s takovými podklady a se stavem místa plnění.</w:t>
      </w:r>
    </w:p>
    <w:p w14:paraId="1F847A02" w14:textId="70B0051D" w:rsidR="00C830D6" w:rsidRDefault="00C830D6"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 xml:space="preserve">Zhotovitel je povinen upozornit písemně objednatele na nevhodnost pokynů daných mu objednatelem k realizaci díla dle této smlouvy a na rizika vyplývající z požadavků objednatele, které neodpovídají obvyklým postupům, jestliže </w:t>
      </w:r>
      <w:r>
        <w:rPr>
          <w:rStyle w:val="l-L2Char"/>
          <w:rFonts w:cs="Arial"/>
          <w:b w:val="0"/>
          <w:sz w:val="24"/>
          <w:u w:val="none"/>
          <w:lang w:eastAsia="en-US"/>
        </w:rPr>
        <w:lastRenderedPageBreak/>
        <w:t>zhotovitel mohl tuto nevhodnost zjistit při vynaložení odborné péče. V případě, že zhotovitel splní výše uvedenou povinnost, neodpovídá za nemožnost dokončení díla dle této smlouvy nebo za vady dokončeného díla způsobené nevhodnými věcmi, požadavky nebo pokyny, jestliže objednatel na jejich použití při realizaci díla výslovně trval.</w:t>
      </w:r>
    </w:p>
    <w:p w14:paraId="2BC1191B" w14:textId="1CDE6542" w:rsidR="00C830D6" w:rsidRDefault="00C830D6"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Zhotovitel je povinen informovat objednatele k převzetí díla nejpozději 7 dní před termínem ukončení díla.</w:t>
      </w:r>
    </w:p>
    <w:p w14:paraId="1ADF47B5" w14:textId="5468DF80" w:rsidR="00C830D6" w:rsidRDefault="00D45FF3"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 xml:space="preserve">Zhotovitel se zavazuje dokončit a předat dílo objednateli v souladu s touto smlouvou. O předání a převzetí díla bude vyhotoven protokol, jenž bude podepsán osobami oprávněnými jednat za objednatele a zhotovitele. V tomto protokolu o předání a převzetí musí být vždy uvedeno, zda bylo dílo objednatelem převzato s výhradami, či bez výhrad. V případě, kdy dílo bylo převzato bez výhrad, je protokol a předání a převzetí díla bez výhrad považován smluvními stranami za akceptační protokol, který potvrzuje předání a převzetí bezvadného díla. Okamžikem převzetí plnění přechází na objednatele vlastnické právo k plnění a přechází na něj nebezpečí škody na plnění. V případě, že dílo bylo převzato s výhradami, budou vady </w:t>
      </w:r>
      <w:r w:rsidR="007923DA">
        <w:rPr>
          <w:rStyle w:val="l-L2Char"/>
          <w:rFonts w:cs="Arial"/>
          <w:b w:val="0"/>
          <w:sz w:val="24"/>
          <w:u w:val="none"/>
          <w:lang w:eastAsia="en-US"/>
        </w:rPr>
        <w:t xml:space="preserve">a nedostatky díla vyčteny v písemném záznamu, který bude přílohou protokolu o předání a převzetí díla s výhradami a pro jejich odstranění bude objednatelem stanovena zhotoviteli lhůta. Až po odstranění vad a nedostatků bude smluvními stranami podepsán akceptační protokol, který bude potvrzovat předání a převzetí bezvadného díla. </w:t>
      </w:r>
    </w:p>
    <w:p w14:paraId="565308A4" w14:textId="123E2AE4" w:rsidR="007923DA" w:rsidRDefault="007923DA" w:rsidP="00A50AF7">
      <w:pPr>
        <w:pStyle w:val="l-L1"/>
        <w:keepNext w:val="0"/>
        <w:numPr>
          <w:ilvl w:val="2"/>
          <w:numId w:val="4"/>
        </w:numPr>
        <w:spacing w:before="120" w:after="120"/>
        <w:ind w:left="709" w:hanging="851"/>
        <w:contextualSpacing/>
        <w:jc w:val="both"/>
        <w:rPr>
          <w:rStyle w:val="l-L2Char"/>
          <w:rFonts w:cs="Arial"/>
          <w:b w:val="0"/>
          <w:sz w:val="24"/>
          <w:u w:val="none"/>
          <w:lang w:eastAsia="en-US"/>
        </w:rPr>
      </w:pPr>
      <w:r>
        <w:rPr>
          <w:rStyle w:val="l-L2Char"/>
          <w:rFonts w:cs="Arial"/>
          <w:b w:val="0"/>
          <w:sz w:val="24"/>
          <w:u w:val="none"/>
          <w:lang w:eastAsia="en-US"/>
        </w:rPr>
        <w:t xml:space="preserve">Objednatel se zavazuje poskytnout zhotoviteli veškerou nezbytnou součinnost, potřebnou dokumentaci a další informace nezbytné k realizaci díla a dále se zavazuje dílo převzít a zaplatit zhotoviteli cenu tak, jak je </w:t>
      </w:r>
      <w:r w:rsidRPr="00081837">
        <w:rPr>
          <w:rStyle w:val="l-L2Char"/>
          <w:rFonts w:cs="Arial"/>
          <w:b w:val="0"/>
          <w:sz w:val="24"/>
          <w:u w:val="none"/>
          <w:lang w:eastAsia="en-US"/>
        </w:rPr>
        <w:t xml:space="preserve">definována </w:t>
      </w:r>
      <w:r w:rsidR="009A388A" w:rsidRPr="00081837">
        <w:rPr>
          <w:rStyle w:val="l-L2Char"/>
          <w:rFonts w:cs="Arial"/>
          <w:b w:val="0"/>
          <w:sz w:val="24"/>
          <w:u w:val="none"/>
          <w:lang w:eastAsia="en-US"/>
        </w:rPr>
        <w:t>v čl</w:t>
      </w:r>
      <w:r w:rsidRPr="00081837">
        <w:rPr>
          <w:rStyle w:val="l-L2Char"/>
          <w:rFonts w:cs="Arial"/>
          <w:b w:val="0"/>
          <w:sz w:val="24"/>
          <w:u w:val="none"/>
          <w:lang w:eastAsia="en-US"/>
        </w:rPr>
        <w:t>. 3 této</w:t>
      </w:r>
      <w:r>
        <w:rPr>
          <w:rStyle w:val="l-L2Char"/>
          <w:rFonts w:cs="Arial"/>
          <w:b w:val="0"/>
          <w:sz w:val="24"/>
          <w:u w:val="none"/>
          <w:lang w:eastAsia="en-US"/>
        </w:rPr>
        <w:t xml:space="preserve"> smlouvy.</w:t>
      </w:r>
    </w:p>
    <w:p w14:paraId="584933F5" w14:textId="1A26DC1D" w:rsidR="00745A17" w:rsidRPr="0044234A" w:rsidRDefault="00C848F8" w:rsidP="0044234A">
      <w:pPr>
        <w:pStyle w:val="l-L1"/>
        <w:keepNext w:val="0"/>
        <w:numPr>
          <w:ilvl w:val="2"/>
          <w:numId w:val="4"/>
        </w:numPr>
        <w:spacing w:before="120" w:after="120"/>
        <w:ind w:left="709" w:hanging="851"/>
        <w:contextualSpacing/>
        <w:jc w:val="both"/>
        <w:rPr>
          <w:rStyle w:val="l-L2Char"/>
          <w:rFonts w:cs="Arial"/>
          <w:b w:val="0"/>
          <w:sz w:val="24"/>
          <w:u w:val="none"/>
          <w:lang w:eastAsia="en-US"/>
        </w:rPr>
      </w:pPr>
      <w:r w:rsidRPr="00DE1909">
        <w:rPr>
          <w:rStyle w:val="l-L2Char"/>
          <w:rFonts w:cs="Arial"/>
          <w:b w:val="0"/>
          <w:sz w:val="24"/>
          <w:u w:val="none"/>
          <w:lang w:eastAsia="en-US"/>
        </w:rPr>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řízení na zhotovitele stavby a oceněný rozpočet stavby </w:t>
      </w:r>
      <w:r w:rsidRPr="0044234A">
        <w:rPr>
          <w:rStyle w:val="l-L2Char"/>
          <w:rFonts w:cs="Arial"/>
          <w:b w:val="0"/>
          <w:sz w:val="24"/>
          <w:u w:val="none"/>
          <w:lang w:eastAsia="en-US"/>
        </w:rPr>
        <w:t>(oceněný soupis prací)</w:t>
      </w:r>
      <w:r w:rsidRPr="00DE1909">
        <w:rPr>
          <w:rStyle w:val="l-L2Char"/>
          <w:rFonts w:cs="Arial"/>
          <w:b w:val="0"/>
          <w:sz w:val="24"/>
          <w:u w:val="none"/>
          <w:lang w:eastAsia="en-US"/>
        </w:rPr>
        <w:t xml:space="preserve">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sectPr w:rsidR="00745A17" w:rsidRPr="004423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A422" w14:textId="77777777" w:rsidR="009A0876" w:rsidRDefault="009A0876" w:rsidP="00745A17">
      <w:r>
        <w:separator/>
      </w:r>
    </w:p>
  </w:endnote>
  <w:endnote w:type="continuationSeparator" w:id="0">
    <w:p w14:paraId="6A212645" w14:textId="77777777" w:rsidR="009A0876" w:rsidRDefault="009A0876" w:rsidP="0074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67CA" w14:textId="77777777" w:rsidR="009A0876" w:rsidRDefault="009A0876" w:rsidP="00745A17">
      <w:r>
        <w:separator/>
      </w:r>
    </w:p>
  </w:footnote>
  <w:footnote w:type="continuationSeparator" w:id="0">
    <w:p w14:paraId="770A0A46" w14:textId="77777777" w:rsidR="009A0876" w:rsidRDefault="009A0876" w:rsidP="0074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E30C" w14:textId="71194439" w:rsidR="00745A17" w:rsidRPr="00081837" w:rsidRDefault="00745A17" w:rsidP="00745A17">
    <w:pPr>
      <w:pStyle w:val="Zhlav"/>
      <w:jc w:val="right"/>
      <w:rPr>
        <w:rFonts w:ascii="Arial" w:hAnsi="Arial" w:cs="Arial"/>
        <w:sz w:val="22"/>
        <w:szCs w:val="22"/>
      </w:rPr>
    </w:pPr>
    <w:r w:rsidRPr="00081837">
      <w:rPr>
        <w:rFonts w:ascii="Arial" w:hAnsi="Arial" w:cs="Arial"/>
        <w:sz w:val="22"/>
        <w:szCs w:val="22"/>
      </w:rPr>
      <w:t xml:space="preserve">Číslo jednací: SPU </w:t>
    </w:r>
  </w:p>
  <w:p w14:paraId="528CCB59" w14:textId="545584B8" w:rsidR="00040DBD" w:rsidRPr="00081837" w:rsidRDefault="00040DBD" w:rsidP="00745A17">
    <w:pPr>
      <w:pStyle w:val="Zhlav"/>
      <w:jc w:val="right"/>
      <w:rPr>
        <w:rFonts w:ascii="Arial" w:hAnsi="Arial" w:cs="Arial"/>
        <w:sz w:val="22"/>
        <w:szCs w:val="22"/>
      </w:rPr>
    </w:pPr>
    <w:r w:rsidRPr="00081837">
      <w:rPr>
        <w:rFonts w:ascii="Arial" w:hAnsi="Arial" w:cs="Arial"/>
        <w:sz w:val="22"/>
        <w:szCs w:val="22"/>
      </w:rPr>
      <w:t xml:space="preserve">UID: </w:t>
    </w:r>
  </w:p>
  <w:p w14:paraId="5F9961B5" w14:textId="12689FB6" w:rsidR="003B262D" w:rsidRPr="00081837" w:rsidRDefault="003B262D" w:rsidP="00745A17">
    <w:pPr>
      <w:pStyle w:val="Zhlav"/>
      <w:jc w:val="right"/>
      <w:rPr>
        <w:rFonts w:ascii="Arial" w:hAnsi="Arial" w:cs="Arial"/>
        <w:sz w:val="22"/>
        <w:szCs w:val="22"/>
      </w:rPr>
    </w:pPr>
    <w:r w:rsidRPr="00081837">
      <w:rPr>
        <w:rFonts w:ascii="Arial" w:hAnsi="Arial" w:cs="Arial"/>
        <w:sz w:val="22"/>
        <w:szCs w:val="22"/>
      </w:rPr>
      <w:t xml:space="preserve">Č.j. dodavatele: </w:t>
    </w:r>
    <w:r w:rsidRPr="00081837">
      <w:rPr>
        <w:rFonts w:ascii="Arial" w:hAnsi="Arial" w:cs="Arial"/>
        <w:sz w:val="22"/>
        <w:szCs w:val="22"/>
        <w:highlight w:val="yellow"/>
      </w:rPr>
      <w:t>DOPLNÍ UCHAZEČ</w:t>
    </w:r>
  </w:p>
  <w:p w14:paraId="511550A5" w14:textId="77777777" w:rsidR="00745A17" w:rsidRDefault="00745A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826"/>
    <w:multiLevelType w:val="hybridMultilevel"/>
    <w:tmpl w:val="9F6A23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12A461AF"/>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105CAD"/>
    <w:multiLevelType w:val="hybridMultilevel"/>
    <w:tmpl w:val="0BEC99C6"/>
    <w:lvl w:ilvl="0" w:tplc="D0C82FB8">
      <w:start w:val="1"/>
      <w:numFmt w:val="lowerLetter"/>
      <w:lvlText w:val="%1)"/>
      <w:lvlJc w:val="left"/>
      <w:pPr>
        <w:ind w:left="1429" w:hanging="360"/>
      </w:pPr>
      <w:rPr>
        <w:rFonts w:ascii="Arial" w:hAnsi="Arial" w:cs="Arial"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1D2C53A8"/>
    <w:multiLevelType w:val="multilevel"/>
    <w:tmpl w:val="DF6A7026"/>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887BC4"/>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993FEC"/>
    <w:multiLevelType w:val="hybridMultilevel"/>
    <w:tmpl w:val="056414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6513BD0"/>
    <w:multiLevelType w:val="hybridMultilevel"/>
    <w:tmpl w:val="A8CAC5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B8749E"/>
    <w:multiLevelType w:val="multilevel"/>
    <w:tmpl w:val="6E9E0F70"/>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8C0E48"/>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4A5593"/>
    <w:multiLevelType w:val="hybridMultilevel"/>
    <w:tmpl w:val="4E1C1C7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webHidden w:val="0"/>
        <w:color w:val="000000"/>
        <w:sz w:val="22"/>
        <w:szCs w:val="24"/>
        <w:u w:val="none"/>
        <w:effect w:val="none"/>
        <w:vertAlign w:val="baseline"/>
        <w:specVanish w:val="0"/>
      </w:rPr>
    </w:lvl>
    <w:lvl w:ilvl="1">
      <w:start w:val="1"/>
      <w:numFmt w:val="decimal"/>
      <w:isLgl/>
      <w:lvlText w:val="%1.%2"/>
      <w:lvlJc w:val="left"/>
      <w:pPr>
        <w:tabs>
          <w:tab w:val="num" w:pos="737"/>
        </w:tabs>
        <w:ind w:left="737" w:hanging="737"/>
      </w:pPr>
      <w:rPr>
        <w:color w:val="auto"/>
      </w:rPr>
    </w:lvl>
    <w:lvl w:ilvl="2">
      <w:start w:val="1"/>
      <w:numFmt w:val="decimal"/>
      <w:isLgl/>
      <w:lvlText w:val="%1.%2.%3"/>
      <w:lvlJc w:val="left"/>
      <w:pPr>
        <w:tabs>
          <w:tab w:val="num" w:pos="1474"/>
        </w:tabs>
        <w:ind w:left="1474" w:hanging="737"/>
      </w:pPr>
    </w:lvl>
    <w:lvl w:ilvl="3">
      <w:start w:val="1"/>
      <w:numFmt w:val="lowerLetter"/>
      <w:lvlText w:val="%4)"/>
      <w:lvlJc w:val="left"/>
      <w:pPr>
        <w:tabs>
          <w:tab w:val="num" w:pos="1871"/>
        </w:tabs>
        <w:ind w:left="1871" w:hanging="397"/>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B2C450D"/>
    <w:multiLevelType w:val="hybridMultilevel"/>
    <w:tmpl w:val="F6D29B96"/>
    <w:lvl w:ilvl="0" w:tplc="FC1C41F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3D187C2A"/>
    <w:multiLevelType w:val="hybridMultilevel"/>
    <w:tmpl w:val="1D42AF04"/>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5202002"/>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45A20BDE"/>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C37631"/>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52661E"/>
    <w:multiLevelType w:val="hybridMultilevel"/>
    <w:tmpl w:val="C7E414F4"/>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7" w15:restartNumberingAfterBreak="0">
    <w:nsid w:val="4CFB0A09"/>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F91CBA"/>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2C2607"/>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08353A"/>
    <w:multiLevelType w:val="hybridMultilevel"/>
    <w:tmpl w:val="7C52D9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AAD62FA"/>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5FF03FA1"/>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2150CE4"/>
    <w:multiLevelType w:val="hybridMultilevel"/>
    <w:tmpl w:val="7BAAA4C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67F453D7"/>
    <w:multiLevelType w:val="hybridMultilevel"/>
    <w:tmpl w:val="1C763FBC"/>
    <w:lvl w:ilvl="0" w:tplc="C45ED8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94C68F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6CA829D5"/>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3B7067"/>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430CE4"/>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C63B5B"/>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1145917"/>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0276AB"/>
    <w:multiLevelType w:val="hybridMultilevel"/>
    <w:tmpl w:val="C18464B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764502C6"/>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530086"/>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6975969">
    <w:abstractNumId w:val="29"/>
  </w:num>
  <w:num w:numId="2" w16cid:durableId="1922910965">
    <w:abstractNumId w:val="31"/>
  </w:num>
  <w:num w:numId="3" w16cid:durableId="856041568">
    <w:abstractNumId w:val="7"/>
  </w:num>
  <w:num w:numId="4" w16cid:durableId="1508134168">
    <w:abstractNumId w:val="21"/>
  </w:num>
  <w:num w:numId="5" w16cid:durableId="1426195165">
    <w:abstractNumId w:val="2"/>
  </w:num>
  <w:num w:numId="6" w16cid:durableId="674697036">
    <w:abstractNumId w:val="5"/>
  </w:num>
  <w:num w:numId="7" w16cid:durableId="1204367600">
    <w:abstractNumId w:val="9"/>
  </w:num>
  <w:num w:numId="8" w16cid:durableId="842431964">
    <w:abstractNumId w:val="11"/>
  </w:num>
  <w:num w:numId="9" w16cid:durableId="931157893">
    <w:abstractNumId w:val="13"/>
  </w:num>
  <w:num w:numId="10" w16cid:durableId="1547984838">
    <w:abstractNumId w:val="15"/>
  </w:num>
  <w:num w:numId="11" w16cid:durableId="1351420582">
    <w:abstractNumId w:val="33"/>
  </w:num>
  <w:num w:numId="12" w16cid:durableId="2054496689">
    <w:abstractNumId w:val="0"/>
  </w:num>
  <w:num w:numId="13" w16cid:durableId="526215025">
    <w:abstractNumId w:val="27"/>
  </w:num>
  <w:num w:numId="14" w16cid:durableId="1190294951">
    <w:abstractNumId w:val="4"/>
  </w:num>
  <w:num w:numId="15" w16cid:durableId="1799029443">
    <w:abstractNumId w:val="17"/>
  </w:num>
  <w:num w:numId="16" w16cid:durableId="934703002">
    <w:abstractNumId w:val="14"/>
  </w:num>
  <w:num w:numId="17" w16cid:durableId="869073792">
    <w:abstractNumId w:val="30"/>
  </w:num>
  <w:num w:numId="18" w16cid:durableId="1247612180">
    <w:abstractNumId w:val="3"/>
  </w:num>
  <w:num w:numId="19" w16cid:durableId="1851598544">
    <w:abstractNumId w:val="19"/>
  </w:num>
  <w:num w:numId="20" w16cid:durableId="2132162024">
    <w:abstractNumId w:val="26"/>
  </w:num>
  <w:num w:numId="21" w16cid:durableId="23134851">
    <w:abstractNumId w:val="16"/>
  </w:num>
  <w:num w:numId="22" w16cid:durableId="737290907">
    <w:abstractNumId w:val="28"/>
  </w:num>
  <w:num w:numId="23" w16cid:durableId="2136948165">
    <w:abstractNumId w:val="3"/>
    <w:lvlOverride w:ilvl="0">
      <w:lvl w:ilvl="0">
        <w:start w:val="9"/>
        <w:numFmt w:val="decimal"/>
        <w:lvlText w:val="%1."/>
        <w:lvlJc w:val="left"/>
        <w:pPr>
          <w:ind w:left="360" w:hanging="360"/>
        </w:pPr>
        <w:rPr>
          <w:rFonts w:hint="default"/>
        </w:rPr>
      </w:lvl>
    </w:lvlOverride>
    <w:lvlOverride w:ilvl="1">
      <w:lvl w:ilvl="1">
        <w:start w:val="1"/>
        <w:numFmt w:val="decimal"/>
        <w:lvlText w:val="%1.%2."/>
        <w:lvlJc w:val="left"/>
        <w:pPr>
          <w:ind w:left="574"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1166167911">
    <w:abstractNumId w:val="20"/>
  </w:num>
  <w:num w:numId="25" w16cid:durableId="993488826">
    <w:abstractNumId w:val="22"/>
  </w:num>
  <w:num w:numId="26" w16cid:durableId="1819229489">
    <w:abstractNumId w:val="23"/>
  </w:num>
  <w:num w:numId="27" w16cid:durableId="604844030">
    <w:abstractNumId w:val="1"/>
  </w:num>
  <w:num w:numId="28" w16cid:durableId="1924535198">
    <w:abstractNumId w:val="32"/>
  </w:num>
  <w:num w:numId="29" w16cid:durableId="1017972180">
    <w:abstractNumId w:val="18"/>
  </w:num>
  <w:num w:numId="30" w16cid:durableId="2069917426">
    <w:abstractNumId w:val="8"/>
  </w:num>
  <w:num w:numId="31" w16cid:durableId="15321100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0803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8469183">
    <w:abstractNumId w:val="6"/>
  </w:num>
  <w:num w:numId="34" w16cid:durableId="1563827457">
    <w:abstractNumId w:val="24"/>
  </w:num>
  <w:num w:numId="35" w16cid:durableId="1917090685">
    <w:abstractNumId w:val="12"/>
  </w:num>
  <w:num w:numId="36" w16cid:durableId="587006529">
    <w:abstractNumId w:val="25"/>
  </w:num>
  <w:num w:numId="37" w16cid:durableId="891043718">
    <w:abstractNumId w:val="7"/>
  </w:num>
  <w:num w:numId="38" w16cid:durableId="2113864394">
    <w:abstractNumId w:val="7"/>
  </w:num>
  <w:num w:numId="39" w16cid:durableId="501703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17"/>
    <w:rsid w:val="000118E8"/>
    <w:rsid w:val="00040DBD"/>
    <w:rsid w:val="000811FF"/>
    <w:rsid w:val="00081837"/>
    <w:rsid w:val="000B06BD"/>
    <w:rsid w:val="000C762E"/>
    <w:rsid w:val="000C774C"/>
    <w:rsid w:val="001438E3"/>
    <w:rsid w:val="00160288"/>
    <w:rsid w:val="001B421F"/>
    <w:rsid w:val="001E3994"/>
    <w:rsid w:val="001E4507"/>
    <w:rsid w:val="00234434"/>
    <w:rsid w:val="002354C8"/>
    <w:rsid w:val="00243196"/>
    <w:rsid w:val="00250A7D"/>
    <w:rsid w:val="002F2479"/>
    <w:rsid w:val="00350C81"/>
    <w:rsid w:val="00392E9C"/>
    <w:rsid w:val="003B262D"/>
    <w:rsid w:val="003C1988"/>
    <w:rsid w:val="003C66BE"/>
    <w:rsid w:val="003E2D72"/>
    <w:rsid w:val="00421C11"/>
    <w:rsid w:val="0044234A"/>
    <w:rsid w:val="004477D3"/>
    <w:rsid w:val="00470ADE"/>
    <w:rsid w:val="0047430C"/>
    <w:rsid w:val="004D0FF0"/>
    <w:rsid w:val="00516A2D"/>
    <w:rsid w:val="00525874"/>
    <w:rsid w:val="00584336"/>
    <w:rsid w:val="005C40C7"/>
    <w:rsid w:val="005D5BED"/>
    <w:rsid w:val="00607627"/>
    <w:rsid w:val="00626CC1"/>
    <w:rsid w:val="00627AF1"/>
    <w:rsid w:val="00645B3C"/>
    <w:rsid w:val="006C2921"/>
    <w:rsid w:val="006F60DC"/>
    <w:rsid w:val="007046FD"/>
    <w:rsid w:val="007259A5"/>
    <w:rsid w:val="00745A17"/>
    <w:rsid w:val="007923DA"/>
    <w:rsid w:val="0079297A"/>
    <w:rsid w:val="007D0743"/>
    <w:rsid w:val="007E72B0"/>
    <w:rsid w:val="00803CA9"/>
    <w:rsid w:val="0083103A"/>
    <w:rsid w:val="008D1207"/>
    <w:rsid w:val="008D63A8"/>
    <w:rsid w:val="0093547F"/>
    <w:rsid w:val="00991A91"/>
    <w:rsid w:val="009A0876"/>
    <w:rsid w:val="009A388A"/>
    <w:rsid w:val="009C748F"/>
    <w:rsid w:val="00A50AF7"/>
    <w:rsid w:val="00A64FB2"/>
    <w:rsid w:val="00AC2DAB"/>
    <w:rsid w:val="00AE4D93"/>
    <w:rsid w:val="00AE76C6"/>
    <w:rsid w:val="00B028D7"/>
    <w:rsid w:val="00B16957"/>
    <w:rsid w:val="00B2463D"/>
    <w:rsid w:val="00B95DFB"/>
    <w:rsid w:val="00BA1D89"/>
    <w:rsid w:val="00BA6AE1"/>
    <w:rsid w:val="00BD6964"/>
    <w:rsid w:val="00BE5BFA"/>
    <w:rsid w:val="00BF2F51"/>
    <w:rsid w:val="00C823AA"/>
    <w:rsid w:val="00C830D6"/>
    <w:rsid w:val="00C848F8"/>
    <w:rsid w:val="00CA216A"/>
    <w:rsid w:val="00CC6CF4"/>
    <w:rsid w:val="00CD176B"/>
    <w:rsid w:val="00D05BFF"/>
    <w:rsid w:val="00D45FF3"/>
    <w:rsid w:val="00D56C85"/>
    <w:rsid w:val="00D65DC8"/>
    <w:rsid w:val="00DA4A41"/>
    <w:rsid w:val="00DB4831"/>
    <w:rsid w:val="00DB664F"/>
    <w:rsid w:val="00DE1909"/>
    <w:rsid w:val="00E3748E"/>
    <w:rsid w:val="00E502D1"/>
    <w:rsid w:val="00E90B72"/>
    <w:rsid w:val="00EC64CA"/>
    <w:rsid w:val="00EE2F35"/>
    <w:rsid w:val="00EE5C76"/>
    <w:rsid w:val="00F00C0B"/>
    <w:rsid w:val="00F03413"/>
    <w:rsid w:val="00F04945"/>
    <w:rsid w:val="00F20E90"/>
    <w:rsid w:val="00F43CD0"/>
    <w:rsid w:val="00FE3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1800"/>
  <w15:chartTrackingRefBased/>
  <w15:docId w15:val="{967E6D48-4ED1-4DE8-81C8-648BEF57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6964"/>
    <w:pPr>
      <w:spacing w:after="0" w:line="240" w:lineRule="auto"/>
    </w:pPr>
    <w:rPr>
      <w:rFonts w:ascii="Times New Roman" w:eastAsia="Calibri"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link w:val="OdstavecseseznamemChar"/>
    <w:uiPriority w:val="99"/>
    <w:qFormat/>
    <w:rsid w:val="00745A17"/>
    <w:pPr>
      <w:spacing w:after="120" w:line="280" w:lineRule="exact"/>
      <w:ind w:left="720"/>
      <w:contextualSpacing/>
    </w:pPr>
    <w:rPr>
      <w:rFonts w:ascii="Arial" w:eastAsia="Times New Roman" w:hAnsi="Arial"/>
      <w:sz w:val="22"/>
      <w:szCs w:val="24"/>
    </w:rPr>
  </w:style>
  <w:style w:type="character" w:styleId="Odkaznakoment">
    <w:name w:val="annotation reference"/>
    <w:basedOn w:val="Standardnpsmoodstavce"/>
    <w:uiPriority w:val="99"/>
    <w:semiHidden/>
    <w:unhideWhenUsed/>
    <w:rsid w:val="00745A17"/>
    <w:rPr>
      <w:sz w:val="16"/>
      <w:szCs w:val="16"/>
    </w:rPr>
  </w:style>
  <w:style w:type="paragraph" w:styleId="Textkomente">
    <w:name w:val="annotation text"/>
    <w:basedOn w:val="Normln"/>
    <w:link w:val="TextkomenteChar"/>
    <w:uiPriority w:val="99"/>
    <w:semiHidden/>
    <w:unhideWhenUsed/>
    <w:rsid w:val="00745A17"/>
    <w:rPr>
      <w:sz w:val="20"/>
    </w:rPr>
  </w:style>
  <w:style w:type="character" w:customStyle="1" w:styleId="TextkomenteChar">
    <w:name w:val="Text komentáře Char"/>
    <w:basedOn w:val="Standardnpsmoodstavce"/>
    <w:link w:val="Textkomente"/>
    <w:uiPriority w:val="99"/>
    <w:semiHidden/>
    <w:rsid w:val="00745A17"/>
    <w:rPr>
      <w:rFonts w:ascii="Times New Roman" w:eastAsia="Calibri" w:hAnsi="Times New Roman" w:cs="Times New Roman"/>
      <w:sz w:val="20"/>
      <w:szCs w:val="20"/>
      <w:lang w:eastAsia="cs-CZ"/>
    </w:rPr>
  </w:style>
  <w:style w:type="paragraph" w:styleId="Zhlav">
    <w:name w:val="header"/>
    <w:basedOn w:val="Normln"/>
    <w:link w:val="ZhlavChar"/>
    <w:uiPriority w:val="99"/>
    <w:unhideWhenUsed/>
    <w:rsid w:val="00745A17"/>
    <w:pPr>
      <w:tabs>
        <w:tab w:val="center" w:pos="4536"/>
        <w:tab w:val="right" w:pos="9072"/>
      </w:tabs>
    </w:pPr>
  </w:style>
  <w:style w:type="character" w:customStyle="1" w:styleId="ZhlavChar">
    <w:name w:val="Záhlaví Char"/>
    <w:basedOn w:val="Standardnpsmoodstavce"/>
    <w:link w:val="Zhlav"/>
    <w:uiPriority w:val="99"/>
    <w:rsid w:val="00745A17"/>
    <w:rPr>
      <w:rFonts w:ascii="Times New Roman" w:eastAsia="Calibri" w:hAnsi="Times New Roman" w:cs="Times New Roman"/>
      <w:sz w:val="24"/>
      <w:szCs w:val="20"/>
      <w:lang w:eastAsia="cs-CZ"/>
    </w:rPr>
  </w:style>
  <w:style w:type="paragraph" w:styleId="Zpat">
    <w:name w:val="footer"/>
    <w:basedOn w:val="Normln"/>
    <w:link w:val="ZpatChar"/>
    <w:uiPriority w:val="99"/>
    <w:unhideWhenUsed/>
    <w:rsid w:val="00745A17"/>
    <w:pPr>
      <w:tabs>
        <w:tab w:val="center" w:pos="4536"/>
        <w:tab w:val="right" w:pos="9072"/>
      </w:tabs>
    </w:pPr>
  </w:style>
  <w:style w:type="character" w:customStyle="1" w:styleId="ZpatChar">
    <w:name w:val="Zápatí Char"/>
    <w:basedOn w:val="Standardnpsmoodstavce"/>
    <w:link w:val="Zpat"/>
    <w:uiPriority w:val="99"/>
    <w:rsid w:val="00745A17"/>
    <w:rPr>
      <w:rFonts w:ascii="Times New Roman" w:eastAsia="Calibri" w:hAnsi="Times New Roman" w:cs="Times New Roman"/>
      <w:sz w:val="24"/>
      <w:szCs w:val="20"/>
      <w:lang w:eastAsia="cs-CZ"/>
    </w:rPr>
  </w:style>
  <w:style w:type="paragraph" w:customStyle="1" w:styleId="l-L1">
    <w:name w:val="Čl. - L1"/>
    <w:basedOn w:val="Normln"/>
    <w:link w:val="l-L1Char"/>
    <w:qFormat/>
    <w:rsid w:val="00745A17"/>
    <w:pPr>
      <w:keepNext/>
      <w:numPr>
        <w:numId w:val="3"/>
      </w:numPr>
      <w:suppressAutoHyphens/>
      <w:spacing w:before="480" w:after="240" w:line="288" w:lineRule="auto"/>
      <w:jc w:val="center"/>
      <w:outlineLvl w:val="0"/>
    </w:pPr>
    <w:rPr>
      <w:rFonts w:eastAsia="Times New Roman"/>
      <w:b/>
      <w:sz w:val="22"/>
      <w:szCs w:val="24"/>
      <w:u w:val="single"/>
      <w:lang w:eastAsia="en-US"/>
    </w:rPr>
  </w:style>
  <w:style w:type="character" w:customStyle="1" w:styleId="l-L1Char">
    <w:name w:val="Čl. - L1 Char"/>
    <w:link w:val="l-L1"/>
    <w:rsid w:val="00745A17"/>
    <w:rPr>
      <w:rFonts w:ascii="Times New Roman" w:eastAsia="Times New Roman" w:hAnsi="Times New Roman" w:cs="Times New Roman"/>
      <w:b/>
      <w:szCs w:val="24"/>
      <w:u w:val="single"/>
    </w:rPr>
  </w:style>
  <w:style w:type="paragraph" w:customStyle="1" w:styleId="l-L2">
    <w:name w:val="Čl - L2"/>
    <w:basedOn w:val="Normln"/>
    <w:link w:val="l-L2Char"/>
    <w:qFormat/>
    <w:rsid w:val="00745A17"/>
    <w:pPr>
      <w:tabs>
        <w:tab w:val="num" w:pos="737"/>
      </w:tabs>
      <w:spacing w:line="280" w:lineRule="exact"/>
      <w:ind w:left="737" w:hanging="737"/>
      <w:jc w:val="both"/>
    </w:pPr>
    <w:rPr>
      <w:rFonts w:ascii="Arial" w:eastAsia="Times New Roman" w:hAnsi="Arial"/>
      <w:sz w:val="22"/>
      <w:szCs w:val="24"/>
    </w:rPr>
  </w:style>
  <w:style w:type="character" w:customStyle="1" w:styleId="l-L2Char">
    <w:name w:val="Čl - L2 Char"/>
    <w:link w:val="l-L2"/>
    <w:rsid w:val="00745A17"/>
    <w:rPr>
      <w:rFonts w:ascii="Arial" w:eastAsia="Times New Roman" w:hAnsi="Arial" w:cs="Times New Roman"/>
      <w:szCs w:val="24"/>
      <w:lang w:eastAsia="cs-CZ"/>
    </w:rPr>
  </w:style>
  <w:style w:type="paragraph" w:customStyle="1" w:styleId="Default">
    <w:name w:val="Default"/>
    <w:rsid w:val="00745A17"/>
    <w:pPr>
      <w:autoSpaceDE w:val="0"/>
      <w:autoSpaceDN w:val="0"/>
      <w:adjustRightInd w:val="0"/>
      <w:spacing w:after="0" w:line="240" w:lineRule="auto"/>
    </w:pPr>
    <w:rPr>
      <w:rFonts w:ascii="Arial" w:hAnsi="Arial" w:cs="Arial"/>
      <w:color w:val="000000"/>
      <w:sz w:val="24"/>
      <w:szCs w:val="24"/>
    </w:rPr>
  </w:style>
  <w:style w:type="paragraph" w:styleId="Pedmtkomente">
    <w:name w:val="annotation subject"/>
    <w:basedOn w:val="Textkomente"/>
    <w:next w:val="Textkomente"/>
    <w:link w:val="PedmtkomenteChar"/>
    <w:uiPriority w:val="99"/>
    <w:semiHidden/>
    <w:unhideWhenUsed/>
    <w:rsid w:val="00CC6CF4"/>
    <w:rPr>
      <w:b/>
      <w:bCs/>
    </w:rPr>
  </w:style>
  <w:style w:type="character" w:customStyle="1" w:styleId="PedmtkomenteChar">
    <w:name w:val="Předmět komentáře Char"/>
    <w:basedOn w:val="TextkomenteChar"/>
    <w:link w:val="Pedmtkomente"/>
    <w:uiPriority w:val="99"/>
    <w:semiHidden/>
    <w:rsid w:val="00CC6CF4"/>
    <w:rPr>
      <w:rFonts w:ascii="Times New Roman" w:eastAsia="Calibri" w:hAnsi="Times New Roman" w:cs="Times New Roman"/>
      <w:b/>
      <w:bCs/>
      <w:sz w:val="20"/>
      <w:szCs w:val="20"/>
      <w:lang w:eastAsia="cs-CZ"/>
    </w:rPr>
  </w:style>
  <w:style w:type="character" w:styleId="Hypertextovodkaz">
    <w:name w:val="Hyperlink"/>
    <w:uiPriority w:val="99"/>
    <w:unhideWhenUsed/>
    <w:rsid w:val="002354C8"/>
    <w:rPr>
      <w:color w:val="0000FF"/>
      <w:u w:val="single"/>
    </w:rPr>
  </w:style>
  <w:style w:type="character" w:customStyle="1" w:styleId="TSlneksmlouvyChar">
    <w:name w:val="TS Článek smlouvy Char"/>
    <w:link w:val="TSlneksmlouvy"/>
    <w:locked/>
    <w:rsid w:val="0093547F"/>
    <w:rPr>
      <w:rFonts w:ascii="Arial" w:hAnsi="Arial" w:cs="Arial"/>
      <w:b/>
      <w:szCs w:val="24"/>
      <w:u w:val="single"/>
    </w:rPr>
  </w:style>
  <w:style w:type="paragraph" w:customStyle="1" w:styleId="TSlneksmlouvy">
    <w:name w:val="TS Článek smlouvy"/>
    <w:basedOn w:val="Normln"/>
    <w:next w:val="Normln"/>
    <w:link w:val="TSlneksmlouvyChar"/>
    <w:rsid w:val="0093547F"/>
    <w:pPr>
      <w:keepNext/>
      <w:numPr>
        <w:numId w:val="32"/>
      </w:numPr>
      <w:suppressAutoHyphens/>
      <w:spacing w:before="480" w:after="240" w:line="280" w:lineRule="exact"/>
      <w:jc w:val="center"/>
      <w:outlineLvl w:val="0"/>
    </w:pPr>
    <w:rPr>
      <w:rFonts w:ascii="Arial" w:eastAsiaTheme="minorHAnsi" w:hAnsi="Arial" w:cs="Arial"/>
      <w:b/>
      <w:sz w:val="22"/>
      <w:szCs w:val="24"/>
      <w:u w:val="single"/>
      <w:lang w:eastAsia="en-US"/>
    </w:rPr>
  </w:style>
  <w:style w:type="character" w:customStyle="1" w:styleId="OdstavecseseznamemChar">
    <w:name w:val="Odstavec se seznamem Char"/>
    <w:aliases w:val="Odstavec 1.1. Char"/>
    <w:basedOn w:val="Standardnpsmoodstavce"/>
    <w:link w:val="Odstavecseseznamem"/>
    <w:uiPriority w:val="99"/>
    <w:locked/>
    <w:rsid w:val="00645B3C"/>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14</Pages>
  <Words>4648</Words>
  <Characters>27428</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Lauranová Lucie</dc:creator>
  <cp:keywords/>
  <dc:description/>
  <cp:lastModifiedBy>Konvičná Marie Mgr.</cp:lastModifiedBy>
  <cp:revision>21</cp:revision>
  <cp:lastPrinted>2022-12-14T10:11:00Z</cp:lastPrinted>
  <dcterms:created xsi:type="dcterms:W3CDTF">2022-12-15T12:15:00Z</dcterms:created>
  <dcterms:modified xsi:type="dcterms:W3CDTF">2025-05-12T11:52:00Z</dcterms:modified>
</cp:coreProperties>
</file>