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DAF2" w14:textId="3C602657" w:rsidR="006615F7" w:rsidRPr="00C6775C" w:rsidRDefault="000256F0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DODATEK č. 1</w:t>
      </w:r>
    </w:p>
    <w:p w14:paraId="6B067DF8" w14:textId="0B2FA0E4" w:rsidR="006615F7" w:rsidRDefault="00D419CB" w:rsidP="00A40513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6D0D16">
        <w:rPr>
          <w:rFonts w:ascii="Arial" w:eastAsia="Times New Roman" w:hAnsi="Arial" w:cs="Arial"/>
          <w:lang w:eastAsia="cs-CZ"/>
        </w:rPr>
        <w:t>e smlouvě o dílo na výsadbu a zajištění zeleně č. 1231-</w:t>
      </w:r>
      <w:r w:rsidR="000D763D">
        <w:rPr>
          <w:rFonts w:ascii="Arial" w:eastAsia="Times New Roman" w:hAnsi="Arial" w:cs="Arial"/>
          <w:lang w:eastAsia="cs-CZ"/>
        </w:rPr>
        <w:t>2022-520201 uzavřené dne</w:t>
      </w:r>
      <w:r w:rsidR="00A40513">
        <w:rPr>
          <w:rFonts w:ascii="Arial" w:eastAsia="Times New Roman" w:hAnsi="Arial" w:cs="Arial"/>
          <w:lang w:eastAsia="cs-CZ"/>
        </w:rPr>
        <w:t xml:space="preserve"> </w:t>
      </w:r>
      <w:r w:rsidR="00A40513">
        <w:rPr>
          <w:rFonts w:ascii="Arial" w:eastAsia="Times New Roman" w:hAnsi="Arial" w:cs="Arial"/>
          <w:lang w:eastAsia="cs-CZ"/>
        </w:rPr>
        <w:br/>
      </w:r>
      <w:r w:rsidR="00DC6917">
        <w:rPr>
          <w:rFonts w:ascii="Arial" w:eastAsia="Times New Roman" w:hAnsi="Arial" w:cs="Arial"/>
          <w:lang w:eastAsia="cs-CZ"/>
        </w:rPr>
        <w:t>24. 4. 202</w:t>
      </w:r>
      <w:r w:rsidR="00EF5139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(dále jen „Smlouva“)</w:t>
      </w:r>
      <w:r w:rsidR="00835DB6">
        <w:rPr>
          <w:rFonts w:ascii="Arial" w:eastAsia="Times New Roman" w:hAnsi="Arial" w:cs="Arial"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  <w:r w:rsidR="000923C7">
        <w:rPr>
          <w:rFonts w:ascii="Arial" w:eastAsia="Times New Roman" w:hAnsi="Arial" w:cs="Arial"/>
          <w:lang w:eastAsia="cs-CZ"/>
        </w:rPr>
        <w:t>.</w:t>
      </w:r>
    </w:p>
    <w:p w14:paraId="2DFCD099" w14:textId="77777777" w:rsidR="00A13428" w:rsidRPr="00A13428" w:rsidRDefault="00A13428" w:rsidP="00A1342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>mezi smluvními stranami</w:t>
      </w:r>
    </w:p>
    <w:p w14:paraId="56DB5BEA" w14:textId="2E5F4C63" w:rsidR="00A13428" w:rsidRPr="00A13428" w:rsidRDefault="00A13428" w:rsidP="00245AAC">
      <w:pPr>
        <w:tabs>
          <w:tab w:val="left" w:pos="4253"/>
          <w:tab w:val="left" w:pos="4536"/>
        </w:tabs>
        <w:spacing w:after="0" w:line="240" w:lineRule="exact"/>
        <w:jc w:val="both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 xml:space="preserve">Objednatel: </w:t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  <w:t>Česká republika – Státní pozemkový úřad</w:t>
      </w:r>
    </w:p>
    <w:p w14:paraId="38621426" w14:textId="77777777" w:rsidR="00A13428" w:rsidRPr="00A13428" w:rsidRDefault="00A13428" w:rsidP="00245AAC">
      <w:pPr>
        <w:tabs>
          <w:tab w:val="left" w:pos="4253"/>
          <w:tab w:val="left" w:pos="4536"/>
        </w:tabs>
        <w:spacing w:after="120" w:line="240" w:lineRule="exact"/>
        <w:jc w:val="both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  <w:t>Krajský pozemkový úřad pro Kraj Vysočina</w:t>
      </w:r>
    </w:p>
    <w:p w14:paraId="25ABBE1D" w14:textId="77777777" w:rsidR="00A13428" w:rsidRPr="00A13428" w:rsidRDefault="00A13428" w:rsidP="00A13428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 xml:space="preserve">Sídlo: </w:t>
      </w:r>
      <w:bookmarkStart w:id="0" w:name="_Hlk16772519"/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Pr="00A13428">
        <w:rPr>
          <w:rFonts w:ascii="Arial" w:eastAsia="Times New Roman" w:hAnsi="Arial" w:cs="Arial"/>
          <w:color w:val="000000" w:themeColor="text1"/>
          <w:lang w:eastAsia="cs-CZ"/>
        </w:rPr>
        <w:t>Husinecká 1024/11a, 130 00 Praha 3</w:t>
      </w:r>
      <w:bookmarkEnd w:id="0"/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 xml:space="preserve"> </w:t>
      </w:r>
    </w:p>
    <w:p w14:paraId="48A91CE0" w14:textId="77777777" w:rsidR="00A13428" w:rsidRPr="00A13428" w:rsidRDefault="00A13428" w:rsidP="00A13428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 xml:space="preserve">Adresa: </w:t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Pr="00A13428">
        <w:rPr>
          <w:rFonts w:ascii="Arial" w:eastAsia="Times New Roman" w:hAnsi="Arial" w:cs="Arial"/>
          <w:bCs/>
          <w:color w:val="000000" w:themeColor="text1"/>
          <w:lang w:eastAsia="cs-CZ"/>
        </w:rPr>
        <w:t>Fritzova 4260/4, 586 01 Jihlava</w:t>
      </w:r>
    </w:p>
    <w:p w14:paraId="1AC59C03" w14:textId="3D51F328" w:rsidR="00A13428" w:rsidRPr="00A13428" w:rsidRDefault="00A13428" w:rsidP="00A13428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6" w:hanging="4530"/>
        <w:jc w:val="both"/>
        <w:textAlignment w:val="baseline"/>
        <w:rPr>
          <w:rFonts w:ascii="Arial" w:eastAsia="Lucida Sans Unicode" w:hAnsi="Arial" w:cs="Arial"/>
          <w:color w:val="000000" w:themeColor="text1"/>
          <w:lang w:eastAsia="cs-CZ"/>
        </w:rPr>
      </w:pPr>
      <w:r w:rsidRPr="00A13428">
        <w:rPr>
          <w:rFonts w:ascii="Arial" w:eastAsia="Lucida Sans Unicode" w:hAnsi="Arial" w:cs="Arial"/>
          <w:color w:val="000000" w:themeColor="text1"/>
          <w:lang w:eastAsia="cs-CZ"/>
        </w:rPr>
        <w:t>zastoupený:</w:t>
      </w:r>
      <w:r w:rsidRPr="00A13428">
        <w:rPr>
          <w:rFonts w:ascii="Arial" w:eastAsia="Lucida Sans Unicode" w:hAnsi="Arial" w:cs="Arial"/>
          <w:color w:val="000000" w:themeColor="text1"/>
          <w:lang w:eastAsia="cs-CZ"/>
        </w:rPr>
        <w:tab/>
        <w:t>Mgr. Silvií Hawerlandovou, LL.M.,</w:t>
      </w:r>
      <w:r w:rsidR="006D5175">
        <w:rPr>
          <w:rFonts w:ascii="Arial" w:eastAsia="Lucida Sans Unicode" w:hAnsi="Arial" w:cs="Arial"/>
          <w:color w:val="000000" w:themeColor="text1"/>
          <w:lang w:eastAsia="cs-CZ"/>
        </w:rPr>
        <w:t xml:space="preserve"> </w:t>
      </w:r>
      <w:r w:rsidRPr="00A13428">
        <w:rPr>
          <w:rFonts w:ascii="Arial" w:eastAsia="Lucida Sans Unicode" w:hAnsi="Arial" w:cs="Arial"/>
          <w:color w:val="000000" w:themeColor="text1"/>
          <w:lang w:eastAsia="cs-CZ"/>
        </w:rPr>
        <w:t>ředitelkou KPÚ pro kraj Vysočina</w:t>
      </w:r>
    </w:p>
    <w:p w14:paraId="29FEE261" w14:textId="2FB8F25C" w:rsidR="00A13428" w:rsidRPr="00A13428" w:rsidRDefault="00A13428" w:rsidP="006D5175">
      <w:pPr>
        <w:widowControl w:val="0"/>
        <w:tabs>
          <w:tab w:val="left" w:pos="4536"/>
          <w:tab w:val="right" w:pos="9072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color w:val="000000" w:themeColor="text1"/>
          <w:lang w:eastAsia="cs-CZ"/>
        </w:rPr>
      </w:pPr>
      <w:r w:rsidRPr="00A13428">
        <w:rPr>
          <w:rFonts w:ascii="Arial" w:eastAsia="Lucida Sans Unicode" w:hAnsi="Arial" w:cs="Arial"/>
          <w:color w:val="000000" w:themeColor="text1"/>
          <w:lang w:eastAsia="cs-CZ"/>
        </w:rPr>
        <w:t>ve smluvních záležitostech oprávněn jednat:</w:t>
      </w:r>
      <w:r w:rsidRPr="00A13428">
        <w:rPr>
          <w:rFonts w:ascii="Arial" w:eastAsia="Lucida Sans Unicode" w:hAnsi="Arial" w:cs="Arial"/>
          <w:color w:val="000000" w:themeColor="text1"/>
          <w:lang w:eastAsia="cs-CZ"/>
        </w:rPr>
        <w:tab/>
        <w:t>Mgr. Silvie Hawerlandová, LL.M.,</w:t>
      </w:r>
      <w:r w:rsidR="006D5175">
        <w:rPr>
          <w:rFonts w:ascii="Arial" w:eastAsia="Lucida Sans Unicode" w:hAnsi="Arial" w:cs="Arial"/>
          <w:color w:val="000000" w:themeColor="text1"/>
          <w:lang w:eastAsia="cs-CZ"/>
        </w:rPr>
        <w:t xml:space="preserve"> </w:t>
      </w:r>
      <w:r w:rsidRPr="00A13428">
        <w:rPr>
          <w:rFonts w:ascii="Arial" w:eastAsia="Lucida Sans Unicode" w:hAnsi="Arial" w:cs="Arial"/>
          <w:color w:val="000000" w:themeColor="text1"/>
          <w:lang w:eastAsia="cs-CZ"/>
        </w:rPr>
        <w:t>ředitelka KPÚ pro kraj Vysočina</w:t>
      </w:r>
    </w:p>
    <w:p w14:paraId="0824E048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color w:val="000000" w:themeColor="text1"/>
          <w:lang w:eastAsia="cs-CZ"/>
        </w:rPr>
        <w:t>Tel.: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  <w:t xml:space="preserve">+420 727957247 </w:t>
      </w:r>
    </w:p>
    <w:p w14:paraId="09BCE547" w14:textId="3F2F73C9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color w:val="000000" w:themeColor="text1"/>
          <w:lang w:eastAsia="cs-CZ"/>
        </w:rPr>
        <w:t>E-mail: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</w:r>
      <w:hyperlink r:id="rId13" w:history="1">
        <w:r w:rsidRPr="009C7F4E">
          <w:rPr>
            <w:rStyle w:val="Hypertextovodkaz"/>
            <w:rFonts w:ascii="Arial" w:eastAsia="Lucida Sans Unicode" w:hAnsi="Arial" w:cs="Arial"/>
            <w:color w:val="0000FF"/>
            <w:lang w:eastAsia="cs-CZ"/>
          </w:rPr>
          <w:t>vysocina.kraj@spu</w:t>
        </w:r>
        <w:r w:rsidR="00B33806">
          <w:rPr>
            <w:rStyle w:val="Hypertextovodkaz"/>
            <w:rFonts w:ascii="Arial" w:eastAsia="Lucida Sans Unicode" w:hAnsi="Arial" w:cs="Arial"/>
            <w:color w:val="0000FF"/>
            <w:lang w:eastAsia="cs-CZ"/>
          </w:rPr>
          <w:t>.gov</w:t>
        </w:r>
        <w:r w:rsidRPr="009C7F4E">
          <w:rPr>
            <w:rStyle w:val="Hypertextovodkaz"/>
            <w:rFonts w:ascii="Arial" w:eastAsia="Lucida Sans Unicode" w:hAnsi="Arial" w:cs="Arial"/>
            <w:color w:val="0000FF"/>
            <w:lang w:eastAsia="cs-CZ"/>
          </w:rPr>
          <w:t>.cz</w:t>
        </w:r>
      </w:hyperlink>
      <w:r w:rsidRPr="009C7F4E">
        <w:rPr>
          <w:rStyle w:val="Hypertextovodkaz"/>
          <w:rFonts w:ascii="Arial" w:eastAsia="Lucida Sans Unicode" w:hAnsi="Arial" w:cs="Arial"/>
          <w:color w:val="0000FF"/>
          <w:lang w:eastAsia="cs-CZ"/>
        </w:rPr>
        <w:t xml:space="preserve"> </w:t>
      </w:r>
      <w:r>
        <w:rPr>
          <w:rStyle w:val="Hypertextovodkaz"/>
          <w:rFonts w:ascii="Arial" w:eastAsia="Lucida Sans Unicode" w:hAnsi="Arial" w:cs="Arial"/>
          <w:color w:val="000000" w:themeColor="text1"/>
          <w:lang w:eastAsia="cs-CZ"/>
        </w:rPr>
        <w:t xml:space="preserve"> </w:t>
      </w:r>
    </w:p>
    <w:p w14:paraId="2EB49455" w14:textId="77777777" w:rsidR="00E6651A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v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>,</w:t>
      </w:r>
      <w:r w:rsidRPr="006E2713">
        <w:t xml:space="preserve"> </w:t>
      </w:r>
      <w:r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>
        <w:rPr>
          <w:rFonts w:ascii="Arial" w:eastAsia="Lucida Sans Unicode" w:hAnsi="Arial" w:cs="Arial"/>
          <w:snapToGrid w:val="0"/>
          <w:lang w:eastAsia="cs-CZ"/>
        </w:rPr>
        <w:t>nemají</w:t>
      </w:r>
    </w:p>
    <w:p w14:paraId="60AB5BEA" w14:textId="77777777" w:rsidR="00E6651A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dopad na jednotlivá ustanovení SoD včetně </w:t>
      </w:r>
    </w:p>
    <w:p w14:paraId="28F21473" w14:textId="14AF076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color w:val="000000" w:themeColor="text1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>obsahu příloh 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Pr="005A2357">
        <w:rPr>
          <w:rFonts w:ascii="Arial" w:eastAsia="Lucida Sans Unicode" w:hAnsi="Arial" w:cs="Arial"/>
          <w:snapToGrid w:val="0"/>
          <w:color w:val="000000" w:themeColor="text1"/>
          <w:lang w:eastAsia="cs-CZ"/>
        </w:rPr>
        <w:tab/>
      </w: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 xml:space="preserve">Ing. Jana Šlejtrová, </w:t>
      </w:r>
      <w:r w:rsidR="00A40513">
        <w:rPr>
          <w:rFonts w:ascii="Arial" w:eastAsia="Lucida Sans Unicode" w:hAnsi="Arial" w:cs="Arial"/>
          <w:bCs/>
          <w:color w:val="000000" w:themeColor="text1"/>
          <w:lang w:eastAsia="cs-CZ"/>
        </w:rPr>
        <w:t>odborný rada</w:t>
      </w: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 xml:space="preserve"> Pobočky Jihlava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 xml:space="preserve"> </w:t>
      </w:r>
    </w:p>
    <w:p w14:paraId="6A073D97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color w:val="000000" w:themeColor="text1"/>
          <w:lang w:eastAsia="cs-CZ"/>
        </w:rPr>
        <w:t>Tel.: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  <w:t>+420 725352923</w:t>
      </w:r>
    </w:p>
    <w:p w14:paraId="32D2C470" w14:textId="05E4EDAF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color w:val="000000" w:themeColor="text1"/>
          <w:lang w:eastAsia="cs-CZ"/>
        </w:rPr>
        <w:t>E-mail: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</w:r>
      <w:hyperlink r:id="rId14" w:history="1">
        <w:r w:rsidR="00A40513" w:rsidRPr="00A84958">
          <w:rPr>
            <w:rStyle w:val="Hypertextovodkaz"/>
            <w:rFonts w:ascii="Arial" w:eastAsia="Lucida Sans Unicode" w:hAnsi="Arial" w:cs="Arial"/>
            <w:lang w:eastAsia="cs-CZ"/>
          </w:rPr>
          <w:t>jana.slejtrova@spu.gov.cz</w:t>
        </w:r>
      </w:hyperlink>
      <w:r>
        <w:rPr>
          <w:rStyle w:val="Hypertextovodkaz"/>
          <w:rFonts w:ascii="Arial" w:eastAsia="Lucida Sans Unicode" w:hAnsi="Arial" w:cs="Arial"/>
          <w:color w:val="000000" w:themeColor="text1"/>
          <w:lang w:eastAsia="cs-CZ"/>
        </w:rPr>
        <w:t xml:space="preserve"> </w:t>
      </w:r>
    </w:p>
    <w:p w14:paraId="5AC6DCD2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color w:val="000000" w:themeColor="text1"/>
          <w:lang w:eastAsia="cs-CZ"/>
        </w:rPr>
        <w:t>ID DS: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  <w:t>z49per3</w:t>
      </w:r>
    </w:p>
    <w:p w14:paraId="1A123FDB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color w:val="000000" w:themeColor="text1"/>
          <w:lang w:eastAsia="cs-CZ"/>
        </w:rPr>
        <w:t>Bankovní spojení: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  <w:t xml:space="preserve">ČNB </w:t>
      </w:r>
      <w:r w:rsidRPr="005A2357">
        <w:rPr>
          <w:rFonts w:ascii="Arial" w:eastAsia="Lucida Sans Unicode" w:hAnsi="Arial" w:cs="Arial"/>
          <w:color w:val="000000" w:themeColor="text1"/>
          <w:lang w:eastAsia="cs-CZ"/>
        </w:rPr>
        <w:tab/>
      </w:r>
    </w:p>
    <w:p w14:paraId="492866AF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>Číslo účtu:</w:t>
      </w: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ab/>
        <w:t>3723001/0710</w:t>
      </w:r>
    </w:p>
    <w:p w14:paraId="2DF83545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>IČO:</w:t>
      </w: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ab/>
        <w:t xml:space="preserve">01312774                                                                 </w:t>
      </w:r>
    </w:p>
    <w:p w14:paraId="26206EE9" w14:textId="77777777" w:rsidR="00E6651A" w:rsidRPr="005A2357" w:rsidRDefault="00E6651A" w:rsidP="00E6651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color w:val="000000" w:themeColor="text1"/>
          <w:lang w:eastAsia="cs-CZ"/>
        </w:rPr>
      </w:pP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>DIČ:</w:t>
      </w:r>
      <w:r w:rsidRPr="005A2357">
        <w:rPr>
          <w:rFonts w:ascii="Arial" w:eastAsia="Lucida Sans Unicode" w:hAnsi="Arial" w:cs="Arial"/>
          <w:bCs/>
          <w:color w:val="000000" w:themeColor="text1"/>
          <w:lang w:eastAsia="cs-CZ"/>
        </w:rPr>
        <w:tab/>
        <w:t xml:space="preserve">CZ01312774 není plátcem DPH </w:t>
      </w:r>
    </w:p>
    <w:p w14:paraId="4737BB40" w14:textId="77777777" w:rsidR="00A13428" w:rsidRPr="00A13428" w:rsidRDefault="00A13428" w:rsidP="00A1342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color w:val="000000" w:themeColor="text1"/>
          <w:lang w:eastAsia="cs-CZ"/>
        </w:rPr>
        <w:t>(dále jen „</w:t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>objednatel</w:t>
      </w:r>
      <w:r w:rsidRPr="00A13428">
        <w:rPr>
          <w:rFonts w:ascii="Arial" w:eastAsia="Times New Roman" w:hAnsi="Arial" w:cs="Arial"/>
          <w:color w:val="000000" w:themeColor="text1"/>
          <w:lang w:eastAsia="cs-CZ"/>
        </w:rPr>
        <w:t>“)</w:t>
      </w:r>
    </w:p>
    <w:p w14:paraId="5DC80D44" w14:textId="77777777" w:rsidR="00A13428" w:rsidRPr="00A13428" w:rsidRDefault="00A13428" w:rsidP="00A40513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>a</w:t>
      </w:r>
    </w:p>
    <w:p w14:paraId="5EB1C6B0" w14:textId="4085510F" w:rsidR="00A13428" w:rsidRPr="00251CF4" w:rsidRDefault="00A13428" w:rsidP="00A40513">
      <w:pPr>
        <w:tabs>
          <w:tab w:val="left" w:pos="4253"/>
          <w:tab w:val="left" w:pos="4536"/>
        </w:tabs>
        <w:spacing w:after="80" w:line="288" w:lineRule="auto"/>
        <w:jc w:val="both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>Zhotovitel:</w:t>
      </w:r>
      <w:r w:rsidRPr="00A13428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Pr="00ED570E">
        <w:rPr>
          <w:rFonts w:ascii="Arial" w:eastAsia="Times New Roman" w:hAnsi="Arial" w:cs="Arial"/>
          <w:b/>
          <w:color w:val="000000" w:themeColor="text1"/>
          <w:lang w:eastAsia="cs-CZ"/>
        </w:rPr>
        <w:tab/>
      </w:r>
      <w:r w:rsidR="005303EE" w:rsidRPr="00251CF4">
        <w:rPr>
          <w:rFonts w:ascii="Arial" w:eastAsia="Times New Roman" w:hAnsi="Arial" w:cs="Arial"/>
          <w:b/>
          <w:snapToGrid w:val="0"/>
          <w:color w:val="000000" w:themeColor="text1"/>
          <w:lang w:eastAsia="cs-CZ"/>
        </w:rPr>
        <w:t>Zahradnické úpravy s.r.o.</w:t>
      </w:r>
    </w:p>
    <w:p w14:paraId="652037BC" w14:textId="327B8E47" w:rsidR="00A13428" w:rsidRPr="00251CF4" w:rsidRDefault="00A13428" w:rsidP="00A13428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251CF4">
        <w:rPr>
          <w:rFonts w:ascii="Arial" w:eastAsia="Times New Roman" w:hAnsi="Arial" w:cs="Arial"/>
          <w:color w:val="000000" w:themeColor="text1"/>
          <w:lang w:eastAsia="cs-CZ"/>
        </w:rPr>
        <w:t xml:space="preserve">Sídlo: </w:t>
      </w:r>
      <w:r w:rsidRPr="00251CF4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251CF4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303EE" w:rsidRPr="00251CF4">
        <w:rPr>
          <w:rFonts w:ascii="Arial" w:eastAsia="Times New Roman" w:hAnsi="Arial" w:cs="Arial"/>
          <w:snapToGrid w:val="0"/>
          <w:color w:val="000000" w:themeColor="text1"/>
          <w:lang w:eastAsia="cs-CZ"/>
        </w:rPr>
        <w:t>Jílkova 124, 615 32 Brno</w:t>
      </w:r>
    </w:p>
    <w:p w14:paraId="2007136C" w14:textId="2C3F0C06" w:rsidR="00A13428" w:rsidRPr="00842A84" w:rsidRDefault="00A13428" w:rsidP="00A13428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i/>
          <w:color w:val="000000" w:themeColor="text1"/>
          <w:lang w:eastAsia="cs-CZ"/>
        </w:rPr>
      </w:pPr>
      <w:r w:rsidRPr="00251CF4">
        <w:rPr>
          <w:rFonts w:ascii="Arial" w:eastAsia="Times New Roman" w:hAnsi="Arial" w:cs="Arial"/>
          <w:color w:val="000000" w:themeColor="text1"/>
          <w:lang w:eastAsia="cs-CZ"/>
        </w:rPr>
        <w:t>zastoupený:</w:t>
      </w:r>
      <w:r w:rsidRPr="00251CF4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251CF4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303EE" w:rsidRPr="00842A84">
        <w:rPr>
          <w:rFonts w:ascii="Arial" w:eastAsia="Times New Roman" w:hAnsi="Arial" w:cs="Arial"/>
          <w:snapToGrid w:val="0"/>
          <w:color w:val="000000" w:themeColor="text1"/>
          <w:lang w:eastAsia="cs-CZ"/>
        </w:rPr>
        <w:t>Ing. Janem Bartíkem</w:t>
      </w:r>
      <w:r w:rsidR="00251CF4" w:rsidRPr="00842A84">
        <w:rPr>
          <w:rFonts w:ascii="Arial" w:eastAsia="Times New Roman" w:hAnsi="Arial" w:cs="Arial"/>
          <w:snapToGrid w:val="0"/>
          <w:color w:val="000000" w:themeColor="text1"/>
          <w:lang w:eastAsia="cs-CZ"/>
        </w:rPr>
        <w:t>, jednatelem společnosti</w:t>
      </w:r>
    </w:p>
    <w:p w14:paraId="4A80CDD5" w14:textId="422DA8C9" w:rsidR="00A13428" w:rsidRPr="00A37C12" w:rsidRDefault="00A13428" w:rsidP="00A13428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842A84">
        <w:rPr>
          <w:rFonts w:ascii="Arial" w:eastAsia="Times New Roman" w:hAnsi="Arial" w:cs="Arial"/>
          <w:color w:val="000000" w:themeColor="text1"/>
          <w:lang w:eastAsia="cs-CZ"/>
        </w:rPr>
        <w:t>Tel./fax:</w:t>
      </w:r>
      <w:r w:rsidRPr="00842A84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842A84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271D80">
        <w:rPr>
          <w:rFonts w:ascii="Arial" w:eastAsia="Times New Roman" w:hAnsi="Arial" w:cs="Arial"/>
          <w:color w:val="000000" w:themeColor="text1"/>
          <w:lang w:eastAsia="cs-CZ"/>
        </w:rPr>
        <w:t>xxxxxxxxxxxxx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</w:p>
    <w:p w14:paraId="4A6535AD" w14:textId="693E6781" w:rsidR="00A13428" w:rsidRPr="00A37C12" w:rsidRDefault="00A13428" w:rsidP="00A13428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</w:pPr>
      <w:r w:rsidRPr="00A37C12">
        <w:rPr>
          <w:rFonts w:ascii="Arial" w:eastAsia="Times New Roman" w:hAnsi="Arial" w:cs="Arial"/>
          <w:color w:val="000000" w:themeColor="text1"/>
          <w:lang w:eastAsia="cs-CZ"/>
        </w:rPr>
        <w:t>E-mail: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271D80"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  <w:t>xxxxxxxxxxxxx</w:t>
      </w:r>
    </w:p>
    <w:p w14:paraId="27C90AC3" w14:textId="74B3F53B" w:rsidR="00A13428" w:rsidRPr="00A37C12" w:rsidRDefault="00A13428" w:rsidP="00A13428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</w:pPr>
      <w:r w:rsidRPr="00A37C12"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  <w:t>ID DS:</w:t>
      </w:r>
      <w:r w:rsidRPr="00A37C12"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  <w:tab/>
      </w:r>
      <w:r w:rsidRPr="00A37C12"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  <w:tab/>
      </w:r>
      <w:r w:rsidR="005303EE" w:rsidRPr="00A37C12">
        <w:rPr>
          <w:rFonts w:ascii="Arial" w:eastAsia="Times New Roman" w:hAnsi="Arial" w:cs="Arial"/>
          <w:snapToGrid w:val="0"/>
          <w:color w:val="000000" w:themeColor="text1"/>
          <w:lang w:val="en-US" w:eastAsia="cs-CZ"/>
        </w:rPr>
        <w:t>38ucjy8</w:t>
      </w:r>
    </w:p>
    <w:p w14:paraId="66AE974E" w14:textId="766EF2F8" w:rsidR="00A13428" w:rsidRPr="00A37C12" w:rsidRDefault="00A13428" w:rsidP="00A13428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color w:val="000000" w:themeColor="text1"/>
          <w:lang w:eastAsia="cs-CZ"/>
        </w:rPr>
      </w:pPr>
      <w:r w:rsidRPr="00A37C12">
        <w:rPr>
          <w:rFonts w:ascii="Arial" w:eastAsia="Times New Roman" w:hAnsi="Arial" w:cs="Arial"/>
          <w:color w:val="000000" w:themeColor="text1"/>
          <w:lang w:eastAsia="cs-CZ"/>
        </w:rPr>
        <w:t>v technických záležitostech oprávněn jednat: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271D80">
        <w:rPr>
          <w:rFonts w:ascii="Arial" w:eastAsia="Times New Roman" w:hAnsi="Arial" w:cs="Arial"/>
          <w:snapToGrid w:val="0"/>
          <w:color w:val="000000" w:themeColor="text1"/>
          <w:lang w:val="de-DE" w:eastAsia="cs-CZ"/>
        </w:rPr>
        <w:t>xxxxxxxxxxxxx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  <w:t xml:space="preserve">   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</w:p>
    <w:p w14:paraId="52EF7B94" w14:textId="10685E33" w:rsidR="00A13428" w:rsidRPr="00A37C12" w:rsidRDefault="00A13428" w:rsidP="00A13428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A37C12">
        <w:rPr>
          <w:rFonts w:ascii="Arial" w:eastAsia="Times New Roman" w:hAnsi="Arial" w:cs="Arial"/>
          <w:color w:val="000000" w:themeColor="text1"/>
          <w:lang w:eastAsia="cs-CZ"/>
        </w:rPr>
        <w:t>Tel./fax: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271D80">
        <w:rPr>
          <w:rFonts w:ascii="Arial" w:eastAsia="Times New Roman" w:hAnsi="Arial" w:cs="Arial"/>
          <w:color w:val="000000" w:themeColor="text1"/>
          <w:lang w:eastAsia="cs-CZ"/>
        </w:rPr>
        <w:t>xxxxxxxxxxxxx</w:t>
      </w:r>
      <w:r w:rsidR="005303EE" w:rsidRPr="00A37C12"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 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</w:p>
    <w:p w14:paraId="1E2B9D71" w14:textId="6E6AD52C" w:rsidR="00251CF4" w:rsidRDefault="00A13428" w:rsidP="00251CF4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color w:val="000000" w:themeColor="text1"/>
          <w:lang w:eastAsia="cs-CZ"/>
        </w:rPr>
      </w:pPr>
      <w:r w:rsidRPr="00A37C12">
        <w:rPr>
          <w:rFonts w:ascii="Arial" w:eastAsia="Times New Roman" w:hAnsi="Arial" w:cs="Arial"/>
          <w:color w:val="000000" w:themeColor="text1"/>
          <w:lang w:eastAsia="cs-CZ"/>
        </w:rPr>
        <w:t>E-mail:</w:t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A37C1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271D80" w:rsidRPr="00271D80">
        <w:rPr>
          <w:rFonts w:ascii="Arial" w:eastAsia="Times New Roman" w:hAnsi="Arial" w:cs="Arial"/>
          <w:snapToGrid w:val="0"/>
          <w:lang w:eastAsia="cs-CZ"/>
        </w:rPr>
        <w:t>xxxxxxxxxxxxx</w:t>
      </w:r>
    </w:p>
    <w:p w14:paraId="5B4DE383" w14:textId="2D93A0D8" w:rsidR="00A13428" w:rsidRPr="00ED570E" w:rsidRDefault="00A13428" w:rsidP="00251CF4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A13428">
        <w:rPr>
          <w:rFonts w:ascii="Arial" w:eastAsia="Times New Roman" w:hAnsi="Arial" w:cs="Arial"/>
          <w:color w:val="000000" w:themeColor="text1"/>
          <w:lang w:eastAsia="cs-CZ"/>
        </w:rPr>
        <w:t>Bankovní spojení:</w:t>
      </w:r>
      <w:r w:rsidRPr="00A13428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D570E">
        <w:rPr>
          <w:rFonts w:ascii="Arial" w:eastAsia="Times New Roman" w:hAnsi="Arial" w:cs="Arial"/>
          <w:b/>
          <w:bCs/>
          <w:color w:val="000000" w:themeColor="text1"/>
          <w:lang w:eastAsia="cs-CZ"/>
        </w:rPr>
        <w:tab/>
      </w:r>
      <w:r w:rsidR="005303EE" w:rsidRPr="00ED570E">
        <w:rPr>
          <w:rFonts w:ascii="Arial" w:eastAsia="Times New Roman" w:hAnsi="Arial" w:cs="Arial"/>
          <w:snapToGrid w:val="0"/>
          <w:color w:val="000000" w:themeColor="text1"/>
          <w:lang w:eastAsia="cs-CZ"/>
        </w:rPr>
        <w:t>Česká spořitelna a.s.</w:t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</w:p>
    <w:p w14:paraId="561E0A1B" w14:textId="538606E9" w:rsidR="00A13428" w:rsidRPr="00ED570E" w:rsidRDefault="00A13428" w:rsidP="00A13428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ED570E">
        <w:rPr>
          <w:rFonts w:ascii="Arial" w:eastAsia="Times New Roman" w:hAnsi="Arial" w:cs="Arial"/>
          <w:color w:val="000000" w:themeColor="text1"/>
          <w:lang w:eastAsia="cs-CZ"/>
        </w:rPr>
        <w:t>Číslo účtu:</w:t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303EE" w:rsidRPr="00ED570E">
        <w:rPr>
          <w:rFonts w:ascii="Arial" w:eastAsia="Times New Roman" w:hAnsi="Arial" w:cs="Arial"/>
          <w:snapToGrid w:val="0"/>
          <w:color w:val="000000" w:themeColor="text1"/>
          <w:lang w:eastAsia="cs-CZ"/>
        </w:rPr>
        <w:t>6095026349/0800</w:t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</w:p>
    <w:p w14:paraId="59768EC4" w14:textId="3F377C3C" w:rsidR="00A13428" w:rsidRPr="00ED570E" w:rsidRDefault="00A13428" w:rsidP="00A13428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ED570E">
        <w:rPr>
          <w:rFonts w:ascii="Arial" w:eastAsia="Times New Roman" w:hAnsi="Arial" w:cs="Arial"/>
          <w:color w:val="000000" w:themeColor="text1"/>
          <w:lang w:eastAsia="cs-CZ"/>
        </w:rPr>
        <w:t>IČO:</w:t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303EE" w:rsidRPr="00ED570E">
        <w:rPr>
          <w:rFonts w:ascii="Arial" w:eastAsia="Times New Roman" w:hAnsi="Arial" w:cs="Arial"/>
          <w:snapToGrid w:val="0"/>
          <w:color w:val="000000" w:themeColor="text1"/>
          <w:lang w:eastAsia="cs-CZ"/>
        </w:rPr>
        <w:t>27707113</w:t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</w:p>
    <w:p w14:paraId="344FD0B1" w14:textId="551FEB2F" w:rsidR="00A13428" w:rsidRPr="00ED570E" w:rsidRDefault="00A13428" w:rsidP="00A13428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ED570E">
        <w:rPr>
          <w:rFonts w:ascii="Arial" w:eastAsia="Times New Roman" w:hAnsi="Arial" w:cs="Arial"/>
          <w:color w:val="000000" w:themeColor="text1"/>
          <w:lang w:eastAsia="cs-CZ"/>
        </w:rPr>
        <w:t>DIČ:</w:t>
      </w:r>
      <w:r w:rsidRPr="00ED570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251CF4">
        <w:rPr>
          <w:rFonts w:ascii="Arial" w:eastAsia="Times New Roman" w:hAnsi="Arial" w:cs="Arial"/>
          <w:color w:val="000000" w:themeColor="text1"/>
          <w:lang w:eastAsia="cs-CZ"/>
        </w:rPr>
        <w:t xml:space="preserve">    </w:t>
      </w:r>
      <w:r w:rsidR="005303EE" w:rsidRPr="00ED570E">
        <w:rPr>
          <w:rFonts w:ascii="Arial" w:eastAsia="Times New Roman" w:hAnsi="Arial" w:cs="Arial"/>
          <w:snapToGrid w:val="0"/>
          <w:color w:val="000000" w:themeColor="text1"/>
          <w:lang w:eastAsia="cs-CZ"/>
        </w:rPr>
        <w:t>CZ27707113</w:t>
      </w:r>
      <w:r w:rsidRPr="00ED570E"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 je</w:t>
      </w:r>
      <w:r w:rsidRPr="003B4FC8">
        <w:rPr>
          <w:rFonts w:ascii="Arial" w:eastAsia="Times New Roman" w:hAnsi="Arial" w:cs="Arial"/>
          <w:snapToGrid w:val="0"/>
          <w:color w:val="FF0000"/>
          <w:lang w:eastAsia="cs-CZ"/>
        </w:rPr>
        <w:t xml:space="preserve"> </w:t>
      </w:r>
      <w:r w:rsidRPr="00ED570E">
        <w:rPr>
          <w:rFonts w:ascii="Arial" w:eastAsia="Times New Roman" w:hAnsi="Arial" w:cs="Arial"/>
          <w:snapToGrid w:val="0"/>
          <w:color w:val="000000" w:themeColor="text1"/>
          <w:lang w:eastAsia="cs-CZ"/>
        </w:rPr>
        <w:t>plátcem DPH</w:t>
      </w:r>
    </w:p>
    <w:p w14:paraId="7505E7D2" w14:textId="2C8E6CB9" w:rsidR="00A13428" w:rsidRPr="00ED570E" w:rsidRDefault="00A13428" w:rsidP="00A40513">
      <w:pPr>
        <w:spacing w:before="12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ED570E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1570CF">
        <w:rPr>
          <w:rFonts w:ascii="Arial" w:eastAsia="Times New Roman" w:hAnsi="Arial" w:cs="Arial"/>
          <w:lang w:eastAsia="cs-CZ"/>
        </w:rPr>
        <w:t xml:space="preserve"> </w:t>
      </w:r>
      <w:r w:rsidR="005303EE" w:rsidRPr="00ED570E">
        <w:rPr>
          <w:rFonts w:ascii="Arial" w:eastAsia="Times New Roman" w:hAnsi="Arial" w:cs="Arial"/>
          <w:snapToGrid w:val="0"/>
          <w:lang w:eastAsia="cs-CZ"/>
        </w:rPr>
        <w:t>Krajského soudu v Brně</w:t>
      </w:r>
      <w:r w:rsidRPr="00ED570E">
        <w:rPr>
          <w:rFonts w:ascii="Arial" w:eastAsia="Times New Roman" w:hAnsi="Arial" w:cs="Arial"/>
          <w:lang w:eastAsia="cs-CZ"/>
        </w:rPr>
        <w:t xml:space="preserve">, oddíl </w:t>
      </w:r>
      <w:r w:rsidR="005303EE" w:rsidRPr="00ED570E">
        <w:rPr>
          <w:rFonts w:ascii="Arial" w:eastAsia="Times New Roman" w:hAnsi="Arial" w:cs="Arial"/>
          <w:snapToGrid w:val="0"/>
          <w:lang w:eastAsia="cs-CZ"/>
        </w:rPr>
        <w:t>C</w:t>
      </w:r>
      <w:r w:rsidRPr="00ED570E">
        <w:rPr>
          <w:rFonts w:ascii="Arial" w:eastAsia="Times New Roman" w:hAnsi="Arial" w:cs="Arial"/>
          <w:lang w:eastAsia="cs-CZ"/>
        </w:rPr>
        <w:t xml:space="preserve">, vložka </w:t>
      </w:r>
      <w:r w:rsidR="005303EE" w:rsidRPr="00ED570E">
        <w:rPr>
          <w:rFonts w:ascii="Arial" w:eastAsia="Times New Roman" w:hAnsi="Arial" w:cs="Arial"/>
          <w:snapToGrid w:val="0"/>
          <w:lang w:eastAsia="cs-CZ"/>
        </w:rPr>
        <w:t>53401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51B36EC3" w14:textId="7F3CE931" w:rsidR="000246D6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lastRenderedPageBreak/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DC3145">
        <w:rPr>
          <w:rFonts w:ascii="Arial" w:hAnsi="Arial" w:cs="Arial"/>
          <w:b/>
          <w:u w:val="single"/>
        </w:rPr>
        <w:t xml:space="preserve"> </w:t>
      </w:r>
      <w:r w:rsidR="00347B0C" w:rsidRPr="00800EE4">
        <w:rPr>
          <w:rFonts w:ascii="Arial" w:hAnsi="Arial" w:cs="Arial"/>
          <w:b/>
          <w:u w:val="single"/>
        </w:rPr>
        <w:t>I</w:t>
      </w:r>
      <w:r w:rsidR="00085B42">
        <w:rPr>
          <w:rFonts w:ascii="Arial" w:hAnsi="Arial" w:cs="Arial"/>
          <w:b/>
          <w:u w:val="single"/>
        </w:rPr>
        <w:t xml:space="preserve">  </w:t>
      </w:r>
      <w:r w:rsidR="00347B0C" w:rsidRPr="00800EE4">
        <w:rPr>
          <w:rFonts w:ascii="Arial" w:hAnsi="Arial" w:cs="Arial"/>
          <w:b/>
          <w:u w:val="single"/>
        </w:rPr>
        <w:t xml:space="preserve"> </w:t>
      </w:r>
      <w:r w:rsidR="00EB0AD6">
        <w:rPr>
          <w:rFonts w:ascii="Arial" w:hAnsi="Arial" w:cs="Arial"/>
          <w:b/>
          <w:u w:val="single"/>
        </w:rPr>
        <w:t>Preambule</w:t>
      </w:r>
    </w:p>
    <w:p w14:paraId="269877F8" w14:textId="4F48D7C3" w:rsidR="00100999" w:rsidRDefault="00100999" w:rsidP="00A40513">
      <w:pPr>
        <w:jc w:val="both"/>
        <w:rPr>
          <w:rFonts w:ascii="Arial" w:hAnsi="Arial" w:cs="Arial"/>
          <w:bCs/>
        </w:rPr>
      </w:pPr>
      <w:r w:rsidRPr="00100999">
        <w:rPr>
          <w:rFonts w:ascii="Arial" w:hAnsi="Arial" w:cs="Arial"/>
          <w:bCs/>
        </w:rPr>
        <w:t>Smluvní strany</w:t>
      </w:r>
      <w:r>
        <w:rPr>
          <w:rFonts w:ascii="Arial" w:hAnsi="Arial" w:cs="Arial"/>
          <w:bCs/>
        </w:rPr>
        <w:t xml:space="preserve"> uzavřely níže uvedeného dne, měsíce a roku tento dodatek č. 1 ke shora uvedené</w:t>
      </w:r>
      <w:r w:rsidR="006C2988">
        <w:rPr>
          <w:rFonts w:ascii="Arial" w:hAnsi="Arial" w:cs="Arial"/>
          <w:bCs/>
        </w:rPr>
        <w:t xml:space="preserve"> Smlouvě uzavřené dne 24.</w:t>
      </w:r>
      <w:r w:rsidR="00DB76C4">
        <w:rPr>
          <w:rFonts w:ascii="Arial" w:hAnsi="Arial" w:cs="Arial"/>
          <w:bCs/>
        </w:rPr>
        <w:t xml:space="preserve"> </w:t>
      </w:r>
      <w:r w:rsidR="006C2988">
        <w:rPr>
          <w:rFonts w:ascii="Arial" w:hAnsi="Arial" w:cs="Arial"/>
          <w:bCs/>
        </w:rPr>
        <w:t>4.</w:t>
      </w:r>
      <w:r w:rsidR="00DB76C4">
        <w:rPr>
          <w:rFonts w:ascii="Arial" w:hAnsi="Arial" w:cs="Arial"/>
          <w:bCs/>
        </w:rPr>
        <w:t xml:space="preserve"> 2023 na provedení díla s</w:t>
      </w:r>
      <w:r w:rsidR="00A40513">
        <w:rPr>
          <w:rFonts w:ascii="Arial" w:hAnsi="Arial" w:cs="Arial"/>
          <w:bCs/>
        </w:rPr>
        <w:t> </w:t>
      </w:r>
      <w:r w:rsidR="00DB76C4">
        <w:rPr>
          <w:rFonts w:ascii="Arial" w:hAnsi="Arial" w:cs="Arial"/>
          <w:bCs/>
        </w:rPr>
        <w:t>názvem</w:t>
      </w:r>
      <w:r w:rsidR="00A40513">
        <w:rPr>
          <w:rFonts w:ascii="Arial" w:hAnsi="Arial" w:cs="Arial"/>
          <w:bCs/>
        </w:rPr>
        <w:t>:</w:t>
      </w:r>
      <w:r w:rsidR="00DB76C4">
        <w:rPr>
          <w:rFonts w:ascii="Arial" w:hAnsi="Arial" w:cs="Arial"/>
          <w:bCs/>
        </w:rPr>
        <w:t xml:space="preserve"> „</w:t>
      </w:r>
      <w:r w:rsidR="00DB76C4" w:rsidRPr="00DB76C4">
        <w:rPr>
          <w:rFonts w:ascii="Arial" w:hAnsi="Arial" w:cs="Arial"/>
          <w:b/>
        </w:rPr>
        <w:t>Biokoridory LBK 5a, 5b a 6 v k.ú. Vystrčenovice</w:t>
      </w:r>
      <w:r w:rsidR="00DB76C4">
        <w:rPr>
          <w:rFonts w:ascii="Arial" w:hAnsi="Arial" w:cs="Arial"/>
          <w:bCs/>
        </w:rPr>
        <w:t>“ (dále jen „Dodatek</w:t>
      </w:r>
      <w:r w:rsidR="00DF7A94">
        <w:rPr>
          <w:rFonts w:ascii="Arial" w:hAnsi="Arial" w:cs="Arial"/>
          <w:bCs/>
        </w:rPr>
        <w:t>“</w:t>
      </w:r>
      <w:r w:rsidR="00DB76C4">
        <w:rPr>
          <w:rFonts w:ascii="Arial" w:hAnsi="Arial" w:cs="Arial"/>
          <w:bCs/>
        </w:rPr>
        <w:t>)</w:t>
      </w:r>
    </w:p>
    <w:p w14:paraId="76C88701" w14:textId="77777777" w:rsidR="006D176D" w:rsidRDefault="006D176D" w:rsidP="001216DB">
      <w:pPr>
        <w:jc w:val="center"/>
        <w:rPr>
          <w:rFonts w:ascii="Arial" w:hAnsi="Arial" w:cs="Arial"/>
          <w:b/>
          <w:u w:val="single"/>
        </w:rPr>
      </w:pPr>
    </w:p>
    <w:p w14:paraId="5BB857F8" w14:textId="542A533F" w:rsidR="00D6259E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C242C6">
        <w:rPr>
          <w:rFonts w:ascii="Arial" w:hAnsi="Arial" w:cs="Arial"/>
          <w:b/>
          <w:u w:val="single"/>
        </w:rPr>
        <w:t xml:space="preserve"> </w:t>
      </w:r>
      <w:r w:rsidR="001216DB" w:rsidRPr="00800EE4">
        <w:rPr>
          <w:rFonts w:ascii="Arial" w:hAnsi="Arial" w:cs="Arial"/>
          <w:b/>
          <w:u w:val="single"/>
        </w:rPr>
        <w:t xml:space="preserve">II </w:t>
      </w:r>
      <w:r w:rsidR="0083674A">
        <w:rPr>
          <w:rFonts w:ascii="Arial" w:hAnsi="Arial" w:cs="Arial"/>
          <w:b/>
          <w:u w:val="single"/>
        </w:rPr>
        <w:t xml:space="preserve">  </w:t>
      </w:r>
      <w:r w:rsidR="00A0428D">
        <w:rPr>
          <w:rFonts w:ascii="Arial" w:hAnsi="Arial" w:cs="Arial"/>
          <w:b/>
          <w:u w:val="single"/>
        </w:rPr>
        <w:t>Předmět a účel dodatku</w:t>
      </w:r>
    </w:p>
    <w:p w14:paraId="2F606DF5" w14:textId="032C4958" w:rsidR="00A0428D" w:rsidRDefault="00777C04" w:rsidP="00777C0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dodatku je </w:t>
      </w:r>
      <w:r w:rsidR="00A40513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>prava</w:t>
      </w:r>
      <w:r w:rsidR="0012756D">
        <w:rPr>
          <w:rFonts w:ascii="Arial" w:hAnsi="Arial" w:cs="Arial"/>
          <w:bCs/>
        </w:rPr>
        <w:t xml:space="preserve"> ceny</w:t>
      </w:r>
      <w:r w:rsidR="00E227E3">
        <w:rPr>
          <w:rFonts w:ascii="Arial" w:hAnsi="Arial" w:cs="Arial"/>
          <w:bCs/>
        </w:rPr>
        <w:t xml:space="preserve"> v</w:t>
      </w:r>
      <w:r w:rsidR="00E432DE">
        <w:rPr>
          <w:rFonts w:ascii="Arial" w:hAnsi="Arial" w:cs="Arial"/>
          <w:bCs/>
        </w:rPr>
        <w:t> </w:t>
      </w:r>
      <w:r w:rsidR="00E227E3">
        <w:rPr>
          <w:rFonts w:ascii="Arial" w:hAnsi="Arial" w:cs="Arial"/>
          <w:bCs/>
        </w:rPr>
        <w:t>části</w:t>
      </w:r>
      <w:r w:rsidR="00E432DE">
        <w:rPr>
          <w:rFonts w:ascii="Arial" w:hAnsi="Arial" w:cs="Arial"/>
          <w:bCs/>
        </w:rPr>
        <w:t xml:space="preserve"> daně z přidané hodnoty</w:t>
      </w:r>
      <w:r w:rsidR="0012756D">
        <w:rPr>
          <w:rFonts w:ascii="Arial" w:hAnsi="Arial" w:cs="Arial"/>
          <w:bCs/>
        </w:rPr>
        <w:t xml:space="preserve"> </w:t>
      </w:r>
      <w:r w:rsidR="00B715A3">
        <w:rPr>
          <w:rFonts w:ascii="Arial" w:hAnsi="Arial" w:cs="Arial"/>
          <w:bCs/>
        </w:rPr>
        <w:t>za zajištění následné péče</w:t>
      </w:r>
      <w:r w:rsidR="00E227E3">
        <w:rPr>
          <w:rFonts w:ascii="Arial" w:hAnsi="Arial" w:cs="Arial"/>
          <w:bCs/>
        </w:rPr>
        <w:t xml:space="preserve"> – b) 2 rok péče o vysazený porost</w:t>
      </w:r>
      <w:r w:rsidR="00EB529C">
        <w:rPr>
          <w:rFonts w:ascii="Arial" w:hAnsi="Arial" w:cs="Arial"/>
          <w:bCs/>
        </w:rPr>
        <w:t xml:space="preserve"> – snížení o 0,01 Kč. </w:t>
      </w:r>
      <w:r w:rsidR="00A40513">
        <w:rPr>
          <w:rFonts w:ascii="Arial" w:hAnsi="Arial" w:cs="Arial"/>
          <w:bCs/>
        </w:rPr>
        <w:t>Celková cena díla zůstává beze změny.</w:t>
      </w:r>
    </w:p>
    <w:p w14:paraId="7476D157" w14:textId="77777777" w:rsidR="00A40513" w:rsidRPr="00777C04" w:rsidRDefault="00A40513" w:rsidP="00777C04">
      <w:pPr>
        <w:rPr>
          <w:rFonts w:ascii="Arial" w:hAnsi="Arial" w:cs="Arial"/>
          <w:bCs/>
        </w:rPr>
      </w:pPr>
    </w:p>
    <w:p w14:paraId="26385BD0" w14:textId="793F98A1" w:rsidR="00CC70FE" w:rsidRPr="008902D2" w:rsidRDefault="00CC70FE" w:rsidP="006B54C6">
      <w:pPr>
        <w:jc w:val="center"/>
        <w:rPr>
          <w:rFonts w:ascii="Arial" w:hAnsi="Arial" w:cs="Arial"/>
          <w:b/>
          <w:u w:val="single"/>
        </w:rPr>
      </w:pPr>
      <w:r w:rsidRPr="008902D2">
        <w:rPr>
          <w:rFonts w:ascii="Arial" w:hAnsi="Arial" w:cs="Arial"/>
          <w:b/>
          <w:u w:val="single"/>
        </w:rPr>
        <w:t>Čl</w:t>
      </w:r>
      <w:r w:rsidR="00325832" w:rsidRPr="008902D2">
        <w:rPr>
          <w:rFonts w:ascii="Arial" w:hAnsi="Arial" w:cs="Arial"/>
          <w:b/>
          <w:u w:val="single"/>
        </w:rPr>
        <w:t>. III</w:t>
      </w:r>
      <w:r w:rsidR="00234F0F">
        <w:rPr>
          <w:rFonts w:ascii="Arial" w:hAnsi="Arial" w:cs="Arial"/>
          <w:b/>
          <w:u w:val="single"/>
        </w:rPr>
        <w:t xml:space="preserve">  </w:t>
      </w:r>
      <w:r w:rsidR="006B54C6" w:rsidRPr="008902D2">
        <w:rPr>
          <w:rFonts w:ascii="Arial" w:hAnsi="Arial" w:cs="Arial"/>
          <w:b/>
          <w:u w:val="single"/>
        </w:rPr>
        <w:t xml:space="preserve"> </w:t>
      </w:r>
      <w:r w:rsidR="00AB39EE">
        <w:rPr>
          <w:rFonts w:ascii="Arial" w:hAnsi="Arial" w:cs="Arial"/>
          <w:b/>
          <w:u w:val="single"/>
        </w:rPr>
        <w:t>Změna c</w:t>
      </w:r>
      <w:r w:rsidR="005643D1" w:rsidRPr="008902D2">
        <w:rPr>
          <w:rFonts w:ascii="Arial" w:hAnsi="Arial" w:cs="Arial"/>
          <w:b/>
          <w:u w:val="single"/>
        </w:rPr>
        <w:t>en</w:t>
      </w:r>
      <w:r w:rsidR="00AB39EE">
        <w:rPr>
          <w:rFonts w:ascii="Arial" w:hAnsi="Arial" w:cs="Arial"/>
          <w:b/>
          <w:u w:val="single"/>
        </w:rPr>
        <w:t>y</w:t>
      </w:r>
      <w:r w:rsidR="005643D1" w:rsidRPr="008902D2">
        <w:rPr>
          <w:rFonts w:ascii="Arial" w:hAnsi="Arial" w:cs="Arial"/>
          <w:b/>
          <w:u w:val="single"/>
        </w:rPr>
        <w:t xml:space="preserve"> díla</w:t>
      </w:r>
    </w:p>
    <w:p w14:paraId="46649242" w14:textId="77777777" w:rsidR="007D1ABF" w:rsidRPr="003A5F38" w:rsidRDefault="00A26E5C" w:rsidP="00E46D84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bookmarkStart w:id="1" w:name="_Ref376425814"/>
      <w:r w:rsidRPr="00800EE4">
        <w:rPr>
          <w:rFonts w:ascii="Arial" w:hAnsi="Arial" w:cs="Arial"/>
        </w:rPr>
        <w:t>Celková cena za provedení díla</w:t>
      </w:r>
      <w:r w:rsidR="00E6175B" w:rsidRPr="00800EE4">
        <w:rPr>
          <w:rFonts w:ascii="Arial" w:hAnsi="Arial" w:cs="Arial"/>
        </w:rPr>
        <w:t>:</w:t>
      </w:r>
    </w:p>
    <w:p w14:paraId="1B4BD30F" w14:textId="14E958DC" w:rsidR="003A5F38" w:rsidRPr="00F5793D" w:rsidRDefault="003A5F38" w:rsidP="000B1709">
      <w:pPr>
        <w:pStyle w:val="Odstavecseseznamem"/>
        <w:tabs>
          <w:tab w:val="left" w:pos="6663"/>
        </w:tabs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bez DPH činí </w:t>
      </w:r>
      <w:r w:rsidR="000B1709">
        <w:rPr>
          <w:rFonts w:ascii="Arial" w:hAnsi="Arial" w:cs="Arial"/>
        </w:rPr>
        <w:tab/>
      </w:r>
      <w:r w:rsidR="00A40513">
        <w:rPr>
          <w:rFonts w:ascii="Arial" w:hAnsi="Arial" w:cs="Arial"/>
        </w:rPr>
        <w:tab/>
      </w:r>
      <w:r w:rsidR="00BA6E87">
        <w:rPr>
          <w:rFonts w:ascii="Arial" w:hAnsi="Arial" w:cs="Arial"/>
          <w:b/>
        </w:rPr>
        <w:t>2 458 231,15</w:t>
      </w:r>
      <w:r w:rsidR="00936B08">
        <w:rPr>
          <w:rFonts w:ascii="Arial" w:hAnsi="Arial" w:cs="Arial"/>
          <w:b/>
        </w:rPr>
        <w:t xml:space="preserve"> </w:t>
      </w:r>
      <w:r w:rsidRPr="00F5793D">
        <w:rPr>
          <w:rFonts w:ascii="Arial" w:hAnsi="Arial" w:cs="Arial"/>
        </w:rPr>
        <w:t>Kč.</w:t>
      </w:r>
    </w:p>
    <w:p w14:paraId="46EC9B33" w14:textId="5702B89A" w:rsidR="003A5F38" w:rsidRPr="00F5793D" w:rsidRDefault="003A5F38" w:rsidP="000B1709">
      <w:pPr>
        <w:pStyle w:val="Odstavecseseznamem"/>
        <w:tabs>
          <w:tab w:val="left" w:pos="6663"/>
        </w:tabs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DPH </w:t>
      </w:r>
      <w:r w:rsidR="00BA6E87">
        <w:rPr>
          <w:rFonts w:ascii="Arial" w:hAnsi="Arial" w:cs="Arial"/>
        </w:rPr>
        <w:t>21</w:t>
      </w:r>
      <w:r w:rsidRPr="00F5793D">
        <w:rPr>
          <w:rFonts w:ascii="Arial" w:hAnsi="Arial" w:cs="Arial"/>
        </w:rPr>
        <w:t xml:space="preserve"> % čin</w:t>
      </w:r>
      <w:r w:rsidR="00936B08">
        <w:rPr>
          <w:rFonts w:ascii="Arial" w:hAnsi="Arial" w:cs="Arial"/>
        </w:rPr>
        <w:t>í</w:t>
      </w:r>
      <w:r w:rsidR="00936B08">
        <w:rPr>
          <w:rFonts w:ascii="Arial" w:hAnsi="Arial" w:cs="Arial"/>
        </w:rPr>
        <w:tab/>
      </w:r>
      <w:r w:rsidR="00A40513">
        <w:rPr>
          <w:rFonts w:ascii="Arial" w:hAnsi="Arial" w:cs="Arial"/>
        </w:rPr>
        <w:tab/>
      </w:r>
      <w:r w:rsidR="00D40D71">
        <w:rPr>
          <w:rFonts w:ascii="Arial" w:hAnsi="Arial" w:cs="Arial"/>
        </w:rPr>
        <w:t xml:space="preserve">   </w:t>
      </w:r>
      <w:r w:rsidR="00BA6E87">
        <w:rPr>
          <w:rFonts w:ascii="Arial" w:hAnsi="Arial" w:cs="Arial"/>
          <w:b/>
        </w:rPr>
        <w:t>516 228,54</w:t>
      </w:r>
      <w:r w:rsidR="00936B08">
        <w:rPr>
          <w:rFonts w:ascii="Arial" w:hAnsi="Arial" w:cs="Arial"/>
          <w:b/>
        </w:rPr>
        <w:t xml:space="preserve"> </w:t>
      </w:r>
      <w:r w:rsidRPr="00F5793D">
        <w:rPr>
          <w:rFonts w:ascii="Arial" w:hAnsi="Arial" w:cs="Arial"/>
        </w:rPr>
        <w:t>Kč</w:t>
      </w:r>
      <w:r w:rsidR="00936B08">
        <w:rPr>
          <w:rFonts w:ascii="Arial" w:hAnsi="Arial" w:cs="Arial"/>
        </w:rPr>
        <w:t>.</w:t>
      </w:r>
      <w:r w:rsidRPr="00F5793D">
        <w:rPr>
          <w:rFonts w:ascii="Arial" w:hAnsi="Arial" w:cs="Arial"/>
        </w:rPr>
        <w:tab/>
        <w:t xml:space="preserve">                      </w:t>
      </w:r>
    </w:p>
    <w:p w14:paraId="7E0AC891" w14:textId="1E70CD21" w:rsidR="003A5F38" w:rsidRDefault="003A5F38" w:rsidP="00664A47">
      <w:pPr>
        <w:pStyle w:val="Odstavecseseznamem"/>
        <w:tabs>
          <w:tab w:val="left" w:pos="6663"/>
        </w:tabs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Celková cena za provedení díla vč. DPH činí </w:t>
      </w:r>
      <w:r w:rsidR="00664A47">
        <w:rPr>
          <w:rFonts w:ascii="Arial" w:hAnsi="Arial" w:cs="Arial"/>
        </w:rPr>
        <w:tab/>
      </w:r>
      <w:r w:rsidR="00A40513">
        <w:rPr>
          <w:rFonts w:ascii="Arial" w:hAnsi="Arial" w:cs="Arial"/>
        </w:rPr>
        <w:tab/>
      </w:r>
      <w:r w:rsidR="00BA6E87">
        <w:rPr>
          <w:rFonts w:ascii="Arial" w:hAnsi="Arial" w:cs="Arial"/>
          <w:b/>
        </w:rPr>
        <w:t>2 974 459,69</w:t>
      </w:r>
      <w:r w:rsidRPr="00F5793D">
        <w:rPr>
          <w:rFonts w:ascii="Arial" w:hAnsi="Arial" w:cs="Arial"/>
        </w:rPr>
        <w:t xml:space="preserve"> Kč.</w:t>
      </w:r>
    </w:p>
    <w:p w14:paraId="7EBD6918" w14:textId="77777777" w:rsidR="003A5F38" w:rsidRDefault="003A5F38" w:rsidP="00664A47">
      <w:pPr>
        <w:pStyle w:val="Odstavecseseznamem"/>
        <w:tabs>
          <w:tab w:val="left" w:pos="6663"/>
        </w:tabs>
        <w:rPr>
          <w:rFonts w:ascii="Arial" w:hAnsi="Arial" w:cs="Arial"/>
        </w:rPr>
      </w:pPr>
    </w:p>
    <w:p w14:paraId="4375B8D3" w14:textId="77777777" w:rsidR="003A5F38" w:rsidRPr="00324683" w:rsidRDefault="003A5F38" w:rsidP="00841143">
      <w:pPr>
        <w:pStyle w:val="Odstavecseseznamem"/>
        <w:tabs>
          <w:tab w:val="left" w:pos="6663"/>
        </w:tabs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60BC1B03" w14:textId="77777777" w:rsidR="009C781C" w:rsidRDefault="009C781C" w:rsidP="006F793E">
      <w:pPr>
        <w:pStyle w:val="Odstavecseseznamem"/>
        <w:numPr>
          <w:ilvl w:val="0"/>
          <w:numId w:val="21"/>
        </w:numPr>
        <w:spacing w:after="120"/>
        <w:ind w:left="1134" w:hanging="414"/>
        <w:contextualSpacing w:val="0"/>
        <w:rPr>
          <w:rFonts w:ascii="Arial" w:hAnsi="Arial" w:cs="Arial"/>
        </w:rPr>
      </w:pPr>
      <w:r w:rsidRPr="00C55059">
        <w:rPr>
          <w:rFonts w:ascii="Arial" w:hAnsi="Arial" w:cs="Arial"/>
          <w:u w:val="single"/>
        </w:rPr>
        <w:t>Cena za provedení výsadby</w:t>
      </w:r>
      <w:r>
        <w:rPr>
          <w:rFonts w:ascii="Arial" w:hAnsi="Arial" w:cs="Arial"/>
        </w:rPr>
        <w:t xml:space="preserve">: </w:t>
      </w:r>
    </w:p>
    <w:p w14:paraId="2B6529CB" w14:textId="3A69ADE9" w:rsidR="009C781C" w:rsidRPr="00800EE4" w:rsidRDefault="009C781C" w:rsidP="009C781C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bez DPH činí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6E87">
        <w:rPr>
          <w:rFonts w:ascii="Arial" w:hAnsi="Arial" w:cs="Arial"/>
          <w:b/>
        </w:rPr>
        <w:t>1 828 283,55</w:t>
      </w:r>
      <w:r>
        <w:rPr>
          <w:rFonts w:ascii="Arial" w:hAnsi="Arial" w:cs="Arial"/>
          <w:b/>
        </w:rPr>
        <w:t xml:space="preserve"> </w:t>
      </w:r>
      <w:r w:rsidRPr="00800EE4">
        <w:rPr>
          <w:rFonts w:ascii="Arial" w:hAnsi="Arial" w:cs="Arial"/>
        </w:rPr>
        <w:t>Kč.</w:t>
      </w:r>
    </w:p>
    <w:p w14:paraId="63011335" w14:textId="23515728" w:rsidR="009C781C" w:rsidRDefault="009C781C" w:rsidP="009C781C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 w:rsidR="00BA6E87">
        <w:rPr>
          <w:rFonts w:ascii="Arial" w:hAnsi="Arial" w:cs="Arial"/>
        </w:rPr>
        <w:t>21</w:t>
      </w:r>
      <w:r w:rsidRPr="00800EE4">
        <w:rPr>
          <w:rFonts w:ascii="Arial" w:hAnsi="Arial" w:cs="Arial"/>
        </w:rPr>
        <w:t xml:space="preserve"> 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  <w:t xml:space="preserve">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0D71">
        <w:rPr>
          <w:rFonts w:ascii="Arial" w:hAnsi="Arial" w:cs="Arial"/>
        </w:rPr>
        <w:t xml:space="preserve">   </w:t>
      </w:r>
      <w:r w:rsidR="00BA6E87">
        <w:rPr>
          <w:rFonts w:ascii="Arial" w:hAnsi="Arial" w:cs="Arial"/>
          <w:b/>
        </w:rPr>
        <w:t>383 939,55</w:t>
      </w:r>
      <w:r>
        <w:rPr>
          <w:rFonts w:ascii="Arial" w:hAnsi="Arial" w:cs="Arial"/>
          <w:b/>
        </w:rPr>
        <w:t xml:space="preserve"> </w:t>
      </w:r>
      <w:r w:rsidRPr="00800EE4">
        <w:rPr>
          <w:rFonts w:ascii="Arial" w:hAnsi="Arial" w:cs="Arial"/>
        </w:rPr>
        <w:t>Kč</w:t>
      </w:r>
      <w:r>
        <w:rPr>
          <w:rFonts w:ascii="Arial" w:hAnsi="Arial" w:cs="Arial"/>
        </w:rPr>
        <w:t>.</w:t>
      </w:r>
      <w:r w:rsidRPr="00800EE4">
        <w:rPr>
          <w:rFonts w:ascii="Arial" w:hAnsi="Arial" w:cs="Arial"/>
        </w:rPr>
        <w:t xml:space="preserve"> </w:t>
      </w:r>
      <w:r w:rsidRPr="00324683">
        <w:rPr>
          <w:rFonts w:ascii="Arial" w:hAnsi="Arial" w:cs="Arial"/>
        </w:rPr>
        <w:t xml:space="preserve">Celková cena za provedení výsadby vč. DPH činí     </w:t>
      </w:r>
      <w:r>
        <w:rPr>
          <w:rFonts w:ascii="Arial" w:hAnsi="Arial" w:cs="Arial"/>
        </w:rPr>
        <w:tab/>
      </w:r>
      <w:r w:rsidRPr="0032468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="00BA6E87">
        <w:rPr>
          <w:rFonts w:ascii="Arial" w:hAnsi="Arial" w:cs="Arial"/>
          <w:b/>
        </w:rPr>
        <w:t>2 212 223,10</w:t>
      </w:r>
      <w:r w:rsidRPr="00324683">
        <w:rPr>
          <w:rFonts w:ascii="Arial" w:hAnsi="Arial" w:cs="Arial"/>
        </w:rPr>
        <w:t xml:space="preserve"> Kč.</w:t>
      </w:r>
    </w:p>
    <w:p w14:paraId="3B4AB684" w14:textId="77777777" w:rsidR="009C781C" w:rsidRDefault="009C781C" w:rsidP="009C781C">
      <w:pPr>
        <w:pStyle w:val="Odstavecseseznamem"/>
        <w:rPr>
          <w:rFonts w:ascii="Arial" w:hAnsi="Arial" w:cs="Arial"/>
        </w:rPr>
      </w:pPr>
    </w:p>
    <w:p w14:paraId="46FBF498" w14:textId="110D3847" w:rsidR="00F320BB" w:rsidRDefault="00F320BB" w:rsidP="00C55059">
      <w:pPr>
        <w:pStyle w:val="Odstavecseseznamem"/>
        <w:numPr>
          <w:ilvl w:val="0"/>
          <w:numId w:val="21"/>
        </w:numPr>
        <w:tabs>
          <w:tab w:val="left" w:pos="6663"/>
        </w:tabs>
        <w:spacing w:after="120"/>
        <w:ind w:left="1077" w:hanging="357"/>
        <w:contextualSpacing w:val="0"/>
        <w:rPr>
          <w:rFonts w:ascii="Arial" w:hAnsi="Arial" w:cs="Arial"/>
        </w:rPr>
      </w:pPr>
      <w:bookmarkStart w:id="2" w:name="_Hlk36122845"/>
      <w:r w:rsidRPr="00C55059">
        <w:rPr>
          <w:rFonts w:ascii="Arial" w:hAnsi="Arial" w:cs="Arial"/>
          <w:u w:val="single"/>
        </w:rPr>
        <w:t>Cena za zajištění následné péče</w:t>
      </w:r>
      <w:r>
        <w:rPr>
          <w:rFonts w:ascii="Arial" w:hAnsi="Arial" w:cs="Arial"/>
        </w:rPr>
        <w:t xml:space="preserve">: </w:t>
      </w:r>
    </w:p>
    <w:p w14:paraId="4AE334B9" w14:textId="452711BB" w:rsidR="00F320BB" w:rsidRPr="008F7FC9" w:rsidRDefault="00F320BB" w:rsidP="00F320BB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bookmarkStart w:id="3" w:name="_Hlk18668301"/>
      <w:r w:rsidRPr="008F7FC9">
        <w:rPr>
          <w:rFonts w:cs="Arial"/>
          <w:szCs w:val="22"/>
        </w:rPr>
        <w:t xml:space="preserve">1 rok péče o vysazený porost: </w:t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bez DPH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6E87">
        <w:rPr>
          <w:rFonts w:cs="Arial"/>
          <w:b/>
          <w:bCs/>
          <w:szCs w:val="22"/>
          <w:u w:val="single"/>
          <w:lang w:val="en-US"/>
        </w:rPr>
        <w:t>274 360,</w:t>
      </w:r>
      <w:r w:rsidR="006D176D">
        <w:rPr>
          <w:rFonts w:cs="Arial"/>
          <w:b/>
          <w:bCs/>
          <w:szCs w:val="22"/>
          <w:u w:val="single"/>
          <w:lang w:val="en-US"/>
        </w:rPr>
        <w:t>00</w:t>
      </w:r>
      <w:r w:rsidR="006D176D" w:rsidRPr="008F7FC9">
        <w:rPr>
          <w:rFonts w:cs="Arial"/>
          <w:szCs w:val="22"/>
        </w:rPr>
        <w:t xml:space="preserve"> </w:t>
      </w:r>
      <w:r w:rsidR="006D176D">
        <w:rPr>
          <w:rFonts w:cs="Arial"/>
          <w:szCs w:val="22"/>
        </w:rPr>
        <w:t>Kč</w:t>
      </w:r>
      <w:r w:rsidRPr="008F7FC9">
        <w:rPr>
          <w:rFonts w:cs="Arial"/>
          <w:szCs w:val="22"/>
        </w:rPr>
        <w:t>.</w:t>
      </w:r>
    </w:p>
    <w:p w14:paraId="096A7E51" w14:textId="31104CA8" w:rsidR="00F320BB" w:rsidRPr="008F7FC9" w:rsidRDefault="00F320BB" w:rsidP="00F320BB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DPH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40D71">
        <w:rPr>
          <w:rFonts w:cs="Arial"/>
          <w:szCs w:val="22"/>
        </w:rPr>
        <w:t xml:space="preserve">  </w:t>
      </w:r>
      <w:r w:rsidR="00BA6E87">
        <w:rPr>
          <w:rFonts w:cs="Arial"/>
          <w:b/>
          <w:bCs/>
          <w:szCs w:val="22"/>
          <w:u w:val="single"/>
          <w:lang w:val="en-US"/>
        </w:rPr>
        <w:t>57 615,60</w:t>
      </w:r>
      <w:r w:rsidR="000A381E">
        <w:rPr>
          <w:rFonts w:cs="Arial"/>
          <w:b/>
          <w:bCs/>
          <w:szCs w:val="22"/>
          <w:u w:val="single"/>
          <w:lang w:val="en-US"/>
        </w:rPr>
        <w:t xml:space="preserve"> </w:t>
      </w:r>
      <w:r w:rsidRPr="008F7FC9">
        <w:rPr>
          <w:rFonts w:cs="Arial"/>
          <w:szCs w:val="22"/>
        </w:rPr>
        <w:t>Kč.</w:t>
      </w:r>
    </w:p>
    <w:p w14:paraId="557CAC7C" w14:textId="094F665A" w:rsidR="00F320BB" w:rsidRPr="008F7FC9" w:rsidRDefault="00F320BB" w:rsidP="00F320BB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Cena včetně DPH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6E87">
        <w:rPr>
          <w:rFonts w:cs="Arial"/>
          <w:b/>
          <w:bCs/>
          <w:szCs w:val="22"/>
          <w:u w:val="single"/>
          <w:lang w:val="en-US"/>
        </w:rPr>
        <w:t>331 975,60</w:t>
      </w:r>
      <w:r w:rsidRPr="008F7FC9">
        <w:rPr>
          <w:rFonts w:cs="Arial"/>
          <w:szCs w:val="22"/>
        </w:rPr>
        <w:t xml:space="preserve"> Kč.</w:t>
      </w:r>
    </w:p>
    <w:p w14:paraId="2AF200B1" w14:textId="77777777" w:rsidR="00F320BB" w:rsidRPr="008F7FC9" w:rsidRDefault="00F320BB" w:rsidP="00F320BB">
      <w:pPr>
        <w:pStyle w:val="TSTextlnkuslovan"/>
        <w:rPr>
          <w:rFonts w:cs="Arial"/>
          <w:szCs w:val="22"/>
        </w:rPr>
      </w:pPr>
    </w:p>
    <w:p w14:paraId="21115281" w14:textId="05292656" w:rsidR="00F320BB" w:rsidRPr="008F7FC9" w:rsidRDefault="00F320BB" w:rsidP="00F320BB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2 rok péče o vysazený porost: </w:t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bez DPH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6E87">
        <w:rPr>
          <w:rFonts w:cs="Arial"/>
          <w:b/>
          <w:bCs/>
          <w:szCs w:val="22"/>
          <w:u w:val="single"/>
          <w:lang w:val="en-US"/>
        </w:rPr>
        <w:t>190 530,60</w:t>
      </w:r>
      <w:r w:rsidRPr="008F7FC9">
        <w:rPr>
          <w:rFonts w:cs="Arial"/>
          <w:szCs w:val="22"/>
        </w:rPr>
        <w:t xml:space="preserve"> Kč.</w:t>
      </w:r>
    </w:p>
    <w:p w14:paraId="3096EE4A" w14:textId="0C5B992F" w:rsidR="00F320BB" w:rsidRPr="008F7FC9" w:rsidRDefault="00F320BB" w:rsidP="00F320BB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="00AC7CDB">
        <w:rPr>
          <w:rFonts w:cs="Arial"/>
          <w:szCs w:val="22"/>
        </w:rPr>
        <w:t xml:space="preserve">      C</w:t>
      </w:r>
      <w:r w:rsidR="007D20CD">
        <w:rPr>
          <w:rFonts w:cs="Arial"/>
          <w:szCs w:val="22"/>
        </w:rPr>
        <w:t>ena</w:t>
      </w:r>
      <w:r w:rsidR="00AC7CDB">
        <w:rPr>
          <w:rFonts w:cs="Arial"/>
          <w:szCs w:val="22"/>
        </w:rPr>
        <w:t xml:space="preserve"> nově zní: </w:t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DPH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40D71">
        <w:rPr>
          <w:rFonts w:cs="Arial"/>
          <w:szCs w:val="22"/>
        </w:rPr>
        <w:t xml:space="preserve">  </w:t>
      </w:r>
      <w:r w:rsidR="00BA6E87">
        <w:rPr>
          <w:rFonts w:cs="Arial"/>
          <w:b/>
          <w:bCs/>
          <w:szCs w:val="22"/>
          <w:u w:val="single"/>
          <w:lang w:val="en-US"/>
        </w:rPr>
        <w:t>40 011,4</w:t>
      </w:r>
      <w:r w:rsidR="00D40D71">
        <w:rPr>
          <w:rFonts w:cs="Arial"/>
          <w:b/>
          <w:bCs/>
          <w:szCs w:val="22"/>
          <w:u w:val="single"/>
          <w:lang w:val="en-US"/>
        </w:rPr>
        <w:t>2</w:t>
      </w:r>
      <w:r w:rsidRPr="008F7FC9">
        <w:rPr>
          <w:rFonts w:cs="Arial"/>
          <w:szCs w:val="22"/>
        </w:rPr>
        <w:t xml:space="preserve"> Kč.</w:t>
      </w:r>
    </w:p>
    <w:p w14:paraId="2940550A" w14:textId="29DE2A13" w:rsidR="00F320BB" w:rsidRPr="008F7FC9" w:rsidRDefault="00F320BB" w:rsidP="00F320BB">
      <w:pPr>
        <w:pStyle w:val="TSTextlnkuslovan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6E87" w:rsidRPr="00132407">
        <w:rPr>
          <w:rFonts w:cs="Arial"/>
          <w:b/>
          <w:bCs/>
          <w:szCs w:val="22"/>
          <w:u w:val="single"/>
          <w:lang w:val="en-US"/>
        </w:rPr>
        <w:t>230 542,0</w:t>
      </w:r>
      <w:r w:rsidR="00872F63" w:rsidRPr="00132407">
        <w:rPr>
          <w:rFonts w:cs="Arial"/>
          <w:b/>
          <w:bCs/>
          <w:szCs w:val="22"/>
          <w:u w:val="single"/>
          <w:lang w:val="en-US"/>
        </w:rPr>
        <w:t>2</w:t>
      </w:r>
      <w:r w:rsidRPr="00132407">
        <w:rPr>
          <w:rFonts w:cs="Arial"/>
          <w:szCs w:val="22"/>
        </w:rPr>
        <w:t xml:space="preserve"> </w:t>
      </w:r>
      <w:r w:rsidRPr="008F7FC9">
        <w:rPr>
          <w:rFonts w:cs="Arial"/>
          <w:szCs w:val="22"/>
        </w:rPr>
        <w:t>Kč.</w:t>
      </w:r>
    </w:p>
    <w:p w14:paraId="240B3767" w14:textId="77777777" w:rsidR="00F320BB" w:rsidRPr="008F7FC9" w:rsidRDefault="00F320BB" w:rsidP="00F320BB">
      <w:pPr>
        <w:pStyle w:val="TSTextlnkuslovan"/>
        <w:rPr>
          <w:rFonts w:cs="Arial"/>
          <w:szCs w:val="22"/>
        </w:rPr>
      </w:pPr>
    </w:p>
    <w:p w14:paraId="5D592AEE" w14:textId="23C6FD68" w:rsidR="00F320BB" w:rsidRPr="008F7FC9" w:rsidRDefault="00F320BB" w:rsidP="00F320BB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3 rok péče o vysazený porost: </w:t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Cena bez DPH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6E87">
        <w:rPr>
          <w:rFonts w:cs="Arial"/>
          <w:b/>
          <w:bCs/>
          <w:szCs w:val="22"/>
          <w:u w:val="single"/>
          <w:lang w:val="en-US"/>
        </w:rPr>
        <w:t>165 057,00</w:t>
      </w:r>
      <w:r w:rsidRPr="008F7FC9">
        <w:rPr>
          <w:rFonts w:cs="Arial"/>
          <w:szCs w:val="22"/>
        </w:rPr>
        <w:t xml:space="preserve"> Kč.</w:t>
      </w:r>
    </w:p>
    <w:p w14:paraId="40D0D55C" w14:textId="58EACF25" w:rsidR="00F320BB" w:rsidRPr="008F7FC9" w:rsidRDefault="00F320BB" w:rsidP="00F320BB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DPH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40D71">
        <w:rPr>
          <w:rFonts w:cs="Arial"/>
          <w:szCs w:val="22"/>
        </w:rPr>
        <w:t xml:space="preserve">  </w:t>
      </w:r>
      <w:r w:rsidR="00BA6E87">
        <w:rPr>
          <w:rFonts w:cs="Arial"/>
          <w:b/>
          <w:bCs/>
          <w:szCs w:val="22"/>
          <w:u w:val="single"/>
          <w:lang w:val="en-US"/>
        </w:rPr>
        <w:t>34 661,97</w:t>
      </w:r>
      <w:r w:rsidRPr="008F7FC9">
        <w:rPr>
          <w:rFonts w:cs="Arial"/>
          <w:szCs w:val="22"/>
        </w:rPr>
        <w:t xml:space="preserve"> Kč.</w:t>
      </w:r>
    </w:p>
    <w:p w14:paraId="26960FA7" w14:textId="0EA018FD" w:rsidR="00F320BB" w:rsidRPr="00F5793D" w:rsidRDefault="00F320BB" w:rsidP="00F320BB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Cena včetně DPH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6E87">
        <w:rPr>
          <w:rFonts w:cs="Arial"/>
          <w:b/>
          <w:bCs/>
          <w:szCs w:val="22"/>
          <w:u w:val="single"/>
          <w:lang w:val="en-US"/>
        </w:rPr>
        <w:t>199 718,97</w:t>
      </w:r>
      <w:r w:rsidRPr="008F7FC9">
        <w:rPr>
          <w:rFonts w:cs="Arial"/>
          <w:szCs w:val="22"/>
        </w:rPr>
        <w:t xml:space="preserve"> Kč.</w:t>
      </w:r>
    </w:p>
    <w:bookmarkEnd w:id="1"/>
    <w:bookmarkEnd w:id="2"/>
    <w:bookmarkEnd w:id="3"/>
    <w:p w14:paraId="62DCF3F1" w14:textId="77777777" w:rsidR="00800EE4" w:rsidRPr="00800EE4" w:rsidRDefault="00800EE4" w:rsidP="001216DB">
      <w:pPr>
        <w:rPr>
          <w:rFonts w:ascii="Arial" w:hAnsi="Arial" w:cs="Arial"/>
          <w:b/>
          <w:u w:val="single"/>
        </w:rPr>
      </w:pPr>
    </w:p>
    <w:p w14:paraId="51875252" w14:textId="57A96597" w:rsidR="00943F4A" w:rsidRPr="00800EE4" w:rsidRDefault="00E30146" w:rsidP="00EF6D19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 xml:space="preserve">Čl. </w:t>
      </w:r>
      <w:r w:rsidR="00A40513">
        <w:rPr>
          <w:rFonts w:ascii="Arial" w:hAnsi="Arial" w:cs="Arial"/>
          <w:b/>
          <w:u w:val="single"/>
        </w:rPr>
        <w:t>I</w:t>
      </w:r>
      <w:r w:rsidRPr="00800EE4">
        <w:rPr>
          <w:rFonts w:ascii="Arial" w:hAnsi="Arial" w:cs="Arial"/>
          <w:b/>
          <w:u w:val="single"/>
        </w:rPr>
        <w:t>V</w:t>
      </w:r>
      <w:r w:rsidR="00EF6D19" w:rsidRPr="00800EE4">
        <w:rPr>
          <w:rFonts w:ascii="Arial" w:hAnsi="Arial" w:cs="Arial"/>
          <w:b/>
          <w:u w:val="single"/>
        </w:rPr>
        <w:t xml:space="preserve"> </w:t>
      </w:r>
      <w:r w:rsidR="00687DDE">
        <w:rPr>
          <w:rFonts w:ascii="Arial" w:hAnsi="Arial" w:cs="Arial"/>
          <w:b/>
          <w:u w:val="single"/>
        </w:rPr>
        <w:t xml:space="preserve">  </w:t>
      </w:r>
      <w:r w:rsidR="00943F4A" w:rsidRPr="00800EE4">
        <w:rPr>
          <w:rFonts w:ascii="Arial" w:hAnsi="Arial" w:cs="Arial"/>
          <w:b/>
          <w:u w:val="single"/>
        </w:rPr>
        <w:t>Závěrečná ustanovení</w:t>
      </w:r>
    </w:p>
    <w:p w14:paraId="53B782EC" w14:textId="411B6AC7" w:rsidR="005B0134" w:rsidRDefault="00983F05" w:rsidP="00E46D8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Smlouvy, která nejsou dotčena tímto Dodatkem se nemění.</w:t>
      </w:r>
    </w:p>
    <w:p w14:paraId="4F6DF199" w14:textId="4C41FC2A" w:rsidR="00943F4A" w:rsidRPr="00800EE4" w:rsidRDefault="00943F4A" w:rsidP="00E46D8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t>Práva a povinnosti smluvních stran touto smlouvou výslovně neupravené se řídí občanským zákoníkem.</w:t>
      </w:r>
    </w:p>
    <w:p w14:paraId="7BD355BF" w14:textId="4188ADBF" w:rsidR="0078484C" w:rsidRPr="00145647" w:rsidRDefault="00983F05" w:rsidP="0078484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8484C" w:rsidRPr="00145647">
        <w:rPr>
          <w:rFonts w:ascii="Arial" w:hAnsi="Arial" w:cs="Arial"/>
        </w:rPr>
        <w:t xml:space="preserve"> nabývá platnosti dnem podpisu smluvních stran a účinnosti dnem jeho uveřejnění v registru smluv dle ust</w:t>
      </w:r>
      <w:r w:rsidR="00745E0C">
        <w:rPr>
          <w:rFonts w:ascii="Arial" w:hAnsi="Arial" w:cs="Arial"/>
        </w:rPr>
        <w:t>anovení</w:t>
      </w:r>
      <w:r w:rsidR="0078484C" w:rsidRPr="00145647">
        <w:rPr>
          <w:rFonts w:ascii="Arial" w:hAnsi="Arial" w:cs="Arial"/>
        </w:rPr>
        <w:t xml:space="preserve"> § 6 odst. 1 zákona č. 340/2015 Sb., o</w:t>
      </w:r>
      <w:r w:rsidR="00762AA3">
        <w:rPr>
          <w:rFonts w:ascii="Arial" w:hAnsi="Arial" w:cs="Arial"/>
        </w:rPr>
        <w:t> </w:t>
      </w:r>
      <w:r w:rsidR="0078484C" w:rsidRPr="00145647">
        <w:rPr>
          <w:rFonts w:ascii="Arial" w:hAnsi="Arial" w:cs="Arial"/>
        </w:rPr>
        <w:t>registru smluv.</w:t>
      </w:r>
    </w:p>
    <w:p w14:paraId="641E1530" w14:textId="1E7EF898" w:rsidR="00D37274" w:rsidRDefault="00D37274" w:rsidP="00E46D8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00EE4">
        <w:rPr>
          <w:rFonts w:ascii="Arial" w:hAnsi="Arial" w:cs="Arial"/>
        </w:rPr>
        <w:lastRenderedPageBreak/>
        <w:t>Smluvní strany po je</w:t>
      </w:r>
      <w:r w:rsidR="00AF6A48">
        <w:rPr>
          <w:rFonts w:ascii="Arial" w:hAnsi="Arial" w:cs="Arial"/>
        </w:rPr>
        <w:t>ho</w:t>
      </w:r>
      <w:r w:rsidRPr="00800EE4">
        <w:rPr>
          <w:rFonts w:ascii="Arial" w:hAnsi="Arial" w:cs="Arial"/>
        </w:rPr>
        <w:t xml:space="preserve"> přečtení prohlašují, že t</w:t>
      </w:r>
      <w:r w:rsidR="00AF6A48">
        <w:rPr>
          <w:rFonts w:ascii="Arial" w:hAnsi="Arial" w:cs="Arial"/>
        </w:rPr>
        <w:t>ento</w:t>
      </w:r>
      <w:r w:rsidRPr="00800EE4">
        <w:rPr>
          <w:rFonts w:ascii="Arial" w:hAnsi="Arial" w:cs="Arial"/>
        </w:rPr>
        <w:t xml:space="preserve"> </w:t>
      </w:r>
      <w:r w:rsidR="00AF6A48">
        <w:rPr>
          <w:rFonts w:ascii="Arial" w:hAnsi="Arial" w:cs="Arial"/>
        </w:rPr>
        <w:t>dodatek</w:t>
      </w:r>
      <w:r w:rsidRPr="00800EE4">
        <w:rPr>
          <w:rFonts w:ascii="Arial" w:hAnsi="Arial" w:cs="Arial"/>
        </w:rPr>
        <w:t xml:space="preserve"> byl sepsán na základě pravdivých údajů, nebyl ujednán v tísni ani za jinak jednostranně nevýhodných podmínek.</w:t>
      </w:r>
    </w:p>
    <w:p w14:paraId="22C397DB" w14:textId="77777777" w:rsidR="00F65924" w:rsidRPr="00800EE4" w:rsidRDefault="00F65924" w:rsidP="00047060">
      <w:pPr>
        <w:pStyle w:val="Odstavecseseznamem"/>
        <w:jc w:val="both"/>
        <w:rPr>
          <w:rFonts w:ascii="Arial" w:hAnsi="Arial" w:cs="Arial"/>
        </w:rPr>
      </w:pPr>
    </w:p>
    <w:p w14:paraId="711FC23A" w14:textId="421968BA" w:rsidR="00943F4A" w:rsidRDefault="00943F4A" w:rsidP="006C7FA1">
      <w:pPr>
        <w:pStyle w:val="Odstavecseseznamem"/>
        <w:jc w:val="both"/>
        <w:rPr>
          <w:rFonts w:ascii="Arial" w:hAnsi="Arial" w:cs="Arial"/>
        </w:rPr>
      </w:pPr>
    </w:p>
    <w:p w14:paraId="63D38A40" w14:textId="77777777" w:rsidR="004F4EED" w:rsidRDefault="004F4EED" w:rsidP="006C7FA1">
      <w:pPr>
        <w:pStyle w:val="Odstavecseseznamem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43F4A" w:rsidRPr="00CD3479" w14:paraId="59CB7A86" w14:textId="77777777" w:rsidTr="00875E53">
        <w:tc>
          <w:tcPr>
            <w:tcW w:w="4535" w:type="dxa"/>
            <w:shd w:val="clear" w:color="auto" w:fill="auto"/>
          </w:tcPr>
          <w:p w14:paraId="6342BC44" w14:textId="7AA83FF5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 w:rsidR="00DD1012">
              <w:rPr>
                <w:rFonts w:ascii="Arial" w:hAnsi="Arial" w:cs="Arial"/>
              </w:rPr>
              <w:t xml:space="preserve"> Jihlavě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C72D5C">
              <w:rPr>
                <w:rFonts w:ascii="Arial" w:hAnsi="Arial" w:cs="Arial"/>
              </w:rPr>
              <w:t xml:space="preserve"> </w:t>
            </w:r>
            <w:r w:rsidR="00F72A61">
              <w:rPr>
                <w:rFonts w:ascii="Arial" w:hAnsi="Arial" w:cs="Arial"/>
              </w:rPr>
              <w:t>23. 04. 2025</w:t>
            </w:r>
          </w:p>
        </w:tc>
        <w:tc>
          <w:tcPr>
            <w:tcW w:w="4535" w:type="dxa"/>
            <w:shd w:val="clear" w:color="auto" w:fill="auto"/>
          </w:tcPr>
          <w:p w14:paraId="123D6EAC" w14:textId="75F5EB7F" w:rsidR="00943F4A" w:rsidRPr="00800EE4" w:rsidRDefault="00943F4A" w:rsidP="00A75657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 w:rsidR="00A75657">
              <w:rPr>
                <w:rFonts w:ascii="Arial" w:hAnsi="Arial" w:cs="Arial"/>
              </w:rPr>
              <w:t>e Studenci</w:t>
            </w:r>
            <w:r w:rsidR="00875E53">
              <w:rPr>
                <w:rFonts w:ascii="Arial" w:hAnsi="Arial" w:cs="Arial"/>
              </w:rPr>
              <w:t xml:space="preserve"> </w:t>
            </w:r>
            <w:r w:rsidRPr="00800EE4">
              <w:rPr>
                <w:rFonts w:ascii="Arial" w:hAnsi="Arial" w:cs="Arial"/>
              </w:rPr>
              <w:t>dne</w:t>
            </w:r>
            <w:r w:rsidR="00A75657">
              <w:rPr>
                <w:rFonts w:ascii="Arial" w:hAnsi="Arial" w:cs="Arial"/>
              </w:rPr>
              <w:t xml:space="preserve"> </w:t>
            </w:r>
            <w:r w:rsidR="00277782">
              <w:rPr>
                <w:rFonts w:ascii="Arial" w:hAnsi="Arial" w:cs="Arial"/>
              </w:rPr>
              <w:t>22. 04. 2025</w:t>
            </w:r>
          </w:p>
        </w:tc>
      </w:tr>
      <w:tr w:rsidR="00943F4A" w:rsidRPr="00CD3479" w14:paraId="2768C826" w14:textId="77777777" w:rsidTr="00875E53">
        <w:tc>
          <w:tcPr>
            <w:tcW w:w="4535" w:type="dxa"/>
            <w:shd w:val="clear" w:color="auto" w:fill="auto"/>
          </w:tcPr>
          <w:p w14:paraId="4B97386B" w14:textId="77777777" w:rsidR="00943F4A" w:rsidRDefault="00943F4A" w:rsidP="00A4051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8CD7DF" w14:textId="77777777" w:rsidR="00A40513" w:rsidRDefault="00A40513" w:rsidP="00A4051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56A593" w14:textId="77777777" w:rsidR="00A40513" w:rsidRPr="00A40513" w:rsidRDefault="00A40513" w:rsidP="00A4051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284FCD" w14:textId="543BA352" w:rsidR="00D05119" w:rsidRPr="00A40513" w:rsidRDefault="00A40513" w:rsidP="00A4051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40513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5" w:type="dxa"/>
            <w:shd w:val="clear" w:color="auto" w:fill="auto"/>
          </w:tcPr>
          <w:p w14:paraId="1B8A659C" w14:textId="77777777" w:rsidR="00943F4A" w:rsidRPr="00800EE4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CD3479" w14:paraId="3F7D4D87" w14:textId="77777777" w:rsidTr="00875E53">
        <w:trPr>
          <w:trHeight w:val="766"/>
        </w:trPr>
        <w:tc>
          <w:tcPr>
            <w:tcW w:w="4535" w:type="dxa"/>
            <w:shd w:val="clear" w:color="auto" w:fill="auto"/>
          </w:tcPr>
          <w:p w14:paraId="79D30F4D" w14:textId="77777777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5" w:type="dxa"/>
            <w:shd w:val="clear" w:color="auto" w:fill="auto"/>
          </w:tcPr>
          <w:p w14:paraId="30FEF156" w14:textId="77777777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943F4A" w:rsidRPr="00CD3479" w14:paraId="18857F57" w14:textId="77777777" w:rsidTr="00875E53">
        <w:tc>
          <w:tcPr>
            <w:tcW w:w="4535" w:type="dxa"/>
            <w:shd w:val="clear" w:color="auto" w:fill="auto"/>
          </w:tcPr>
          <w:p w14:paraId="2AFA9FD1" w14:textId="0083263C" w:rsidR="00D6280E" w:rsidRPr="00D6280E" w:rsidRDefault="00D6280E" w:rsidP="000A1C7E">
            <w:pPr>
              <w:spacing w:after="0"/>
              <w:rPr>
                <w:rFonts w:ascii="Arial" w:eastAsia="Lucida Sans Unicode" w:hAnsi="Arial" w:cs="Arial"/>
                <w:b/>
                <w:bCs/>
                <w:lang w:eastAsia="cs-CZ"/>
              </w:rPr>
            </w:pPr>
            <w:r w:rsidRPr="00D6280E">
              <w:rPr>
                <w:rFonts w:ascii="Arial" w:eastAsia="Lucida Sans Unicode" w:hAnsi="Arial" w:cs="Arial"/>
                <w:b/>
                <w:bCs/>
                <w:lang w:eastAsia="cs-CZ"/>
              </w:rPr>
              <w:t>Mgr. Silvie Hawerlandová, LL.M.</w:t>
            </w:r>
          </w:p>
          <w:p w14:paraId="244DF760" w14:textId="790139DE" w:rsidR="005374D8" w:rsidRDefault="00D6280E" w:rsidP="000A1C7E">
            <w:pPr>
              <w:spacing w:after="0"/>
              <w:rPr>
                <w:rFonts w:ascii="Arial" w:eastAsia="Lucida Sans Unicode" w:hAnsi="Arial" w:cs="Arial"/>
                <w:lang w:eastAsia="cs-CZ"/>
              </w:rPr>
            </w:pPr>
            <w:r w:rsidRPr="002B562A">
              <w:rPr>
                <w:rFonts w:ascii="Arial" w:eastAsia="Lucida Sans Unicode" w:hAnsi="Arial" w:cs="Arial"/>
                <w:lang w:eastAsia="cs-CZ"/>
              </w:rPr>
              <w:t>ředitelk</w:t>
            </w:r>
            <w:r>
              <w:rPr>
                <w:rFonts w:ascii="Arial" w:eastAsia="Lucida Sans Unicode" w:hAnsi="Arial" w:cs="Arial"/>
                <w:lang w:eastAsia="cs-CZ"/>
              </w:rPr>
              <w:t>a</w:t>
            </w:r>
            <w:r w:rsidRPr="002B562A">
              <w:rPr>
                <w:rFonts w:ascii="Arial" w:eastAsia="Lucida Sans Unicode" w:hAnsi="Arial" w:cs="Arial"/>
                <w:lang w:eastAsia="cs-CZ"/>
              </w:rPr>
              <w:t xml:space="preserve"> KPÚ</w:t>
            </w:r>
            <w:r>
              <w:rPr>
                <w:rFonts w:ascii="Arial" w:eastAsia="Lucida Sans Unicode" w:hAnsi="Arial" w:cs="Arial"/>
                <w:lang w:eastAsia="cs-CZ"/>
              </w:rPr>
              <w:t xml:space="preserve"> pro Kraj Vysočina</w:t>
            </w:r>
          </w:p>
          <w:p w14:paraId="3F15F3B5" w14:textId="04DA013B" w:rsidR="00875E53" w:rsidRPr="00875E53" w:rsidRDefault="00875E53" w:rsidP="000A1C7E">
            <w:pPr>
              <w:spacing w:after="0"/>
              <w:rPr>
                <w:rFonts w:ascii="Arial" w:hAnsi="Arial" w:cs="Arial"/>
                <w:bCs/>
              </w:rPr>
            </w:pPr>
            <w:r w:rsidRPr="00875E53">
              <w:rPr>
                <w:rFonts w:ascii="Arial" w:eastAsia="Lucida Sans Unicode" w:hAnsi="Arial" w:cs="Arial"/>
                <w:bCs/>
                <w:lang w:eastAsia="cs-CZ"/>
              </w:rPr>
              <w:t>Státního pozemkového úřadu</w:t>
            </w:r>
          </w:p>
          <w:p w14:paraId="4720C388" w14:textId="77777777" w:rsidR="000A1C7E" w:rsidRDefault="000A1C7E" w:rsidP="00943F4A">
            <w:pPr>
              <w:rPr>
                <w:rFonts w:ascii="Arial" w:hAnsi="Arial" w:cs="Arial"/>
                <w:b/>
              </w:rPr>
            </w:pPr>
          </w:p>
          <w:p w14:paraId="4514135A" w14:textId="4BE263F0" w:rsidR="00943F4A" w:rsidRPr="00800EE4" w:rsidRDefault="00943F4A" w:rsidP="00943F4A">
            <w:pPr>
              <w:rPr>
                <w:rFonts w:ascii="Arial" w:hAnsi="Arial" w:cs="Arial"/>
                <w:b/>
              </w:rPr>
            </w:pPr>
            <w:r w:rsidRPr="00800EE4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535" w:type="dxa"/>
            <w:shd w:val="clear" w:color="auto" w:fill="auto"/>
          </w:tcPr>
          <w:p w14:paraId="22FF82FF" w14:textId="4B8959F4" w:rsidR="00875E53" w:rsidRPr="00875E53" w:rsidRDefault="00A75657" w:rsidP="00875E53">
            <w:pPr>
              <w:spacing w:after="0"/>
              <w:rPr>
                <w:rFonts w:ascii="Arial" w:eastAsia="Lucida Sans Unicode" w:hAnsi="Arial" w:cs="Arial"/>
                <w:b/>
                <w:bCs/>
                <w:lang w:eastAsia="cs-CZ"/>
              </w:rPr>
            </w:pPr>
            <w:r w:rsidRPr="00875E53">
              <w:rPr>
                <w:rFonts w:ascii="Arial" w:eastAsia="Lucida Sans Unicode" w:hAnsi="Arial" w:cs="Arial"/>
                <w:b/>
                <w:bCs/>
                <w:lang w:eastAsia="cs-CZ"/>
              </w:rPr>
              <w:t>Ing. Jan Bartík</w:t>
            </w:r>
          </w:p>
          <w:p w14:paraId="6F4CD5BB" w14:textId="3DEA5332" w:rsidR="00875E53" w:rsidRPr="00875E53" w:rsidRDefault="00875E53" w:rsidP="00875E53">
            <w:pPr>
              <w:spacing w:after="0"/>
              <w:rPr>
                <w:rFonts w:ascii="Arial" w:eastAsia="Lucida Sans Unicode" w:hAnsi="Arial" w:cs="Arial"/>
                <w:lang w:eastAsia="cs-CZ"/>
              </w:rPr>
            </w:pPr>
            <w:r w:rsidRPr="00875E53">
              <w:rPr>
                <w:rFonts w:ascii="Arial" w:eastAsia="Lucida Sans Unicode" w:hAnsi="Arial" w:cs="Arial"/>
                <w:lang w:eastAsia="cs-CZ"/>
              </w:rPr>
              <w:t>jednatel společnosti</w:t>
            </w:r>
          </w:p>
          <w:p w14:paraId="678B8AB8" w14:textId="26C0BFC3" w:rsidR="00A75657" w:rsidRPr="00875E53" w:rsidRDefault="00B27588" w:rsidP="00875E53">
            <w:pPr>
              <w:spacing w:after="0"/>
              <w:rPr>
                <w:rFonts w:ascii="Arial" w:eastAsia="Lucida Sans Unicode" w:hAnsi="Arial" w:cs="Arial"/>
                <w:lang w:eastAsia="cs-CZ"/>
              </w:rPr>
            </w:pPr>
            <w:r w:rsidRPr="00875E53">
              <w:rPr>
                <w:rFonts w:ascii="Arial" w:eastAsia="Lucida Sans Unicode" w:hAnsi="Arial" w:cs="Arial"/>
                <w:lang w:eastAsia="cs-CZ"/>
              </w:rPr>
              <w:t>Zahradnické úpravy s.r.o.</w:t>
            </w:r>
          </w:p>
          <w:p w14:paraId="20860398" w14:textId="6140F011" w:rsidR="00D6280E" w:rsidRDefault="00D6280E" w:rsidP="00875E53">
            <w:pPr>
              <w:spacing w:after="0"/>
              <w:rPr>
                <w:rFonts w:ascii="Arial" w:eastAsia="Lucida Sans Unicode" w:hAnsi="Arial" w:cs="Arial"/>
                <w:b/>
                <w:bCs/>
                <w:lang w:eastAsia="cs-CZ"/>
              </w:rPr>
            </w:pPr>
          </w:p>
          <w:p w14:paraId="1346A023" w14:textId="77777777" w:rsidR="00875E53" w:rsidRPr="00875E53" w:rsidRDefault="00875E53" w:rsidP="00875E53">
            <w:pPr>
              <w:spacing w:after="0"/>
              <w:rPr>
                <w:rFonts w:ascii="Arial" w:eastAsia="Lucida Sans Unicode" w:hAnsi="Arial" w:cs="Arial"/>
                <w:b/>
                <w:bCs/>
                <w:lang w:eastAsia="cs-CZ"/>
              </w:rPr>
            </w:pPr>
          </w:p>
          <w:p w14:paraId="2E373F56" w14:textId="461EA3FD" w:rsidR="00943F4A" w:rsidRPr="00800EE4" w:rsidRDefault="00943F4A" w:rsidP="00875E53">
            <w:pPr>
              <w:spacing w:after="0"/>
              <w:rPr>
                <w:rFonts w:ascii="Arial" w:hAnsi="Arial" w:cs="Arial"/>
                <w:b/>
              </w:rPr>
            </w:pPr>
            <w:r w:rsidRPr="00875E53">
              <w:rPr>
                <w:rFonts w:ascii="Arial" w:eastAsia="Lucida Sans Unicode" w:hAnsi="Arial" w:cs="Arial"/>
                <w:b/>
                <w:bCs/>
                <w:lang w:eastAsia="cs-CZ"/>
              </w:rPr>
              <w:t>zhotovitel</w:t>
            </w:r>
          </w:p>
        </w:tc>
      </w:tr>
      <w:tr w:rsidR="00A75657" w:rsidRPr="00CD3479" w14:paraId="6A65DD65" w14:textId="77777777" w:rsidTr="00875E53">
        <w:tc>
          <w:tcPr>
            <w:tcW w:w="4535" w:type="dxa"/>
            <w:shd w:val="clear" w:color="auto" w:fill="auto"/>
          </w:tcPr>
          <w:p w14:paraId="16DCA7B8" w14:textId="77777777" w:rsidR="00A75657" w:rsidRPr="00D6280E" w:rsidRDefault="00A75657" w:rsidP="000A1C7E">
            <w:pPr>
              <w:spacing w:after="0"/>
              <w:rPr>
                <w:rFonts w:ascii="Arial" w:eastAsia="Lucida Sans Unicode" w:hAnsi="Arial" w:cs="Arial"/>
                <w:b/>
                <w:bCs/>
                <w:lang w:eastAsia="cs-CZ"/>
              </w:rPr>
            </w:pPr>
          </w:p>
        </w:tc>
        <w:tc>
          <w:tcPr>
            <w:tcW w:w="4535" w:type="dxa"/>
            <w:shd w:val="clear" w:color="auto" w:fill="auto"/>
          </w:tcPr>
          <w:p w14:paraId="2A1B0A46" w14:textId="77777777" w:rsidR="00A75657" w:rsidRDefault="00A75657" w:rsidP="00943F4A">
            <w:pPr>
              <w:rPr>
                <w:rFonts w:ascii="Arial" w:hAnsi="Arial" w:cs="Arial"/>
                <w:b/>
              </w:rPr>
            </w:pPr>
          </w:p>
        </w:tc>
      </w:tr>
    </w:tbl>
    <w:p w14:paraId="5472EFD1" w14:textId="6F55A8E8" w:rsidR="005B4750" w:rsidRDefault="005B4750" w:rsidP="009B3B28">
      <w:pPr>
        <w:rPr>
          <w:rFonts w:ascii="Arial" w:hAnsi="Arial" w:cs="Arial"/>
        </w:rPr>
      </w:pPr>
    </w:p>
    <w:p w14:paraId="2760A71C" w14:textId="77777777" w:rsidR="00D05119" w:rsidRPr="00800EE4" w:rsidRDefault="00D05119" w:rsidP="009B3B28">
      <w:pPr>
        <w:rPr>
          <w:rFonts w:ascii="Arial" w:hAnsi="Arial" w:cs="Arial"/>
        </w:rPr>
      </w:pPr>
    </w:p>
    <w:p w14:paraId="39BF0361" w14:textId="77777777" w:rsidR="00D06DB7" w:rsidRDefault="00D06DB7" w:rsidP="0067200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067729" w14:textId="77777777" w:rsidR="0098292D" w:rsidRDefault="0098292D" w:rsidP="0098292D">
      <w:pPr>
        <w:rPr>
          <w:rFonts w:ascii="Arial" w:hAnsi="Arial" w:cs="Arial"/>
        </w:rPr>
      </w:pPr>
      <w:r>
        <w:rPr>
          <w:rFonts w:ascii="Arial" w:hAnsi="Arial" w:cs="Arial"/>
        </w:rPr>
        <w:t>Za správnost:</w:t>
      </w:r>
    </w:p>
    <w:p w14:paraId="041615EC" w14:textId="77777777" w:rsidR="0098292D" w:rsidRDefault="0098292D" w:rsidP="0098292D">
      <w:pPr>
        <w:rPr>
          <w:rFonts w:ascii="Arial" w:hAnsi="Arial" w:cs="Arial"/>
        </w:rPr>
      </w:pPr>
    </w:p>
    <w:p w14:paraId="5E53B0C9" w14:textId="65087550" w:rsidR="0098292D" w:rsidRPr="00A40513" w:rsidRDefault="00A40513" w:rsidP="00A4051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A40513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4BB1F5BF" w14:textId="77777777" w:rsidR="0098292D" w:rsidRDefault="0098292D" w:rsidP="00982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052D7B5B" w14:textId="13975FD8" w:rsidR="0098292D" w:rsidRDefault="0098292D" w:rsidP="00982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AF6A48">
        <w:rPr>
          <w:rFonts w:ascii="Arial" w:hAnsi="Arial" w:cs="Arial"/>
        </w:rPr>
        <w:t>Jana Šlejtrová</w:t>
      </w:r>
    </w:p>
    <w:p w14:paraId="3CE1F2CE" w14:textId="24B1D06E" w:rsidR="0098292D" w:rsidRDefault="00AF6A48" w:rsidP="009829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Pobočka Jihlava</w:t>
      </w:r>
    </w:p>
    <w:p w14:paraId="7B4CDC56" w14:textId="77777777" w:rsidR="00DD396D" w:rsidRDefault="00DD396D" w:rsidP="0067200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461A20" w14:textId="77777777" w:rsidR="00DD396D" w:rsidRDefault="00DD396D" w:rsidP="0067200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B5D648" w14:textId="4EE0AF9D" w:rsidR="00DD396D" w:rsidRDefault="00DD396D" w:rsidP="0067200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6ABA62" w14:textId="77777777" w:rsidR="00572D37" w:rsidRDefault="00572D37" w:rsidP="0067200E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572D37" w:rsidSect="00A4051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247" w:bottom="1418" w:left="1247" w:header="51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496C" w14:textId="77777777" w:rsidR="00225DAC" w:rsidRDefault="00225DAC" w:rsidP="006C3D15">
      <w:pPr>
        <w:spacing w:after="0" w:line="240" w:lineRule="auto"/>
      </w:pPr>
      <w:r>
        <w:separator/>
      </w:r>
    </w:p>
  </w:endnote>
  <w:endnote w:type="continuationSeparator" w:id="0">
    <w:p w14:paraId="65DBAE5B" w14:textId="77777777" w:rsidR="00225DAC" w:rsidRDefault="00225DA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/>
    <w:sdtContent>
      <w:p w14:paraId="27D9E2CD" w14:textId="389EF8B1" w:rsidR="00BA6E87" w:rsidRDefault="00BA6E87">
        <w:pPr>
          <w:pStyle w:val="Zpat"/>
          <w:jc w:val="center"/>
          <w:rPr>
            <w:rFonts w:ascii="Arial" w:hAnsi="Arial" w:cs="Arial"/>
          </w:rPr>
        </w:pPr>
        <w:r w:rsidRPr="00800EE4">
          <w:rPr>
            <w:rFonts w:ascii="Arial" w:hAnsi="Arial" w:cs="Arial"/>
          </w:rPr>
          <w:fldChar w:fldCharType="begin"/>
        </w:r>
        <w:r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 w:rsidR="00736557">
          <w:rPr>
            <w:rFonts w:ascii="Arial" w:hAnsi="Arial" w:cs="Arial"/>
            <w:noProof/>
          </w:rPr>
          <w:t>22</w:t>
        </w:r>
        <w:r w:rsidRPr="00800EE4">
          <w:rPr>
            <w:rFonts w:ascii="Arial" w:hAnsi="Arial" w:cs="Arial"/>
          </w:rPr>
          <w:fldChar w:fldCharType="end"/>
        </w:r>
        <w:r w:rsidRPr="00800EE4">
          <w:rPr>
            <w:rFonts w:ascii="Arial" w:hAnsi="Arial" w:cs="Arial"/>
          </w:rPr>
          <w:t>/</w:t>
        </w:r>
        <w:r w:rsidR="00E72E40">
          <w:rPr>
            <w:rFonts w:ascii="Arial" w:hAnsi="Arial" w:cs="Arial"/>
          </w:rPr>
          <w:t>3</w:t>
        </w:r>
      </w:p>
      <w:p w14:paraId="23842749" w14:textId="6DB6EB14" w:rsidR="00BA6E87" w:rsidRDefault="00271D80">
        <w:pPr>
          <w:pStyle w:val="Zpat"/>
          <w:jc w:val="center"/>
        </w:pPr>
      </w:p>
    </w:sdtContent>
  </w:sdt>
  <w:p w14:paraId="1FE3EFBE" w14:textId="77777777" w:rsidR="00BA6E87" w:rsidRDefault="00BA6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72A5" w14:textId="575E804B" w:rsidR="00BA6E87" w:rsidRDefault="00BA6E87" w:rsidP="008A394C">
    <w:pPr>
      <w:pStyle w:val="Zpat"/>
    </w:pPr>
    <w:r w:rsidRPr="008A394C">
      <w:rPr>
        <w:noProof/>
        <w:lang w:eastAsia="cs-CZ"/>
      </w:rPr>
      <w:drawing>
        <wp:inline distT="0" distB="0" distL="0" distR="0" wp14:anchorId="499E2E1C" wp14:editId="545BCADA">
          <wp:extent cx="2137145" cy="639573"/>
          <wp:effectExtent l="1905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</w:t>
    </w:r>
    <w:r w:rsidRPr="00800EE4">
      <w:rPr>
        <w:rFonts w:ascii="Arial" w:hAnsi="Arial" w:cs="Arial"/>
      </w:rPr>
      <w:t>1/</w:t>
    </w:r>
    <w:r w:rsidR="0031610F">
      <w:rPr>
        <w:rFonts w:ascii="Arial" w:hAnsi="Arial" w:cs="Arial"/>
      </w:rPr>
      <w:t>3</w:t>
    </w:r>
    <w:r>
      <w:t xml:space="preserve">                                                     </w:t>
    </w:r>
    <w:r w:rsidRPr="008A394C">
      <w:rPr>
        <w:noProof/>
        <w:lang w:eastAsia="cs-CZ"/>
      </w:rPr>
      <w:drawing>
        <wp:inline distT="0" distB="0" distL="0" distR="0" wp14:anchorId="6081EF80" wp14:editId="73CDE753">
          <wp:extent cx="1171797" cy="700623"/>
          <wp:effectExtent l="19050" t="0" r="9303" b="0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7836" cy="69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308B8" w14:textId="77777777" w:rsidR="00BA6E87" w:rsidRDefault="00BA6E87" w:rsidP="008A39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EE1C" w14:textId="77777777" w:rsidR="00225DAC" w:rsidRDefault="00225DAC" w:rsidP="006C3D15">
      <w:pPr>
        <w:spacing w:after="0" w:line="240" w:lineRule="auto"/>
      </w:pPr>
      <w:r>
        <w:separator/>
      </w:r>
    </w:p>
  </w:footnote>
  <w:footnote w:type="continuationSeparator" w:id="0">
    <w:p w14:paraId="38073743" w14:textId="77777777" w:rsidR="00225DAC" w:rsidRDefault="00225DA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E8CC" w14:textId="20E04710" w:rsidR="00BA6E87" w:rsidRDefault="00BA6E87" w:rsidP="00E52317">
    <w:pPr>
      <w:pStyle w:val="Zhlav"/>
      <w:tabs>
        <w:tab w:val="left" w:pos="5529"/>
      </w:tabs>
      <w:rPr>
        <w:rFonts w:ascii="Arial" w:hAnsi="Arial" w:cs="Arial"/>
      </w:rPr>
    </w:pPr>
    <w:r>
      <w:rPr>
        <w:rFonts w:ascii="Arial" w:hAnsi="Arial" w:cs="Arial"/>
      </w:rPr>
      <w:tab/>
    </w:r>
    <w:r w:rsidR="00E764CF">
      <w:rPr>
        <w:rFonts w:ascii="Arial" w:hAnsi="Arial" w:cs="Arial"/>
      </w:rPr>
      <w:t xml:space="preserve">                                                                   </w:t>
    </w:r>
    <w:r w:rsidR="00C87FFB">
      <w:rPr>
        <w:rFonts w:ascii="Arial" w:hAnsi="Arial" w:cs="Arial"/>
      </w:rPr>
      <w:t xml:space="preserve"> </w:t>
    </w:r>
    <w:r w:rsidR="00E764CF">
      <w:rPr>
        <w:rFonts w:ascii="Arial" w:hAnsi="Arial" w:cs="Arial"/>
      </w:rPr>
      <w:t xml:space="preserve"> </w:t>
    </w:r>
    <w:r w:rsidRPr="00B109EB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 w:rsidRPr="00A87A72">
      <w:rPr>
        <w:rFonts w:ascii="Arial" w:hAnsi="Arial" w:cs="Arial"/>
      </w:rPr>
      <w:t>12</w:t>
    </w:r>
    <w:r>
      <w:rPr>
        <w:rFonts w:ascii="Arial" w:hAnsi="Arial" w:cs="Arial"/>
      </w:rPr>
      <w:t>31</w:t>
    </w:r>
    <w:r w:rsidRPr="00A87A72">
      <w:rPr>
        <w:rFonts w:ascii="Arial" w:hAnsi="Arial" w:cs="Arial"/>
      </w:rPr>
      <w:t>-2022-520201</w:t>
    </w:r>
  </w:p>
  <w:p w14:paraId="6B2A0CF0" w14:textId="2DF55B5F" w:rsidR="00E764CF" w:rsidRPr="00E764CF" w:rsidRDefault="00DE421A" w:rsidP="00E764CF">
    <w:pPr>
      <w:pStyle w:val="Zhlav"/>
      <w:tabs>
        <w:tab w:val="left" w:pos="5529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</w:t>
    </w:r>
    <w:r w:rsidR="00E764CF">
      <w:rPr>
        <w:rFonts w:ascii="Arial" w:hAnsi="Arial" w:cs="Arial"/>
      </w:rPr>
      <w:t xml:space="preserve">    </w:t>
    </w:r>
    <w:r>
      <w:rPr>
        <w:rFonts w:ascii="Arial" w:hAnsi="Arial" w:cs="Arial"/>
      </w:rPr>
      <w:t>UID dokumentu:</w:t>
    </w:r>
    <w:r w:rsidR="00E764CF" w:rsidRPr="00E764CF">
      <w:rPr>
        <w:rFonts w:ascii="Arial" w:hAnsi="Arial" w:cs="Arial"/>
        <w:b/>
        <w:bCs/>
      </w:rPr>
      <w:t xml:space="preserve"> </w:t>
    </w:r>
    <w:r w:rsidR="00E764CF" w:rsidRPr="00E764CF">
      <w:rPr>
        <w:rFonts w:ascii="Arial" w:hAnsi="Arial" w:cs="Arial"/>
      </w:rPr>
      <w:t>spudms00000013190995</w:t>
    </w:r>
  </w:p>
  <w:p w14:paraId="3D8FAD0B" w14:textId="3375E5F5" w:rsidR="00DE421A" w:rsidRPr="00E52317" w:rsidRDefault="00BA6E87" w:rsidP="00E52317">
    <w:pPr>
      <w:pStyle w:val="Zhlav"/>
      <w:tabs>
        <w:tab w:val="left" w:pos="5529"/>
      </w:tabs>
    </w:pPr>
    <w:r>
      <w:rPr>
        <w:rFonts w:ascii="Arial" w:hAnsi="Arial" w:cs="Arial"/>
      </w:rPr>
      <w:tab/>
    </w:r>
    <w:r w:rsidR="00E764CF">
      <w:rPr>
        <w:rFonts w:ascii="Arial" w:hAnsi="Arial" w:cs="Arial"/>
      </w:rPr>
      <w:t xml:space="preserve">                                   </w:t>
    </w:r>
    <w:r w:rsidR="00BA7C0C">
      <w:rPr>
        <w:rFonts w:ascii="Arial" w:hAnsi="Arial" w:cs="Arial"/>
      </w:rPr>
      <w:t xml:space="preserve">  </w:t>
    </w:r>
    <w:r w:rsidR="00C87FFB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9202" w14:textId="478B204A" w:rsidR="00BA6E87" w:rsidRDefault="00BA6E87" w:rsidP="00A87A72">
    <w:pPr>
      <w:pStyle w:val="Zhlav"/>
      <w:tabs>
        <w:tab w:val="left" w:pos="5529"/>
      </w:tabs>
      <w:rPr>
        <w:rFonts w:ascii="Arial" w:hAnsi="Arial" w:cs="Arial"/>
      </w:rPr>
    </w:pPr>
    <w:r>
      <w:rPr>
        <w:rFonts w:ascii="Arial" w:hAnsi="Arial" w:cs="Arial"/>
      </w:rPr>
      <w:tab/>
    </w:r>
    <w:r w:rsidR="00C87FFB">
      <w:rPr>
        <w:rFonts w:ascii="Arial" w:hAnsi="Arial" w:cs="Arial"/>
      </w:rPr>
      <w:t xml:space="preserve">                                                                   </w:t>
    </w:r>
    <w:r w:rsidRPr="00B109EB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 w:rsidRPr="00A87A72">
      <w:rPr>
        <w:rFonts w:ascii="Arial" w:hAnsi="Arial" w:cs="Arial"/>
      </w:rPr>
      <w:t>12</w:t>
    </w:r>
    <w:r>
      <w:rPr>
        <w:rFonts w:ascii="Arial" w:hAnsi="Arial" w:cs="Arial"/>
      </w:rPr>
      <w:t>31</w:t>
    </w:r>
    <w:r w:rsidRPr="00A87A72">
      <w:rPr>
        <w:rFonts w:ascii="Arial" w:hAnsi="Arial" w:cs="Arial"/>
      </w:rPr>
      <w:t>-2022-520201</w:t>
    </w:r>
  </w:p>
  <w:p w14:paraId="69888A21" w14:textId="28A31CCB" w:rsidR="00BA6E87" w:rsidRDefault="00B41454" w:rsidP="001146D3">
    <w:pPr>
      <w:pStyle w:val="Zhlav"/>
      <w:tabs>
        <w:tab w:val="left" w:pos="5529"/>
      </w:tabs>
    </w:pPr>
    <w:r>
      <w:rPr>
        <w:rFonts w:ascii="Arial" w:hAnsi="Arial" w:cs="Arial"/>
      </w:rPr>
      <w:t xml:space="preserve">                                                                               UID dokumentu:</w:t>
    </w:r>
    <w:r w:rsidR="00E764CF" w:rsidRPr="00E764CF">
      <w:rPr>
        <w:rFonts w:ascii="Arial" w:hAnsi="Arial" w:cs="Arial"/>
        <w:b/>
        <w:bCs/>
      </w:rPr>
      <w:t xml:space="preserve"> </w:t>
    </w:r>
    <w:r w:rsidR="00E764CF" w:rsidRPr="00C87FFB">
      <w:rPr>
        <w:rFonts w:ascii="Arial" w:hAnsi="Arial" w:cs="Arial"/>
      </w:rPr>
      <w:t>spudms00000013190995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0D68E3"/>
    <w:multiLevelType w:val="hybridMultilevel"/>
    <w:tmpl w:val="C8C49E26"/>
    <w:lvl w:ilvl="0" w:tplc="AB28B06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2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138659">
    <w:abstractNumId w:val="36"/>
  </w:num>
  <w:num w:numId="2" w16cid:durableId="528839826">
    <w:abstractNumId w:val="8"/>
  </w:num>
  <w:num w:numId="3" w16cid:durableId="1983534619">
    <w:abstractNumId w:val="71"/>
  </w:num>
  <w:num w:numId="4" w16cid:durableId="201289633">
    <w:abstractNumId w:val="74"/>
  </w:num>
  <w:num w:numId="5" w16cid:durableId="1838156517">
    <w:abstractNumId w:val="76"/>
  </w:num>
  <w:num w:numId="6" w16cid:durableId="1103110445">
    <w:abstractNumId w:val="50"/>
  </w:num>
  <w:num w:numId="7" w16cid:durableId="2125032208">
    <w:abstractNumId w:val="61"/>
  </w:num>
  <w:num w:numId="8" w16cid:durableId="927887284">
    <w:abstractNumId w:val="34"/>
  </w:num>
  <w:num w:numId="9" w16cid:durableId="2005627389">
    <w:abstractNumId w:val="12"/>
  </w:num>
  <w:num w:numId="10" w16cid:durableId="647907418">
    <w:abstractNumId w:val="16"/>
  </w:num>
  <w:num w:numId="11" w16cid:durableId="1017194330">
    <w:abstractNumId w:val="60"/>
  </w:num>
  <w:num w:numId="12" w16cid:durableId="210579743">
    <w:abstractNumId w:val="14"/>
  </w:num>
  <w:num w:numId="13" w16cid:durableId="1045521893">
    <w:abstractNumId w:val="41"/>
  </w:num>
  <w:num w:numId="14" w16cid:durableId="943541544">
    <w:abstractNumId w:val="37"/>
  </w:num>
  <w:num w:numId="15" w16cid:durableId="1663966090">
    <w:abstractNumId w:val="48"/>
  </w:num>
  <w:num w:numId="16" w16cid:durableId="1601454110">
    <w:abstractNumId w:val="51"/>
  </w:num>
  <w:num w:numId="17" w16cid:durableId="1603685534">
    <w:abstractNumId w:val="22"/>
  </w:num>
  <w:num w:numId="18" w16cid:durableId="982127139">
    <w:abstractNumId w:val="66"/>
  </w:num>
  <w:num w:numId="19" w16cid:durableId="1171262536">
    <w:abstractNumId w:val="27"/>
  </w:num>
  <w:num w:numId="20" w16cid:durableId="1324234469">
    <w:abstractNumId w:val="35"/>
  </w:num>
  <w:num w:numId="21" w16cid:durableId="299769783">
    <w:abstractNumId w:val="59"/>
  </w:num>
  <w:num w:numId="22" w16cid:durableId="1163550482">
    <w:abstractNumId w:val="40"/>
  </w:num>
  <w:num w:numId="23" w16cid:durableId="1228423238">
    <w:abstractNumId w:val="30"/>
  </w:num>
  <w:num w:numId="24" w16cid:durableId="47069190">
    <w:abstractNumId w:val="55"/>
  </w:num>
  <w:num w:numId="25" w16cid:durableId="847404876">
    <w:abstractNumId w:val="56"/>
  </w:num>
  <w:num w:numId="26" w16cid:durableId="1512648035">
    <w:abstractNumId w:val="3"/>
  </w:num>
  <w:num w:numId="27" w16cid:durableId="337346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7444609">
    <w:abstractNumId w:val="19"/>
  </w:num>
  <w:num w:numId="29" w16cid:durableId="2143304363">
    <w:abstractNumId w:val="1"/>
  </w:num>
  <w:num w:numId="30" w16cid:durableId="911621375">
    <w:abstractNumId w:val="79"/>
  </w:num>
  <w:num w:numId="31" w16cid:durableId="1855341140">
    <w:abstractNumId w:val="29"/>
  </w:num>
  <w:num w:numId="32" w16cid:durableId="1045329548">
    <w:abstractNumId w:val="11"/>
  </w:num>
  <w:num w:numId="33" w16cid:durableId="1524710053">
    <w:abstractNumId w:val="31"/>
  </w:num>
  <w:num w:numId="34" w16cid:durableId="1172183309">
    <w:abstractNumId w:val="73"/>
  </w:num>
  <w:num w:numId="35" w16cid:durableId="235360782">
    <w:abstractNumId w:val="5"/>
  </w:num>
  <w:num w:numId="36" w16cid:durableId="337313830">
    <w:abstractNumId w:val="32"/>
  </w:num>
  <w:num w:numId="37" w16cid:durableId="698169469">
    <w:abstractNumId w:val="18"/>
  </w:num>
  <w:num w:numId="38" w16cid:durableId="726955722">
    <w:abstractNumId w:val="78"/>
  </w:num>
  <w:num w:numId="39" w16cid:durableId="1677491905">
    <w:abstractNumId w:val="47"/>
  </w:num>
  <w:num w:numId="40" w16cid:durableId="844976973">
    <w:abstractNumId w:val="26"/>
  </w:num>
  <w:num w:numId="41" w16cid:durableId="840580339">
    <w:abstractNumId w:val="28"/>
  </w:num>
  <w:num w:numId="42" w16cid:durableId="1813324905">
    <w:abstractNumId w:val="44"/>
  </w:num>
  <w:num w:numId="43" w16cid:durableId="1279602898">
    <w:abstractNumId w:val="43"/>
  </w:num>
  <w:num w:numId="44" w16cid:durableId="1590961020">
    <w:abstractNumId w:val="6"/>
  </w:num>
  <w:num w:numId="45" w16cid:durableId="228030755">
    <w:abstractNumId w:val="42"/>
  </w:num>
  <w:num w:numId="46" w16cid:durableId="334069523">
    <w:abstractNumId w:val="33"/>
  </w:num>
  <w:num w:numId="47" w16cid:durableId="1419475468">
    <w:abstractNumId w:val="24"/>
  </w:num>
  <w:num w:numId="48" w16cid:durableId="351996667">
    <w:abstractNumId w:val="75"/>
  </w:num>
  <w:num w:numId="49" w16cid:durableId="29259593">
    <w:abstractNumId w:val="63"/>
  </w:num>
  <w:num w:numId="50" w16cid:durableId="156843844">
    <w:abstractNumId w:val="65"/>
  </w:num>
  <w:num w:numId="51" w16cid:durableId="1556816774">
    <w:abstractNumId w:val="77"/>
  </w:num>
  <w:num w:numId="52" w16cid:durableId="1632439520">
    <w:abstractNumId w:val="25"/>
  </w:num>
  <w:num w:numId="53" w16cid:durableId="1691956343">
    <w:abstractNumId w:val="52"/>
  </w:num>
  <w:num w:numId="54" w16cid:durableId="725034527">
    <w:abstractNumId w:val="45"/>
  </w:num>
  <w:num w:numId="55" w16cid:durableId="1566834701">
    <w:abstractNumId w:val="20"/>
  </w:num>
  <w:num w:numId="56" w16cid:durableId="1527137898">
    <w:abstractNumId w:val="15"/>
  </w:num>
  <w:num w:numId="57" w16cid:durableId="695958586">
    <w:abstractNumId w:val="21"/>
  </w:num>
  <w:num w:numId="58" w16cid:durableId="1679964224">
    <w:abstractNumId w:val="72"/>
  </w:num>
  <w:num w:numId="59" w16cid:durableId="1385372594">
    <w:abstractNumId w:val="64"/>
  </w:num>
  <w:num w:numId="60" w16cid:durableId="990328604">
    <w:abstractNumId w:val="10"/>
  </w:num>
  <w:num w:numId="61" w16cid:durableId="1939367496">
    <w:abstractNumId w:val="57"/>
  </w:num>
  <w:num w:numId="62" w16cid:durableId="1365012144">
    <w:abstractNumId w:val="49"/>
  </w:num>
  <w:num w:numId="63" w16cid:durableId="613512736">
    <w:abstractNumId w:val="80"/>
  </w:num>
  <w:num w:numId="64" w16cid:durableId="847712120">
    <w:abstractNumId w:val="38"/>
  </w:num>
  <w:num w:numId="65" w16cid:durableId="456067335">
    <w:abstractNumId w:val="62"/>
  </w:num>
  <w:num w:numId="66" w16cid:durableId="2114089650">
    <w:abstractNumId w:val="13"/>
  </w:num>
  <w:num w:numId="67" w16cid:durableId="1602572003">
    <w:abstractNumId w:val="70"/>
  </w:num>
  <w:num w:numId="68" w16cid:durableId="1895850454">
    <w:abstractNumId w:val="58"/>
  </w:num>
  <w:num w:numId="69" w16cid:durableId="1743479467">
    <w:abstractNumId w:val="17"/>
  </w:num>
  <w:num w:numId="70" w16cid:durableId="351493854">
    <w:abstractNumId w:val="23"/>
  </w:num>
  <w:num w:numId="71" w16cid:durableId="1032271322">
    <w:abstractNumId w:val="7"/>
  </w:num>
  <w:num w:numId="72" w16cid:durableId="407269211">
    <w:abstractNumId w:val="53"/>
  </w:num>
  <w:num w:numId="73" w16cid:durableId="1262644203">
    <w:abstractNumId w:val="69"/>
  </w:num>
  <w:num w:numId="74" w16cid:durableId="885800716">
    <w:abstractNumId w:val="67"/>
  </w:num>
  <w:num w:numId="75" w16cid:durableId="309948320">
    <w:abstractNumId w:val="39"/>
  </w:num>
  <w:num w:numId="76" w16cid:durableId="1528441701">
    <w:abstractNumId w:val="82"/>
  </w:num>
  <w:num w:numId="77" w16cid:durableId="366217820">
    <w:abstractNumId w:val="68"/>
  </w:num>
  <w:num w:numId="78" w16cid:durableId="987056355">
    <w:abstractNumId w:val="0"/>
  </w:num>
  <w:num w:numId="79" w16cid:durableId="1441339244">
    <w:abstractNumId w:val="46"/>
  </w:num>
  <w:num w:numId="80" w16cid:durableId="1815566405">
    <w:abstractNumId w:val="54"/>
  </w:num>
  <w:num w:numId="81" w16cid:durableId="413821223">
    <w:abstractNumId w:val="9"/>
  </w:num>
  <w:num w:numId="82" w16cid:durableId="1657302559">
    <w:abstractNumId w:val="2"/>
  </w:num>
  <w:num w:numId="83" w16cid:durableId="2058624865">
    <w:abstractNumId w:val="4"/>
  </w:num>
  <w:num w:numId="84" w16cid:durableId="392392139">
    <w:abstractNumId w:val="8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1FB"/>
    <w:rsid w:val="00001618"/>
    <w:rsid w:val="00004170"/>
    <w:rsid w:val="000078F3"/>
    <w:rsid w:val="00010475"/>
    <w:rsid w:val="00015A12"/>
    <w:rsid w:val="00016E9C"/>
    <w:rsid w:val="00021792"/>
    <w:rsid w:val="000246D6"/>
    <w:rsid w:val="000256F0"/>
    <w:rsid w:val="000266A4"/>
    <w:rsid w:val="00030FFC"/>
    <w:rsid w:val="00031ABA"/>
    <w:rsid w:val="00031BB1"/>
    <w:rsid w:val="00034FEC"/>
    <w:rsid w:val="000354FC"/>
    <w:rsid w:val="000453FC"/>
    <w:rsid w:val="000458BD"/>
    <w:rsid w:val="00046A2B"/>
    <w:rsid w:val="00047060"/>
    <w:rsid w:val="00047B0A"/>
    <w:rsid w:val="00047E16"/>
    <w:rsid w:val="00050E94"/>
    <w:rsid w:val="000527BA"/>
    <w:rsid w:val="000527FC"/>
    <w:rsid w:val="00052ADB"/>
    <w:rsid w:val="00053288"/>
    <w:rsid w:val="000559CD"/>
    <w:rsid w:val="00060B9F"/>
    <w:rsid w:val="000616C4"/>
    <w:rsid w:val="00063EA4"/>
    <w:rsid w:val="0007109B"/>
    <w:rsid w:val="000711AF"/>
    <w:rsid w:val="00073207"/>
    <w:rsid w:val="000735AF"/>
    <w:rsid w:val="00076B04"/>
    <w:rsid w:val="00076B45"/>
    <w:rsid w:val="00080D4E"/>
    <w:rsid w:val="00085B42"/>
    <w:rsid w:val="00087566"/>
    <w:rsid w:val="000923C7"/>
    <w:rsid w:val="00092614"/>
    <w:rsid w:val="0009437F"/>
    <w:rsid w:val="00095434"/>
    <w:rsid w:val="000A1C7E"/>
    <w:rsid w:val="000A37DE"/>
    <w:rsid w:val="000A381E"/>
    <w:rsid w:val="000A62C8"/>
    <w:rsid w:val="000B1709"/>
    <w:rsid w:val="000B7429"/>
    <w:rsid w:val="000C176D"/>
    <w:rsid w:val="000C24AB"/>
    <w:rsid w:val="000D251B"/>
    <w:rsid w:val="000D3AE5"/>
    <w:rsid w:val="000D763D"/>
    <w:rsid w:val="000E053F"/>
    <w:rsid w:val="000E670F"/>
    <w:rsid w:val="000F5011"/>
    <w:rsid w:val="00100999"/>
    <w:rsid w:val="00110305"/>
    <w:rsid w:val="001136A6"/>
    <w:rsid w:val="001146D3"/>
    <w:rsid w:val="00120499"/>
    <w:rsid w:val="001216DB"/>
    <w:rsid w:val="00122580"/>
    <w:rsid w:val="00122FED"/>
    <w:rsid w:val="0012756D"/>
    <w:rsid w:val="00132407"/>
    <w:rsid w:val="001339B7"/>
    <w:rsid w:val="00134CFB"/>
    <w:rsid w:val="00134FAF"/>
    <w:rsid w:val="00137C2B"/>
    <w:rsid w:val="0014133A"/>
    <w:rsid w:val="0014351B"/>
    <w:rsid w:val="0014530C"/>
    <w:rsid w:val="00145647"/>
    <w:rsid w:val="001470A4"/>
    <w:rsid w:val="001517F0"/>
    <w:rsid w:val="001529B2"/>
    <w:rsid w:val="00154381"/>
    <w:rsid w:val="001570CF"/>
    <w:rsid w:val="001617A9"/>
    <w:rsid w:val="00163A25"/>
    <w:rsid w:val="00164A9B"/>
    <w:rsid w:val="00164EC3"/>
    <w:rsid w:val="001651FF"/>
    <w:rsid w:val="00166C7E"/>
    <w:rsid w:val="00167658"/>
    <w:rsid w:val="00174642"/>
    <w:rsid w:val="00180B58"/>
    <w:rsid w:val="001838C4"/>
    <w:rsid w:val="00187DE3"/>
    <w:rsid w:val="00191A88"/>
    <w:rsid w:val="001947C1"/>
    <w:rsid w:val="001962FA"/>
    <w:rsid w:val="00196BD1"/>
    <w:rsid w:val="001A46FA"/>
    <w:rsid w:val="001A54C6"/>
    <w:rsid w:val="001B39DF"/>
    <w:rsid w:val="001C0619"/>
    <w:rsid w:val="001C5C37"/>
    <w:rsid w:val="001C6BAE"/>
    <w:rsid w:val="001D1867"/>
    <w:rsid w:val="001D3564"/>
    <w:rsid w:val="001E159D"/>
    <w:rsid w:val="001E2B5B"/>
    <w:rsid w:val="001E3AD2"/>
    <w:rsid w:val="001F057D"/>
    <w:rsid w:val="001F7F5E"/>
    <w:rsid w:val="0020439C"/>
    <w:rsid w:val="00212C43"/>
    <w:rsid w:val="00212EFC"/>
    <w:rsid w:val="00213A73"/>
    <w:rsid w:val="00220165"/>
    <w:rsid w:val="00222513"/>
    <w:rsid w:val="002233A6"/>
    <w:rsid w:val="0022482F"/>
    <w:rsid w:val="00224F83"/>
    <w:rsid w:val="00225620"/>
    <w:rsid w:val="00225DAC"/>
    <w:rsid w:val="00227B10"/>
    <w:rsid w:val="002304F0"/>
    <w:rsid w:val="00233C77"/>
    <w:rsid w:val="00234A72"/>
    <w:rsid w:val="00234EF9"/>
    <w:rsid w:val="00234F0F"/>
    <w:rsid w:val="0024330B"/>
    <w:rsid w:val="002449A1"/>
    <w:rsid w:val="00244C1D"/>
    <w:rsid w:val="00245AAC"/>
    <w:rsid w:val="00245C7B"/>
    <w:rsid w:val="002512F3"/>
    <w:rsid w:val="00251CF4"/>
    <w:rsid w:val="00252F71"/>
    <w:rsid w:val="0025403A"/>
    <w:rsid w:val="002541A5"/>
    <w:rsid w:val="00254341"/>
    <w:rsid w:val="0026468F"/>
    <w:rsid w:val="002656A0"/>
    <w:rsid w:val="00267CC8"/>
    <w:rsid w:val="00271D80"/>
    <w:rsid w:val="0027517A"/>
    <w:rsid w:val="00276FEA"/>
    <w:rsid w:val="0027706A"/>
    <w:rsid w:val="00277782"/>
    <w:rsid w:val="00283FFC"/>
    <w:rsid w:val="00284BBC"/>
    <w:rsid w:val="00286223"/>
    <w:rsid w:val="00286474"/>
    <w:rsid w:val="002864DA"/>
    <w:rsid w:val="00286890"/>
    <w:rsid w:val="00286E2A"/>
    <w:rsid w:val="00287B76"/>
    <w:rsid w:val="00292FA6"/>
    <w:rsid w:val="0029708C"/>
    <w:rsid w:val="002A0E91"/>
    <w:rsid w:val="002A11FC"/>
    <w:rsid w:val="002B248C"/>
    <w:rsid w:val="002B2B1D"/>
    <w:rsid w:val="002B4145"/>
    <w:rsid w:val="002C1CE7"/>
    <w:rsid w:val="002C4A0A"/>
    <w:rsid w:val="002C4BD8"/>
    <w:rsid w:val="002D1000"/>
    <w:rsid w:val="002E08DD"/>
    <w:rsid w:val="002E2C3D"/>
    <w:rsid w:val="002E3BF5"/>
    <w:rsid w:val="002E6F6D"/>
    <w:rsid w:val="002E7397"/>
    <w:rsid w:val="002E750D"/>
    <w:rsid w:val="002F080F"/>
    <w:rsid w:val="002F4163"/>
    <w:rsid w:val="002F55E4"/>
    <w:rsid w:val="002F5E5D"/>
    <w:rsid w:val="002F6957"/>
    <w:rsid w:val="003014E2"/>
    <w:rsid w:val="00303AE2"/>
    <w:rsid w:val="00305832"/>
    <w:rsid w:val="003075B9"/>
    <w:rsid w:val="00307A1B"/>
    <w:rsid w:val="0031026D"/>
    <w:rsid w:val="003113DA"/>
    <w:rsid w:val="00312ED6"/>
    <w:rsid w:val="0031610F"/>
    <w:rsid w:val="00316128"/>
    <w:rsid w:val="00317CEE"/>
    <w:rsid w:val="003227B4"/>
    <w:rsid w:val="00322B90"/>
    <w:rsid w:val="00323639"/>
    <w:rsid w:val="00325832"/>
    <w:rsid w:val="00325AC4"/>
    <w:rsid w:val="00332612"/>
    <w:rsid w:val="00334521"/>
    <w:rsid w:val="00337CF9"/>
    <w:rsid w:val="0034099B"/>
    <w:rsid w:val="0034442F"/>
    <w:rsid w:val="00346559"/>
    <w:rsid w:val="00347B0C"/>
    <w:rsid w:val="00347E76"/>
    <w:rsid w:val="00347EA0"/>
    <w:rsid w:val="00350B9E"/>
    <w:rsid w:val="00350F0F"/>
    <w:rsid w:val="0035429C"/>
    <w:rsid w:val="00360125"/>
    <w:rsid w:val="00360594"/>
    <w:rsid w:val="003644D6"/>
    <w:rsid w:val="003701EF"/>
    <w:rsid w:val="003768D1"/>
    <w:rsid w:val="00381351"/>
    <w:rsid w:val="0038344C"/>
    <w:rsid w:val="00394334"/>
    <w:rsid w:val="00395F22"/>
    <w:rsid w:val="003A0D1F"/>
    <w:rsid w:val="003A3739"/>
    <w:rsid w:val="003A4AD0"/>
    <w:rsid w:val="003A5F38"/>
    <w:rsid w:val="003A70AE"/>
    <w:rsid w:val="003A7FDD"/>
    <w:rsid w:val="003B147D"/>
    <w:rsid w:val="003B366B"/>
    <w:rsid w:val="003B4FC8"/>
    <w:rsid w:val="003B5728"/>
    <w:rsid w:val="003B69A6"/>
    <w:rsid w:val="003C321B"/>
    <w:rsid w:val="003C6313"/>
    <w:rsid w:val="003D21B7"/>
    <w:rsid w:val="003D30C7"/>
    <w:rsid w:val="003D6CD1"/>
    <w:rsid w:val="003D7879"/>
    <w:rsid w:val="003D7C08"/>
    <w:rsid w:val="003E00DA"/>
    <w:rsid w:val="003E1260"/>
    <w:rsid w:val="003E1FE8"/>
    <w:rsid w:val="003E2702"/>
    <w:rsid w:val="003E56E0"/>
    <w:rsid w:val="003E578B"/>
    <w:rsid w:val="003F5EE0"/>
    <w:rsid w:val="004013EB"/>
    <w:rsid w:val="00403BB2"/>
    <w:rsid w:val="00405CF7"/>
    <w:rsid w:val="00411666"/>
    <w:rsid w:val="00412DA9"/>
    <w:rsid w:val="00414852"/>
    <w:rsid w:val="004172AF"/>
    <w:rsid w:val="0042192D"/>
    <w:rsid w:val="00423803"/>
    <w:rsid w:val="00423C70"/>
    <w:rsid w:val="0042478E"/>
    <w:rsid w:val="00425420"/>
    <w:rsid w:val="0042724C"/>
    <w:rsid w:val="00433C9B"/>
    <w:rsid w:val="00442E78"/>
    <w:rsid w:val="00446E5D"/>
    <w:rsid w:val="004564AA"/>
    <w:rsid w:val="004570E8"/>
    <w:rsid w:val="0046199C"/>
    <w:rsid w:val="00462642"/>
    <w:rsid w:val="00462662"/>
    <w:rsid w:val="00463206"/>
    <w:rsid w:val="00463DA1"/>
    <w:rsid w:val="00470E42"/>
    <w:rsid w:val="00472302"/>
    <w:rsid w:val="00472A9B"/>
    <w:rsid w:val="00474345"/>
    <w:rsid w:val="004754D3"/>
    <w:rsid w:val="00475B1D"/>
    <w:rsid w:val="0048065C"/>
    <w:rsid w:val="00484897"/>
    <w:rsid w:val="004848C9"/>
    <w:rsid w:val="00485AC6"/>
    <w:rsid w:val="00486CA2"/>
    <w:rsid w:val="00495A8D"/>
    <w:rsid w:val="004B0D74"/>
    <w:rsid w:val="004C5E36"/>
    <w:rsid w:val="004D19FE"/>
    <w:rsid w:val="004D725A"/>
    <w:rsid w:val="004D7F5C"/>
    <w:rsid w:val="004E09EC"/>
    <w:rsid w:val="004E690D"/>
    <w:rsid w:val="004F0679"/>
    <w:rsid w:val="004F4EED"/>
    <w:rsid w:val="00502776"/>
    <w:rsid w:val="00506D73"/>
    <w:rsid w:val="00512907"/>
    <w:rsid w:val="005133F9"/>
    <w:rsid w:val="00522DF6"/>
    <w:rsid w:val="00526154"/>
    <w:rsid w:val="00527F90"/>
    <w:rsid w:val="005303EE"/>
    <w:rsid w:val="005374D8"/>
    <w:rsid w:val="0054031C"/>
    <w:rsid w:val="005441B7"/>
    <w:rsid w:val="0054451D"/>
    <w:rsid w:val="00546663"/>
    <w:rsid w:val="0055489A"/>
    <w:rsid w:val="005566AE"/>
    <w:rsid w:val="00560AB2"/>
    <w:rsid w:val="005614E4"/>
    <w:rsid w:val="00561D72"/>
    <w:rsid w:val="00562BBC"/>
    <w:rsid w:val="00563034"/>
    <w:rsid w:val="005643D1"/>
    <w:rsid w:val="00572D37"/>
    <w:rsid w:val="0057454C"/>
    <w:rsid w:val="00574FEB"/>
    <w:rsid w:val="00576629"/>
    <w:rsid w:val="00576CB0"/>
    <w:rsid w:val="00577472"/>
    <w:rsid w:val="0058166A"/>
    <w:rsid w:val="0058469D"/>
    <w:rsid w:val="00585E44"/>
    <w:rsid w:val="00586738"/>
    <w:rsid w:val="005904FF"/>
    <w:rsid w:val="00592802"/>
    <w:rsid w:val="005957A5"/>
    <w:rsid w:val="0059585C"/>
    <w:rsid w:val="00597707"/>
    <w:rsid w:val="00597BAF"/>
    <w:rsid w:val="005B0134"/>
    <w:rsid w:val="005B192F"/>
    <w:rsid w:val="005B23C2"/>
    <w:rsid w:val="005B4750"/>
    <w:rsid w:val="005C58A5"/>
    <w:rsid w:val="005D017E"/>
    <w:rsid w:val="005D18F8"/>
    <w:rsid w:val="005E0246"/>
    <w:rsid w:val="005E5CBE"/>
    <w:rsid w:val="005E61C9"/>
    <w:rsid w:val="005E64B9"/>
    <w:rsid w:val="005F4C8F"/>
    <w:rsid w:val="005F7C58"/>
    <w:rsid w:val="00607C37"/>
    <w:rsid w:val="00610D3C"/>
    <w:rsid w:val="00612586"/>
    <w:rsid w:val="006136AB"/>
    <w:rsid w:val="006146FF"/>
    <w:rsid w:val="00614972"/>
    <w:rsid w:val="00614F3B"/>
    <w:rsid w:val="00616722"/>
    <w:rsid w:val="00616E93"/>
    <w:rsid w:val="00621F11"/>
    <w:rsid w:val="00630A09"/>
    <w:rsid w:val="00630CB4"/>
    <w:rsid w:val="00632168"/>
    <w:rsid w:val="006347D8"/>
    <w:rsid w:val="006422BE"/>
    <w:rsid w:val="00643104"/>
    <w:rsid w:val="006445FC"/>
    <w:rsid w:val="00645032"/>
    <w:rsid w:val="00646665"/>
    <w:rsid w:val="0064675F"/>
    <w:rsid w:val="0064704B"/>
    <w:rsid w:val="00653ED3"/>
    <w:rsid w:val="006615F7"/>
    <w:rsid w:val="00661ABF"/>
    <w:rsid w:val="0066399B"/>
    <w:rsid w:val="0066443B"/>
    <w:rsid w:val="00664A47"/>
    <w:rsid w:val="006670C1"/>
    <w:rsid w:val="00670E95"/>
    <w:rsid w:val="0067200E"/>
    <w:rsid w:val="006720FA"/>
    <w:rsid w:val="00680A13"/>
    <w:rsid w:val="006815D8"/>
    <w:rsid w:val="00687DDE"/>
    <w:rsid w:val="00693320"/>
    <w:rsid w:val="00696B9A"/>
    <w:rsid w:val="006A3B14"/>
    <w:rsid w:val="006A5BC6"/>
    <w:rsid w:val="006A6983"/>
    <w:rsid w:val="006B0FCC"/>
    <w:rsid w:val="006B2C94"/>
    <w:rsid w:val="006B54C6"/>
    <w:rsid w:val="006C11C1"/>
    <w:rsid w:val="006C1FA0"/>
    <w:rsid w:val="006C2988"/>
    <w:rsid w:val="006C3D15"/>
    <w:rsid w:val="006C65B2"/>
    <w:rsid w:val="006C7FA1"/>
    <w:rsid w:val="006D0D16"/>
    <w:rsid w:val="006D176D"/>
    <w:rsid w:val="006D4245"/>
    <w:rsid w:val="006D5175"/>
    <w:rsid w:val="006E2713"/>
    <w:rsid w:val="006E6C9E"/>
    <w:rsid w:val="006E6CD0"/>
    <w:rsid w:val="006F1784"/>
    <w:rsid w:val="006F4416"/>
    <w:rsid w:val="006F4EEA"/>
    <w:rsid w:val="006F7156"/>
    <w:rsid w:val="006F793E"/>
    <w:rsid w:val="00700D53"/>
    <w:rsid w:val="00701680"/>
    <w:rsid w:val="007058CF"/>
    <w:rsid w:val="00710CD1"/>
    <w:rsid w:val="0071321B"/>
    <w:rsid w:val="007220A5"/>
    <w:rsid w:val="0072766F"/>
    <w:rsid w:val="00730251"/>
    <w:rsid w:val="007302AD"/>
    <w:rsid w:val="0073434C"/>
    <w:rsid w:val="00736557"/>
    <w:rsid w:val="0074062C"/>
    <w:rsid w:val="00743CB9"/>
    <w:rsid w:val="00745CF0"/>
    <w:rsid w:val="00745E0C"/>
    <w:rsid w:val="007541D0"/>
    <w:rsid w:val="007555C3"/>
    <w:rsid w:val="00755995"/>
    <w:rsid w:val="007606A6"/>
    <w:rsid w:val="00760FF1"/>
    <w:rsid w:val="00762AA3"/>
    <w:rsid w:val="007637B1"/>
    <w:rsid w:val="0076482A"/>
    <w:rsid w:val="00767079"/>
    <w:rsid w:val="007672AC"/>
    <w:rsid w:val="00772BE6"/>
    <w:rsid w:val="00774494"/>
    <w:rsid w:val="00775C8E"/>
    <w:rsid w:val="00777C04"/>
    <w:rsid w:val="0078344F"/>
    <w:rsid w:val="0078484C"/>
    <w:rsid w:val="0078734C"/>
    <w:rsid w:val="0079317F"/>
    <w:rsid w:val="00794114"/>
    <w:rsid w:val="00794BBC"/>
    <w:rsid w:val="007953D6"/>
    <w:rsid w:val="007958B9"/>
    <w:rsid w:val="007A03A3"/>
    <w:rsid w:val="007A0D56"/>
    <w:rsid w:val="007A1D38"/>
    <w:rsid w:val="007A43B1"/>
    <w:rsid w:val="007A7954"/>
    <w:rsid w:val="007B22A5"/>
    <w:rsid w:val="007B4FA1"/>
    <w:rsid w:val="007B5508"/>
    <w:rsid w:val="007B6C8C"/>
    <w:rsid w:val="007C2742"/>
    <w:rsid w:val="007C4870"/>
    <w:rsid w:val="007C5465"/>
    <w:rsid w:val="007C5D14"/>
    <w:rsid w:val="007C5F1F"/>
    <w:rsid w:val="007D0CEC"/>
    <w:rsid w:val="007D1ABF"/>
    <w:rsid w:val="007D20CD"/>
    <w:rsid w:val="007D2CF4"/>
    <w:rsid w:val="007D3EAB"/>
    <w:rsid w:val="007D4883"/>
    <w:rsid w:val="007E03E7"/>
    <w:rsid w:val="007E0C22"/>
    <w:rsid w:val="007E7C9C"/>
    <w:rsid w:val="007F2533"/>
    <w:rsid w:val="007F6229"/>
    <w:rsid w:val="007F68C4"/>
    <w:rsid w:val="00800EE4"/>
    <w:rsid w:val="008012ED"/>
    <w:rsid w:val="00801A67"/>
    <w:rsid w:val="00807293"/>
    <w:rsid w:val="008122E0"/>
    <w:rsid w:val="0081462E"/>
    <w:rsid w:val="008203D2"/>
    <w:rsid w:val="00820C88"/>
    <w:rsid w:val="0082122C"/>
    <w:rsid w:val="008220E4"/>
    <w:rsid w:val="00824D81"/>
    <w:rsid w:val="00825154"/>
    <w:rsid w:val="0082745D"/>
    <w:rsid w:val="00832DA3"/>
    <w:rsid w:val="00833886"/>
    <w:rsid w:val="00833ED3"/>
    <w:rsid w:val="00834C7B"/>
    <w:rsid w:val="00835DB6"/>
    <w:rsid w:val="0083674A"/>
    <w:rsid w:val="008371EA"/>
    <w:rsid w:val="00841143"/>
    <w:rsid w:val="00842A84"/>
    <w:rsid w:val="008433D0"/>
    <w:rsid w:val="00850F2F"/>
    <w:rsid w:val="00853DD1"/>
    <w:rsid w:val="00853E13"/>
    <w:rsid w:val="00855095"/>
    <w:rsid w:val="0086048A"/>
    <w:rsid w:val="0086088C"/>
    <w:rsid w:val="008613B9"/>
    <w:rsid w:val="008620D5"/>
    <w:rsid w:val="00862749"/>
    <w:rsid w:val="008633F8"/>
    <w:rsid w:val="0086685B"/>
    <w:rsid w:val="008712F0"/>
    <w:rsid w:val="00872494"/>
    <w:rsid w:val="008727BE"/>
    <w:rsid w:val="008727C9"/>
    <w:rsid w:val="00872ABF"/>
    <w:rsid w:val="00872F63"/>
    <w:rsid w:val="0087565C"/>
    <w:rsid w:val="008756DA"/>
    <w:rsid w:val="00875E53"/>
    <w:rsid w:val="00875ED2"/>
    <w:rsid w:val="0087762F"/>
    <w:rsid w:val="00882B62"/>
    <w:rsid w:val="00885612"/>
    <w:rsid w:val="0089025E"/>
    <w:rsid w:val="008902D2"/>
    <w:rsid w:val="00892B2A"/>
    <w:rsid w:val="008940A4"/>
    <w:rsid w:val="00894A05"/>
    <w:rsid w:val="008A0403"/>
    <w:rsid w:val="008A0D93"/>
    <w:rsid w:val="008A2AD7"/>
    <w:rsid w:val="008A394C"/>
    <w:rsid w:val="008A3D9A"/>
    <w:rsid w:val="008A519B"/>
    <w:rsid w:val="008A5771"/>
    <w:rsid w:val="008B1A6C"/>
    <w:rsid w:val="008B20CC"/>
    <w:rsid w:val="008B3262"/>
    <w:rsid w:val="008B6A3A"/>
    <w:rsid w:val="008B75C6"/>
    <w:rsid w:val="008B7DE9"/>
    <w:rsid w:val="008C10C3"/>
    <w:rsid w:val="008C2596"/>
    <w:rsid w:val="008C2BD8"/>
    <w:rsid w:val="008C2DF0"/>
    <w:rsid w:val="008C4B3D"/>
    <w:rsid w:val="008C602E"/>
    <w:rsid w:val="008D27B1"/>
    <w:rsid w:val="008D4E02"/>
    <w:rsid w:val="008E3E17"/>
    <w:rsid w:val="008E4E98"/>
    <w:rsid w:val="008E6DC0"/>
    <w:rsid w:val="008F2411"/>
    <w:rsid w:val="008F39D1"/>
    <w:rsid w:val="008F463B"/>
    <w:rsid w:val="008F64E5"/>
    <w:rsid w:val="008F6D4A"/>
    <w:rsid w:val="009013FD"/>
    <w:rsid w:val="009030C0"/>
    <w:rsid w:val="00904DA9"/>
    <w:rsid w:val="00912759"/>
    <w:rsid w:val="009135BA"/>
    <w:rsid w:val="00917623"/>
    <w:rsid w:val="00922B4E"/>
    <w:rsid w:val="0092400A"/>
    <w:rsid w:val="00925587"/>
    <w:rsid w:val="009269A7"/>
    <w:rsid w:val="00930EAC"/>
    <w:rsid w:val="00935DCD"/>
    <w:rsid w:val="00936B08"/>
    <w:rsid w:val="00937C07"/>
    <w:rsid w:val="00937C89"/>
    <w:rsid w:val="00943F4A"/>
    <w:rsid w:val="00944FFE"/>
    <w:rsid w:val="009475ED"/>
    <w:rsid w:val="009515BB"/>
    <w:rsid w:val="00954797"/>
    <w:rsid w:val="009553BF"/>
    <w:rsid w:val="0096668B"/>
    <w:rsid w:val="00967141"/>
    <w:rsid w:val="00971331"/>
    <w:rsid w:val="009725BB"/>
    <w:rsid w:val="00972E6C"/>
    <w:rsid w:val="009732D2"/>
    <w:rsid w:val="00973A5E"/>
    <w:rsid w:val="00974761"/>
    <w:rsid w:val="0097548C"/>
    <w:rsid w:val="00977845"/>
    <w:rsid w:val="00980995"/>
    <w:rsid w:val="009812A0"/>
    <w:rsid w:val="0098292D"/>
    <w:rsid w:val="009829A6"/>
    <w:rsid w:val="00983F05"/>
    <w:rsid w:val="009947EE"/>
    <w:rsid w:val="00997581"/>
    <w:rsid w:val="009A2D08"/>
    <w:rsid w:val="009A5381"/>
    <w:rsid w:val="009A6F40"/>
    <w:rsid w:val="009A7E18"/>
    <w:rsid w:val="009B0211"/>
    <w:rsid w:val="009B3B28"/>
    <w:rsid w:val="009B6F8D"/>
    <w:rsid w:val="009C3DEA"/>
    <w:rsid w:val="009C5AD3"/>
    <w:rsid w:val="009C7747"/>
    <w:rsid w:val="009C781C"/>
    <w:rsid w:val="009C7B54"/>
    <w:rsid w:val="009D00EB"/>
    <w:rsid w:val="009D325A"/>
    <w:rsid w:val="009D7593"/>
    <w:rsid w:val="009D7F89"/>
    <w:rsid w:val="009E5C21"/>
    <w:rsid w:val="009E69C2"/>
    <w:rsid w:val="00A02BF6"/>
    <w:rsid w:val="00A0428D"/>
    <w:rsid w:val="00A05D6F"/>
    <w:rsid w:val="00A07787"/>
    <w:rsid w:val="00A13428"/>
    <w:rsid w:val="00A23F81"/>
    <w:rsid w:val="00A24CAD"/>
    <w:rsid w:val="00A26E5C"/>
    <w:rsid w:val="00A305C7"/>
    <w:rsid w:val="00A33E28"/>
    <w:rsid w:val="00A34426"/>
    <w:rsid w:val="00A355F7"/>
    <w:rsid w:val="00A369A3"/>
    <w:rsid w:val="00A37C12"/>
    <w:rsid w:val="00A37C67"/>
    <w:rsid w:val="00A40513"/>
    <w:rsid w:val="00A42CB0"/>
    <w:rsid w:val="00A44246"/>
    <w:rsid w:val="00A5101D"/>
    <w:rsid w:val="00A5745F"/>
    <w:rsid w:val="00A62B0B"/>
    <w:rsid w:val="00A63328"/>
    <w:rsid w:val="00A64062"/>
    <w:rsid w:val="00A662AA"/>
    <w:rsid w:val="00A70C19"/>
    <w:rsid w:val="00A74DC0"/>
    <w:rsid w:val="00A75657"/>
    <w:rsid w:val="00A83B8C"/>
    <w:rsid w:val="00A84BA8"/>
    <w:rsid w:val="00A87A72"/>
    <w:rsid w:val="00A92686"/>
    <w:rsid w:val="00A93CC1"/>
    <w:rsid w:val="00A95446"/>
    <w:rsid w:val="00A95EA4"/>
    <w:rsid w:val="00AA0750"/>
    <w:rsid w:val="00AA0B7B"/>
    <w:rsid w:val="00AA1804"/>
    <w:rsid w:val="00AB2996"/>
    <w:rsid w:val="00AB31C2"/>
    <w:rsid w:val="00AB34FD"/>
    <w:rsid w:val="00AB39EE"/>
    <w:rsid w:val="00AB4746"/>
    <w:rsid w:val="00AB7297"/>
    <w:rsid w:val="00AC013F"/>
    <w:rsid w:val="00AC1F2A"/>
    <w:rsid w:val="00AC6C17"/>
    <w:rsid w:val="00AC7CDB"/>
    <w:rsid w:val="00AD2A74"/>
    <w:rsid w:val="00AD6488"/>
    <w:rsid w:val="00AF3FCD"/>
    <w:rsid w:val="00AF4040"/>
    <w:rsid w:val="00AF549E"/>
    <w:rsid w:val="00AF6A48"/>
    <w:rsid w:val="00AF7368"/>
    <w:rsid w:val="00AF7A68"/>
    <w:rsid w:val="00B02F78"/>
    <w:rsid w:val="00B04178"/>
    <w:rsid w:val="00B05B3B"/>
    <w:rsid w:val="00B05BD5"/>
    <w:rsid w:val="00B10A8A"/>
    <w:rsid w:val="00B1205A"/>
    <w:rsid w:val="00B15FF0"/>
    <w:rsid w:val="00B2001D"/>
    <w:rsid w:val="00B23ECB"/>
    <w:rsid w:val="00B24C0A"/>
    <w:rsid w:val="00B2555E"/>
    <w:rsid w:val="00B26419"/>
    <w:rsid w:val="00B27588"/>
    <w:rsid w:val="00B3223D"/>
    <w:rsid w:val="00B336B5"/>
    <w:rsid w:val="00B33806"/>
    <w:rsid w:val="00B41454"/>
    <w:rsid w:val="00B4470E"/>
    <w:rsid w:val="00B45A40"/>
    <w:rsid w:val="00B467BC"/>
    <w:rsid w:val="00B511F6"/>
    <w:rsid w:val="00B5176A"/>
    <w:rsid w:val="00B51BDE"/>
    <w:rsid w:val="00B573B9"/>
    <w:rsid w:val="00B57FBD"/>
    <w:rsid w:val="00B61440"/>
    <w:rsid w:val="00B61861"/>
    <w:rsid w:val="00B63DB1"/>
    <w:rsid w:val="00B63EAF"/>
    <w:rsid w:val="00B66119"/>
    <w:rsid w:val="00B6662A"/>
    <w:rsid w:val="00B66A41"/>
    <w:rsid w:val="00B710C7"/>
    <w:rsid w:val="00B715A3"/>
    <w:rsid w:val="00B732AC"/>
    <w:rsid w:val="00B73875"/>
    <w:rsid w:val="00B75150"/>
    <w:rsid w:val="00B751C5"/>
    <w:rsid w:val="00B751F0"/>
    <w:rsid w:val="00B83E7D"/>
    <w:rsid w:val="00B87525"/>
    <w:rsid w:val="00B9054F"/>
    <w:rsid w:val="00B90C59"/>
    <w:rsid w:val="00B90E36"/>
    <w:rsid w:val="00B91ED2"/>
    <w:rsid w:val="00B94633"/>
    <w:rsid w:val="00B96B7F"/>
    <w:rsid w:val="00BA3B77"/>
    <w:rsid w:val="00BA4AE3"/>
    <w:rsid w:val="00BA629D"/>
    <w:rsid w:val="00BA6E87"/>
    <w:rsid w:val="00BA6EA0"/>
    <w:rsid w:val="00BA7C0C"/>
    <w:rsid w:val="00BB4203"/>
    <w:rsid w:val="00BB692A"/>
    <w:rsid w:val="00BD5F1D"/>
    <w:rsid w:val="00BE1F7D"/>
    <w:rsid w:val="00BE4568"/>
    <w:rsid w:val="00BF1FDE"/>
    <w:rsid w:val="00BF24FE"/>
    <w:rsid w:val="00BF2B19"/>
    <w:rsid w:val="00BF3D2C"/>
    <w:rsid w:val="00BF5C9A"/>
    <w:rsid w:val="00BF62ED"/>
    <w:rsid w:val="00C01851"/>
    <w:rsid w:val="00C13FD0"/>
    <w:rsid w:val="00C1509C"/>
    <w:rsid w:val="00C1559A"/>
    <w:rsid w:val="00C1607E"/>
    <w:rsid w:val="00C203B8"/>
    <w:rsid w:val="00C23E83"/>
    <w:rsid w:val="00C241A3"/>
    <w:rsid w:val="00C242C6"/>
    <w:rsid w:val="00C2561A"/>
    <w:rsid w:val="00C318AB"/>
    <w:rsid w:val="00C3201A"/>
    <w:rsid w:val="00C35E9E"/>
    <w:rsid w:val="00C36C55"/>
    <w:rsid w:val="00C404B9"/>
    <w:rsid w:val="00C4071F"/>
    <w:rsid w:val="00C40A01"/>
    <w:rsid w:val="00C463E3"/>
    <w:rsid w:val="00C55059"/>
    <w:rsid w:val="00C563CB"/>
    <w:rsid w:val="00C57EBD"/>
    <w:rsid w:val="00C62FFD"/>
    <w:rsid w:val="00C6703E"/>
    <w:rsid w:val="00C6775C"/>
    <w:rsid w:val="00C70C20"/>
    <w:rsid w:val="00C72D5C"/>
    <w:rsid w:val="00C77CF8"/>
    <w:rsid w:val="00C8483D"/>
    <w:rsid w:val="00C8524F"/>
    <w:rsid w:val="00C87FFB"/>
    <w:rsid w:val="00C9020E"/>
    <w:rsid w:val="00C91A96"/>
    <w:rsid w:val="00C926FE"/>
    <w:rsid w:val="00C93D07"/>
    <w:rsid w:val="00C952A4"/>
    <w:rsid w:val="00CA5587"/>
    <w:rsid w:val="00CA58A4"/>
    <w:rsid w:val="00CA6541"/>
    <w:rsid w:val="00CB5246"/>
    <w:rsid w:val="00CC0061"/>
    <w:rsid w:val="00CC2DAF"/>
    <w:rsid w:val="00CC3134"/>
    <w:rsid w:val="00CC3F5D"/>
    <w:rsid w:val="00CC682C"/>
    <w:rsid w:val="00CC70FE"/>
    <w:rsid w:val="00CD3479"/>
    <w:rsid w:val="00CD6B74"/>
    <w:rsid w:val="00CE4993"/>
    <w:rsid w:val="00CE63CC"/>
    <w:rsid w:val="00CE68AA"/>
    <w:rsid w:val="00CE7F15"/>
    <w:rsid w:val="00CF2755"/>
    <w:rsid w:val="00CF651C"/>
    <w:rsid w:val="00D05119"/>
    <w:rsid w:val="00D05995"/>
    <w:rsid w:val="00D06DB7"/>
    <w:rsid w:val="00D11229"/>
    <w:rsid w:val="00D118A4"/>
    <w:rsid w:val="00D1443A"/>
    <w:rsid w:val="00D14B09"/>
    <w:rsid w:val="00D16929"/>
    <w:rsid w:val="00D1699B"/>
    <w:rsid w:val="00D2527D"/>
    <w:rsid w:val="00D25F6F"/>
    <w:rsid w:val="00D30AE2"/>
    <w:rsid w:val="00D37274"/>
    <w:rsid w:val="00D40D71"/>
    <w:rsid w:val="00D4133D"/>
    <w:rsid w:val="00D419CB"/>
    <w:rsid w:val="00D43CEF"/>
    <w:rsid w:val="00D45132"/>
    <w:rsid w:val="00D4577F"/>
    <w:rsid w:val="00D457A1"/>
    <w:rsid w:val="00D46995"/>
    <w:rsid w:val="00D52C2D"/>
    <w:rsid w:val="00D61C3D"/>
    <w:rsid w:val="00D62115"/>
    <w:rsid w:val="00D6259E"/>
    <w:rsid w:val="00D6280E"/>
    <w:rsid w:val="00D64926"/>
    <w:rsid w:val="00D6683C"/>
    <w:rsid w:val="00D71AEB"/>
    <w:rsid w:val="00D81695"/>
    <w:rsid w:val="00D83393"/>
    <w:rsid w:val="00D83B48"/>
    <w:rsid w:val="00D853A0"/>
    <w:rsid w:val="00D906AE"/>
    <w:rsid w:val="00D92D2D"/>
    <w:rsid w:val="00D94F83"/>
    <w:rsid w:val="00D956C3"/>
    <w:rsid w:val="00DA255B"/>
    <w:rsid w:val="00DA2AE9"/>
    <w:rsid w:val="00DA64EE"/>
    <w:rsid w:val="00DB0274"/>
    <w:rsid w:val="00DB0CBA"/>
    <w:rsid w:val="00DB3AE3"/>
    <w:rsid w:val="00DB4E29"/>
    <w:rsid w:val="00DB61E8"/>
    <w:rsid w:val="00DB76C4"/>
    <w:rsid w:val="00DC2E28"/>
    <w:rsid w:val="00DC3145"/>
    <w:rsid w:val="00DC4C72"/>
    <w:rsid w:val="00DC585A"/>
    <w:rsid w:val="00DC5D48"/>
    <w:rsid w:val="00DC6917"/>
    <w:rsid w:val="00DD1012"/>
    <w:rsid w:val="00DD1026"/>
    <w:rsid w:val="00DD3251"/>
    <w:rsid w:val="00DD35A0"/>
    <w:rsid w:val="00DD36B5"/>
    <w:rsid w:val="00DD396D"/>
    <w:rsid w:val="00DD68E3"/>
    <w:rsid w:val="00DD6C36"/>
    <w:rsid w:val="00DD7BC3"/>
    <w:rsid w:val="00DE421A"/>
    <w:rsid w:val="00DE533E"/>
    <w:rsid w:val="00DF0658"/>
    <w:rsid w:val="00DF4837"/>
    <w:rsid w:val="00DF5C29"/>
    <w:rsid w:val="00DF6A24"/>
    <w:rsid w:val="00DF7A94"/>
    <w:rsid w:val="00E01390"/>
    <w:rsid w:val="00E05E6B"/>
    <w:rsid w:val="00E133E4"/>
    <w:rsid w:val="00E227E3"/>
    <w:rsid w:val="00E234E7"/>
    <w:rsid w:val="00E23E3E"/>
    <w:rsid w:val="00E2422B"/>
    <w:rsid w:val="00E30146"/>
    <w:rsid w:val="00E331CF"/>
    <w:rsid w:val="00E350AF"/>
    <w:rsid w:val="00E432DE"/>
    <w:rsid w:val="00E46D84"/>
    <w:rsid w:val="00E47066"/>
    <w:rsid w:val="00E51C2C"/>
    <w:rsid w:val="00E52317"/>
    <w:rsid w:val="00E52A2C"/>
    <w:rsid w:val="00E533B0"/>
    <w:rsid w:val="00E6175B"/>
    <w:rsid w:val="00E64185"/>
    <w:rsid w:val="00E6651A"/>
    <w:rsid w:val="00E72E40"/>
    <w:rsid w:val="00E73632"/>
    <w:rsid w:val="00E764CF"/>
    <w:rsid w:val="00E76640"/>
    <w:rsid w:val="00E81A4E"/>
    <w:rsid w:val="00E8294C"/>
    <w:rsid w:val="00E842DC"/>
    <w:rsid w:val="00E87AB3"/>
    <w:rsid w:val="00E937C2"/>
    <w:rsid w:val="00E94049"/>
    <w:rsid w:val="00E95AB1"/>
    <w:rsid w:val="00E95E4A"/>
    <w:rsid w:val="00EA39FB"/>
    <w:rsid w:val="00EA43B4"/>
    <w:rsid w:val="00EA4879"/>
    <w:rsid w:val="00EA5806"/>
    <w:rsid w:val="00EB0AD6"/>
    <w:rsid w:val="00EB529C"/>
    <w:rsid w:val="00EC1C4E"/>
    <w:rsid w:val="00EC204C"/>
    <w:rsid w:val="00EC406E"/>
    <w:rsid w:val="00ED2025"/>
    <w:rsid w:val="00ED2264"/>
    <w:rsid w:val="00ED570E"/>
    <w:rsid w:val="00ED6C90"/>
    <w:rsid w:val="00EE3997"/>
    <w:rsid w:val="00EE3CC5"/>
    <w:rsid w:val="00EF41FE"/>
    <w:rsid w:val="00EF5139"/>
    <w:rsid w:val="00EF5C5B"/>
    <w:rsid w:val="00EF6D19"/>
    <w:rsid w:val="00EF7BC6"/>
    <w:rsid w:val="00F05046"/>
    <w:rsid w:val="00F058D3"/>
    <w:rsid w:val="00F05B5A"/>
    <w:rsid w:val="00F06ED6"/>
    <w:rsid w:val="00F0734B"/>
    <w:rsid w:val="00F1111B"/>
    <w:rsid w:val="00F13325"/>
    <w:rsid w:val="00F26A43"/>
    <w:rsid w:val="00F26DA0"/>
    <w:rsid w:val="00F320BB"/>
    <w:rsid w:val="00F323EE"/>
    <w:rsid w:val="00F33377"/>
    <w:rsid w:val="00F33F95"/>
    <w:rsid w:val="00F34229"/>
    <w:rsid w:val="00F34A50"/>
    <w:rsid w:val="00F36B41"/>
    <w:rsid w:val="00F37B5D"/>
    <w:rsid w:val="00F40B28"/>
    <w:rsid w:val="00F416CE"/>
    <w:rsid w:val="00F41B29"/>
    <w:rsid w:val="00F47139"/>
    <w:rsid w:val="00F5095A"/>
    <w:rsid w:val="00F5177A"/>
    <w:rsid w:val="00F52265"/>
    <w:rsid w:val="00F6590F"/>
    <w:rsid w:val="00F65924"/>
    <w:rsid w:val="00F66571"/>
    <w:rsid w:val="00F72A61"/>
    <w:rsid w:val="00F7437E"/>
    <w:rsid w:val="00F83772"/>
    <w:rsid w:val="00F8532B"/>
    <w:rsid w:val="00F8737C"/>
    <w:rsid w:val="00F90189"/>
    <w:rsid w:val="00F90A0C"/>
    <w:rsid w:val="00F93680"/>
    <w:rsid w:val="00F9548C"/>
    <w:rsid w:val="00FA0FD4"/>
    <w:rsid w:val="00FA352B"/>
    <w:rsid w:val="00FA6F35"/>
    <w:rsid w:val="00FB5D44"/>
    <w:rsid w:val="00FB7B5D"/>
    <w:rsid w:val="00FC0912"/>
    <w:rsid w:val="00FC1F1F"/>
    <w:rsid w:val="00FC4053"/>
    <w:rsid w:val="00FC4F37"/>
    <w:rsid w:val="00FC6924"/>
    <w:rsid w:val="00FD46C7"/>
    <w:rsid w:val="00FD6993"/>
    <w:rsid w:val="00FD768D"/>
    <w:rsid w:val="00FE2479"/>
    <w:rsid w:val="00FE2FC7"/>
    <w:rsid w:val="00FE3A16"/>
    <w:rsid w:val="00FE435F"/>
    <w:rsid w:val="00FE46AB"/>
    <w:rsid w:val="00FE51B5"/>
    <w:rsid w:val="00FE5A9F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  <w15:docId w15:val="{7885713B-16D2-4A1E-BEF3-8409CD6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5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na.slejtrova@spu.g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HCUZCRXN6NH5-927520346-6122</_dlc_DocId>
    <_dlc_DocIdUrl xmlns="85f4b5cc-4033-44c7-b405-f5eed34c8154">
      <Url>https://spucr.sharepoint.com/sites/Portal/rd/_layouts/15/DocIdRedir.aspx?ID=HCUZCRXN6NH5-927520346-6122</Url>
      <Description>HCUZCRXN6NH5-927520346-6122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D572E-ECBC-4739-B9E0-9F2AE154E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F5A4E-32AF-4942-9398-27471B3275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445086-977E-4A60-B5A2-26E9D85E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ED9045D1-0A3D-4986-9752-784F0EF2EF2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Šlejtrová Jana Ing.</cp:lastModifiedBy>
  <cp:revision>5</cp:revision>
  <cp:lastPrinted>2023-02-09T10:17:00Z</cp:lastPrinted>
  <dcterms:created xsi:type="dcterms:W3CDTF">2025-04-23T11:38:00Z</dcterms:created>
  <dcterms:modified xsi:type="dcterms:W3CDTF">2025-04-23T11:42:00Z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71ba6e66-44a6-4a24-9379-aa6305a3c083</vt:lpwstr>
  </property>
</Properties>
</file>