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018F413C" w14:textId="051D05A4" w:rsidR="00054976" w:rsidRDefault="00054976" w:rsidP="00A41D96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Mgr. Jiří Koudelka, vedoucí Pobočky Prostějov</w:t>
      </w:r>
    </w:p>
    <w:p w14:paraId="6FC65490" w14:textId="77777777" w:rsidR="00054976" w:rsidRPr="00014665" w:rsidRDefault="00054976" w:rsidP="0005497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Ing. Daniel Gottvald, Pobočka Prostějov</w:t>
      </w: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760D1E0B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="00F51A04" w:rsidRPr="00F51A04">
        <w:rPr>
          <w:rFonts w:ascii="Arial" w:hAnsi="Arial" w:cs="Arial"/>
          <w:sz w:val="22"/>
          <w:szCs w:val="22"/>
        </w:rPr>
        <w:t>602 753 815</w:t>
      </w:r>
    </w:p>
    <w:p w14:paraId="54AA7015" w14:textId="55DB4E25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olomoucky.kraj@spu.</w:t>
      </w:r>
      <w:r w:rsidR="001822BD">
        <w:rPr>
          <w:rFonts w:ascii="Arial" w:hAnsi="Arial" w:cs="Arial"/>
          <w:sz w:val="22"/>
          <w:szCs w:val="22"/>
        </w:rPr>
        <w:t>gov.</w:t>
      </w:r>
      <w:r>
        <w:rPr>
          <w:rFonts w:ascii="Arial" w:hAnsi="Arial" w:cs="Arial"/>
          <w:sz w:val="22"/>
          <w:szCs w:val="22"/>
        </w:rPr>
        <w:t>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6E760419" w:rsidR="00797092" w:rsidRPr="00014665" w:rsidRDefault="00C23376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42D6547F" w14:textId="2E6D3DA0" w:rsidR="00C23376" w:rsidRPr="00C23376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23376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C23376">
        <w:rPr>
          <w:rFonts w:ascii="Arial" w:hAnsi="Arial" w:cs="Arial"/>
          <w:sz w:val="22"/>
          <w:szCs w:val="22"/>
        </w:rPr>
        <w:t>Řepčín</w:t>
      </w:r>
      <w:proofErr w:type="spellEnd"/>
      <w:r w:rsidRPr="00C23376">
        <w:rPr>
          <w:rFonts w:ascii="Arial" w:hAnsi="Arial" w:cs="Arial"/>
          <w:sz w:val="22"/>
          <w:szCs w:val="22"/>
        </w:rPr>
        <w:t xml:space="preserve"> 250, 779 00 Olomouc, IČO: 25817639, zapsaná v obchodním rejstříku vedeném </w:t>
      </w:r>
      <w:r w:rsidR="00CA7A28">
        <w:rPr>
          <w:rFonts w:ascii="Arial" w:hAnsi="Arial" w:cs="Arial"/>
          <w:sz w:val="22"/>
          <w:szCs w:val="22"/>
        </w:rPr>
        <w:br/>
      </w:r>
      <w:r w:rsidRPr="00C23376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3374526C" w14:textId="77777777" w:rsidR="00C23376" w:rsidRPr="00C23376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23376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C23376">
        <w:rPr>
          <w:rFonts w:ascii="Arial" w:hAnsi="Arial" w:cs="Arial"/>
          <w:sz w:val="22"/>
          <w:szCs w:val="22"/>
        </w:rPr>
        <w:t>Marchovským</w:t>
      </w:r>
      <w:proofErr w:type="spellEnd"/>
      <w:r w:rsidRPr="00C23376">
        <w:rPr>
          <w:rFonts w:ascii="Arial" w:hAnsi="Arial" w:cs="Arial"/>
          <w:sz w:val="22"/>
          <w:szCs w:val="22"/>
        </w:rPr>
        <w:t>, jednatelem společnosti</w:t>
      </w:r>
    </w:p>
    <w:p w14:paraId="108ABB40" w14:textId="77777777" w:rsidR="00C23376" w:rsidRPr="00C23376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23376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C23376">
        <w:rPr>
          <w:rFonts w:ascii="Arial" w:hAnsi="Arial" w:cs="Arial"/>
          <w:sz w:val="22"/>
          <w:szCs w:val="22"/>
        </w:rPr>
        <w:t>Marchovským</w:t>
      </w:r>
      <w:proofErr w:type="spellEnd"/>
      <w:r w:rsidRPr="00C23376">
        <w:rPr>
          <w:rFonts w:ascii="Arial" w:hAnsi="Arial" w:cs="Arial"/>
          <w:sz w:val="22"/>
          <w:szCs w:val="22"/>
        </w:rPr>
        <w:t>, jednatelem společnosti</w:t>
      </w:r>
    </w:p>
    <w:p w14:paraId="3CABA8DD" w14:textId="3721B921" w:rsidR="00C23376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23376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8F4FA9">
        <w:rPr>
          <w:rFonts w:ascii="Arial" w:hAnsi="Arial" w:cs="Arial"/>
          <w:sz w:val="22"/>
          <w:szCs w:val="22"/>
        </w:rPr>
        <w:t>xxxxx</w:t>
      </w:r>
      <w:proofErr w:type="spellEnd"/>
    </w:p>
    <w:p w14:paraId="22687DBF" w14:textId="77777777" w:rsidR="00C23376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58AC5C4F" w14:textId="4C638EC2" w:rsidR="00797092" w:rsidRPr="00014665" w:rsidRDefault="00797092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D0C7FC" w14:textId="063AD162" w:rsidR="00C23376" w:rsidRPr="00014665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8F4FA9">
        <w:rPr>
          <w:rFonts w:ascii="Arial" w:hAnsi="Arial" w:cs="Arial"/>
          <w:sz w:val="22"/>
          <w:szCs w:val="22"/>
        </w:rPr>
        <w:t>xxxx</w:t>
      </w:r>
      <w:proofErr w:type="spellEnd"/>
    </w:p>
    <w:p w14:paraId="2994CFBC" w14:textId="2DD97EEB" w:rsidR="00C23376" w:rsidRPr="00014665" w:rsidRDefault="00C23376" w:rsidP="00C233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F4FA9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4CF23A2F" w14:textId="77777777" w:rsidR="00C23376" w:rsidRPr="00014665" w:rsidRDefault="00C23376" w:rsidP="00C23376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38x3gc2</w:t>
      </w:r>
    </w:p>
    <w:p w14:paraId="6022D172" w14:textId="3E5DB853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C23376" w:rsidRPr="008633B7">
        <w:rPr>
          <w:rFonts w:ascii="Arial" w:hAnsi="Arial" w:cs="Arial"/>
          <w:b/>
          <w:sz w:val="22"/>
          <w:szCs w:val="22"/>
        </w:rPr>
        <w:t>:</w:t>
      </w:r>
      <w:proofErr w:type="gramEnd"/>
      <w:r w:rsidR="00C23376" w:rsidRPr="008633B7">
        <w:rPr>
          <w:rFonts w:ascii="Arial" w:hAnsi="Arial" w:cs="Arial"/>
          <w:b/>
          <w:sz w:val="22"/>
          <w:szCs w:val="22"/>
        </w:rPr>
        <w:t xml:space="preserve"> </w:t>
      </w:r>
      <w:r w:rsidR="00C23376" w:rsidRPr="008633B7">
        <w:rPr>
          <w:rFonts w:ascii="Arial" w:hAnsi="Arial" w:cs="Arial"/>
          <w:sz w:val="22"/>
          <w:szCs w:val="22"/>
        </w:rPr>
        <w:t>Fio banka a.s., pobočka v Olomouci</w:t>
      </w:r>
    </w:p>
    <w:p w14:paraId="4FDB303D" w14:textId="77777777" w:rsidR="00C23376" w:rsidRPr="008633B7" w:rsidRDefault="00C23376" w:rsidP="00C23376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8633B7">
        <w:rPr>
          <w:rFonts w:ascii="Arial" w:hAnsi="Arial" w:cs="Arial"/>
          <w:sz w:val="22"/>
          <w:szCs w:val="22"/>
        </w:rPr>
        <w:t>Číslo účtu: 2600142140/2010</w:t>
      </w:r>
    </w:p>
    <w:p w14:paraId="517CD87A" w14:textId="77777777" w:rsidR="000926ED" w:rsidRDefault="000926ED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08E4CF51" w14:textId="57C23BCC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C23376">
        <w:rPr>
          <w:rFonts w:ascii="Arial" w:hAnsi="Arial" w:cs="Arial"/>
          <w:sz w:val="22"/>
          <w:szCs w:val="22"/>
        </w:rPr>
        <w:t>CZ</w:t>
      </w:r>
      <w:r w:rsidR="00C23376" w:rsidRPr="00C23376">
        <w:rPr>
          <w:rFonts w:ascii="Arial" w:hAnsi="Arial" w:cs="Arial"/>
          <w:snapToGrid w:val="0"/>
          <w:sz w:val="22"/>
          <w:szCs w:val="22"/>
        </w:rPr>
        <w:t>25817639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20F70D3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C804E7">
        <w:rPr>
          <w:rFonts w:ascii="Arial" w:hAnsi="Arial" w:cs="Arial"/>
          <w:b/>
          <w:bCs/>
          <w:sz w:val="22"/>
          <w:szCs w:val="22"/>
        </w:rPr>
        <w:t>1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1807D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00500E">
        <w:rPr>
          <w:rFonts w:ascii="Arial" w:hAnsi="Arial" w:cs="Arial"/>
          <w:b/>
          <w:bCs/>
          <w:sz w:val="22"/>
          <w:szCs w:val="22"/>
        </w:rPr>
        <w:t xml:space="preserve">1: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Olomouc, Prostějov a Přerov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FE212BE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lastRenderedPageBreak/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38CFE83C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</w:t>
      </w:r>
      <w:r w:rsidR="008E1C90">
        <w:rPr>
          <w:rFonts w:ascii="Arial" w:hAnsi="Arial" w:cs="Arial"/>
          <w:sz w:val="22"/>
          <w:szCs w:val="22"/>
        </w:rPr>
        <w:t>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3A74D7CE" w:rsidR="00653491" w:rsidRPr="00C23376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C23376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C23376">
        <w:rPr>
          <w:rFonts w:ascii="Arial" w:hAnsi="Arial" w:cs="Arial"/>
          <w:snapToGrid w:val="0"/>
          <w:sz w:val="22"/>
          <w:szCs w:val="22"/>
        </w:rPr>
        <w:t>Z</w:t>
      </w:r>
      <w:r w:rsidRPr="00C23376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23376" w:rsidRPr="00C23376">
        <w:rPr>
          <w:rFonts w:ascii="Arial" w:hAnsi="Arial" w:cs="Arial"/>
          <w:sz w:val="22"/>
          <w:szCs w:val="22"/>
        </w:rPr>
        <w:t>28.3.2025</w:t>
      </w:r>
    </w:p>
    <w:p w14:paraId="085E7CB4" w14:textId="349F864A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DA438F">
        <w:rPr>
          <w:rFonts w:ascii="Arial" w:hAnsi="Arial" w:cs="Arial"/>
          <w:sz w:val="22"/>
          <w:szCs w:val="22"/>
        </w:rPr>
        <w:t>u</w:t>
      </w:r>
      <w:proofErr w:type="spellEnd"/>
      <w:r w:rsidR="00054976" w:rsidRPr="00DA438F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>Pobočky Prostějov</w:t>
      </w:r>
      <w:r w:rsidR="00054976">
        <w:rPr>
          <w:rFonts w:ascii="Arial" w:hAnsi="Arial" w:cs="Arial"/>
          <w:b/>
          <w:bCs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480B0DEE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okrese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5F8C" w:rsidRPr="00DA438F">
        <w:rPr>
          <w:rFonts w:ascii="Arial" w:hAnsi="Arial" w:cs="Arial"/>
          <w:b/>
          <w:bCs/>
          <w:sz w:val="22"/>
          <w:szCs w:val="22"/>
        </w:rPr>
        <w:t>Prostějov</w:t>
      </w:r>
      <w:r w:rsidR="00BF5F8C">
        <w:rPr>
          <w:rFonts w:ascii="Arial" w:hAnsi="Arial" w:cs="Arial"/>
          <w:b/>
          <w:bCs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</w:t>
      </w:r>
      <w:r w:rsidR="00857A74" w:rsidRPr="00014665">
        <w:rPr>
          <w:rFonts w:ascii="Arial" w:hAnsi="Arial" w:cs="Arial"/>
          <w:sz w:val="22"/>
          <w:szCs w:val="22"/>
        </w:rPr>
        <w:lastRenderedPageBreak/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D62FCA3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r w:rsidR="00D27F27" w:rsidRPr="00805271">
        <w:rPr>
          <w:rFonts w:ascii="Arial" w:hAnsi="Arial" w:cs="Arial"/>
          <w:b/>
          <w:bCs/>
          <w:sz w:val="22"/>
          <w:szCs w:val="22"/>
        </w:rPr>
        <w:t>Prostějov</w:t>
      </w:r>
      <w:r w:rsidR="00D27F27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1F910413" w14:textId="2BA46E44" w:rsidR="00915F21" w:rsidRPr="00915F21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C804E7">
        <w:rPr>
          <w:rFonts w:ascii="Arial" w:hAnsi="Arial" w:cs="Arial"/>
          <w:b/>
          <w:bCs/>
          <w:sz w:val="22"/>
          <w:szCs w:val="22"/>
        </w:rPr>
        <w:t>30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</w:t>
      </w:r>
      <w:r w:rsidR="00C804E7">
        <w:rPr>
          <w:rFonts w:ascii="Arial" w:hAnsi="Arial" w:cs="Arial"/>
          <w:b/>
          <w:bCs/>
          <w:sz w:val="22"/>
          <w:szCs w:val="22"/>
        </w:rPr>
        <w:t>06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.202</w:t>
      </w:r>
      <w:r w:rsidR="00C804E7">
        <w:rPr>
          <w:rFonts w:ascii="Arial" w:hAnsi="Arial" w:cs="Arial"/>
          <w:b/>
          <w:bCs/>
          <w:sz w:val="22"/>
          <w:szCs w:val="22"/>
        </w:rPr>
        <w:t>5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  <w:r w:rsidR="00915F2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67B580FC" w14:textId="4AB8A5C7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r w:rsidR="00330C2F">
        <w:rPr>
          <w:rFonts w:ascii="Arial" w:hAnsi="Arial" w:cs="Arial"/>
          <w:sz w:val="22"/>
          <w:szCs w:val="22"/>
        </w:rPr>
        <w:t>Slatinky</w:t>
      </w:r>
      <w:r>
        <w:rPr>
          <w:rFonts w:ascii="Arial" w:hAnsi="Arial" w:cs="Arial"/>
          <w:sz w:val="22"/>
          <w:szCs w:val="22"/>
        </w:rPr>
        <w:t xml:space="preserve">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Prostějov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392224E1" w14:textId="7982BC16" w:rsidR="00D27F27" w:rsidRDefault="00D27F27" w:rsidP="00471C95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 xml:space="preserve"> (viz příloha č. 1).</w:t>
      </w:r>
    </w:p>
    <w:p w14:paraId="1F7399C4" w14:textId="5338D29B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="006902C6" w:rsidRPr="00D27F27">
        <w:rPr>
          <w:rFonts w:ascii="Arial" w:hAnsi="Arial" w:cs="Arial"/>
          <w:sz w:val="22"/>
          <w:szCs w:val="22"/>
        </w:rPr>
        <w:t>Díl</w:t>
      </w:r>
      <w:r w:rsidR="008214F0">
        <w:rPr>
          <w:rFonts w:ascii="Arial" w:hAnsi="Arial" w:cs="Arial"/>
          <w:sz w:val="22"/>
          <w:szCs w:val="22"/>
        </w:rPr>
        <w:t>o</w:t>
      </w:r>
      <w:r w:rsidR="006902C6" w:rsidRPr="00D27F27">
        <w:rPr>
          <w:rFonts w:ascii="Arial" w:hAnsi="Arial" w:cs="Arial"/>
          <w:sz w:val="22"/>
          <w:szCs w:val="22"/>
        </w:rPr>
        <w:t xml:space="preserve"> bud</w:t>
      </w:r>
      <w:r w:rsidR="008214F0">
        <w:rPr>
          <w:rFonts w:ascii="Arial" w:hAnsi="Arial" w:cs="Arial"/>
          <w:sz w:val="22"/>
          <w:szCs w:val="22"/>
        </w:rPr>
        <w:t>e</w:t>
      </w:r>
      <w:r w:rsidR="006902C6" w:rsidRPr="00D27F27">
        <w:rPr>
          <w:rFonts w:ascii="Arial" w:hAnsi="Arial" w:cs="Arial"/>
          <w:sz w:val="22"/>
          <w:szCs w:val="22"/>
        </w:rPr>
        <w:t xml:space="preserve"> předán</w:t>
      </w:r>
      <w:r w:rsidR="008214F0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79E8C9AA" w14:textId="45F47154" w:rsidR="00D27F27" w:rsidRPr="00704B1B" w:rsidRDefault="00D27F27" w:rsidP="00D27F27">
      <w:pPr>
        <w:spacing w:after="120"/>
        <w:ind w:left="0" w:firstLine="36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  <w:r w:rsidRPr="00704B1B">
        <w:rPr>
          <w:rFonts w:ascii="Arial" w:hAnsi="Arial" w:cs="Arial"/>
          <w:b/>
          <w:snapToGrid w:val="0"/>
          <w:sz w:val="22"/>
          <w:szCs w:val="22"/>
        </w:rPr>
        <w:t xml:space="preserve">KPÚ pro Olomoucký kraj, Pobočka Prostějov </w:t>
      </w:r>
    </w:p>
    <w:p w14:paraId="728D88EC" w14:textId="77777777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Aloise Krále 4</w:t>
      </w:r>
      <w:r w:rsidRPr="00CB3371">
        <w:rPr>
          <w:rFonts w:ascii="Arial" w:hAnsi="Arial" w:cs="Arial"/>
          <w:b/>
          <w:snapToGrid w:val="0"/>
          <w:sz w:val="22"/>
          <w:szCs w:val="22"/>
        </w:rPr>
        <w:t>, 79</w:t>
      </w: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CB3371">
        <w:rPr>
          <w:rFonts w:ascii="Arial" w:hAnsi="Arial" w:cs="Arial"/>
          <w:b/>
          <w:snapToGrid w:val="0"/>
          <w:sz w:val="22"/>
          <w:szCs w:val="22"/>
        </w:rPr>
        <w:t xml:space="preserve"> 0</w:t>
      </w:r>
      <w:r>
        <w:rPr>
          <w:rFonts w:ascii="Arial" w:hAnsi="Arial" w:cs="Arial"/>
          <w:b/>
          <w:snapToGrid w:val="0"/>
          <w:sz w:val="22"/>
          <w:szCs w:val="22"/>
        </w:rPr>
        <w:t>1</w:t>
      </w:r>
      <w:r w:rsidRPr="00CB3371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Prostějov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4B74A34A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6902C6" w:rsidRPr="00014665">
        <w:rPr>
          <w:rFonts w:ascii="Arial" w:hAnsi="Arial" w:cs="Arial"/>
          <w:sz w:val="22"/>
          <w:szCs w:val="22"/>
        </w:rPr>
        <w:t>Díl</w:t>
      </w:r>
      <w:r w:rsidR="005F37D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 xml:space="preserve">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6EF86AB8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>.</w:t>
      </w:r>
    </w:p>
    <w:p w14:paraId="735E91CA" w14:textId="174DD430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>jednateli</w:t>
      </w:r>
      <w:r w:rsidR="6BB58B3C" w:rsidRPr="00014665">
        <w:rPr>
          <w:rFonts w:ascii="Arial" w:hAnsi="Arial" w:cs="Arial"/>
          <w:sz w:val="22"/>
          <w:szCs w:val="22"/>
        </w:rPr>
        <w:t xml:space="preserve">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FE1F300" w:rsidR="0000200D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CA7A28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0E3EF4">
        <w:rPr>
          <w:rFonts w:ascii="Arial" w:hAnsi="Arial" w:cs="Arial"/>
          <w:b/>
          <w:bCs/>
          <w:sz w:val="22"/>
          <w:szCs w:val="22"/>
        </w:rPr>
        <w:t>1</w:t>
      </w:r>
      <w:r w:rsidR="00EE75F5">
        <w:rPr>
          <w:rFonts w:ascii="Arial" w:hAnsi="Arial" w:cs="Arial"/>
          <w:b/>
          <w:bCs/>
          <w:sz w:val="22"/>
          <w:szCs w:val="22"/>
        </w:rPr>
        <w:t>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0F368E1B" w14:textId="0FF909A4" w:rsidR="00CD3BDE" w:rsidRDefault="00CD3BDE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</w:p>
    <w:p w14:paraId="2984AF90" w14:textId="77777777" w:rsidR="00CD3BDE" w:rsidRDefault="00CD3BDE" w:rsidP="00CD3BD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- cena za 1 MJ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790 Kč</w:t>
      </w:r>
    </w:p>
    <w:p w14:paraId="624FE0C8" w14:textId="77777777" w:rsidR="00CD3BDE" w:rsidRDefault="00CD3BDE" w:rsidP="00CD3BD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>
        <w:rPr>
          <w:rFonts w:ascii="Arial" w:hAnsi="Arial" w:cs="Arial"/>
          <w:i/>
          <w:sz w:val="22"/>
          <w:szCs w:val="22"/>
        </w:rPr>
        <w:t>bm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2D6F3EB6" w14:textId="1714E329" w:rsidR="00CD3BDE" w:rsidRDefault="00CD3BDE" w:rsidP="00CD3BD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cena celkem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12</w:t>
      </w:r>
      <w:r w:rsidR="00C0592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640</w:t>
      </w:r>
      <w:r w:rsidR="00C05921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14:paraId="1FC58EBB" w14:textId="41D5790F" w:rsidR="00CD3BDE" w:rsidRPr="00CA7A28" w:rsidRDefault="00CD3BDE" w:rsidP="00CD3BD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CA7A28">
        <w:rPr>
          <w:rFonts w:ascii="Arial" w:hAnsi="Arial" w:cs="Arial"/>
          <w:b/>
          <w:sz w:val="22"/>
          <w:szCs w:val="22"/>
        </w:rPr>
        <w:t>DPH 21%</w:t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proofErr w:type="gramStart"/>
      <w:r w:rsidRPr="00CA7A28">
        <w:rPr>
          <w:rFonts w:ascii="Arial" w:hAnsi="Arial" w:cs="Arial"/>
          <w:b/>
          <w:sz w:val="22"/>
          <w:szCs w:val="22"/>
        </w:rPr>
        <w:tab/>
        <w:t xml:space="preserve">  </w:t>
      </w:r>
      <w:r w:rsidRPr="00CA7A28">
        <w:rPr>
          <w:rFonts w:ascii="Arial" w:hAnsi="Arial" w:cs="Arial"/>
          <w:b/>
          <w:sz w:val="22"/>
          <w:szCs w:val="22"/>
        </w:rPr>
        <w:tab/>
      </w:r>
      <w:proofErr w:type="gramEnd"/>
      <w:r w:rsidRPr="00CA7A28">
        <w:rPr>
          <w:rFonts w:ascii="Arial" w:hAnsi="Arial" w:cs="Arial"/>
          <w:b/>
          <w:sz w:val="22"/>
          <w:szCs w:val="22"/>
        </w:rPr>
        <w:t xml:space="preserve">  2</w:t>
      </w:r>
      <w:r w:rsidR="00C05921" w:rsidRPr="00CA7A28">
        <w:rPr>
          <w:rFonts w:ascii="Arial" w:hAnsi="Arial" w:cs="Arial"/>
          <w:b/>
          <w:sz w:val="22"/>
          <w:szCs w:val="22"/>
        </w:rPr>
        <w:t> </w:t>
      </w:r>
      <w:r w:rsidRPr="00CA7A28">
        <w:rPr>
          <w:rFonts w:ascii="Arial" w:hAnsi="Arial" w:cs="Arial"/>
          <w:b/>
          <w:sz w:val="22"/>
          <w:szCs w:val="22"/>
        </w:rPr>
        <w:t>654</w:t>
      </w:r>
      <w:r w:rsidR="00C05921" w:rsidRPr="00CA7A28">
        <w:rPr>
          <w:rFonts w:ascii="Arial" w:hAnsi="Arial" w:cs="Arial"/>
          <w:b/>
          <w:sz w:val="22"/>
          <w:szCs w:val="22"/>
        </w:rPr>
        <w:t>,40</w:t>
      </w:r>
      <w:r w:rsidRPr="00CA7A28">
        <w:rPr>
          <w:rFonts w:ascii="Arial" w:hAnsi="Arial" w:cs="Arial"/>
          <w:b/>
          <w:sz w:val="22"/>
          <w:szCs w:val="22"/>
        </w:rPr>
        <w:t xml:space="preserve"> Kč </w:t>
      </w:r>
    </w:p>
    <w:p w14:paraId="790161C3" w14:textId="59DFEFCA" w:rsidR="00CD3BDE" w:rsidRPr="00CA7A28" w:rsidRDefault="00CD3BDE" w:rsidP="00CD3BD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CA7A28">
        <w:rPr>
          <w:rFonts w:ascii="Arial" w:hAnsi="Arial" w:cs="Arial"/>
          <w:b/>
          <w:sz w:val="22"/>
          <w:szCs w:val="22"/>
        </w:rPr>
        <w:t xml:space="preserve">Celková </w:t>
      </w:r>
      <w:proofErr w:type="gramStart"/>
      <w:r w:rsidRPr="00CA7A28">
        <w:rPr>
          <w:rFonts w:ascii="Arial" w:hAnsi="Arial" w:cs="Arial"/>
          <w:b/>
          <w:sz w:val="22"/>
          <w:szCs w:val="22"/>
        </w:rPr>
        <w:t>cena  s</w:t>
      </w:r>
      <w:proofErr w:type="gramEnd"/>
      <w:r w:rsidRPr="00CA7A28">
        <w:rPr>
          <w:rFonts w:ascii="Arial" w:hAnsi="Arial" w:cs="Arial"/>
          <w:b/>
          <w:sz w:val="22"/>
          <w:szCs w:val="22"/>
        </w:rPr>
        <w:t xml:space="preserve"> DPH</w:t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</w:r>
      <w:r w:rsidRPr="00CA7A28">
        <w:rPr>
          <w:rFonts w:ascii="Arial" w:hAnsi="Arial" w:cs="Arial"/>
          <w:b/>
          <w:sz w:val="22"/>
          <w:szCs w:val="22"/>
        </w:rPr>
        <w:tab/>
        <w:t>15</w:t>
      </w:r>
      <w:r w:rsidR="00C05921" w:rsidRPr="00CA7A28">
        <w:rPr>
          <w:rFonts w:ascii="Arial" w:hAnsi="Arial" w:cs="Arial"/>
          <w:b/>
          <w:sz w:val="22"/>
          <w:szCs w:val="22"/>
        </w:rPr>
        <w:t> </w:t>
      </w:r>
      <w:r w:rsidRPr="00CA7A28">
        <w:rPr>
          <w:rFonts w:ascii="Arial" w:hAnsi="Arial" w:cs="Arial"/>
          <w:b/>
          <w:sz w:val="22"/>
          <w:szCs w:val="22"/>
        </w:rPr>
        <w:t>294</w:t>
      </w:r>
      <w:r w:rsidR="00C05921" w:rsidRPr="00CA7A28">
        <w:rPr>
          <w:rFonts w:ascii="Arial" w:hAnsi="Arial" w:cs="Arial"/>
          <w:b/>
          <w:sz w:val="22"/>
          <w:szCs w:val="22"/>
        </w:rPr>
        <w:t>,40</w:t>
      </w:r>
      <w:r w:rsidRPr="00CA7A28">
        <w:rPr>
          <w:rFonts w:ascii="Arial" w:hAnsi="Arial" w:cs="Arial"/>
          <w:b/>
          <w:sz w:val="22"/>
          <w:szCs w:val="22"/>
        </w:rPr>
        <w:t xml:space="preserve"> Kč</w:t>
      </w:r>
    </w:p>
    <w:p w14:paraId="5FF37F9D" w14:textId="77777777" w:rsidR="00CD3BDE" w:rsidRPr="00014665" w:rsidRDefault="00CD3BDE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</w:p>
    <w:p w14:paraId="4C2FAFEA" w14:textId="77777777" w:rsidR="0099779D" w:rsidRPr="00014665" w:rsidRDefault="0099779D" w:rsidP="00A41D96">
      <w:pPr>
        <w:spacing w:after="120"/>
        <w:ind w:left="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0674373B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8214F0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8214F0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6B9B9309" w14:textId="77777777" w:rsidR="000926ED" w:rsidRDefault="000926ED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142D8B3E" w14:textId="77777777" w:rsidR="000926ED" w:rsidRPr="00014665" w:rsidRDefault="000926ED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0926ED" w:rsidRDefault="00C90564" w:rsidP="000926ED">
      <w:pPr>
        <w:spacing w:after="120"/>
        <w:ind w:left="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145CB889" w14:textId="77777777" w:rsidR="000E1189" w:rsidRPr="00704B1B" w:rsidRDefault="000E1189" w:rsidP="000E1189">
      <w:pPr>
        <w:spacing w:after="120"/>
        <w:ind w:left="0" w:firstLine="567"/>
        <w:rPr>
          <w:rFonts w:ascii="Arial" w:hAnsi="Arial" w:cs="Arial"/>
          <w:b/>
          <w:snapToGrid w:val="0"/>
          <w:sz w:val="22"/>
          <w:szCs w:val="22"/>
        </w:rPr>
      </w:pPr>
      <w:r w:rsidRPr="00704B1B">
        <w:rPr>
          <w:rFonts w:ascii="Arial" w:hAnsi="Arial" w:cs="Arial"/>
          <w:b/>
          <w:snapToGrid w:val="0"/>
          <w:sz w:val="22"/>
          <w:szCs w:val="22"/>
        </w:rPr>
        <w:t>Pobočka Prostějov, adresa</w:t>
      </w:r>
      <w:r w:rsidRPr="00704B1B">
        <w:rPr>
          <w:rFonts w:ascii="Arial" w:hAnsi="Arial" w:cs="Arial"/>
          <w:snapToGrid w:val="0"/>
          <w:sz w:val="22"/>
          <w:szCs w:val="22"/>
        </w:rPr>
        <w:t xml:space="preserve">: </w:t>
      </w:r>
      <w:r w:rsidRPr="00704B1B">
        <w:rPr>
          <w:rFonts w:ascii="Arial" w:hAnsi="Arial" w:cs="Arial"/>
          <w:b/>
          <w:snapToGrid w:val="0"/>
          <w:sz w:val="22"/>
          <w:szCs w:val="22"/>
        </w:rPr>
        <w:t>Aloise Krále 4, 796 01 Prostějov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2F413DC8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pojistku ve smyslu </w:t>
      </w:r>
      <w:r w:rsidR="00865267">
        <w:rPr>
          <w:rFonts w:ascii="Arial" w:hAnsi="Arial" w:cs="Arial"/>
          <w:sz w:val="22"/>
          <w:szCs w:val="22"/>
        </w:rPr>
        <w:br/>
      </w:r>
      <w:r w:rsidR="00F70D9F" w:rsidRPr="00014665">
        <w:rPr>
          <w:rFonts w:ascii="Arial" w:hAnsi="Arial" w:cs="Arial"/>
          <w:sz w:val="22"/>
          <w:szCs w:val="22"/>
        </w:rPr>
        <w:t>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5F0CAE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7063BA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0AFA87BD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48361B53" w14:textId="0BA2BC27" w:rsidR="0053083C" w:rsidRDefault="0053083C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079081D" w14:textId="77777777" w:rsidR="0053083C" w:rsidRPr="00014665" w:rsidRDefault="0053083C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12F949" w14:textId="54287392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53083C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5308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3083C"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 w:rsidR="0053083C">
        <w:rPr>
          <w:rFonts w:ascii="Arial" w:hAnsi="Arial" w:cs="Arial"/>
          <w:b/>
          <w:bCs/>
          <w:sz w:val="22"/>
          <w:szCs w:val="22"/>
        </w:rPr>
        <w:t>,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0E91F4C0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53083C">
        <w:rPr>
          <w:rFonts w:ascii="Arial" w:hAnsi="Arial" w:cs="Arial"/>
          <w:sz w:val="22"/>
          <w:szCs w:val="22"/>
        </w:rPr>
        <w:t>Olomouc</w:t>
      </w:r>
    </w:p>
    <w:p w14:paraId="32828036" w14:textId="26BFA47D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8F4FA9">
        <w:rPr>
          <w:rFonts w:ascii="Arial" w:hAnsi="Arial" w:cs="Arial"/>
          <w:sz w:val="22"/>
          <w:szCs w:val="22"/>
        </w:rPr>
        <w:t>04.04.2025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8F4FA9">
        <w:rPr>
          <w:rFonts w:ascii="Arial" w:hAnsi="Arial" w:cs="Arial"/>
          <w:sz w:val="22"/>
          <w:szCs w:val="22"/>
        </w:rPr>
        <w:t xml:space="preserve"> 03.04.2025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bookmarkEnd w:id="1"/>
    <w:p w14:paraId="634DBF02" w14:textId="77777777" w:rsidR="00654DAD" w:rsidRPr="00014665" w:rsidRDefault="00654DAD" w:rsidP="00654DA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38A58C1D" w14:textId="77777777" w:rsidR="00654DAD" w:rsidRPr="00014665" w:rsidRDefault="00654DAD" w:rsidP="00654DAD">
      <w:pPr>
        <w:ind w:left="0"/>
        <w:rPr>
          <w:rFonts w:ascii="Arial" w:hAnsi="Arial" w:cs="Arial"/>
          <w:sz w:val="22"/>
          <w:szCs w:val="22"/>
        </w:rPr>
      </w:pP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41FD0CF3" w14:textId="77777777" w:rsidR="00654DAD" w:rsidRPr="00014665" w:rsidRDefault="00654DAD" w:rsidP="00654DAD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23E6AD02" w14:textId="77777777" w:rsidR="00654DAD" w:rsidRPr="00014665" w:rsidRDefault="00654DAD" w:rsidP="00654DA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387DA53" w14:textId="77777777" w:rsidR="00654DAD" w:rsidRPr="00014665" w:rsidRDefault="00654DAD" w:rsidP="00654DAD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6DCF8F9F" w14:textId="77777777" w:rsidR="00654DAD" w:rsidRDefault="00654DAD" w:rsidP="00654DAD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49AA798B" w14:textId="77777777" w:rsidR="00F14B3A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029C278" w14:textId="77777777" w:rsidR="00F14B3A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2897B3C" w14:textId="77777777" w:rsidR="00F14B3A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B13B93" w14:textId="77777777" w:rsidR="00F14B3A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DEB3D5" w14:textId="77777777" w:rsidR="00F14B3A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F14B3A" w:rsidRPr="00F14B3A" w14:paraId="30ECB998" w14:textId="77777777" w:rsidTr="00F14B3A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7C26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14B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Pobočka Prostějov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C340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5B6D" w14:textId="77777777" w:rsidR="00F14B3A" w:rsidRPr="00F14B3A" w:rsidRDefault="00F14B3A" w:rsidP="00F14B3A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0ABD" w14:textId="77777777" w:rsidR="00F14B3A" w:rsidRPr="00F14B3A" w:rsidRDefault="00F14B3A" w:rsidP="00F14B3A">
            <w:pPr>
              <w:spacing w:before="0"/>
              <w:ind w:left="0"/>
              <w:jc w:val="left"/>
            </w:pPr>
          </w:p>
        </w:tc>
      </w:tr>
      <w:tr w:rsidR="00F14B3A" w:rsidRPr="00F14B3A" w14:paraId="03CD167B" w14:textId="77777777" w:rsidTr="00F14B3A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DA42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7E0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DB87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AD53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F14B3A" w:rsidRPr="00F14B3A" w14:paraId="7073108E" w14:textId="77777777" w:rsidTr="00F14B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318A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Slatinky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7890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08D9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KN 1935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5330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46,00</w:t>
            </w:r>
          </w:p>
        </w:tc>
      </w:tr>
      <w:tr w:rsidR="00F14B3A" w:rsidRPr="00F14B3A" w14:paraId="006E08D8" w14:textId="77777777" w:rsidTr="00F14B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19AA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Slatinky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4ED2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60001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3BF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KN 2163, 2165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579E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1 079,00</w:t>
            </w:r>
          </w:p>
        </w:tc>
      </w:tr>
      <w:tr w:rsidR="00F14B3A" w:rsidRPr="00F14B3A" w14:paraId="5D13759B" w14:textId="77777777" w:rsidTr="00F14B3A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950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Slatinky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674C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DA7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KN 1773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C75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455,00</w:t>
            </w:r>
          </w:p>
        </w:tc>
      </w:tr>
      <w:tr w:rsidR="00F14B3A" w:rsidRPr="00F14B3A" w14:paraId="1DC51776" w14:textId="77777777" w:rsidTr="00F14B3A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93F3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A68D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B3A">
              <w:rPr>
                <w:rFonts w:ascii="Calibri" w:hAnsi="Calibri" w:cs="Calibri"/>
                <w:color w:val="000000"/>
                <w:sz w:val="22"/>
                <w:szCs w:val="22"/>
              </w:rPr>
              <w:t>1 580,00</w:t>
            </w:r>
          </w:p>
        </w:tc>
      </w:tr>
      <w:tr w:rsidR="00F14B3A" w:rsidRPr="00F14B3A" w14:paraId="4F1754D4" w14:textId="77777777" w:rsidTr="00F14B3A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D219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14B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E6D2" w14:textId="77777777" w:rsidR="00F14B3A" w:rsidRPr="00F14B3A" w:rsidRDefault="00F14B3A" w:rsidP="00F14B3A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C2AE" w14:textId="77777777" w:rsidR="00F14B3A" w:rsidRPr="00F14B3A" w:rsidRDefault="00F14B3A" w:rsidP="00F14B3A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767C" w14:textId="77777777" w:rsidR="00F14B3A" w:rsidRPr="00F14B3A" w:rsidRDefault="00F14B3A" w:rsidP="00F14B3A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14B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 MJ</w:t>
            </w:r>
          </w:p>
        </w:tc>
      </w:tr>
    </w:tbl>
    <w:p w14:paraId="27B80799" w14:textId="77777777" w:rsidR="00F14B3A" w:rsidRPr="00014665" w:rsidRDefault="00F14B3A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F14B3A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75FC" w14:textId="77777777" w:rsidR="00D80EE5" w:rsidRDefault="00D80EE5" w:rsidP="003C2E23">
      <w:pPr>
        <w:spacing w:before="0"/>
      </w:pPr>
      <w:r>
        <w:separator/>
      </w:r>
    </w:p>
  </w:endnote>
  <w:endnote w:type="continuationSeparator" w:id="0">
    <w:p w14:paraId="7223AFC7" w14:textId="77777777" w:rsidR="00D80EE5" w:rsidRDefault="00D80EE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C295" w14:textId="77777777" w:rsidR="005039E2" w:rsidRDefault="00503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38CC0384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CD3BDE">
              <w:rPr>
                <w:bCs/>
                <w:noProof/>
              </w:rPr>
              <w:t>7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CD3BDE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C57" w14:textId="77777777" w:rsidR="005039E2" w:rsidRDefault="00503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0D7C" w14:textId="77777777" w:rsidR="00D80EE5" w:rsidRDefault="00D80EE5" w:rsidP="003C2E23">
      <w:pPr>
        <w:spacing w:before="0"/>
      </w:pPr>
      <w:r>
        <w:separator/>
      </w:r>
    </w:p>
  </w:footnote>
  <w:footnote w:type="continuationSeparator" w:id="0">
    <w:p w14:paraId="57DCC2E4" w14:textId="77777777" w:rsidR="00D80EE5" w:rsidRDefault="00D80EE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9AA8" w14:textId="77777777" w:rsidR="005039E2" w:rsidRDefault="00503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D23DCEA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Pr="00054976">
      <w:rPr>
        <w:rFonts w:ascii="Arial" w:hAnsi="Arial" w:cs="Arial"/>
        <w:sz w:val="16"/>
        <w:szCs w:val="16"/>
      </w:rPr>
      <w:t xml:space="preserve"> - KPÚ pro Olomoucký kraj, okresy Olomouc, Prostějov a Přerov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B57" w14:textId="77777777" w:rsidR="00161522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5039E2" w:rsidRPr="005039E2">
      <w:rPr>
        <w:rFonts w:ascii="Arial" w:hAnsi="Arial" w:cs="Arial"/>
        <w:sz w:val="16"/>
        <w:szCs w:val="16"/>
      </w:rPr>
      <w:t>409-2025-521203</w:t>
    </w:r>
  </w:p>
  <w:p w14:paraId="6E5A20B8" w14:textId="0F300A66" w:rsidR="00FF0C21" w:rsidRPr="00FF7DBF" w:rsidRDefault="00161522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031CF2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ab/>
    </w:r>
    <w:r w:rsidR="00031CF2" w:rsidRPr="00031CF2">
      <w:rPr>
        <w:rFonts w:ascii="Arial" w:hAnsi="Arial" w:cs="Arial"/>
        <w:sz w:val="16"/>
        <w:szCs w:val="16"/>
      </w:rPr>
      <w:t>spudms00000015440782</w:t>
    </w:r>
  </w:p>
  <w:p w14:paraId="12A62E41" w14:textId="5B8F9171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9D7677">
      <w:rPr>
        <w:rFonts w:ascii="Arial" w:hAnsi="Arial" w:cs="Arial"/>
        <w:sz w:val="16"/>
        <w:szCs w:val="16"/>
      </w:rPr>
      <w:t xml:space="preserve"> </w:t>
    </w:r>
    <w:r w:rsidR="009D7677" w:rsidRPr="009D7677">
      <w:rPr>
        <w:rFonts w:ascii="Arial" w:hAnsi="Arial" w:cs="Arial"/>
        <w:sz w:val="16"/>
        <w:szCs w:val="16"/>
      </w:rPr>
      <w:t>054/2025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4E448E4D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C804E7">
      <w:rPr>
        <w:rFonts w:ascii="Arial" w:hAnsi="Arial" w:cs="Arial"/>
        <w:sz w:val="16"/>
        <w:szCs w:val="16"/>
      </w:rPr>
      <w:t>1</w:t>
    </w:r>
    <w:r w:rsidR="00054976" w:rsidRPr="00054976">
      <w:rPr>
        <w:rFonts w:ascii="Arial" w:hAnsi="Arial" w:cs="Arial"/>
        <w:sz w:val="16"/>
        <w:szCs w:val="16"/>
      </w:rPr>
      <w:t>/202</w:t>
    </w:r>
    <w:r w:rsidR="00C804E7">
      <w:rPr>
        <w:rFonts w:ascii="Arial" w:hAnsi="Arial" w:cs="Arial"/>
        <w:sz w:val="16"/>
        <w:szCs w:val="16"/>
      </w:rPr>
      <w:t>5</w:t>
    </w:r>
    <w:r w:rsidR="00054976" w:rsidRPr="00054976">
      <w:rPr>
        <w:rFonts w:ascii="Arial" w:hAnsi="Arial" w:cs="Arial"/>
        <w:sz w:val="16"/>
        <w:szCs w:val="16"/>
      </w:rPr>
      <w:t xml:space="preserve">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7341078">
    <w:abstractNumId w:val="38"/>
  </w:num>
  <w:num w:numId="2" w16cid:durableId="221452795">
    <w:abstractNumId w:val="14"/>
  </w:num>
  <w:num w:numId="3" w16cid:durableId="1489788713">
    <w:abstractNumId w:val="2"/>
  </w:num>
  <w:num w:numId="4" w16cid:durableId="482430442">
    <w:abstractNumId w:val="22"/>
  </w:num>
  <w:num w:numId="5" w16cid:durableId="1946300787">
    <w:abstractNumId w:val="13"/>
  </w:num>
  <w:num w:numId="6" w16cid:durableId="1911767046">
    <w:abstractNumId w:val="34"/>
  </w:num>
  <w:num w:numId="7" w16cid:durableId="1741712306">
    <w:abstractNumId w:val="4"/>
  </w:num>
  <w:num w:numId="8" w16cid:durableId="85927706">
    <w:abstractNumId w:val="5"/>
  </w:num>
  <w:num w:numId="9" w16cid:durableId="2022119705">
    <w:abstractNumId w:val="36"/>
  </w:num>
  <w:num w:numId="10" w16cid:durableId="1060135888">
    <w:abstractNumId w:val="48"/>
  </w:num>
  <w:num w:numId="11" w16cid:durableId="300964909">
    <w:abstractNumId w:val="0"/>
  </w:num>
  <w:num w:numId="12" w16cid:durableId="1841696949">
    <w:abstractNumId w:val="39"/>
  </w:num>
  <w:num w:numId="13" w16cid:durableId="667826328">
    <w:abstractNumId w:val="51"/>
  </w:num>
  <w:num w:numId="14" w16cid:durableId="1994943080">
    <w:abstractNumId w:val="9"/>
  </w:num>
  <w:num w:numId="15" w16cid:durableId="420757884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1289319121">
    <w:abstractNumId w:val="29"/>
  </w:num>
  <w:num w:numId="17" w16cid:durableId="477966103">
    <w:abstractNumId w:val="20"/>
  </w:num>
  <w:num w:numId="18" w16cid:durableId="1004822215">
    <w:abstractNumId w:val="49"/>
  </w:num>
  <w:num w:numId="19" w16cid:durableId="2132355323">
    <w:abstractNumId w:val="31"/>
  </w:num>
  <w:num w:numId="20" w16cid:durableId="607154857">
    <w:abstractNumId w:val="24"/>
  </w:num>
  <w:num w:numId="21" w16cid:durableId="818501978">
    <w:abstractNumId w:val="32"/>
  </w:num>
  <w:num w:numId="22" w16cid:durableId="1177161472">
    <w:abstractNumId w:val="26"/>
  </w:num>
  <w:num w:numId="23" w16cid:durableId="1709992102">
    <w:abstractNumId w:val="47"/>
  </w:num>
  <w:num w:numId="24" w16cid:durableId="1303778029">
    <w:abstractNumId w:val="52"/>
  </w:num>
  <w:num w:numId="25" w16cid:durableId="1453398723">
    <w:abstractNumId w:val="23"/>
  </w:num>
  <w:num w:numId="26" w16cid:durableId="1093628240">
    <w:abstractNumId w:val="3"/>
  </w:num>
  <w:num w:numId="27" w16cid:durableId="1845893739">
    <w:abstractNumId w:val="33"/>
  </w:num>
  <w:num w:numId="28" w16cid:durableId="1887375914">
    <w:abstractNumId w:val="7"/>
  </w:num>
  <w:num w:numId="29" w16cid:durableId="1662078636">
    <w:abstractNumId w:val="37"/>
  </w:num>
  <w:num w:numId="30" w16cid:durableId="1363554968">
    <w:abstractNumId w:val="12"/>
  </w:num>
  <w:num w:numId="31" w16cid:durableId="1018309358">
    <w:abstractNumId w:val="21"/>
  </w:num>
  <w:num w:numId="32" w16cid:durableId="1926766660">
    <w:abstractNumId w:val="44"/>
  </w:num>
  <w:num w:numId="33" w16cid:durableId="83437">
    <w:abstractNumId w:val="30"/>
  </w:num>
  <w:num w:numId="34" w16cid:durableId="1607618677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411128364">
    <w:abstractNumId w:val="1"/>
  </w:num>
  <w:num w:numId="36" w16cid:durableId="2106535498">
    <w:abstractNumId w:val="19"/>
  </w:num>
  <w:num w:numId="37" w16cid:durableId="1550609505">
    <w:abstractNumId w:val="15"/>
  </w:num>
  <w:num w:numId="38" w16cid:durableId="1526407048">
    <w:abstractNumId w:val="43"/>
  </w:num>
  <w:num w:numId="39" w16cid:durableId="794451009">
    <w:abstractNumId w:val="8"/>
  </w:num>
  <w:num w:numId="40" w16cid:durableId="1180241532">
    <w:abstractNumId w:val="45"/>
  </w:num>
  <w:num w:numId="41" w16cid:durableId="1430858729">
    <w:abstractNumId w:val="25"/>
  </w:num>
  <w:num w:numId="42" w16cid:durableId="17119655">
    <w:abstractNumId w:val="18"/>
  </w:num>
  <w:num w:numId="43" w16cid:durableId="765199934">
    <w:abstractNumId w:val="46"/>
  </w:num>
  <w:num w:numId="44" w16cid:durableId="841746292">
    <w:abstractNumId w:val="11"/>
  </w:num>
  <w:num w:numId="45" w16cid:durableId="350840203">
    <w:abstractNumId w:val="41"/>
  </w:num>
  <w:num w:numId="46" w16cid:durableId="1214386771">
    <w:abstractNumId w:val="50"/>
  </w:num>
  <w:num w:numId="47" w16cid:durableId="1809544686">
    <w:abstractNumId w:val="35"/>
  </w:num>
  <w:num w:numId="48" w16cid:durableId="649285747">
    <w:abstractNumId w:val="6"/>
  </w:num>
  <w:num w:numId="49" w16cid:durableId="625350649">
    <w:abstractNumId w:val="10"/>
  </w:num>
  <w:num w:numId="50" w16cid:durableId="1564834145">
    <w:abstractNumId w:val="19"/>
  </w:num>
  <w:num w:numId="51" w16cid:durableId="149100576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0951588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02456939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390274576">
    <w:abstractNumId w:val="40"/>
  </w:num>
  <w:num w:numId="55" w16cid:durableId="1327591359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388503427">
    <w:abstractNumId w:val="16"/>
  </w:num>
  <w:num w:numId="57" w16cid:durableId="1714422802">
    <w:abstractNumId w:val="42"/>
  </w:num>
  <w:num w:numId="58" w16cid:durableId="1561669156">
    <w:abstractNumId w:val="27"/>
  </w:num>
  <w:num w:numId="59" w16cid:durableId="722562411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89361415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377508677">
    <w:abstractNumId w:val="53"/>
  </w:num>
  <w:num w:numId="62" w16cid:durableId="33751232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B04"/>
    <w:rsid w:val="00004F6C"/>
    <w:rsid w:val="0000500E"/>
    <w:rsid w:val="00011811"/>
    <w:rsid w:val="00014665"/>
    <w:rsid w:val="00015AA5"/>
    <w:rsid w:val="0002251A"/>
    <w:rsid w:val="00031CF2"/>
    <w:rsid w:val="000530CF"/>
    <w:rsid w:val="00054976"/>
    <w:rsid w:val="0005660E"/>
    <w:rsid w:val="00056659"/>
    <w:rsid w:val="00057F1D"/>
    <w:rsid w:val="0006017D"/>
    <w:rsid w:val="00065233"/>
    <w:rsid w:val="0006730A"/>
    <w:rsid w:val="00072627"/>
    <w:rsid w:val="00086970"/>
    <w:rsid w:val="000926ED"/>
    <w:rsid w:val="000A1146"/>
    <w:rsid w:val="000A2584"/>
    <w:rsid w:val="000A4F78"/>
    <w:rsid w:val="000A6305"/>
    <w:rsid w:val="000B4D3F"/>
    <w:rsid w:val="000C0079"/>
    <w:rsid w:val="000C0616"/>
    <w:rsid w:val="000C115B"/>
    <w:rsid w:val="000C27DE"/>
    <w:rsid w:val="000C598B"/>
    <w:rsid w:val="000C669B"/>
    <w:rsid w:val="000D2398"/>
    <w:rsid w:val="000D5235"/>
    <w:rsid w:val="000D6FE7"/>
    <w:rsid w:val="000E1189"/>
    <w:rsid w:val="000E11EC"/>
    <w:rsid w:val="000E23EA"/>
    <w:rsid w:val="000E3EF4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57B2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1522"/>
    <w:rsid w:val="00163AEF"/>
    <w:rsid w:val="00166DEE"/>
    <w:rsid w:val="00166FFF"/>
    <w:rsid w:val="001706E9"/>
    <w:rsid w:val="0017262A"/>
    <w:rsid w:val="00172A89"/>
    <w:rsid w:val="00172C94"/>
    <w:rsid w:val="00173672"/>
    <w:rsid w:val="001761A4"/>
    <w:rsid w:val="00177DD9"/>
    <w:rsid w:val="001807DE"/>
    <w:rsid w:val="00181E7A"/>
    <w:rsid w:val="001822BD"/>
    <w:rsid w:val="00182CB8"/>
    <w:rsid w:val="00183368"/>
    <w:rsid w:val="00191265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17118"/>
    <w:rsid w:val="00225AE6"/>
    <w:rsid w:val="002305CB"/>
    <w:rsid w:val="00232E76"/>
    <w:rsid w:val="002473E7"/>
    <w:rsid w:val="002516BA"/>
    <w:rsid w:val="00252819"/>
    <w:rsid w:val="00254AAB"/>
    <w:rsid w:val="0025792D"/>
    <w:rsid w:val="002639B2"/>
    <w:rsid w:val="002643FB"/>
    <w:rsid w:val="002664F7"/>
    <w:rsid w:val="00270B8C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1E9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30C2F"/>
    <w:rsid w:val="00340BE7"/>
    <w:rsid w:val="0034297B"/>
    <w:rsid w:val="0034343F"/>
    <w:rsid w:val="003445FE"/>
    <w:rsid w:val="00353BAC"/>
    <w:rsid w:val="00354E99"/>
    <w:rsid w:val="00356A51"/>
    <w:rsid w:val="00364A25"/>
    <w:rsid w:val="00364EAE"/>
    <w:rsid w:val="00367549"/>
    <w:rsid w:val="003706E7"/>
    <w:rsid w:val="003811AD"/>
    <w:rsid w:val="0038133B"/>
    <w:rsid w:val="00382720"/>
    <w:rsid w:val="00385DC6"/>
    <w:rsid w:val="003948A1"/>
    <w:rsid w:val="00396E0D"/>
    <w:rsid w:val="003A299C"/>
    <w:rsid w:val="003A3E8B"/>
    <w:rsid w:val="003A6840"/>
    <w:rsid w:val="003A7CB5"/>
    <w:rsid w:val="003B1DCA"/>
    <w:rsid w:val="003B3838"/>
    <w:rsid w:val="003C08D1"/>
    <w:rsid w:val="003C2E23"/>
    <w:rsid w:val="003C444A"/>
    <w:rsid w:val="003C6BC8"/>
    <w:rsid w:val="003D05DA"/>
    <w:rsid w:val="003D1F74"/>
    <w:rsid w:val="003D240D"/>
    <w:rsid w:val="003D2A73"/>
    <w:rsid w:val="003D3E46"/>
    <w:rsid w:val="003D4540"/>
    <w:rsid w:val="003E5EEC"/>
    <w:rsid w:val="003E61DB"/>
    <w:rsid w:val="003F57E8"/>
    <w:rsid w:val="00406B4F"/>
    <w:rsid w:val="00406BA3"/>
    <w:rsid w:val="0041374A"/>
    <w:rsid w:val="00421DA7"/>
    <w:rsid w:val="0042388F"/>
    <w:rsid w:val="0042404C"/>
    <w:rsid w:val="004269C6"/>
    <w:rsid w:val="00431305"/>
    <w:rsid w:val="00431987"/>
    <w:rsid w:val="0043489A"/>
    <w:rsid w:val="004543E0"/>
    <w:rsid w:val="00454594"/>
    <w:rsid w:val="004557E0"/>
    <w:rsid w:val="00456F23"/>
    <w:rsid w:val="00457C2D"/>
    <w:rsid w:val="00461240"/>
    <w:rsid w:val="004619F4"/>
    <w:rsid w:val="00461C2B"/>
    <w:rsid w:val="004672B6"/>
    <w:rsid w:val="00471C95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4F6688"/>
    <w:rsid w:val="00500B0F"/>
    <w:rsid w:val="005011CF"/>
    <w:rsid w:val="005039E2"/>
    <w:rsid w:val="0050442C"/>
    <w:rsid w:val="0050695B"/>
    <w:rsid w:val="005114BA"/>
    <w:rsid w:val="0051260C"/>
    <w:rsid w:val="00514AFE"/>
    <w:rsid w:val="0051542E"/>
    <w:rsid w:val="00515DB3"/>
    <w:rsid w:val="005174F6"/>
    <w:rsid w:val="00521999"/>
    <w:rsid w:val="00526222"/>
    <w:rsid w:val="0052715F"/>
    <w:rsid w:val="00527B62"/>
    <w:rsid w:val="0053083C"/>
    <w:rsid w:val="005343E4"/>
    <w:rsid w:val="00541211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E362D"/>
    <w:rsid w:val="005E4A68"/>
    <w:rsid w:val="005F37D5"/>
    <w:rsid w:val="005F38B8"/>
    <w:rsid w:val="005F4DB0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54DA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494D"/>
    <w:rsid w:val="006D681C"/>
    <w:rsid w:val="006E0028"/>
    <w:rsid w:val="006E4835"/>
    <w:rsid w:val="006F0948"/>
    <w:rsid w:val="006F1AD1"/>
    <w:rsid w:val="00704C0E"/>
    <w:rsid w:val="007063BA"/>
    <w:rsid w:val="007067E0"/>
    <w:rsid w:val="00712773"/>
    <w:rsid w:val="007160C1"/>
    <w:rsid w:val="007166AD"/>
    <w:rsid w:val="00716A3B"/>
    <w:rsid w:val="007213C3"/>
    <w:rsid w:val="00722F4D"/>
    <w:rsid w:val="007256EE"/>
    <w:rsid w:val="00733956"/>
    <w:rsid w:val="00735EC1"/>
    <w:rsid w:val="007460F0"/>
    <w:rsid w:val="007468C8"/>
    <w:rsid w:val="00747E60"/>
    <w:rsid w:val="00754188"/>
    <w:rsid w:val="00756A51"/>
    <w:rsid w:val="007655CE"/>
    <w:rsid w:val="00766EB8"/>
    <w:rsid w:val="00776351"/>
    <w:rsid w:val="00781E3F"/>
    <w:rsid w:val="007927EB"/>
    <w:rsid w:val="007945D4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193F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14F0"/>
    <w:rsid w:val="00825CE3"/>
    <w:rsid w:val="00825EB6"/>
    <w:rsid w:val="00827422"/>
    <w:rsid w:val="00831524"/>
    <w:rsid w:val="008345B9"/>
    <w:rsid w:val="0085340C"/>
    <w:rsid w:val="00857A74"/>
    <w:rsid w:val="00865147"/>
    <w:rsid w:val="00865267"/>
    <w:rsid w:val="008801AB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D68AD"/>
    <w:rsid w:val="008E1C90"/>
    <w:rsid w:val="008E6CCF"/>
    <w:rsid w:val="008F0BF1"/>
    <w:rsid w:val="008F4FA9"/>
    <w:rsid w:val="008F5F5B"/>
    <w:rsid w:val="008F7E74"/>
    <w:rsid w:val="0090165D"/>
    <w:rsid w:val="0091090C"/>
    <w:rsid w:val="00910DD9"/>
    <w:rsid w:val="0091238B"/>
    <w:rsid w:val="0091285C"/>
    <w:rsid w:val="00915F21"/>
    <w:rsid w:val="00921728"/>
    <w:rsid w:val="009427AC"/>
    <w:rsid w:val="009574D7"/>
    <w:rsid w:val="00957761"/>
    <w:rsid w:val="00963CDE"/>
    <w:rsid w:val="00970FC5"/>
    <w:rsid w:val="00977C0C"/>
    <w:rsid w:val="009855A2"/>
    <w:rsid w:val="00993230"/>
    <w:rsid w:val="0099779D"/>
    <w:rsid w:val="009A31A6"/>
    <w:rsid w:val="009A713C"/>
    <w:rsid w:val="009B08BC"/>
    <w:rsid w:val="009B371D"/>
    <w:rsid w:val="009C090B"/>
    <w:rsid w:val="009C2B13"/>
    <w:rsid w:val="009C5EB7"/>
    <w:rsid w:val="009D0C34"/>
    <w:rsid w:val="009D4450"/>
    <w:rsid w:val="009D61F0"/>
    <w:rsid w:val="009D7677"/>
    <w:rsid w:val="009E0440"/>
    <w:rsid w:val="009F162B"/>
    <w:rsid w:val="009F207D"/>
    <w:rsid w:val="009F54BE"/>
    <w:rsid w:val="00A02D8D"/>
    <w:rsid w:val="00A03267"/>
    <w:rsid w:val="00A075C0"/>
    <w:rsid w:val="00A10967"/>
    <w:rsid w:val="00A245BA"/>
    <w:rsid w:val="00A269F7"/>
    <w:rsid w:val="00A30CA7"/>
    <w:rsid w:val="00A41D96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2182"/>
    <w:rsid w:val="00AB7350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B0012F"/>
    <w:rsid w:val="00B2052C"/>
    <w:rsid w:val="00B24B48"/>
    <w:rsid w:val="00B26FC9"/>
    <w:rsid w:val="00B277CF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B156E"/>
    <w:rsid w:val="00BB303E"/>
    <w:rsid w:val="00BC52F5"/>
    <w:rsid w:val="00BC6261"/>
    <w:rsid w:val="00BC6A31"/>
    <w:rsid w:val="00BC6F9C"/>
    <w:rsid w:val="00BD4F5D"/>
    <w:rsid w:val="00BD7FB7"/>
    <w:rsid w:val="00BE0C70"/>
    <w:rsid w:val="00BF0628"/>
    <w:rsid w:val="00BF10C1"/>
    <w:rsid w:val="00BF373E"/>
    <w:rsid w:val="00BF5F8C"/>
    <w:rsid w:val="00C05583"/>
    <w:rsid w:val="00C05921"/>
    <w:rsid w:val="00C15359"/>
    <w:rsid w:val="00C2000D"/>
    <w:rsid w:val="00C23376"/>
    <w:rsid w:val="00C246A4"/>
    <w:rsid w:val="00C323A0"/>
    <w:rsid w:val="00C323B7"/>
    <w:rsid w:val="00C32683"/>
    <w:rsid w:val="00C34013"/>
    <w:rsid w:val="00C43AD5"/>
    <w:rsid w:val="00C52227"/>
    <w:rsid w:val="00C60D2B"/>
    <w:rsid w:val="00C6184E"/>
    <w:rsid w:val="00C66758"/>
    <w:rsid w:val="00C70585"/>
    <w:rsid w:val="00C804E7"/>
    <w:rsid w:val="00C90564"/>
    <w:rsid w:val="00CA2120"/>
    <w:rsid w:val="00CA5195"/>
    <w:rsid w:val="00CA7A28"/>
    <w:rsid w:val="00CA7CD0"/>
    <w:rsid w:val="00CB7B66"/>
    <w:rsid w:val="00CC0248"/>
    <w:rsid w:val="00CC4E3F"/>
    <w:rsid w:val="00CC66C7"/>
    <w:rsid w:val="00CC6DE1"/>
    <w:rsid w:val="00CD255B"/>
    <w:rsid w:val="00CD3BDE"/>
    <w:rsid w:val="00CD419B"/>
    <w:rsid w:val="00CD72C5"/>
    <w:rsid w:val="00CE3812"/>
    <w:rsid w:val="00CE63A8"/>
    <w:rsid w:val="00CE72E6"/>
    <w:rsid w:val="00CE7DEB"/>
    <w:rsid w:val="00CF0AC7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2EA"/>
    <w:rsid w:val="00D172A1"/>
    <w:rsid w:val="00D27F27"/>
    <w:rsid w:val="00D3488C"/>
    <w:rsid w:val="00D34B0D"/>
    <w:rsid w:val="00D35738"/>
    <w:rsid w:val="00D42D02"/>
    <w:rsid w:val="00D44B76"/>
    <w:rsid w:val="00D44E23"/>
    <w:rsid w:val="00D52206"/>
    <w:rsid w:val="00D52408"/>
    <w:rsid w:val="00D6451F"/>
    <w:rsid w:val="00D75D18"/>
    <w:rsid w:val="00D7723F"/>
    <w:rsid w:val="00D808C3"/>
    <w:rsid w:val="00D80EE5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D2539"/>
    <w:rsid w:val="00ED291F"/>
    <w:rsid w:val="00ED3243"/>
    <w:rsid w:val="00ED36CE"/>
    <w:rsid w:val="00ED75A0"/>
    <w:rsid w:val="00EE1A3A"/>
    <w:rsid w:val="00EE75F5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4B3A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1A04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B0298"/>
    <w:rsid w:val="00FB03D1"/>
    <w:rsid w:val="00FB2675"/>
    <w:rsid w:val="00FB28EB"/>
    <w:rsid w:val="00FB34E0"/>
    <w:rsid w:val="00FB6FC9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2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9A2E6-131D-47E3-B0FD-3EE2905D5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4793</Words>
  <Characters>28282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29</cp:revision>
  <cp:lastPrinted>2025-03-28T09:51:00Z</cp:lastPrinted>
  <dcterms:created xsi:type="dcterms:W3CDTF">2025-03-21T07:14:00Z</dcterms:created>
  <dcterms:modified xsi:type="dcterms:W3CDTF">2025-04-04T10:05:00Z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