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3F61F429" w14:textId="77777777" w:rsidR="00192F22" w:rsidRDefault="00192F22" w:rsidP="00192F22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Česká republika - Státní pozemkový úřad</w:t>
      </w:r>
    </w:p>
    <w:p w14:paraId="2BE0AB5A" w14:textId="77777777" w:rsidR="00192F22" w:rsidRPr="0000135A" w:rsidRDefault="00192F22" w:rsidP="00192F22">
      <w:pPr>
        <w:pStyle w:val="Zkladntext"/>
        <w:spacing w:line="276" w:lineRule="auto"/>
        <w:ind w:left="360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00135A">
        <w:rPr>
          <w:rFonts w:ascii="Arial" w:hAnsi="Arial" w:cs="Arial"/>
          <w:b w:val="0"/>
          <w:bCs/>
          <w:i w:val="0"/>
          <w:sz w:val="22"/>
          <w:szCs w:val="22"/>
        </w:rPr>
        <w:t xml:space="preserve">Sídlo: </w:t>
      </w:r>
      <w:r w:rsidRPr="0000135A">
        <w:rPr>
          <w:b w:val="0"/>
          <w:bCs/>
        </w:rPr>
        <w:t xml:space="preserve"> </w:t>
      </w:r>
      <w:r w:rsidRPr="0000135A">
        <w:rPr>
          <w:rFonts w:ascii="Arial" w:hAnsi="Arial" w:cs="Arial"/>
          <w:b w:val="0"/>
          <w:bCs/>
          <w:i w:val="0"/>
          <w:sz w:val="22"/>
          <w:szCs w:val="22"/>
        </w:rPr>
        <w:t>Husinecká 1024/11a, 130 00 Praha 3</w:t>
      </w:r>
    </w:p>
    <w:p w14:paraId="651A6918" w14:textId="77777777" w:rsidR="00192F22" w:rsidRDefault="00192F22" w:rsidP="00192F22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>
        <w:rPr>
          <w:rFonts w:ascii="Arial" w:hAnsi="Arial" w:cs="Arial"/>
          <w:i w:val="0"/>
          <w:sz w:val="22"/>
          <w:szCs w:val="22"/>
        </w:rPr>
        <w:t>pro Královéhradecký kraj</w:t>
      </w:r>
    </w:p>
    <w:p w14:paraId="413EAFE9" w14:textId="77777777" w:rsidR="00192F22" w:rsidRDefault="00192F22" w:rsidP="00192F22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>
        <w:rPr>
          <w:rFonts w:ascii="Arial" w:hAnsi="Arial" w:cs="Arial"/>
          <w:i w:val="0"/>
          <w:sz w:val="22"/>
          <w:szCs w:val="22"/>
        </w:rPr>
        <w:t>Jičín</w:t>
      </w:r>
    </w:p>
    <w:p w14:paraId="1CEF5098" w14:textId="77777777" w:rsidR="00192F22" w:rsidRPr="00E93F51" w:rsidRDefault="00192F22" w:rsidP="00192F22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Adresa: </w:t>
      </w:r>
      <w:r w:rsidRPr="0000135A">
        <w:rPr>
          <w:rFonts w:ascii="Arial" w:hAnsi="Arial" w:cs="Arial"/>
          <w:bCs/>
          <w:i w:val="0"/>
          <w:sz w:val="22"/>
          <w:szCs w:val="22"/>
        </w:rPr>
        <w:t>Havlíčkova 56, 506 01 Jičín</w:t>
      </w:r>
    </w:p>
    <w:p w14:paraId="23F38D9E" w14:textId="77777777" w:rsidR="00192F22" w:rsidRPr="00E93F51" w:rsidRDefault="00192F22" w:rsidP="00192F22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Jaromírem Krejčím, </w:t>
      </w:r>
      <w:r w:rsidRPr="009A7962">
        <w:rPr>
          <w:rFonts w:ascii="Arial" w:hAnsi="Arial" w:cs="Arial"/>
          <w:sz w:val="22"/>
          <w:szCs w:val="22"/>
        </w:rPr>
        <w:t>vedoucí</w:t>
      </w:r>
      <w:r>
        <w:rPr>
          <w:rFonts w:ascii="Arial" w:hAnsi="Arial" w:cs="Arial"/>
          <w:sz w:val="22"/>
          <w:szCs w:val="22"/>
        </w:rPr>
        <w:t>m</w:t>
      </w:r>
      <w:r w:rsidRPr="009A7962">
        <w:rPr>
          <w:rFonts w:ascii="Arial" w:hAnsi="Arial" w:cs="Arial"/>
          <w:sz w:val="22"/>
          <w:szCs w:val="22"/>
        </w:rPr>
        <w:t xml:space="preserve"> Pobočky Jičín</w:t>
      </w:r>
    </w:p>
    <w:p w14:paraId="518CBB4B" w14:textId="77777777" w:rsidR="00192F22" w:rsidRDefault="00192F22" w:rsidP="00192F22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9A7962">
        <w:rPr>
          <w:rFonts w:ascii="Arial" w:hAnsi="Arial" w:cs="Arial"/>
          <w:sz w:val="22"/>
          <w:szCs w:val="22"/>
        </w:rPr>
        <w:t xml:space="preserve">Ing. Jaromír Krejčí, vedoucí Pobočky Jičín </w:t>
      </w:r>
    </w:p>
    <w:p w14:paraId="1EF9FE5F" w14:textId="510E1B5E" w:rsidR="00192F22" w:rsidRPr="000236DE" w:rsidRDefault="00192F22" w:rsidP="00192F22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2B78DA">
        <w:rPr>
          <w:rFonts w:ascii="Arial" w:hAnsi="Arial" w:cs="Arial"/>
          <w:snapToGrid w:val="0"/>
          <w:sz w:val="22"/>
          <w:szCs w:val="22"/>
        </w:rPr>
        <w:t>Ing. Radek Mach</w:t>
      </w:r>
      <w:r w:rsidRPr="00E93F51">
        <w:rPr>
          <w:rFonts w:ascii="Arial" w:hAnsi="Arial" w:cs="Arial"/>
          <w:sz w:val="22"/>
          <w:szCs w:val="22"/>
        </w:rPr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77A038FB" w14:textId="14BD425D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> </w:t>
      </w:r>
      <w:r w:rsidR="004709A1">
        <w:rPr>
          <w:rFonts w:ascii="Arial" w:hAnsi="Arial" w:cs="Arial"/>
          <w:color w:val="000000"/>
          <w:sz w:val="22"/>
          <w:szCs w:val="22"/>
        </w:rPr>
        <w:t>604567929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58B6F768" w14:textId="27C16DBB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2B78DA">
        <w:rPr>
          <w:rFonts w:ascii="Arial" w:hAnsi="Arial" w:cs="Arial"/>
          <w:sz w:val="22"/>
          <w:szCs w:val="22"/>
        </w:rPr>
        <w:t>radek</w:t>
      </w:r>
      <w:r>
        <w:rPr>
          <w:rFonts w:ascii="Arial" w:hAnsi="Arial" w:cs="Arial"/>
          <w:sz w:val="22"/>
          <w:szCs w:val="22"/>
        </w:rPr>
        <w:t>.</w:t>
      </w:r>
      <w:r w:rsidR="002B78DA">
        <w:rPr>
          <w:rFonts w:ascii="Arial" w:hAnsi="Arial" w:cs="Arial"/>
          <w:sz w:val="22"/>
          <w:szCs w:val="22"/>
        </w:rPr>
        <w:t>mach</w:t>
      </w:r>
      <w:r w:rsidRPr="000236DE">
        <w:rPr>
          <w:rFonts w:ascii="Arial" w:hAnsi="Arial" w:cs="Arial"/>
          <w:sz w:val="22"/>
          <w:szCs w:val="22"/>
        </w:rPr>
        <w:t>@spu</w:t>
      </w:r>
      <w:r w:rsidR="002B78DA">
        <w:rPr>
          <w:rFonts w:ascii="Arial" w:hAnsi="Arial" w:cs="Arial"/>
          <w:sz w:val="22"/>
          <w:szCs w:val="22"/>
        </w:rPr>
        <w:t>.gov</w:t>
      </w:r>
      <w:r w:rsidRPr="00E93F51">
        <w:rPr>
          <w:rFonts w:ascii="Arial" w:hAnsi="Arial" w:cs="Arial"/>
          <w:sz w:val="22"/>
          <w:szCs w:val="22"/>
        </w:rPr>
        <w:t>.cz</w:t>
      </w:r>
    </w:p>
    <w:p w14:paraId="7E3E454B" w14:textId="77777777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35F53965" w14:textId="77777777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1BA7A7F1" w14:textId="77777777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09E290A3" w14:textId="77777777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53D366A6" w14:textId="77777777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4FC5D4A6" w14:textId="644E8403" w:rsidR="00EA21B7" w:rsidRPr="00E93F51" w:rsidRDefault="00192F22" w:rsidP="00192F22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>(dále jen „objednatel“)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3CAEC78D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  <w:r w:rsidR="001C5235">
        <w:rPr>
          <w:rFonts w:ascii="Arial" w:hAnsi="Arial" w:cs="Arial"/>
          <w:b/>
          <w:sz w:val="22"/>
          <w:szCs w:val="22"/>
        </w:rPr>
        <w:tab/>
      </w:r>
      <w:r w:rsidR="001C5235">
        <w:rPr>
          <w:rFonts w:ascii="Arial" w:hAnsi="Arial" w:cs="Arial"/>
          <w:b/>
          <w:sz w:val="22"/>
          <w:szCs w:val="22"/>
        </w:rPr>
        <w:tab/>
      </w:r>
    </w:p>
    <w:p w14:paraId="6725F8A8" w14:textId="1E513ADF" w:rsidR="00DC3B6B" w:rsidRDefault="00812ED3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DC3B6B" w:rsidRPr="00E80473">
        <w:rPr>
          <w:rFonts w:ascii="Arial" w:hAnsi="Arial" w:cs="Arial"/>
          <w:bCs/>
          <w:sz w:val="22"/>
          <w:szCs w:val="22"/>
        </w:rPr>
        <w:t>Jméno:</w:t>
      </w:r>
      <w:r w:rsidR="00DC3B6B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DC3B6B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DC3B6B">
        <w:rPr>
          <w:rFonts w:ascii="ArialMT" w:hAnsi="ArialMT" w:cs="ArialMT"/>
          <w:sz w:val="22"/>
          <w:szCs w:val="22"/>
        </w:rPr>
        <w:t xml:space="preserve"> </w:t>
      </w:r>
      <w:r w:rsidR="001C5235">
        <w:rPr>
          <w:rFonts w:ascii="ArialMT" w:hAnsi="ArialMT" w:cs="ArialMT"/>
          <w:sz w:val="22"/>
          <w:szCs w:val="22"/>
        </w:rPr>
        <w:tab/>
      </w:r>
      <w:r w:rsidR="001C5235">
        <w:rPr>
          <w:rFonts w:ascii="Arial" w:hAnsi="Arial" w:cs="Arial"/>
          <w:b/>
          <w:sz w:val="22"/>
          <w:szCs w:val="22"/>
        </w:rPr>
        <w:t>K-GEO s.r.o.</w:t>
      </w:r>
    </w:p>
    <w:p w14:paraId="36C12F21" w14:textId="2D4C3C41" w:rsidR="00DC3B6B" w:rsidRPr="001C5235" w:rsidRDefault="00DC3B6B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  Sídlo:</w:t>
      </w:r>
      <w:r w:rsidRPr="00E93F51">
        <w:rPr>
          <w:rFonts w:ascii="Arial" w:hAnsi="Arial" w:cs="Arial"/>
          <w:b/>
          <w:sz w:val="22"/>
          <w:szCs w:val="22"/>
        </w:rPr>
        <w:tab/>
      </w:r>
      <w:r w:rsidR="001C5235">
        <w:rPr>
          <w:rFonts w:ascii="Arial" w:hAnsi="Arial" w:cs="Arial"/>
          <w:bCs/>
          <w:sz w:val="22"/>
          <w:szCs w:val="22"/>
        </w:rPr>
        <w:t>Nováčkova 717/5, 700 30 Ostrava-Výškovice</w:t>
      </w:r>
    </w:p>
    <w:p w14:paraId="2C39E69F" w14:textId="277166C3" w:rsidR="00DC3B6B" w:rsidRDefault="00DC3B6B" w:rsidP="00DC3B6B">
      <w:pPr>
        <w:tabs>
          <w:tab w:val="left" w:pos="4253"/>
        </w:tabs>
        <w:spacing w:line="276" w:lineRule="auto"/>
        <w:jc w:val="both"/>
        <w:rPr>
          <w:rFonts w:ascii="ArialMT" w:hAnsi="ArialMT" w:cs="ArialMT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 xml:space="preserve">zastoupený:                                             </w:t>
      </w:r>
      <w:r w:rsidR="001C5235">
        <w:rPr>
          <w:rFonts w:ascii="Arial" w:hAnsi="Arial" w:cs="Arial"/>
          <w:sz w:val="22"/>
          <w:szCs w:val="22"/>
        </w:rPr>
        <w:t xml:space="preserve"> Ing. Luděk Kovář, Ph.D., jednatel</w:t>
      </w:r>
    </w:p>
    <w:p w14:paraId="44512F3D" w14:textId="4D569F34" w:rsidR="00DC3B6B" w:rsidRPr="00E93F51" w:rsidRDefault="00DC3B6B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>el.</w:t>
      </w:r>
      <w:r>
        <w:rPr>
          <w:rFonts w:ascii="Arial" w:hAnsi="Arial" w:cs="Arial"/>
          <w:sz w:val="22"/>
          <w:szCs w:val="22"/>
        </w:rPr>
        <w:t>:</w:t>
      </w:r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1C5235">
        <w:rPr>
          <w:rFonts w:ascii="Arial" w:hAnsi="Arial" w:cs="Arial"/>
          <w:sz w:val="22"/>
          <w:szCs w:val="22"/>
        </w:rPr>
        <w:t xml:space="preserve">+420 </w:t>
      </w:r>
      <w:r w:rsidR="005475E9">
        <w:rPr>
          <w:rFonts w:ascii="Arial" w:hAnsi="Arial" w:cs="Arial"/>
          <w:sz w:val="22"/>
          <w:szCs w:val="22"/>
        </w:rPr>
        <w:t>xxxxxxxxx</w:t>
      </w:r>
    </w:p>
    <w:p w14:paraId="798E09F4" w14:textId="1026AB6E" w:rsidR="00DC3B6B" w:rsidRPr="00E93F51" w:rsidRDefault="00DC3B6B" w:rsidP="00DC3B6B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 xml:space="preserve">-mail: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5475E9">
        <w:rPr>
          <w:rFonts w:ascii="Arial" w:hAnsi="Arial" w:cs="Arial"/>
          <w:sz w:val="22"/>
          <w:szCs w:val="22"/>
        </w:rPr>
        <w:t>xxxxxxxxxxxxxx</w:t>
      </w:r>
    </w:p>
    <w:p w14:paraId="5920CAD4" w14:textId="332938E4" w:rsidR="00DC3B6B" w:rsidRPr="00E93F51" w:rsidRDefault="00DC3B6B" w:rsidP="00DC3B6B">
      <w:pPr>
        <w:tabs>
          <w:tab w:val="left" w:pos="4253"/>
        </w:tabs>
        <w:spacing w:line="276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5475E9">
        <w:rPr>
          <w:rFonts w:ascii="Arial" w:hAnsi="Arial" w:cs="Arial"/>
          <w:sz w:val="22"/>
          <w:szCs w:val="22"/>
        </w:rPr>
        <w:t>xxxxxxx</w:t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A120426" w14:textId="1B1C4039" w:rsidR="00DC3B6B" w:rsidRPr="00E93F51" w:rsidRDefault="00DC3B6B" w:rsidP="00DC3B6B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 w:rsidR="001C5235">
        <w:rPr>
          <w:rFonts w:ascii="Arial" w:hAnsi="Arial" w:cs="Arial"/>
          <w:sz w:val="22"/>
          <w:szCs w:val="22"/>
        </w:rPr>
        <w:t>Jngfmw5</w:t>
      </w:r>
    </w:p>
    <w:p w14:paraId="00361D8B" w14:textId="6AFCD829" w:rsidR="00DC3B6B" w:rsidRPr="00E93F51" w:rsidRDefault="00DC3B6B" w:rsidP="00DC3B6B">
      <w:pPr>
        <w:tabs>
          <w:tab w:val="left" w:pos="4253"/>
        </w:tabs>
        <w:spacing w:line="276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AA7555">
        <w:rPr>
          <w:rFonts w:ascii="Arial" w:hAnsi="Arial" w:cs="Arial"/>
          <w:sz w:val="22"/>
          <w:szCs w:val="22"/>
        </w:rPr>
        <w:t>KB Ostrava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7181B03" w14:textId="412FD5CD" w:rsidR="00DC3B6B" w:rsidRPr="00E93F51" w:rsidRDefault="00DC3B6B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Č</w:t>
      </w:r>
      <w:r w:rsidRPr="00E93F51">
        <w:rPr>
          <w:rFonts w:ascii="Arial" w:hAnsi="Arial" w:cs="Arial"/>
          <w:sz w:val="22"/>
          <w:szCs w:val="22"/>
        </w:rPr>
        <w:t>íslo účtu:</w:t>
      </w:r>
      <w:r w:rsidRPr="00E93F51">
        <w:rPr>
          <w:rFonts w:ascii="Arial" w:hAnsi="Arial" w:cs="Arial"/>
          <w:sz w:val="22"/>
          <w:szCs w:val="22"/>
        </w:rPr>
        <w:tab/>
      </w:r>
      <w:r w:rsidR="00AA7555" w:rsidRPr="00AA7555">
        <w:rPr>
          <w:rFonts w:ascii="Arial" w:hAnsi="Arial" w:cs="Arial"/>
          <w:sz w:val="22"/>
          <w:szCs w:val="22"/>
        </w:rPr>
        <w:t>7742970227/0100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2D120CD" w14:textId="55D37378" w:rsidR="00DC3B6B" w:rsidRPr="00E93F51" w:rsidRDefault="00DC3B6B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1C5235">
        <w:rPr>
          <w:rFonts w:ascii="Arial" w:hAnsi="Arial" w:cs="Arial"/>
          <w:sz w:val="22"/>
          <w:szCs w:val="22"/>
        </w:rPr>
        <w:t>25359100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1BE4311E" w14:textId="04B37A12" w:rsidR="00DC3B6B" w:rsidRPr="00E93F51" w:rsidRDefault="00DC3B6B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1C5235">
        <w:rPr>
          <w:rFonts w:ascii="Arial" w:hAnsi="Arial" w:cs="Arial"/>
          <w:sz w:val="22"/>
          <w:szCs w:val="22"/>
        </w:rPr>
        <w:t>C25359100</w:t>
      </w:r>
    </w:p>
    <w:p w14:paraId="1C3CFACE" w14:textId="61DE14BE" w:rsidR="00DC3B6B" w:rsidRPr="00E93F51" w:rsidRDefault="00DC3B6B" w:rsidP="00DC3B6B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9310BF">
        <w:rPr>
          <w:rFonts w:ascii="Arial" w:hAnsi="Arial" w:cs="Arial"/>
          <w:sz w:val="22"/>
          <w:szCs w:val="22"/>
        </w:rPr>
        <w:t>Krajského soudu v Ostravě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,</w:t>
      </w:r>
      <w:r w:rsidRPr="00E93F51">
        <w:rPr>
          <w:rFonts w:ascii="Arial" w:hAnsi="Arial" w:cs="Arial"/>
          <w:sz w:val="22"/>
          <w:szCs w:val="22"/>
        </w:rPr>
        <w:t xml:space="preserve"> oddíl</w:t>
      </w:r>
      <w:r>
        <w:rPr>
          <w:rFonts w:ascii="Arial" w:hAnsi="Arial" w:cs="Arial"/>
          <w:sz w:val="22"/>
          <w:szCs w:val="22"/>
        </w:rPr>
        <w:t xml:space="preserve"> </w:t>
      </w:r>
      <w:r w:rsidR="009310BF">
        <w:rPr>
          <w:rFonts w:ascii="Arial" w:hAnsi="Arial" w:cs="Arial"/>
          <w:sz w:val="22"/>
          <w:szCs w:val="22"/>
        </w:rPr>
        <w:t>C</w:t>
      </w:r>
      <w:r w:rsidRPr="00E93F51">
        <w:rPr>
          <w:rFonts w:ascii="Arial" w:hAnsi="Arial" w:cs="Arial"/>
          <w:sz w:val="22"/>
          <w:szCs w:val="22"/>
        </w:rPr>
        <w:t xml:space="preserve"> vložka</w:t>
      </w:r>
      <w:r>
        <w:rPr>
          <w:rFonts w:ascii="Arial" w:hAnsi="Arial" w:cs="Arial"/>
          <w:sz w:val="22"/>
          <w:szCs w:val="22"/>
        </w:rPr>
        <w:t xml:space="preserve"> </w:t>
      </w:r>
      <w:r w:rsidR="009310BF">
        <w:rPr>
          <w:rFonts w:ascii="Arial" w:hAnsi="Arial" w:cs="Arial"/>
          <w:sz w:val="22"/>
          <w:szCs w:val="22"/>
        </w:rPr>
        <w:t>15038</w:t>
      </w:r>
    </w:p>
    <w:p w14:paraId="4CC58448" w14:textId="6A6E7F6F" w:rsidR="00593846" w:rsidRPr="00E93F51" w:rsidRDefault="00DC3B6B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(dále jen „zhotovitel“)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FB2305F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Default="00ED61CA" w:rsidP="00EB2AB5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68A9F07" w14:textId="77777777" w:rsidR="00DC3B6B" w:rsidRPr="00E93F51" w:rsidRDefault="00DC3B6B" w:rsidP="00EB2AB5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1D0D9CBD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>malého rozsahu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CD14BE">
        <w:rPr>
          <w:rStyle w:val="Siln"/>
          <w:rFonts w:ascii="Arial" w:hAnsi="Arial" w:cs="Arial"/>
          <w:sz w:val="22"/>
          <w:szCs w:val="22"/>
        </w:rPr>
        <w:t>G</w:t>
      </w:r>
      <w:r w:rsidR="00BA32BE">
        <w:rPr>
          <w:rStyle w:val="Siln"/>
          <w:rFonts w:ascii="Arial" w:hAnsi="Arial" w:cs="Arial"/>
          <w:sz w:val="22"/>
          <w:szCs w:val="22"/>
        </w:rPr>
        <w:t>TP pro KoPÚ Sylvárův Újezd a Nové Smrkovice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</w:t>
      </w:r>
      <w:r w:rsidR="00D71107">
        <w:rPr>
          <w:rFonts w:ascii="Arial" w:hAnsi="Arial" w:cs="Arial"/>
          <w:sz w:val="22"/>
          <w:szCs w:val="22"/>
        </w:rPr>
        <w:t>dále</w:t>
      </w:r>
      <w:r w:rsidR="00B04130" w:rsidRPr="00E93F51">
        <w:rPr>
          <w:rFonts w:ascii="Arial" w:hAnsi="Arial" w:cs="Arial"/>
          <w:sz w:val="22"/>
          <w:szCs w:val="22"/>
        </w:rPr>
        <w:t xml:space="preserve"> uveden</w:t>
      </w:r>
      <w:r w:rsidR="00D71107">
        <w:rPr>
          <w:rFonts w:ascii="Arial" w:hAnsi="Arial" w:cs="Arial"/>
          <w:sz w:val="22"/>
          <w:szCs w:val="22"/>
        </w:rPr>
        <w:t>ých</w:t>
      </w:r>
      <w:r w:rsidR="00B04130" w:rsidRPr="00E93F51">
        <w:rPr>
          <w:rFonts w:ascii="Arial" w:hAnsi="Arial" w:cs="Arial"/>
          <w:sz w:val="22"/>
          <w:szCs w:val="22"/>
        </w:rPr>
        <w:t xml:space="preserve"> katastrální</w:t>
      </w:r>
      <w:r w:rsidR="00D71107">
        <w:rPr>
          <w:rFonts w:ascii="Arial" w:hAnsi="Arial" w:cs="Arial"/>
          <w:sz w:val="22"/>
          <w:szCs w:val="22"/>
        </w:rPr>
        <w:t>c</w:t>
      </w:r>
      <w:r w:rsidR="00B04130" w:rsidRPr="00E93F51">
        <w:rPr>
          <w:rFonts w:ascii="Arial" w:hAnsi="Arial" w:cs="Arial"/>
          <w:sz w:val="22"/>
          <w:szCs w:val="22"/>
        </w:rPr>
        <w:t xml:space="preserve">h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 w:rsidRPr="00BA32BE">
        <w:rPr>
          <w:rFonts w:ascii="Arial" w:hAnsi="Arial" w:cs="Arial"/>
          <w:sz w:val="22"/>
          <w:szCs w:val="22"/>
        </w:rPr>
        <w:t>“</w:t>
      </w:r>
      <w:r w:rsidR="00B13043" w:rsidRPr="00BA32BE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BA32BE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BA32BE">
        <w:rPr>
          <w:rFonts w:ascii="Arial" w:hAnsi="Arial" w:cs="Arial"/>
          <w:sz w:val="22"/>
          <w:szCs w:val="22"/>
        </w:rPr>
        <w:t xml:space="preserve">při </w:t>
      </w:r>
      <w:r w:rsidR="00914EF8" w:rsidRPr="00BA32BE">
        <w:rPr>
          <w:rFonts w:ascii="Arial" w:hAnsi="Arial" w:cs="Arial"/>
          <w:sz w:val="22"/>
          <w:szCs w:val="22"/>
        </w:rPr>
        <w:t>komplexní pozemkové úprav</w:t>
      </w:r>
      <w:r w:rsidR="00B13043" w:rsidRPr="00BA32BE">
        <w:rPr>
          <w:rFonts w:ascii="Arial" w:hAnsi="Arial" w:cs="Arial"/>
          <w:sz w:val="22"/>
          <w:szCs w:val="22"/>
        </w:rPr>
        <w:t>ě</w:t>
      </w:r>
      <w:r w:rsidR="00914EF8" w:rsidRPr="00BA32BE">
        <w:rPr>
          <w:rFonts w:ascii="Arial" w:hAnsi="Arial" w:cs="Arial"/>
          <w:sz w:val="22"/>
          <w:szCs w:val="22"/>
        </w:rPr>
        <w:t xml:space="preserve"> v k.ú.</w:t>
      </w:r>
      <w:r w:rsidR="00D71107" w:rsidRPr="00BA32BE">
        <w:rPr>
          <w:rFonts w:ascii="Arial" w:hAnsi="Arial" w:cs="Arial"/>
          <w:sz w:val="22"/>
          <w:szCs w:val="22"/>
        </w:rPr>
        <w:t xml:space="preserve"> </w:t>
      </w:r>
      <w:r w:rsidR="00BA32BE" w:rsidRPr="00BA32BE">
        <w:rPr>
          <w:rStyle w:val="Siln"/>
          <w:rFonts w:ascii="Arial" w:hAnsi="Arial" w:cs="Arial"/>
          <w:b w:val="0"/>
          <w:bCs w:val="0"/>
          <w:sz w:val="22"/>
          <w:szCs w:val="22"/>
        </w:rPr>
        <w:t>Sylvárův Újezd</w:t>
      </w:r>
      <w:r w:rsidR="00D71107" w:rsidRPr="00BA32BE">
        <w:rPr>
          <w:rFonts w:ascii="Arial" w:hAnsi="Arial" w:cs="Arial"/>
          <w:b/>
          <w:bCs/>
          <w:sz w:val="22"/>
          <w:szCs w:val="22"/>
        </w:rPr>
        <w:t xml:space="preserve"> </w:t>
      </w:r>
      <w:r w:rsidR="00D71107" w:rsidRPr="00BA32BE">
        <w:rPr>
          <w:rFonts w:ascii="Arial" w:hAnsi="Arial" w:cs="Arial"/>
          <w:sz w:val="22"/>
          <w:szCs w:val="22"/>
        </w:rPr>
        <w:t xml:space="preserve">a </w:t>
      </w:r>
      <w:r w:rsidR="00CD14BE" w:rsidRPr="00BA32BE">
        <w:rPr>
          <w:rFonts w:ascii="Arial" w:hAnsi="Arial" w:cs="Arial"/>
          <w:sz w:val="22"/>
          <w:szCs w:val="22"/>
        </w:rPr>
        <w:t>v k.ú.</w:t>
      </w:r>
      <w:r w:rsidR="00CD14BE" w:rsidRPr="00BA32BE">
        <w:rPr>
          <w:rFonts w:ascii="Arial" w:hAnsi="Arial" w:cs="Arial"/>
          <w:b/>
          <w:bCs/>
          <w:sz w:val="22"/>
          <w:szCs w:val="22"/>
        </w:rPr>
        <w:t xml:space="preserve"> </w:t>
      </w:r>
      <w:r w:rsidR="00BA32BE" w:rsidRPr="00BA32BE">
        <w:rPr>
          <w:rStyle w:val="Siln"/>
          <w:rFonts w:ascii="Arial" w:hAnsi="Arial" w:cs="Arial"/>
          <w:b w:val="0"/>
          <w:bCs w:val="0"/>
          <w:sz w:val="22"/>
          <w:szCs w:val="22"/>
        </w:rPr>
        <w:t>Nové Smrkovice</w:t>
      </w:r>
      <w:r w:rsidR="00D71107" w:rsidRPr="00BA32BE">
        <w:rPr>
          <w:rFonts w:ascii="Arial" w:hAnsi="Arial" w:cs="Arial"/>
          <w:sz w:val="22"/>
          <w:szCs w:val="22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0D9EA79B" w:rsidR="008325A1" w:rsidRPr="00281597" w:rsidRDefault="008325A1" w:rsidP="00D71107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D71107">
        <w:rPr>
          <w:rStyle w:val="Siln"/>
          <w:rFonts w:ascii="Arial" w:hAnsi="Arial" w:cs="Arial"/>
          <w:b w:val="0"/>
          <w:sz w:val="22"/>
          <w:szCs w:val="22"/>
        </w:rPr>
        <w:t xml:space="preserve">jako </w:t>
      </w:r>
      <w:r w:rsidRPr="00D71107">
        <w:rPr>
          <w:rStyle w:val="Siln"/>
          <w:rFonts w:ascii="Arial" w:hAnsi="Arial" w:cs="Arial"/>
          <w:bCs w:val="0"/>
          <w:sz w:val="22"/>
          <w:szCs w:val="22"/>
        </w:rPr>
        <w:t>předběžný</w:t>
      </w:r>
      <w:r w:rsidR="00DC55FB" w:rsidRPr="00D71107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151904" w:rsidRPr="00CD14BE">
        <w:rPr>
          <w:rFonts w:ascii="Arial" w:hAnsi="Arial" w:cs="Arial"/>
          <w:bCs/>
          <w:sz w:val="22"/>
          <w:szCs w:val="22"/>
        </w:rPr>
        <w:t xml:space="preserve">pro polní cesty </w:t>
      </w:r>
      <w:r w:rsidR="00BA32BE">
        <w:rPr>
          <w:rFonts w:ascii="Arial" w:hAnsi="Arial" w:cs="Arial"/>
          <w:bCs/>
          <w:sz w:val="22"/>
          <w:szCs w:val="22"/>
        </w:rPr>
        <w:t>a tůně</w:t>
      </w:r>
      <w:r w:rsidR="00A85C66" w:rsidRPr="00CD14BE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AC58BD" w:rsidRPr="00CD14B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F09E3">
        <w:rPr>
          <w:rStyle w:val="Siln"/>
          <w:rFonts w:ascii="Arial" w:hAnsi="Arial" w:cs="Arial"/>
          <w:b w:val="0"/>
          <w:sz w:val="22"/>
          <w:szCs w:val="22"/>
        </w:rPr>
        <w:t xml:space="preserve">v celkovém počtu </w:t>
      </w:r>
      <w:r w:rsidR="00BA32BE">
        <w:rPr>
          <w:rStyle w:val="Siln"/>
          <w:rFonts w:ascii="Arial" w:hAnsi="Arial" w:cs="Arial"/>
          <w:b w:val="0"/>
          <w:sz w:val="22"/>
          <w:szCs w:val="22"/>
        </w:rPr>
        <w:t>6</w:t>
      </w:r>
      <w:r w:rsidR="006F09E3">
        <w:rPr>
          <w:rStyle w:val="Siln"/>
          <w:rFonts w:ascii="Arial" w:hAnsi="Arial" w:cs="Arial"/>
          <w:b w:val="0"/>
          <w:sz w:val="22"/>
          <w:szCs w:val="22"/>
        </w:rPr>
        <w:t xml:space="preserve"> sond, </w:t>
      </w:r>
      <w:r w:rsidR="00AF35CF" w:rsidRPr="00CD14BE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CD14BE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281597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281597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28159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281597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81597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281597">
        <w:rPr>
          <w:rStyle w:val="Siln"/>
          <w:rFonts w:ascii="Arial" w:hAnsi="Arial" w:cs="Arial"/>
          <w:sz w:val="22"/>
          <w:szCs w:val="22"/>
        </w:rPr>
        <w:t>Dílo</w:t>
      </w:r>
      <w:r w:rsidRPr="00281597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281597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281597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81597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281597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281597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281597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281597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493E3504" w14:textId="77777777" w:rsidR="00DC3B6B" w:rsidRDefault="00DC3B6B" w:rsidP="00EB2AB5">
      <w:pPr>
        <w:pStyle w:val="Bezmezer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95E6366" w14:textId="77777777" w:rsidR="00DC3B6B" w:rsidRPr="00E93F51" w:rsidRDefault="00DC3B6B" w:rsidP="00EB2AB5">
      <w:pPr>
        <w:pStyle w:val="Bezmezer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7FD532D2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 xml:space="preserve">Data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</w:p>
    <w:p w14:paraId="4416B42D" w14:textId="7669E1A8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</w:t>
      </w:r>
      <w:r w:rsidR="00D71107">
        <w:rPr>
          <w:rStyle w:val="Siln"/>
          <w:rFonts w:ascii="Arial" w:hAnsi="Arial" w:cs="Arial"/>
          <w:b w:val="0"/>
          <w:i/>
          <w:sz w:val="22"/>
          <w:szCs w:val="22"/>
        </w:rPr>
        <w:t>e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b</w:t>
      </w:r>
    </w:p>
    <w:p w14:paraId="360AEE07" w14:textId="2F1A3000" w:rsidR="002B0933" w:rsidRPr="00E93F51" w:rsidRDefault="002B0933" w:rsidP="00EB2AB5">
      <w:pPr>
        <w:pStyle w:val="Bezmezer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</w:p>
    <w:p w14:paraId="5C5A478D" w14:textId="77777777" w:rsidR="00977AEC" w:rsidRPr="00E93F51" w:rsidRDefault="00977AEC" w:rsidP="00EB2AB5">
      <w:pPr>
        <w:pStyle w:val="Bezmezer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61C6CC25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071CB">
        <w:rPr>
          <w:rStyle w:val="Siln"/>
          <w:rFonts w:ascii="Arial" w:hAnsi="Arial" w:cs="Arial"/>
          <w:bCs w:val="0"/>
          <w:sz w:val="22"/>
          <w:szCs w:val="22"/>
        </w:rPr>
        <w:t>28.</w:t>
      </w:r>
      <w:r w:rsidR="00B878D3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2071CB">
        <w:rPr>
          <w:rStyle w:val="Siln"/>
          <w:rFonts w:ascii="Arial" w:hAnsi="Arial" w:cs="Arial"/>
          <w:bCs w:val="0"/>
          <w:sz w:val="22"/>
          <w:szCs w:val="22"/>
        </w:rPr>
        <w:t>5.</w:t>
      </w:r>
      <w:r w:rsidR="00B878D3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2071CB">
        <w:rPr>
          <w:rStyle w:val="Siln"/>
          <w:rFonts w:ascii="Arial" w:hAnsi="Arial" w:cs="Arial"/>
          <w:bCs w:val="0"/>
          <w:sz w:val="22"/>
          <w:szCs w:val="22"/>
        </w:rPr>
        <w:t>2025</w:t>
      </w:r>
      <w:r w:rsidR="002B0933" w:rsidRPr="00D71107">
        <w:rPr>
          <w:rStyle w:val="Siln"/>
          <w:rFonts w:ascii="Arial" w:hAnsi="Arial" w:cs="Arial"/>
          <w:bCs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71FFF62C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>Česká republika,</w:t>
      </w:r>
      <w:r w:rsidR="002071C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071CB" w:rsidRPr="002071CB">
        <w:rPr>
          <w:rStyle w:val="Siln"/>
          <w:rFonts w:ascii="Arial" w:hAnsi="Arial" w:cs="Arial"/>
          <w:bCs w:val="0"/>
          <w:sz w:val="22"/>
          <w:szCs w:val="22"/>
        </w:rPr>
        <w:t xml:space="preserve">k.ú. </w:t>
      </w:r>
      <w:r w:rsidR="003473A4" w:rsidRPr="002071CB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2071CB" w:rsidRPr="002071CB">
        <w:rPr>
          <w:rStyle w:val="Siln"/>
          <w:rFonts w:ascii="Arial" w:hAnsi="Arial" w:cs="Arial"/>
          <w:bCs w:val="0"/>
          <w:sz w:val="22"/>
          <w:szCs w:val="22"/>
        </w:rPr>
        <w:t>Sylvárův Újezd</w:t>
      </w:r>
      <w:r w:rsidR="002071CB" w:rsidRPr="002071CB">
        <w:rPr>
          <w:rFonts w:ascii="Arial" w:hAnsi="Arial" w:cs="Arial"/>
          <w:bCs/>
          <w:sz w:val="22"/>
          <w:szCs w:val="22"/>
        </w:rPr>
        <w:t xml:space="preserve"> a </w:t>
      </w:r>
      <w:r w:rsidR="002071CB" w:rsidRPr="002071CB">
        <w:rPr>
          <w:rFonts w:ascii="Arial" w:hAnsi="Arial" w:cs="Arial"/>
          <w:b/>
          <w:sz w:val="22"/>
          <w:szCs w:val="22"/>
        </w:rPr>
        <w:t>k.ú</w:t>
      </w:r>
      <w:r w:rsidR="002071CB" w:rsidRPr="002071CB">
        <w:rPr>
          <w:rFonts w:ascii="Arial" w:hAnsi="Arial" w:cs="Arial"/>
          <w:bCs/>
          <w:sz w:val="22"/>
          <w:szCs w:val="22"/>
        </w:rPr>
        <w:t xml:space="preserve">. </w:t>
      </w:r>
      <w:r w:rsidR="002071CB" w:rsidRPr="002071CB">
        <w:rPr>
          <w:rStyle w:val="Siln"/>
          <w:rFonts w:ascii="Arial" w:hAnsi="Arial" w:cs="Arial"/>
          <w:bCs w:val="0"/>
          <w:sz w:val="22"/>
          <w:szCs w:val="22"/>
        </w:rPr>
        <w:t>Nové Smrkovice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3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77CEECA4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CD6E7F">
        <w:rPr>
          <w:rFonts w:ascii="Arial" w:hAnsi="Arial" w:cs="Arial"/>
          <w:b w:val="0"/>
          <w:i w:val="0"/>
          <w:sz w:val="22"/>
          <w:szCs w:val="22"/>
        </w:rPr>
        <w:t>28.5</w:t>
      </w:r>
      <w:r w:rsidR="00EA0F26">
        <w:rPr>
          <w:rFonts w:ascii="Arial" w:hAnsi="Arial" w:cs="Arial"/>
          <w:b w:val="0"/>
          <w:bCs/>
          <w:i w:val="0"/>
          <w:sz w:val="22"/>
          <w:szCs w:val="22"/>
        </w:rPr>
        <w:t>.202</w:t>
      </w:r>
      <w:r w:rsidR="00CD14BE">
        <w:rPr>
          <w:rFonts w:ascii="Arial" w:hAnsi="Arial" w:cs="Arial"/>
          <w:b w:val="0"/>
          <w:bCs/>
          <w:i w:val="0"/>
          <w:sz w:val="22"/>
          <w:szCs w:val="22"/>
        </w:rPr>
        <w:t>5</w:t>
      </w:r>
      <w:r w:rsidR="00EA0F26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17D443D4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</w:t>
      </w:r>
      <w:r w:rsidR="00CD6E7F" w:rsidRPr="009D7A12">
        <w:rPr>
          <w:rFonts w:ascii="Arial" w:hAnsi="Arial" w:cs="Arial"/>
          <w:bCs/>
          <w:i w:val="0"/>
          <w:sz w:val="22"/>
          <w:szCs w:val="22"/>
        </w:rPr>
        <w:t>2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EB2AB5">
      <w:pPr>
        <w:pStyle w:val="Zkladntext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EB2AB5">
      <w:pPr>
        <w:pStyle w:val="Zkladntext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1444C713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EB2AB5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EB2AB5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65173C98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ena za provedení Díla bez DPH</w:t>
      </w:r>
      <w:r w:rsidR="008C2111">
        <w:rPr>
          <w:rFonts w:ascii="Arial" w:hAnsi="Arial" w:cs="Arial"/>
          <w:b w:val="0"/>
          <w:i w:val="0"/>
          <w:sz w:val="22"/>
          <w:szCs w:val="22"/>
        </w:rPr>
        <w:t xml:space="preserve"> :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B878D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C5235" w:rsidRPr="008946DA">
        <w:rPr>
          <w:rFonts w:ascii="Arial" w:hAnsi="Arial" w:cs="Arial"/>
          <w:bCs/>
          <w:i w:val="0"/>
          <w:sz w:val="22"/>
          <w:szCs w:val="22"/>
        </w:rPr>
        <w:t>55</w:t>
      </w:r>
      <w:r w:rsidR="00BB1A77">
        <w:rPr>
          <w:rFonts w:ascii="Arial" w:hAnsi="Arial" w:cs="Arial"/>
          <w:bCs/>
          <w:i w:val="0"/>
          <w:sz w:val="22"/>
          <w:szCs w:val="22"/>
        </w:rPr>
        <w:t> </w:t>
      </w:r>
      <w:r w:rsidR="001C5235" w:rsidRPr="008946DA">
        <w:rPr>
          <w:rFonts w:ascii="Arial" w:hAnsi="Arial" w:cs="Arial"/>
          <w:bCs/>
          <w:i w:val="0"/>
          <w:sz w:val="22"/>
          <w:szCs w:val="22"/>
        </w:rPr>
        <w:t>420</w:t>
      </w:r>
      <w:r w:rsidR="00BB1A77">
        <w:rPr>
          <w:rFonts w:ascii="Arial" w:hAnsi="Arial" w:cs="Arial"/>
          <w:bCs/>
          <w:i w:val="0"/>
          <w:sz w:val="22"/>
          <w:szCs w:val="22"/>
        </w:rPr>
        <w:t>,00</w:t>
      </w:r>
      <w:r w:rsidR="00B878D3" w:rsidRPr="008946DA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DC3B6B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312365" w14:textId="021A6D02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</w:t>
      </w:r>
      <w:r w:rsidR="008C2111">
        <w:rPr>
          <w:rFonts w:ascii="Arial" w:hAnsi="Arial" w:cs="Arial"/>
          <w:b w:val="0"/>
          <w:i w:val="0"/>
          <w:sz w:val="22"/>
          <w:szCs w:val="22"/>
        </w:rPr>
        <w:t>: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C3B6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C211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C5235" w:rsidRPr="008946DA">
        <w:rPr>
          <w:rFonts w:ascii="Arial" w:hAnsi="Arial" w:cs="Arial"/>
          <w:bCs/>
          <w:i w:val="0"/>
          <w:sz w:val="22"/>
          <w:szCs w:val="22"/>
        </w:rPr>
        <w:t>11</w:t>
      </w:r>
      <w:r w:rsidR="00BB1A77">
        <w:rPr>
          <w:rFonts w:ascii="Arial" w:hAnsi="Arial" w:cs="Arial"/>
          <w:bCs/>
          <w:i w:val="0"/>
          <w:sz w:val="22"/>
          <w:szCs w:val="22"/>
        </w:rPr>
        <w:t> </w:t>
      </w:r>
      <w:r w:rsidR="001C5235" w:rsidRPr="008946DA">
        <w:rPr>
          <w:rFonts w:ascii="Arial" w:hAnsi="Arial" w:cs="Arial"/>
          <w:bCs/>
          <w:i w:val="0"/>
          <w:sz w:val="22"/>
          <w:szCs w:val="22"/>
        </w:rPr>
        <w:t>638</w:t>
      </w:r>
      <w:r w:rsidR="00BB1A77">
        <w:rPr>
          <w:rFonts w:ascii="Arial" w:hAnsi="Arial" w:cs="Arial"/>
          <w:bCs/>
          <w:i w:val="0"/>
          <w:sz w:val="22"/>
          <w:szCs w:val="22"/>
        </w:rPr>
        <w:t>,20</w:t>
      </w:r>
      <w:r w:rsidR="008C2111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DC3B6B">
        <w:rPr>
          <w:rFonts w:ascii="Arial" w:hAnsi="Arial" w:cs="Arial"/>
          <w:b w:val="0"/>
          <w:i w:val="0"/>
          <w:sz w:val="22"/>
          <w:szCs w:val="22"/>
        </w:rPr>
        <w:t>Kč</w:t>
      </w:r>
    </w:p>
    <w:p w14:paraId="19279F14" w14:textId="1D001A8B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</w:t>
      </w:r>
      <w:r w:rsidR="008C2111">
        <w:rPr>
          <w:rFonts w:ascii="Arial" w:hAnsi="Arial" w:cs="Arial"/>
          <w:b w:val="0"/>
          <w:i w:val="0"/>
          <w:sz w:val="22"/>
          <w:szCs w:val="22"/>
        </w:rPr>
        <w:t>: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C211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B1A77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C5235" w:rsidRPr="008946DA">
        <w:rPr>
          <w:rFonts w:ascii="Arial" w:hAnsi="Arial" w:cs="Arial"/>
          <w:bCs/>
          <w:i w:val="0"/>
          <w:sz w:val="22"/>
          <w:szCs w:val="22"/>
        </w:rPr>
        <w:t>67</w:t>
      </w:r>
      <w:r w:rsidR="00BB1A77">
        <w:rPr>
          <w:rFonts w:ascii="Arial" w:hAnsi="Arial" w:cs="Arial"/>
          <w:bCs/>
          <w:i w:val="0"/>
          <w:sz w:val="22"/>
          <w:szCs w:val="22"/>
        </w:rPr>
        <w:t> </w:t>
      </w:r>
      <w:r w:rsidR="001C5235" w:rsidRPr="008946DA">
        <w:rPr>
          <w:rFonts w:ascii="Arial" w:hAnsi="Arial" w:cs="Arial"/>
          <w:bCs/>
          <w:i w:val="0"/>
          <w:sz w:val="22"/>
          <w:szCs w:val="22"/>
        </w:rPr>
        <w:t>058</w:t>
      </w:r>
      <w:r w:rsidR="00BB1A77">
        <w:rPr>
          <w:rFonts w:ascii="Arial" w:hAnsi="Arial" w:cs="Arial"/>
          <w:bCs/>
          <w:i w:val="0"/>
          <w:sz w:val="22"/>
          <w:szCs w:val="22"/>
        </w:rPr>
        <w:t>,20</w:t>
      </w:r>
      <w:r w:rsidR="00B878D3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DC3B6B">
        <w:rPr>
          <w:rFonts w:ascii="Arial" w:hAnsi="Arial" w:cs="Arial"/>
          <w:b w:val="0"/>
          <w:i w:val="0"/>
          <w:sz w:val="22"/>
          <w:szCs w:val="22"/>
        </w:rPr>
        <w:t>Kč</w:t>
      </w:r>
    </w:p>
    <w:p w14:paraId="200E7D63" w14:textId="331CA10D" w:rsidR="00580D19" w:rsidRPr="00E93F51" w:rsidRDefault="008946DA" w:rsidP="008946DA">
      <w:pPr>
        <w:pStyle w:val="Zkladntext"/>
        <w:spacing w:before="2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   Z toho:</w:t>
      </w:r>
    </w:p>
    <w:tbl>
      <w:tblPr>
        <w:tblStyle w:val="Mkatabulky"/>
        <w:tblW w:w="8505" w:type="dxa"/>
        <w:tblInd w:w="562" w:type="dxa"/>
        <w:tblLook w:val="04A0" w:firstRow="1" w:lastRow="0" w:firstColumn="1" w:lastColumn="0" w:noHBand="0" w:noVBand="1"/>
      </w:tblPr>
      <w:tblGrid>
        <w:gridCol w:w="2265"/>
        <w:gridCol w:w="2265"/>
        <w:gridCol w:w="1849"/>
        <w:gridCol w:w="2126"/>
      </w:tblGrid>
      <w:tr w:rsidR="008946DA" w14:paraId="76265160" w14:textId="77777777" w:rsidTr="008946D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833A" w14:textId="77777777" w:rsidR="008946DA" w:rsidRDefault="008946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Cs/>
                <w:sz w:val="22"/>
                <w:szCs w:val="22"/>
              </w:rPr>
              <w:t>Lokalita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00A5" w14:textId="77777777" w:rsidR="008946DA" w:rsidRDefault="008946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Cs/>
                <w:sz w:val="22"/>
                <w:szCs w:val="22"/>
              </w:rPr>
              <w:t>Cena bez DPH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7E3D" w14:textId="77777777" w:rsidR="008946DA" w:rsidRDefault="008946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Cs/>
                <w:sz w:val="22"/>
                <w:szCs w:val="22"/>
              </w:rPr>
              <w:t>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C682" w14:textId="77777777" w:rsidR="008946DA" w:rsidRDefault="008946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Cs/>
                <w:sz w:val="22"/>
                <w:szCs w:val="22"/>
              </w:rPr>
              <w:t>Cena včetně DPH</w:t>
            </w:r>
          </w:p>
        </w:tc>
      </w:tr>
      <w:tr w:rsidR="008946DA" w14:paraId="462EC313" w14:textId="77777777" w:rsidTr="008946D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BC26" w14:textId="1A012867" w:rsidR="008946DA" w:rsidRDefault="008946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Sylvárův újezd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C369" w14:textId="23D98ADF" w:rsidR="008946DA" w:rsidRDefault="008946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27 925 Kč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8989" w14:textId="17358306" w:rsidR="008946DA" w:rsidRDefault="008946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5</w:t>
            </w:r>
            <w:r w:rsidR="00BB1A77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864</w:t>
            </w:r>
            <w:r w:rsidR="00BB1A77">
              <w:rPr>
                <w:rFonts w:ascii="Arial" w:hAnsi="Arial" w:cs="Arial"/>
                <w:b w:val="0"/>
                <w:i w:val="0"/>
                <w:sz w:val="22"/>
                <w:szCs w:val="22"/>
              </w:rPr>
              <w:t>,25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FFF2" w14:textId="5809A874" w:rsidR="008946DA" w:rsidRDefault="008946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33</w:t>
            </w:r>
            <w:r w:rsidR="00BB1A77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789</w:t>
            </w:r>
            <w:r w:rsidR="00BB1A77">
              <w:rPr>
                <w:rFonts w:ascii="Arial" w:hAnsi="Arial" w:cs="Arial"/>
                <w:b w:val="0"/>
                <w:i w:val="0"/>
                <w:sz w:val="22"/>
                <w:szCs w:val="22"/>
              </w:rPr>
              <w:t>,25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Kč</w:t>
            </w:r>
          </w:p>
        </w:tc>
      </w:tr>
      <w:tr w:rsidR="008946DA" w14:paraId="74C23DC7" w14:textId="77777777" w:rsidTr="008946D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99C8" w14:textId="710BB088" w:rsidR="008946DA" w:rsidRDefault="008946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Nové Smrkovice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3405" w14:textId="6BB14189" w:rsidR="008946DA" w:rsidRDefault="008946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27 495 Kč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7DA9" w14:textId="5A49C5B1" w:rsidR="008946DA" w:rsidRDefault="008946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5</w:t>
            </w:r>
            <w:r w:rsidR="00BB1A77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77</w:t>
            </w:r>
            <w:r w:rsidR="00BB1A77">
              <w:rPr>
                <w:rFonts w:ascii="Arial" w:hAnsi="Arial" w:cs="Arial"/>
                <w:b w:val="0"/>
                <w:i w:val="0"/>
                <w:sz w:val="22"/>
                <w:szCs w:val="22"/>
              </w:rPr>
              <w:t>3,95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67B5" w14:textId="1AB90080" w:rsidR="008946DA" w:rsidRDefault="008946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33</w:t>
            </w:r>
            <w:r w:rsidR="00BB1A77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26</w:t>
            </w:r>
            <w:r w:rsidR="00BB1A77">
              <w:rPr>
                <w:rFonts w:ascii="Arial" w:hAnsi="Arial" w:cs="Arial"/>
                <w:b w:val="0"/>
                <w:i w:val="0"/>
                <w:sz w:val="22"/>
                <w:szCs w:val="22"/>
              </w:rPr>
              <w:t>8,95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Kč</w:t>
            </w:r>
          </w:p>
        </w:tc>
      </w:tr>
    </w:tbl>
    <w:p w14:paraId="6FFFE91D" w14:textId="77777777" w:rsidR="008946DA" w:rsidRDefault="008946DA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98AC68C" w14:textId="77777777" w:rsidR="008946DA" w:rsidRDefault="008946DA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442C10BC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</w:t>
      </w:r>
      <w:r w:rsidR="00354B7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32C0A3B0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354B73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354B73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1F12C505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7052444A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2E1D074A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75DEB35E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043647">
        <w:rPr>
          <w:rStyle w:val="Siln"/>
          <w:rFonts w:ascii="Arial" w:hAnsi="Arial" w:cs="Arial"/>
          <w:bCs w:val="0"/>
          <w:sz w:val="22"/>
          <w:szCs w:val="22"/>
        </w:rPr>
        <w:t>36</w:t>
      </w:r>
      <w:r w:rsidRPr="00043647">
        <w:rPr>
          <w:rStyle w:val="Siln"/>
          <w:rFonts w:ascii="Arial" w:hAnsi="Arial" w:cs="Arial"/>
          <w:bCs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195F2AD5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96422">
        <w:rPr>
          <w:rFonts w:ascii="Arial" w:hAnsi="Arial" w:cs="Arial"/>
          <w:sz w:val="22"/>
          <w:szCs w:val="22"/>
        </w:rPr>
        <w:t>I</w:t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5475E9">
        <w:rPr>
          <w:rStyle w:val="Siln"/>
          <w:rFonts w:ascii="Arial" w:hAnsi="Arial" w:cs="Arial"/>
          <w:b w:val="0"/>
          <w:sz w:val="22"/>
          <w:szCs w:val="22"/>
        </w:rPr>
        <w:t xml:space="preserve"> 13.1</w:t>
      </w:r>
      <w:r w:rsidR="00764A0D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09E0CC6C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% z ceny </w:t>
      </w:r>
      <w:r w:rsidRPr="00043647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díla</w:t>
      </w:r>
      <w:r w:rsidR="004568DC" w:rsidRPr="0004364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568DC" w:rsidRPr="00043647">
        <w:rPr>
          <w:rFonts w:ascii="Arial" w:hAnsi="Arial" w:cs="Arial"/>
          <w:bCs/>
          <w:sz w:val="22"/>
          <w:szCs w:val="22"/>
          <w:lang w:val="en-US"/>
        </w:rPr>
        <w:t>2</w:t>
      </w:r>
      <w:r w:rsidR="00043647" w:rsidRPr="00043647">
        <w:rPr>
          <w:rFonts w:ascii="Arial" w:hAnsi="Arial" w:cs="Arial"/>
          <w:bCs/>
          <w:sz w:val="22"/>
          <w:szCs w:val="22"/>
          <w:lang w:val="en-US"/>
        </w:rPr>
        <w:t> </w:t>
      </w:r>
      <w:r w:rsidR="004568DC" w:rsidRPr="00043647">
        <w:rPr>
          <w:rFonts w:ascii="Arial" w:hAnsi="Arial" w:cs="Arial"/>
          <w:bCs/>
          <w:sz w:val="22"/>
          <w:szCs w:val="22"/>
          <w:lang w:val="en-US"/>
        </w:rPr>
        <w:t>500</w:t>
      </w:r>
      <w:r w:rsidR="00043647" w:rsidRPr="00043647">
        <w:rPr>
          <w:rFonts w:ascii="Arial" w:hAnsi="Arial" w:cs="Arial"/>
          <w:bCs/>
          <w:sz w:val="22"/>
          <w:szCs w:val="22"/>
          <w:lang w:val="en-US"/>
        </w:rPr>
        <w:t>,-</w:t>
      </w:r>
      <w:r w:rsidR="004568DC" w:rsidRPr="0004364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568DC" w:rsidRPr="00043647">
        <w:rPr>
          <w:rFonts w:ascii="Arial" w:hAnsi="Arial" w:cs="Arial"/>
          <w:bCs/>
          <w:sz w:val="22"/>
          <w:szCs w:val="22"/>
          <w:lang w:val="en-US"/>
        </w:rPr>
        <w:t>Kč</w:t>
      </w:r>
      <w:r w:rsidR="004568DC" w:rsidRPr="0004364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43647">
        <w:rPr>
          <w:rStyle w:val="Siln"/>
          <w:rFonts w:ascii="Arial" w:hAnsi="Arial" w:cs="Arial"/>
          <w:b w:val="0"/>
          <w:sz w:val="22"/>
          <w:szCs w:val="22"/>
          <w:lang w:eastAsia="cs-CZ"/>
        </w:rPr>
        <w:t>za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2E4CD28" w14:textId="77777777" w:rsidR="00C25DE9" w:rsidRDefault="00C25DE9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3ACD16" w14:textId="77777777" w:rsidR="00C25DE9" w:rsidRPr="00E93F51" w:rsidRDefault="00C25DE9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6EBE799B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</w:t>
      </w:r>
      <w:r w:rsidR="00043647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5475E9">
        <w:rPr>
          <w:rStyle w:val="Siln"/>
          <w:rFonts w:ascii="Arial" w:hAnsi="Arial" w:cs="Arial"/>
          <w:b w:val="0"/>
          <w:sz w:val="22"/>
          <w:szCs w:val="22"/>
        </w:rPr>
        <w:t xml:space="preserve"> 13.1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7B8C26C7" w:rsidR="00E411CD" w:rsidRPr="00F656C6" w:rsidRDefault="00E411CD" w:rsidP="006A7EFD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6A7EFD">
        <w:rPr>
          <w:rFonts w:ascii="Arial" w:hAnsi="Arial" w:cs="Arial"/>
          <w:bCs/>
          <w:sz w:val="22"/>
          <w:szCs w:val="22"/>
        </w:rPr>
        <w:t>200 000,-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6A7EFD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lastRenderedPageBreak/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485956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485956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485956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485956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64246D49" w:rsidR="0076646C" w:rsidRDefault="00F96E2D" w:rsidP="00485956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6F09E3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52460B18" w:rsidR="00B33CCB" w:rsidRPr="00E93F51" w:rsidRDefault="0076646C" w:rsidP="00485956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</w:t>
      </w:r>
      <w:r w:rsidR="006F09E3">
        <w:rPr>
          <w:rStyle w:val="Siln"/>
          <w:rFonts w:ascii="Arial" w:hAnsi="Arial" w:cs="Arial"/>
          <w:b w:val="0"/>
          <w:sz w:val="22"/>
          <w:szCs w:val="22"/>
          <w:lang w:eastAsia="cs-CZ"/>
        </w:rPr>
        <w:t>objednatel</w:t>
      </w: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.</w:t>
      </w: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7FEC6696" w:rsidR="00E5320A" w:rsidRPr="00E5320A" w:rsidRDefault="00E5320A" w:rsidP="00EE5BC7">
      <w:pPr>
        <w:pStyle w:val="Odstavecseseznamem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</w:p>
    <w:p w14:paraId="01D314D9" w14:textId="5FFF1834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</w:t>
      </w:r>
      <w:r w:rsidR="00D70979">
        <w:rPr>
          <w:rStyle w:val="Siln"/>
          <w:rFonts w:ascii="Arial" w:hAnsi="Arial" w:cs="Arial"/>
          <w:b w:val="0"/>
          <w:sz w:val="22"/>
          <w:szCs w:val="22"/>
        </w:rPr>
        <w:t>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095AD25E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C25DE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Jičíně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5475E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1. 4. 2025</w:t>
            </w:r>
            <w:r w:rsidR="00C25DE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B3582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</w:t>
            </w:r>
          </w:p>
        </w:tc>
        <w:tc>
          <w:tcPr>
            <w:tcW w:w="4606" w:type="dxa"/>
            <w:shd w:val="clear" w:color="auto" w:fill="auto"/>
          </w:tcPr>
          <w:p w14:paraId="1A62A2E1" w14:textId="036D3783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C25DE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</w:t>
            </w:r>
            <w:r w:rsidR="004B55D5">
              <w:rPr>
                <w:rFonts w:ascii="Arial" w:hAnsi="Arial" w:cs="Arial"/>
                <w:b w:val="0"/>
                <w:i w:val="0"/>
                <w:sz w:val="22"/>
                <w:szCs w:val="22"/>
              </w:rPr>
              <w:t>Ostravě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5475E9">
              <w:rPr>
                <w:rFonts w:ascii="Arial" w:hAnsi="Arial" w:cs="Arial"/>
                <w:b w:val="0"/>
                <w:i w:val="0"/>
                <w:sz w:val="22"/>
                <w:szCs w:val="22"/>
              </w:rPr>
              <w:t>1. 4. 2025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7CE9686" w14:textId="77777777" w:rsidR="00217461" w:rsidRDefault="0021746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FD96613" w14:textId="77777777" w:rsidR="00433AC4" w:rsidRDefault="00433AC4" w:rsidP="005475E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5475E9" w:rsidRPr="00E93F51" w:rsidRDefault="005475E9" w:rsidP="005475E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67BEED12" w:rsidR="0029141F" w:rsidRPr="00E93F51" w:rsidRDefault="003A57C3" w:rsidP="002D5B0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Ing. Jaromír Krejčí</w:t>
            </w:r>
          </w:p>
        </w:tc>
        <w:tc>
          <w:tcPr>
            <w:tcW w:w="4606" w:type="dxa"/>
            <w:shd w:val="clear" w:color="auto" w:fill="auto"/>
          </w:tcPr>
          <w:p w14:paraId="6D0D2AD1" w14:textId="2A7E7114" w:rsidR="0029141F" w:rsidRPr="00D70979" w:rsidRDefault="004B55D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Ing. Luděk Kovář, Ph.D.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61462DB" w:rsidR="0029141F" w:rsidRPr="00E93F51" w:rsidRDefault="003A57C3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vedoucí Pobočky Jičín</w:t>
            </w:r>
          </w:p>
        </w:tc>
        <w:tc>
          <w:tcPr>
            <w:tcW w:w="4606" w:type="dxa"/>
            <w:shd w:val="clear" w:color="auto" w:fill="auto"/>
          </w:tcPr>
          <w:p w14:paraId="4CCBF97C" w14:textId="1692B3BF" w:rsidR="0029141F" w:rsidRPr="00E93F51" w:rsidRDefault="004B55D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Jednatel K-GEO s.r.o.</w:t>
            </w: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723"/>
        <w:gridCol w:w="2127"/>
        <w:gridCol w:w="2551"/>
        <w:gridCol w:w="992"/>
        <w:gridCol w:w="993"/>
      </w:tblGrid>
      <w:tr w:rsidR="00AF35CF" w:rsidRPr="00E93F51" w14:paraId="40F232C3" w14:textId="77777777" w:rsidTr="00822056">
        <w:trPr>
          <w:trHeight w:hRule="exact" w:val="319"/>
        </w:trPr>
        <w:tc>
          <w:tcPr>
            <w:tcW w:w="8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9E2E93">
        <w:trPr>
          <w:trHeight w:hRule="exact" w:val="319"/>
        </w:trPr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9E2E93">
        <w:trPr>
          <w:trHeight w:hRule="exact" w:val="319"/>
        </w:trPr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9E2E93">
        <w:trPr>
          <w:trHeight w:hRule="exact" w:val="319"/>
        </w:trPr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9E2E93">
        <w:trPr>
          <w:trHeight w:hRule="exact" w:val="319"/>
        </w:trPr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87122">
      <w:pPr>
        <w:framePr w:w="9868" w:h="2830" w:hRule="exact" w:wrap="notBeside" w:vAnchor="text" w:hAnchor="page" w:x="1053" w:y="1157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EE7FD7">
        <w:trPr>
          <w:trHeight w:hRule="exact" w:val="383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46C61615" w:rsidR="00AF35CF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  <w:r w:rsidR="00D84EEB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Tyto informace si zajistí zhotovitel.</w:t>
      </w:r>
    </w:p>
    <w:p w14:paraId="16251C84" w14:textId="77777777" w:rsidR="00EE7FD7" w:rsidRPr="00E93F51" w:rsidRDefault="00EE7FD7" w:rsidP="00EE7FD7">
      <w:pPr>
        <w:widowControl w:val="0"/>
        <w:tabs>
          <w:tab w:val="left" w:pos="1814"/>
        </w:tabs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4E5E64" w:rsidRDefault="00AF35CF" w:rsidP="004E5E64">
      <w:pPr>
        <w:widowControl w:val="0"/>
        <w:ind w:left="320"/>
        <w:rPr>
          <w:rFonts w:ascii="Arial" w:eastAsia="Calibri" w:hAnsi="Arial" w:cs="Arial"/>
          <w:sz w:val="16"/>
          <w:szCs w:val="16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E7FD7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2583B97E" w14:textId="77777777" w:rsidR="00EE7FD7" w:rsidRPr="00E93F51" w:rsidRDefault="00EE7FD7" w:rsidP="00EE7FD7">
      <w:pPr>
        <w:widowControl w:val="0"/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8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8"/>
    </w:p>
    <w:p w14:paraId="3CF39859" w14:textId="5B23FB9D" w:rsidR="00096F04" w:rsidRPr="00E93F51" w:rsidRDefault="00096F04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5AFAD9AC" w14:textId="77777777" w:rsidR="00AF35CF" w:rsidRPr="00E93F51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0418B" w14:textId="0ECEC941" w:rsidR="00AF35CF" w:rsidRPr="00E93F51" w:rsidRDefault="00AF35CF" w:rsidP="001C2F2B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r w:rsidR="001C2F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789BAE46" w14:textId="0552F48A" w:rsidR="00C60B08" w:rsidRDefault="00C60B08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0BB89E83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2300E421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50E9C66F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2ED19496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1ABD2EA5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030BFE68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68A7E2B3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1B845963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43F09141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6F91DD77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322901E8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6F797734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037DFDF5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5441A159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1470FC40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3C7DE98D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4E0B8627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7DA7D714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4D33E95B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29762C4E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37F4DB90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2C89F655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1C042FE4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456D2CE2" w14:textId="77777777" w:rsidR="00281597" w:rsidRPr="00E93F51" w:rsidRDefault="00281597" w:rsidP="00281597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3.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085FBDAF" w14:textId="77777777" w:rsidR="00281597" w:rsidRPr="00E93F51" w:rsidRDefault="00281597" w:rsidP="00281597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281597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5BFCA569" w14:textId="77777777" w:rsidR="00281597" w:rsidRPr="00E93F51" w:rsidRDefault="00281597" w:rsidP="00281597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066287E3" w14:textId="77777777" w:rsidR="00281597" w:rsidRPr="00E93F51" w:rsidRDefault="00281597" w:rsidP="00281597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0D03C1AC" w14:textId="77777777" w:rsidR="00281597" w:rsidRPr="00E93F51" w:rsidRDefault="00281597" w:rsidP="00281597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281597" w:rsidRPr="00E93F51" w14:paraId="481DFEDC" w14:textId="77777777" w:rsidTr="00B721A6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98B6B" w14:textId="77777777" w:rsidR="00281597" w:rsidRPr="00E93F51" w:rsidRDefault="00281597" w:rsidP="00B721A6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680F5" w14:textId="77777777" w:rsidR="00281597" w:rsidRPr="00E93F51" w:rsidRDefault="00281597" w:rsidP="00B721A6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281597" w:rsidRPr="00E93F51" w14:paraId="21360846" w14:textId="77777777" w:rsidTr="00B721A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71F2E" w14:textId="77777777" w:rsidR="00281597" w:rsidRPr="00E93F51" w:rsidRDefault="00281597" w:rsidP="00B721A6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3F8B6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91F28" w14:textId="77777777" w:rsidR="00281597" w:rsidRPr="00E93F51" w:rsidRDefault="00281597" w:rsidP="00B721A6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D0E7C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736E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281597" w:rsidRPr="00E93F51" w14:paraId="77CDBDF1" w14:textId="77777777" w:rsidTr="00B721A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1995" w14:textId="77777777" w:rsidR="00281597" w:rsidRPr="00E93F51" w:rsidRDefault="00281597" w:rsidP="00B72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A2CCA" w14:textId="77777777" w:rsidR="00281597" w:rsidRPr="00E93F51" w:rsidRDefault="00281597" w:rsidP="00B721A6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51C0D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1C9F5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D8E6C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281597" w:rsidRPr="00E93F51" w14:paraId="1D725B04" w14:textId="77777777" w:rsidTr="00B721A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CB85E" w14:textId="77777777" w:rsidR="00281597" w:rsidRPr="00E93F51" w:rsidRDefault="00281597" w:rsidP="00B721A6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9C4B1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B8C47" w14:textId="77777777" w:rsidR="00281597" w:rsidRPr="00E93F51" w:rsidRDefault="00281597" w:rsidP="00B72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12853" w14:textId="77777777" w:rsidR="00281597" w:rsidRPr="00E93F51" w:rsidRDefault="00281597" w:rsidP="00B72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5029F" w14:textId="77777777" w:rsidR="00281597" w:rsidRPr="00E93F51" w:rsidRDefault="00281597" w:rsidP="00B721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597" w:rsidRPr="00E93F51" w14:paraId="45902C56" w14:textId="77777777" w:rsidTr="00B721A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A6658" w14:textId="77777777" w:rsidR="00281597" w:rsidRPr="00E93F51" w:rsidRDefault="00281597" w:rsidP="00B72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51928" w14:textId="77777777" w:rsidR="00281597" w:rsidRPr="00E93F51" w:rsidRDefault="00281597" w:rsidP="00B721A6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2EF8B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8370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0E4B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4701B7F5" w14:textId="77777777" w:rsidR="00281597" w:rsidRPr="00E93F51" w:rsidRDefault="00281597" w:rsidP="00281597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7FB0E3E" w14:textId="77777777" w:rsidR="00281597" w:rsidRPr="00E93F51" w:rsidRDefault="00281597" w:rsidP="00281597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281597" w:rsidRPr="00E93F51" w14:paraId="68A48DF7" w14:textId="77777777" w:rsidTr="00B721A6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E2B00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281597" w:rsidRPr="00E93F51" w14:paraId="36C6B548" w14:textId="77777777" w:rsidTr="00B721A6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73D50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7CDDA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0E8FB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281597" w:rsidRPr="00E93F51" w14:paraId="65845D03" w14:textId="77777777" w:rsidTr="00B721A6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56BAB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030CD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CEC5C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281597" w:rsidRPr="00E93F51" w14:paraId="4EC0CC54" w14:textId="77777777" w:rsidTr="00B721A6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122E5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466C3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709D4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281597" w:rsidRPr="00E93F51" w14:paraId="3F2890E6" w14:textId="77777777" w:rsidTr="00B721A6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B82D7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74C9F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3336D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281597" w:rsidRPr="00E93F51" w14:paraId="1F32D459" w14:textId="77777777" w:rsidTr="00B721A6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B9928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F3F96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75635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281597" w:rsidRPr="00E93F51" w14:paraId="5659FF64" w14:textId="77777777" w:rsidTr="00B721A6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90A6F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235B2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329A65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281597" w:rsidRPr="00E93F51" w14:paraId="6B9A3C00" w14:textId="77777777" w:rsidTr="00B721A6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A782FB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8C75B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49E4F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16FCBD25" w14:textId="041C3F87" w:rsidR="00281597" w:rsidRPr="00E93F51" w:rsidRDefault="00281597" w:rsidP="00281597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  <w:r w:rsidR="0012035D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Tyto informace si zajistí zhotovitel</w:t>
      </w:r>
    </w:p>
    <w:p w14:paraId="78F0F2B4" w14:textId="77777777" w:rsidR="00281597" w:rsidRPr="00E93F51" w:rsidRDefault="00281597" w:rsidP="00281597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4E9BE16B" w14:textId="77777777" w:rsidR="00281597" w:rsidRPr="00E93F51" w:rsidRDefault="00281597" w:rsidP="00281597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4D23B3CA" w14:textId="77777777" w:rsidR="00281597" w:rsidRPr="00E93F51" w:rsidRDefault="00281597" w:rsidP="00281597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6DB53821" w14:textId="77777777" w:rsidR="00281597" w:rsidRPr="00E93F51" w:rsidRDefault="00281597" w:rsidP="00281597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C372B78" w14:textId="77777777" w:rsidR="00281597" w:rsidRPr="00E93F51" w:rsidRDefault="00281597" w:rsidP="00281597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4B8B8092" w14:textId="77777777" w:rsidR="00281597" w:rsidRPr="00E93F51" w:rsidRDefault="00281597" w:rsidP="00281597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41D0430C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DA8ED50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A4FA9F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482F503F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5A265A5A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C6503E4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A530976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E9EC037" w14:textId="77777777" w:rsidR="00281597" w:rsidRPr="00E93F51" w:rsidRDefault="00281597" w:rsidP="00281597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2B4101B5" w14:textId="77777777" w:rsidR="00281597" w:rsidRPr="00E93F51" w:rsidRDefault="00281597" w:rsidP="00281597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281597" w:rsidRPr="00E93F51" w14:paraId="16890362" w14:textId="77777777" w:rsidTr="00B721A6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B3CD1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281597" w:rsidRPr="00E93F51" w14:paraId="0AB895A4" w14:textId="77777777" w:rsidTr="00B721A6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377FB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EA690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281597" w:rsidRPr="00E93F51" w14:paraId="27B35824" w14:textId="77777777" w:rsidTr="00B721A6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17850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176B1" w14:textId="77777777" w:rsidR="00281597" w:rsidRPr="00E93F51" w:rsidRDefault="00281597" w:rsidP="00B721A6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281597" w:rsidRPr="00E93F51" w14:paraId="055648AB" w14:textId="77777777" w:rsidTr="00B721A6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92FE0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E7333" w14:textId="77777777" w:rsidR="00281597" w:rsidRPr="00E93F51" w:rsidRDefault="00281597" w:rsidP="00B721A6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281597" w:rsidRPr="00E93F51" w14:paraId="7CA5CF5B" w14:textId="77777777" w:rsidTr="00B721A6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E7321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39CDE" w14:textId="77777777" w:rsidR="00281597" w:rsidRPr="00E93F51" w:rsidRDefault="00281597" w:rsidP="00B721A6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281597" w:rsidRPr="00E93F51" w14:paraId="63061517" w14:textId="77777777" w:rsidTr="00B721A6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0C6AE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2B4FD" w14:textId="77777777" w:rsidR="00281597" w:rsidRPr="00E93F51" w:rsidRDefault="00281597" w:rsidP="00B721A6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281597" w:rsidRPr="00E93F51" w14:paraId="086F481E" w14:textId="77777777" w:rsidTr="00B721A6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41042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0AC50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281597" w:rsidRPr="00E93F51" w14:paraId="469634EA" w14:textId="77777777" w:rsidTr="00B721A6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E4C37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E9EFC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281597" w:rsidRPr="00E93F51" w14:paraId="5C64BA90" w14:textId="77777777" w:rsidTr="00B721A6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8C928" w14:textId="77777777" w:rsidR="00281597" w:rsidRPr="00E93F51" w:rsidRDefault="00281597" w:rsidP="00B721A6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9B655" w14:textId="77777777" w:rsidR="00281597" w:rsidRPr="00E93F51" w:rsidRDefault="00281597" w:rsidP="00B721A6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281597" w:rsidRPr="00E93F51" w14:paraId="663CF302" w14:textId="77777777" w:rsidTr="00B721A6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5FE6E" w14:textId="77777777" w:rsidR="00281597" w:rsidRPr="00E93F51" w:rsidRDefault="00281597" w:rsidP="00B721A6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E8CD1" w14:textId="77777777" w:rsidR="00281597" w:rsidRPr="00E93F51" w:rsidRDefault="00281597" w:rsidP="00B721A6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281597" w:rsidRPr="00E93F51" w14:paraId="0868BA44" w14:textId="77777777" w:rsidTr="00B721A6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7FB3" w14:textId="77777777" w:rsidR="00281597" w:rsidRPr="00E93F51" w:rsidRDefault="00281597" w:rsidP="00B721A6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6C60C" w14:textId="77777777" w:rsidR="00281597" w:rsidRPr="00E93F51" w:rsidRDefault="00281597" w:rsidP="00B721A6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34BE7894" w14:textId="77777777" w:rsidR="00281597" w:rsidRPr="00E93F51" w:rsidRDefault="00281597" w:rsidP="00281597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B2E7A4" w14:textId="77777777" w:rsidR="00281597" w:rsidRPr="00E93F51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281597" w:rsidRPr="00E93F51" w:rsidSect="00EB2AB5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3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72133DF3" w:rsidR="00F523A5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="0006672B">
      <w:rPr>
        <w:i/>
        <w:sz w:val="20"/>
        <w:szCs w:val="20"/>
      </w:rPr>
      <w:t xml:space="preserve"> </w:t>
    </w:r>
    <w:r w:rsidR="00E21C38">
      <w:rPr>
        <w:i/>
        <w:sz w:val="20"/>
        <w:szCs w:val="20"/>
      </w:rPr>
      <w:t xml:space="preserve">                  </w:t>
    </w:r>
    <w:r w:rsidRPr="004652E6">
      <w:rPr>
        <w:rFonts w:ascii="Arial" w:hAnsi="Arial" w:cs="Arial"/>
        <w:i/>
        <w:sz w:val="20"/>
        <w:szCs w:val="20"/>
      </w:rPr>
      <w:t>Č.j. objednatele:</w:t>
    </w:r>
    <w:r w:rsidR="00E21C38">
      <w:rPr>
        <w:rFonts w:ascii="Arial" w:hAnsi="Arial" w:cs="Arial"/>
        <w:i/>
        <w:sz w:val="20"/>
        <w:szCs w:val="20"/>
      </w:rPr>
      <w:t xml:space="preserve"> </w:t>
    </w:r>
    <w:r w:rsidR="002B78DA">
      <w:rPr>
        <w:rFonts w:ascii="Arial" w:hAnsi="Arial" w:cs="Arial"/>
        <w:i/>
        <w:sz w:val="20"/>
        <w:szCs w:val="20"/>
      </w:rPr>
      <w:t>347</w:t>
    </w:r>
    <w:r w:rsidR="00CC4B39" w:rsidRPr="00CC4B39">
      <w:rPr>
        <w:rFonts w:ascii="Arial" w:hAnsi="Arial" w:cs="Arial"/>
        <w:i/>
        <w:sz w:val="20"/>
        <w:szCs w:val="20"/>
      </w:rPr>
      <w:t>-202</w:t>
    </w:r>
    <w:r w:rsidR="002B78DA">
      <w:rPr>
        <w:rFonts w:ascii="Arial" w:hAnsi="Arial" w:cs="Arial"/>
        <w:i/>
        <w:sz w:val="20"/>
        <w:szCs w:val="20"/>
      </w:rPr>
      <w:t>5</w:t>
    </w:r>
    <w:r w:rsidR="00CC4B39" w:rsidRPr="00CC4B39">
      <w:rPr>
        <w:rFonts w:ascii="Arial" w:hAnsi="Arial" w:cs="Arial"/>
        <w:i/>
        <w:sz w:val="20"/>
        <w:szCs w:val="20"/>
      </w:rPr>
      <w:t>-514202</w:t>
    </w:r>
  </w:p>
  <w:p w14:paraId="700A35EE" w14:textId="7E94A060" w:rsidR="006036D0" w:rsidRPr="004652E6" w:rsidRDefault="006036D0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>Č.j. zhotovitele: 25054</w:t>
    </w:r>
  </w:p>
  <w:p w14:paraId="131E08A6" w14:textId="6A0E0A5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06672B">
      <w:rPr>
        <w:rFonts w:ascii="Arial" w:hAnsi="Arial" w:cs="Arial"/>
        <w:i/>
        <w:sz w:val="20"/>
        <w:szCs w:val="20"/>
      </w:rPr>
      <w:t xml:space="preserve">                                                                                                    </w:t>
    </w:r>
    <w:r w:rsidR="004B6E4A">
      <w:rPr>
        <w:rFonts w:ascii="Arial" w:hAnsi="Arial" w:cs="Arial"/>
        <w:i/>
        <w:sz w:val="20"/>
        <w:szCs w:val="20"/>
      </w:rPr>
      <w:t xml:space="preserve"> 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3647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672B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035D"/>
    <w:rsid w:val="0013196B"/>
    <w:rsid w:val="001342B9"/>
    <w:rsid w:val="0013743F"/>
    <w:rsid w:val="001425F7"/>
    <w:rsid w:val="0014427A"/>
    <w:rsid w:val="00146237"/>
    <w:rsid w:val="00151904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2F22"/>
    <w:rsid w:val="00193452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1FE5"/>
    <w:rsid w:val="001C2A32"/>
    <w:rsid w:val="001C2F2B"/>
    <w:rsid w:val="001C4016"/>
    <w:rsid w:val="001C5235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071CB"/>
    <w:rsid w:val="00212D7B"/>
    <w:rsid w:val="00215A9F"/>
    <w:rsid w:val="00216B47"/>
    <w:rsid w:val="00217461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1597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30C3"/>
    <w:rsid w:val="002B0933"/>
    <w:rsid w:val="002B1800"/>
    <w:rsid w:val="002B1E08"/>
    <w:rsid w:val="002B455B"/>
    <w:rsid w:val="002B46EF"/>
    <w:rsid w:val="002B4934"/>
    <w:rsid w:val="002B4EE2"/>
    <w:rsid w:val="002B78DA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0D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58B5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4B73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57C3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3F76E1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09A1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85956"/>
    <w:rsid w:val="004916CA"/>
    <w:rsid w:val="00492685"/>
    <w:rsid w:val="00496422"/>
    <w:rsid w:val="00497EEC"/>
    <w:rsid w:val="004A12AD"/>
    <w:rsid w:val="004A3833"/>
    <w:rsid w:val="004A61AB"/>
    <w:rsid w:val="004B0ACE"/>
    <w:rsid w:val="004B30FA"/>
    <w:rsid w:val="004B3F81"/>
    <w:rsid w:val="004B55D5"/>
    <w:rsid w:val="004B5876"/>
    <w:rsid w:val="004B6E4A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E64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5E9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E6606"/>
    <w:rsid w:val="005E69C8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36D0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A7EFD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09E3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41"/>
    <w:rsid w:val="00724BEA"/>
    <w:rsid w:val="00725FD7"/>
    <w:rsid w:val="007345EC"/>
    <w:rsid w:val="00736627"/>
    <w:rsid w:val="00737E56"/>
    <w:rsid w:val="00741D67"/>
    <w:rsid w:val="00743708"/>
    <w:rsid w:val="00743BE9"/>
    <w:rsid w:val="00744E82"/>
    <w:rsid w:val="007473C5"/>
    <w:rsid w:val="00753D75"/>
    <w:rsid w:val="00763283"/>
    <w:rsid w:val="00764A0D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22056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946DA"/>
    <w:rsid w:val="008A10CC"/>
    <w:rsid w:val="008A1FCA"/>
    <w:rsid w:val="008A6351"/>
    <w:rsid w:val="008B199D"/>
    <w:rsid w:val="008B1A7C"/>
    <w:rsid w:val="008B4419"/>
    <w:rsid w:val="008B6CA7"/>
    <w:rsid w:val="008C2111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0BF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1CE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A12"/>
    <w:rsid w:val="009D7EBE"/>
    <w:rsid w:val="009E1033"/>
    <w:rsid w:val="009E11D1"/>
    <w:rsid w:val="009E2E93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122"/>
    <w:rsid w:val="00A874AF"/>
    <w:rsid w:val="00A87AFD"/>
    <w:rsid w:val="00A90FAC"/>
    <w:rsid w:val="00A936C4"/>
    <w:rsid w:val="00A9420E"/>
    <w:rsid w:val="00A96054"/>
    <w:rsid w:val="00AA6285"/>
    <w:rsid w:val="00AA7555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2A5E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829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6972"/>
    <w:rsid w:val="00B77FCC"/>
    <w:rsid w:val="00B80B4E"/>
    <w:rsid w:val="00B866AD"/>
    <w:rsid w:val="00B878D3"/>
    <w:rsid w:val="00B965AA"/>
    <w:rsid w:val="00B9705D"/>
    <w:rsid w:val="00BA32BE"/>
    <w:rsid w:val="00BA7054"/>
    <w:rsid w:val="00BA7A24"/>
    <w:rsid w:val="00BA7EF2"/>
    <w:rsid w:val="00BB144C"/>
    <w:rsid w:val="00BB196E"/>
    <w:rsid w:val="00BB1A77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5DE9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4B39"/>
    <w:rsid w:val="00CC54C5"/>
    <w:rsid w:val="00CC618E"/>
    <w:rsid w:val="00CC73C8"/>
    <w:rsid w:val="00CC7B7E"/>
    <w:rsid w:val="00CD107E"/>
    <w:rsid w:val="00CD14BE"/>
    <w:rsid w:val="00CD1BC2"/>
    <w:rsid w:val="00CD2D9A"/>
    <w:rsid w:val="00CD480E"/>
    <w:rsid w:val="00CD5549"/>
    <w:rsid w:val="00CD69BF"/>
    <w:rsid w:val="00CD6E7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0979"/>
    <w:rsid w:val="00D71107"/>
    <w:rsid w:val="00D711C5"/>
    <w:rsid w:val="00D713DE"/>
    <w:rsid w:val="00D82157"/>
    <w:rsid w:val="00D824C4"/>
    <w:rsid w:val="00D84EEB"/>
    <w:rsid w:val="00D85485"/>
    <w:rsid w:val="00D901F5"/>
    <w:rsid w:val="00D9109A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B6B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1C38"/>
    <w:rsid w:val="00E22CD4"/>
    <w:rsid w:val="00E233FC"/>
    <w:rsid w:val="00E23A40"/>
    <w:rsid w:val="00E246C3"/>
    <w:rsid w:val="00E250B6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63982"/>
    <w:rsid w:val="00E74254"/>
    <w:rsid w:val="00E77656"/>
    <w:rsid w:val="00E80473"/>
    <w:rsid w:val="00E80721"/>
    <w:rsid w:val="00E85C03"/>
    <w:rsid w:val="00E91766"/>
    <w:rsid w:val="00E9221C"/>
    <w:rsid w:val="00E93368"/>
    <w:rsid w:val="00E93F51"/>
    <w:rsid w:val="00E94EB0"/>
    <w:rsid w:val="00E96C05"/>
    <w:rsid w:val="00EA0F26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2AB5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5BC7"/>
    <w:rsid w:val="00EE7FD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3C38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5E66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4814</Words>
  <Characters>28306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Šťastná Markéta Ing.</cp:lastModifiedBy>
  <cp:revision>4</cp:revision>
  <cp:lastPrinted>2017-03-30T06:05:00Z</cp:lastPrinted>
  <dcterms:created xsi:type="dcterms:W3CDTF">2025-04-02T12:04:00Z</dcterms:created>
  <dcterms:modified xsi:type="dcterms:W3CDTF">2025-04-02T12:11:00Z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