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1A9EC30B" w:rsidR="0021725F" w:rsidRDefault="00B83F26" w:rsidP="001D47B7">
      <w:pPr>
        <w:spacing w:before="200"/>
        <w:jc w:val="center"/>
        <w:rPr>
          <w:rFonts w:ascii="Arial" w:hAnsi="Arial" w:cs="Arial"/>
          <w:b/>
          <w:sz w:val="40"/>
          <w:szCs w:val="40"/>
        </w:rPr>
      </w:pPr>
      <w:r w:rsidRPr="00D53952">
        <w:rPr>
          <w:rFonts w:ascii="Arial" w:hAnsi="Arial" w:cs="Arial"/>
          <w:b/>
          <w:sz w:val="40"/>
          <w:szCs w:val="40"/>
        </w:rPr>
        <w:t>S</w:t>
      </w:r>
      <w:r w:rsidR="0021725F" w:rsidRPr="00D53952">
        <w:rPr>
          <w:rFonts w:ascii="Arial" w:hAnsi="Arial" w:cs="Arial"/>
          <w:b/>
          <w:sz w:val="40"/>
          <w:szCs w:val="40"/>
        </w:rPr>
        <w:t xml:space="preserve">MLOUVA O </w:t>
      </w:r>
      <w:r w:rsidR="00865AAA" w:rsidRPr="00D53952">
        <w:rPr>
          <w:rFonts w:ascii="Arial" w:hAnsi="Arial" w:cs="Arial"/>
          <w:b/>
          <w:sz w:val="40"/>
          <w:szCs w:val="40"/>
        </w:rPr>
        <w:t>DÍLO</w:t>
      </w:r>
      <w:r w:rsidR="00721C31" w:rsidRPr="00D53952">
        <w:rPr>
          <w:rFonts w:ascii="Arial" w:hAnsi="Arial" w:cs="Arial"/>
          <w:b/>
          <w:sz w:val="40"/>
          <w:szCs w:val="40"/>
        </w:rPr>
        <w:t xml:space="preserve"> NA PROVEDENÍ AUTORSKÉHO DOZORU </w:t>
      </w:r>
    </w:p>
    <w:p w14:paraId="522A81EA" w14:textId="77777777" w:rsidR="00EB2412" w:rsidRPr="00783719" w:rsidRDefault="00EB2412" w:rsidP="00EB2412">
      <w:pPr>
        <w:jc w:val="center"/>
        <w:rPr>
          <w:rFonts w:ascii="Arial" w:hAnsi="Arial" w:cs="Arial"/>
          <w:bCs/>
          <w:color w:val="0070C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Pr="00783719">
        <w:rPr>
          <w:rFonts w:ascii="Arial" w:hAnsi="Arial" w:cs="Arial"/>
          <w:b/>
          <w:color w:val="002060"/>
          <w:sz w:val="28"/>
          <w:szCs w:val="28"/>
        </w:rPr>
        <w:t>(bude doplněno)</w:t>
      </w:r>
    </w:p>
    <w:p w14:paraId="432300BE" w14:textId="77777777" w:rsidR="0021725F" w:rsidRPr="00D53952" w:rsidRDefault="0021725F" w:rsidP="00EB2412">
      <w:pPr>
        <w:spacing w:before="200"/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162DF7FB" w:rsidR="0021725F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Uzavřená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D53952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7C8F1B3E" w:rsidR="00B83F26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53952">
        <w:rPr>
          <w:rFonts w:ascii="Arial" w:hAnsi="Arial" w:cs="Arial"/>
          <w:b/>
          <w:snapToGrid w:val="0"/>
          <w:sz w:val="22"/>
          <w:szCs w:val="22"/>
        </w:rPr>
        <w:t>1. Objednatel:</w:t>
      </w:r>
    </w:p>
    <w:p w14:paraId="1915092B" w14:textId="77777777" w:rsidR="00E6214B" w:rsidRPr="00D53952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C6667D1" w14:textId="7E41B8A7" w:rsidR="00E6214B" w:rsidRDefault="00FB40B2" w:rsidP="00175BEC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Česká </w:t>
      </w:r>
      <w:r w:rsidR="001B68B2" w:rsidRPr="00D53952">
        <w:rPr>
          <w:rFonts w:ascii="Arial" w:hAnsi="Arial" w:cs="Arial"/>
          <w:sz w:val="22"/>
          <w:szCs w:val="22"/>
        </w:rPr>
        <w:t>republika – Státní</w:t>
      </w:r>
      <w:r w:rsidRPr="00D53952">
        <w:rPr>
          <w:rFonts w:ascii="Arial" w:hAnsi="Arial" w:cs="Arial"/>
          <w:sz w:val="22"/>
          <w:szCs w:val="22"/>
        </w:rPr>
        <w:t xml:space="preserve"> pozemkový úřad</w:t>
      </w:r>
    </w:p>
    <w:p w14:paraId="7A67F0ED" w14:textId="25353731" w:rsidR="00FB40B2" w:rsidRPr="00D53952" w:rsidRDefault="00E6214B" w:rsidP="00175BEC">
      <w:pPr>
        <w:pStyle w:val="Zkladntex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E6214B">
        <w:rPr>
          <w:rFonts w:ascii="Arial" w:hAnsi="Arial" w:cs="Arial"/>
          <w:sz w:val="22"/>
          <w:szCs w:val="22"/>
        </w:rPr>
        <w:t xml:space="preserve"> Husinecká 1024/</w:t>
      </w:r>
      <w:proofErr w:type="gramStart"/>
      <w:r w:rsidRPr="00E6214B">
        <w:rPr>
          <w:rFonts w:ascii="Arial" w:hAnsi="Arial" w:cs="Arial"/>
          <w:sz w:val="22"/>
          <w:szCs w:val="22"/>
        </w:rPr>
        <w:t>11a</w:t>
      </w:r>
      <w:proofErr w:type="gramEnd"/>
      <w:r w:rsidRPr="00E6214B">
        <w:rPr>
          <w:rFonts w:ascii="Arial" w:hAnsi="Arial" w:cs="Arial"/>
          <w:sz w:val="22"/>
          <w:szCs w:val="22"/>
        </w:rPr>
        <w:t>, 130 00 Praha 3</w:t>
      </w:r>
    </w:p>
    <w:p w14:paraId="0092A4DE" w14:textId="6579B2DB" w:rsidR="00FB40B2" w:rsidRDefault="00FB40B2" w:rsidP="00175BEC">
      <w:pPr>
        <w:pStyle w:val="Zkladntext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  <w:highlight w:val="yellow"/>
          <w:lang w:val="en-US"/>
        </w:rPr>
      </w:pPr>
      <w:r w:rsidRPr="00D53952">
        <w:rPr>
          <w:rFonts w:ascii="Arial" w:hAnsi="Arial" w:cs="Arial"/>
          <w:sz w:val="22"/>
          <w:szCs w:val="22"/>
        </w:rPr>
        <w:t xml:space="preserve">Krajský pozemkový </w:t>
      </w:r>
      <w:r w:rsidR="001B68B2" w:rsidRPr="00D53952">
        <w:rPr>
          <w:rFonts w:ascii="Arial" w:hAnsi="Arial" w:cs="Arial"/>
          <w:sz w:val="22"/>
          <w:szCs w:val="22"/>
        </w:rPr>
        <w:t xml:space="preserve">úřad </w:t>
      </w:r>
      <w:r w:rsidR="001B68B2">
        <w:rPr>
          <w:rFonts w:ascii="Arial" w:hAnsi="Arial" w:cs="Arial"/>
          <w:sz w:val="22"/>
          <w:szCs w:val="22"/>
        </w:rPr>
        <w:t>pro</w:t>
      </w:r>
      <w:r w:rsidR="00175BEC">
        <w:rPr>
          <w:rFonts w:ascii="Arial" w:hAnsi="Arial" w:cs="Arial"/>
          <w:sz w:val="22"/>
          <w:szCs w:val="22"/>
        </w:rPr>
        <w:t xml:space="preserve"> Plzeňský kraj</w:t>
      </w:r>
    </w:p>
    <w:p w14:paraId="744B98E9" w14:textId="28A55134" w:rsidR="00E6214B" w:rsidRPr="00D53952" w:rsidRDefault="00E6214B" w:rsidP="00175BEC">
      <w:pPr>
        <w:pStyle w:val="Zkladntext"/>
        <w:spacing w:line="276" w:lineRule="auto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 w:rsidR="00175BEC">
        <w:rPr>
          <w:rFonts w:ascii="Arial" w:hAnsi="Arial" w:cs="Arial"/>
          <w:sz w:val="22"/>
          <w:szCs w:val="22"/>
        </w:rPr>
        <w:t xml:space="preserve"> </w:t>
      </w:r>
      <w:r w:rsidR="001B68B2">
        <w:rPr>
          <w:rFonts w:ascii="Arial" w:hAnsi="Arial" w:cs="Arial"/>
          <w:sz w:val="22"/>
          <w:szCs w:val="22"/>
        </w:rPr>
        <w:t>náměstí Generála Píky 2110/8, 326 00 Plzeň</w:t>
      </w:r>
    </w:p>
    <w:p w14:paraId="6AEDA3A6" w14:textId="41673E17" w:rsidR="00E6214B" w:rsidRDefault="00FB40B2" w:rsidP="00E6214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  <w:highlight w:val="yellow"/>
          <w:lang w:val="en-US"/>
        </w:rPr>
      </w:pPr>
      <w:r w:rsidRPr="00D53952">
        <w:rPr>
          <w:rFonts w:ascii="Arial" w:hAnsi="Arial" w:cs="Arial"/>
          <w:sz w:val="22"/>
          <w:szCs w:val="22"/>
        </w:rPr>
        <w:t xml:space="preserve">Pobočka </w:t>
      </w:r>
      <w:r w:rsidR="001B68B2">
        <w:rPr>
          <w:rFonts w:ascii="Arial" w:hAnsi="Arial" w:cs="Arial"/>
          <w:sz w:val="22"/>
          <w:szCs w:val="22"/>
        </w:rPr>
        <w:t>Klatovy</w:t>
      </w:r>
    </w:p>
    <w:p w14:paraId="14CB9A5D" w14:textId="5806B615" w:rsidR="00FB40B2" w:rsidRPr="00D53952" w:rsidRDefault="00E6214B" w:rsidP="00167C3A">
      <w:pPr>
        <w:pStyle w:val="Zkladntext"/>
        <w:spacing w:line="276" w:lineRule="auto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Adresa:</w:t>
      </w:r>
      <w:r w:rsidR="001B68B2">
        <w:rPr>
          <w:rFonts w:ascii="Arial" w:hAnsi="Arial" w:cs="Arial"/>
          <w:b w:val="0"/>
          <w:sz w:val="22"/>
          <w:szCs w:val="22"/>
        </w:rPr>
        <w:t xml:space="preserve"> Čapkova 127/V, </w:t>
      </w:r>
      <w:r w:rsidR="00CA1AE3">
        <w:rPr>
          <w:rFonts w:ascii="Arial" w:hAnsi="Arial" w:cs="Arial"/>
          <w:b w:val="0"/>
          <w:sz w:val="22"/>
          <w:szCs w:val="22"/>
        </w:rPr>
        <w:t>339 01 Klatovy</w:t>
      </w:r>
      <w:r w:rsidR="00FB40B2" w:rsidRPr="00D53952">
        <w:rPr>
          <w:rFonts w:ascii="Arial" w:hAnsi="Arial" w:cs="Arial"/>
          <w:b w:val="0"/>
          <w:sz w:val="22"/>
          <w:szCs w:val="22"/>
        </w:rPr>
        <w:tab/>
      </w:r>
      <w:r w:rsidR="00FB40B2" w:rsidRPr="00D53952">
        <w:rPr>
          <w:rFonts w:ascii="Arial" w:hAnsi="Arial" w:cs="Arial"/>
          <w:b w:val="0"/>
          <w:sz w:val="22"/>
          <w:szCs w:val="22"/>
        </w:rPr>
        <w:tab/>
      </w:r>
      <w:r w:rsidR="00FB40B2" w:rsidRPr="00D53952">
        <w:rPr>
          <w:rFonts w:ascii="Arial" w:hAnsi="Arial" w:cs="Arial"/>
          <w:b w:val="0"/>
          <w:sz w:val="22"/>
          <w:szCs w:val="22"/>
        </w:rPr>
        <w:tab/>
      </w:r>
      <w:r w:rsidR="00FB40B2" w:rsidRPr="00D53952">
        <w:rPr>
          <w:rFonts w:ascii="Arial" w:hAnsi="Arial" w:cs="Arial"/>
          <w:b w:val="0"/>
          <w:sz w:val="22"/>
          <w:szCs w:val="22"/>
        </w:rPr>
        <w:tab/>
      </w:r>
      <w:r w:rsidR="00FB40B2" w:rsidRPr="00D53952">
        <w:rPr>
          <w:rFonts w:ascii="Arial" w:hAnsi="Arial" w:cs="Arial"/>
          <w:b w:val="0"/>
          <w:sz w:val="22"/>
          <w:szCs w:val="22"/>
        </w:rPr>
        <w:tab/>
      </w:r>
      <w:r w:rsidR="00FB40B2" w:rsidRPr="00D53952">
        <w:rPr>
          <w:rFonts w:ascii="Arial" w:hAnsi="Arial" w:cs="Arial"/>
          <w:b w:val="0"/>
          <w:sz w:val="22"/>
          <w:szCs w:val="22"/>
        </w:rPr>
        <w:tab/>
      </w:r>
      <w:r w:rsidR="00FB40B2" w:rsidRPr="00D53952">
        <w:rPr>
          <w:rFonts w:ascii="Arial" w:hAnsi="Arial" w:cs="Arial"/>
          <w:b w:val="0"/>
          <w:sz w:val="22"/>
          <w:szCs w:val="22"/>
        </w:rPr>
        <w:tab/>
      </w:r>
    </w:p>
    <w:p w14:paraId="0756803C" w14:textId="0F701EC3" w:rsidR="00C67BBD" w:rsidRPr="009613A6" w:rsidRDefault="00C67BBD" w:rsidP="00C67BBD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 w:rsidRPr="009613A6">
        <w:rPr>
          <w:rFonts w:ascii="Arial" w:hAnsi="Arial" w:cs="Arial"/>
          <w:sz w:val="22"/>
          <w:szCs w:val="22"/>
        </w:rPr>
        <w:t>zastoupený:</w:t>
      </w:r>
      <w:r w:rsidRPr="009613A6">
        <w:rPr>
          <w:rFonts w:ascii="Arial" w:hAnsi="Arial" w:cs="Arial"/>
          <w:sz w:val="22"/>
          <w:szCs w:val="22"/>
        </w:rPr>
        <w:tab/>
      </w:r>
      <w:r w:rsidR="009613A6" w:rsidRPr="009613A6">
        <w:rPr>
          <w:rFonts w:ascii="Arial" w:hAnsi="Arial" w:cs="Arial"/>
          <w:sz w:val="22"/>
          <w:szCs w:val="22"/>
        </w:rPr>
        <w:t>Mgr. Ing. Lenkou Přecechtělovou</w:t>
      </w:r>
      <w:r w:rsidRPr="009613A6">
        <w:rPr>
          <w:rFonts w:ascii="Arial" w:hAnsi="Arial" w:cs="Arial"/>
          <w:sz w:val="22"/>
          <w:szCs w:val="22"/>
        </w:rPr>
        <w:t>, vedoucí Pobočky Klatovy</w:t>
      </w:r>
    </w:p>
    <w:p w14:paraId="1C821F5E" w14:textId="4F3B5F34" w:rsidR="00C67BBD" w:rsidRPr="009613A6" w:rsidRDefault="00C67BBD" w:rsidP="009613A6">
      <w:pPr>
        <w:pStyle w:val="Bezmezer"/>
        <w:tabs>
          <w:tab w:val="left" w:pos="4536"/>
        </w:tabs>
        <w:spacing w:after="60"/>
        <w:ind w:left="4530" w:hanging="4530"/>
        <w:rPr>
          <w:rFonts w:ascii="Arial" w:hAnsi="Arial" w:cs="Arial"/>
          <w:sz w:val="22"/>
          <w:szCs w:val="22"/>
        </w:rPr>
      </w:pPr>
      <w:r w:rsidRPr="009613A6">
        <w:rPr>
          <w:rFonts w:ascii="Arial" w:hAnsi="Arial" w:cs="Arial"/>
          <w:sz w:val="22"/>
          <w:szCs w:val="22"/>
        </w:rPr>
        <w:t>ve smluvních záležitostech oprávněn jednat:</w:t>
      </w:r>
      <w:r w:rsidRPr="009613A6">
        <w:rPr>
          <w:rFonts w:ascii="Arial" w:hAnsi="Arial" w:cs="Arial"/>
          <w:sz w:val="22"/>
          <w:szCs w:val="22"/>
        </w:rPr>
        <w:tab/>
      </w:r>
      <w:r w:rsidR="009613A6" w:rsidRPr="009613A6">
        <w:rPr>
          <w:rFonts w:ascii="Arial" w:hAnsi="Arial" w:cs="Arial"/>
          <w:sz w:val="22"/>
          <w:szCs w:val="22"/>
        </w:rPr>
        <w:t>Mgr. Ing. Lenka Přecechtělová</w:t>
      </w:r>
      <w:r w:rsidRPr="009613A6">
        <w:rPr>
          <w:rFonts w:ascii="Arial" w:hAnsi="Arial" w:cs="Arial"/>
          <w:sz w:val="22"/>
          <w:szCs w:val="22"/>
        </w:rPr>
        <w:t>, vedoucí Pobočky Klatovy</w:t>
      </w:r>
    </w:p>
    <w:p w14:paraId="46FA1B03" w14:textId="291293EA" w:rsidR="00C67BBD" w:rsidRPr="009613A6" w:rsidRDefault="00C67BBD" w:rsidP="00C67BBD">
      <w:pPr>
        <w:pStyle w:val="Bezmezer"/>
        <w:tabs>
          <w:tab w:val="left" w:pos="4536"/>
        </w:tabs>
        <w:spacing w:after="60"/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9613A6">
        <w:rPr>
          <w:rFonts w:ascii="Arial" w:hAnsi="Arial" w:cs="Arial"/>
          <w:sz w:val="22"/>
          <w:szCs w:val="22"/>
        </w:rPr>
        <w:t xml:space="preserve">v </w:t>
      </w:r>
      <w:r w:rsidRPr="009613A6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9613A6">
        <w:rPr>
          <w:rFonts w:ascii="Arial" w:hAnsi="Arial" w:cs="Arial"/>
          <w:snapToGrid w:val="0"/>
          <w:sz w:val="22"/>
          <w:szCs w:val="22"/>
        </w:rPr>
        <w:tab/>
        <w:t>Bc. Milan Václavík, DiS.</w:t>
      </w:r>
      <w:r w:rsidR="00380EC5">
        <w:rPr>
          <w:rFonts w:ascii="Arial" w:hAnsi="Arial" w:cs="Arial"/>
          <w:snapToGrid w:val="0"/>
          <w:sz w:val="22"/>
          <w:szCs w:val="22"/>
        </w:rPr>
        <w:t>, rada Pobočky Klatovy</w:t>
      </w:r>
    </w:p>
    <w:p w14:paraId="03EB0EF8" w14:textId="427389A3" w:rsidR="00C67BBD" w:rsidRPr="009613A6" w:rsidRDefault="00C67BBD" w:rsidP="00C67BBD">
      <w:pPr>
        <w:pStyle w:val="Bezmezer"/>
        <w:tabs>
          <w:tab w:val="left" w:pos="4536"/>
        </w:tabs>
        <w:spacing w:after="60"/>
        <w:rPr>
          <w:rFonts w:ascii="Arial" w:hAnsi="Arial" w:cs="Arial"/>
          <w:sz w:val="22"/>
          <w:szCs w:val="22"/>
        </w:rPr>
      </w:pPr>
      <w:r w:rsidRPr="009613A6">
        <w:rPr>
          <w:rFonts w:ascii="Arial" w:hAnsi="Arial" w:cs="Arial"/>
          <w:sz w:val="22"/>
          <w:szCs w:val="22"/>
        </w:rPr>
        <w:t>Tel.:</w:t>
      </w:r>
      <w:r w:rsidRPr="009613A6">
        <w:rPr>
          <w:rFonts w:ascii="Arial" w:hAnsi="Arial" w:cs="Arial"/>
          <w:sz w:val="22"/>
          <w:szCs w:val="22"/>
        </w:rPr>
        <w:tab/>
        <w:t>+420 602 436 252</w:t>
      </w:r>
      <w:r w:rsidRPr="009613A6">
        <w:rPr>
          <w:rFonts w:ascii="Arial" w:hAnsi="Arial" w:cs="Arial"/>
          <w:sz w:val="22"/>
          <w:szCs w:val="22"/>
        </w:rPr>
        <w:tab/>
      </w:r>
      <w:r w:rsidRPr="009613A6">
        <w:rPr>
          <w:rFonts w:ascii="Arial" w:hAnsi="Arial" w:cs="Arial"/>
          <w:sz w:val="22"/>
          <w:szCs w:val="22"/>
        </w:rPr>
        <w:tab/>
        <w:t xml:space="preserve"> </w:t>
      </w:r>
    </w:p>
    <w:p w14:paraId="6BAA0181" w14:textId="4409821F" w:rsidR="00C67BBD" w:rsidRPr="009613A6" w:rsidRDefault="00C67BBD" w:rsidP="00C67BBD">
      <w:pPr>
        <w:pStyle w:val="Bezmezer"/>
        <w:tabs>
          <w:tab w:val="left" w:pos="4536"/>
        </w:tabs>
        <w:spacing w:after="60"/>
        <w:rPr>
          <w:rFonts w:ascii="Arial" w:hAnsi="Arial" w:cs="Arial"/>
          <w:sz w:val="22"/>
          <w:szCs w:val="22"/>
        </w:rPr>
      </w:pPr>
      <w:r w:rsidRPr="009613A6">
        <w:rPr>
          <w:rFonts w:ascii="Arial" w:hAnsi="Arial" w:cs="Arial"/>
          <w:sz w:val="22"/>
          <w:szCs w:val="22"/>
        </w:rPr>
        <w:t>E-mail:</w:t>
      </w:r>
      <w:r w:rsidRPr="009613A6">
        <w:rPr>
          <w:rFonts w:ascii="Arial" w:hAnsi="Arial" w:cs="Arial"/>
          <w:sz w:val="22"/>
          <w:szCs w:val="22"/>
        </w:rPr>
        <w:tab/>
      </w:r>
      <w:hyperlink r:id="rId13" w:history="1">
        <w:r w:rsidR="009613A6" w:rsidRPr="000179A2">
          <w:rPr>
            <w:rStyle w:val="Hypertextovodkaz"/>
            <w:rFonts w:ascii="Arial" w:hAnsi="Arial" w:cs="Arial"/>
            <w:sz w:val="22"/>
            <w:szCs w:val="22"/>
          </w:rPr>
          <w:t>milan.vaclavik@spu.gov.cz</w:t>
        </w:r>
      </w:hyperlink>
      <w:r w:rsidR="009613A6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  <w:r w:rsidRPr="009613A6">
        <w:rPr>
          <w:rFonts w:ascii="Arial" w:hAnsi="Arial" w:cs="Arial"/>
          <w:sz w:val="22"/>
          <w:szCs w:val="22"/>
        </w:rPr>
        <w:t xml:space="preserve">  </w:t>
      </w:r>
    </w:p>
    <w:p w14:paraId="7408A1A7" w14:textId="77777777" w:rsidR="00C67BBD" w:rsidRPr="00D53952" w:rsidRDefault="00C67BBD" w:rsidP="00C67BBD">
      <w:pPr>
        <w:pStyle w:val="Bezmezer"/>
        <w:tabs>
          <w:tab w:val="left" w:pos="4536"/>
        </w:tabs>
        <w:spacing w:after="6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Adresa:</w:t>
      </w:r>
      <w:r w:rsidRPr="00D539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Čapkova 127/V, 339 01 Klatovy</w:t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ab/>
      </w:r>
    </w:p>
    <w:p w14:paraId="0A2E842C" w14:textId="77777777" w:rsidR="00C67BBD" w:rsidRPr="00D53952" w:rsidRDefault="00C67BBD" w:rsidP="00C67BBD">
      <w:pPr>
        <w:pStyle w:val="Bezmezer"/>
        <w:tabs>
          <w:tab w:val="left" w:pos="4536"/>
        </w:tabs>
        <w:spacing w:after="4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ID DS:</w:t>
      </w:r>
      <w:r w:rsidRPr="00D53952">
        <w:rPr>
          <w:rFonts w:ascii="Arial" w:hAnsi="Arial" w:cs="Arial"/>
          <w:sz w:val="22"/>
          <w:szCs w:val="22"/>
        </w:rPr>
        <w:tab/>
        <w:t>z49per3</w:t>
      </w:r>
    </w:p>
    <w:p w14:paraId="3591533E" w14:textId="77777777" w:rsidR="00C67BBD" w:rsidRPr="00D53952" w:rsidRDefault="00C67BBD" w:rsidP="00C67BBD">
      <w:pPr>
        <w:pStyle w:val="Bezmezer"/>
        <w:tabs>
          <w:tab w:val="left" w:pos="4536"/>
        </w:tabs>
        <w:spacing w:after="4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Bankovní spojení:</w:t>
      </w:r>
      <w:r w:rsidRPr="00D53952">
        <w:rPr>
          <w:rFonts w:ascii="Arial" w:hAnsi="Arial" w:cs="Arial"/>
          <w:sz w:val="22"/>
          <w:szCs w:val="22"/>
        </w:rPr>
        <w:tab/>
        <w:t xml:space="preserve">ČNB </w:t>
      </w:r>
      <w:r w:rsidRPr="00D53952">
        <w:rPr>
          <w:rFonts w:ascii="Arial" w:hAnsi="Arial" w:cs="Arial"/>
          <w:sz w:val="22"/>
          <w:szCs w:val="22"/>
        </w:rPr>
        <w:tab/>
      </w:r>
    </w:p>
    <w:p w14:paraId="23334166" w14:textId="77777777" w:rsidR="00C67BBD" w:rsidRPr="00D53952" w:rsidRDefault="00C67BBD" w:rsidP="00C67BBD">
      <w:pPr>
        <w:pStyle w:val="Bezmezer"/>
        <w:tabs>
          <w:tab w:val="left" w:pos="4536"/>
        </w:tabs>
        <w:spacing w:after="4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Číslo účtu:</w:t>
      </w:r>
      <w:r w:rsidRPr="00D53952">
        <w:rPr>
          <w:rFonts w:ascii="Arial" w:hAnsi="Arial" w:cs="Arial"/>
          <w:bCs/>
          <w:sz w:val="22"/>
          <w:szCs w:val="22"/>
        </w:rPr>
        <w:tab/>
        <w:t>3723001/0710</w:t>
      </w:r>
    </w:p>
    <w:p w14:paraId="0060B1A9" w14:textId="77777777" w:rsidR="00C67BBD" w:rsidRPr="00D53952" w:rsidRDefault="00C67BBD" w:rsidP="00C67BBD">
      <w:pPr>
        <w:pStyle w:val="Bezmezer"/>
        <w:tabs>
          <w:tab w:val="left" w:pos="4536"/>
        </w:tabs>
        <w:spacing w:after="4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IČ:</w:t>
      </w:r>
      <w:r w:rsidRPr="00D53952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88C5E70" w14:textId="77777777" w:rsidR="00C67BBD" w:rsidRPr="00D53952" w:rsidRDefault="00C67BBD" w:rsidP="00C67BBD">
      <w:pPr>
        <w:pStyle w:val="Bezmezer"/>
        <w:tabs>
          <w:tab w:val="left" w:pos="4536"/>
        </w:tabs>
        <w:spacing w:after="20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DIČ:</w:t>
      </w:r>
      <w:r w:rsidRPr="00D53952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5C0FB173" w14:textId="77777777" w:rsidR="00C67BBD" w:rsidRPr="00D53952" w:rsidRDefault="00C67BBD" w:rsidP="00C67BBD">
      <w:pPr>
        <w:pStyle w:val="Zkladntext2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„objednatel“)</w:t>
      </w:r>
    </w:p>
    <w:p w14:paraId="61176AEA" w14:textId="77777777" w:rsidR="00C67BBD" w:rsidRPr="00D53952" w:rsidRDefault="00C67BBD" w:rsidP="00C67BBD">
      <w:pPr>
        <w:rPr>
          <w:rFonts w:ascii="Arial" w:hAnsi="Arial" w:cs="Arial"/>
          <w:sz w:val="22"/>
          <w:szCs w:val="22"/>
        </w:rPr>
      </w:pPr>
    </w:p>
    <w:p w14:paraId="5A6D72C4" w14:textId="77777777" w:rsidR="00C67BBD" w:rsidRPr="00D53952" w:rsidRDefault="00C67BBD" w:rsidP="00C67B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a</w:t>
      </w:r>
    </w:p>
    <w:p w14:paraId="33D8A84A" w14:textId="77777777" w:rsidR="00C67BBD" w:rsidRPr="00D53952" w:rsidRDefault="00C67BBD" w:rsidP="00C67BBD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19BCE59E" w14:textId="77777777" w:rsidR="00C67BBD" w:rsidRPr="00D53952" w:rsidRDefault="00C67BBD" w:rsidP="00C67BBD">
      <w:pPr>
        <w:tabs>
          <w:tab w:val="left" w:pos="4536"/>
        </w:tabs>
        <w:spacing w:after="120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 xml:space="preserve">2.  </w:t>
      </w:r>
      <w:proofErr w:type="gramStart"/>
      <w:r w:rsidRPr="00D53952">
        <w:rPr>
          <w:rFonts w:ascii="Arial" w:hAnsi="Arial" w:cs="Arial"/>
          <w:b/>
          <w:bCs/>
          <w:sz w:val="22"/>
          <w:szCs w:val="22"/>
        </w:rPr>
        <w:t>Zhotovitel:</w:t>
      </w:r>
      <w:r w:rsidRPr="00D5395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 w:rsidRPr="00CC61FE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C61FE">
        <w:rPr>
          <w:rFonts w:ascii="Arial" w:hAnsi="Arial" w:cs="Arial"/>
          <w:b/>
          <w:sz w:val="22"/>
        </w:rPr>
        <w:instrText xml:space="preserve"> FORMTEXT </w:instrText>
      </w:r>
      <w:r w:rsidRPr="00CC61FE">
        <w:rPr>
          <w:rFonts w:ascii="Arial" w:hAnsi="Arial" w:cs="Arial"/>
          <w:b/>
          <w:sz w:val="22"/>
        </w:rPr>
      </w:r>
      <w:r w:rsidRPr="00CC61FE">
        <w:rPr>
          <w:rFonts w:ascii="Arial" w:hAnsi="Arial" w:cs="Arial"/>
          <w:b/>
          <w:sz w:val="22"/>
        </w:rPr>
        <w:fldChar w:fldCharType="separate"/>
      </w:r>
      <w:r w:rsidRPr="00CC61FE">
        <w:rPr>
          <w:rFonts w:ascii="Arial" w:hAnsi="Arial" w:cs="Arial"/>
          <w:b/>
          <w:sz w:val="22"/>
        </w:rPr>
        <w:t> </w:t>
      </w:r>
      <w:r w:rsidRPr="00CC61FE">
        <w:rPr>
          <w:rFonts w:ascii="Arial" w:hAnsi="Arial" w:cs="Arial"/>
          <w:b/>
          <w:sz w:val="22"/>
        </w:rPr>
        <w:t> </w:t>
      </w:r>
      <w:r w:rsidRPr="00CC61FE">
        <w:rPr>
          <w:rFonts w:ascii="Arial" w:hAnsi="Arial" w:cs="Arial"/>
          <w:b/>
          <w:sz w:val="22"/>
        </w:rPr>
        <w:t> </w:t>
      </w:r>
      <w:r w:rsidRPr="00CC61FE">
        <w:rPr>
          <w:rFonts w:ascii="Arial" w:hAnsi="Arial" w:cs="Arial"/>
          <w:b/>
          <w:sz w:val="22"/>
        </w:rPr>
        <w:t> </w:t>
      </w:r>
      <w:r w:rsidRPr="00CC61FE">
        <w:rPr>
          <w:rFonts w:ascii="Arial" w:hAnsi="Arial" w:cs="Arial"/>
          <w:b/>
          <w:sz w:val="22"/>
        </w:rPr>
        <w:t> </w:t>
      </w:r>
      <w:r w:rsidRPr="00CC61FE">
        <w:rPr>
          <w:rFonts w:ascii="Arial" w:hAnsi="Arial" w:cs="Arial"/>
          <w:b/>
          <w:sz w:val="22"/>
        </w:rPr>
        <w:fldChar w:fldCharType="end"/>
      </w:r>
      <w:r w:rsidRPr="00D53952">
        <w:rPr>
          <w:rFonts w:ascii="Arial" w:hAnsi="Arial" w:cs="Arial"/>
          <w:b/>
          <w:sz w:val="22"/>
          <w:szCs w:val="22"/>
        </w:rPr>
        <w:tab/>
      </w:r>
      <w:r w:rsidRPr="00D53952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EC1A3DA" w14:textId="77777777" w:rsidR="00C67BBD" w:rsidRPr="00D53952" w:rsidRDefault="00C67BBD" w:rsidP="00C67BBD">
      <w:pPr>
        <w:tabs>
          <w:tab w:val="left" w:pos="4536"/>
        </w:tabs>
        <w:spacing w:after="60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53952">
        <w:rPr>
          <w:rFonts w:ascii="Arial" w:hAnsi="Arial" w:cs="Arial"/>
          <w:bCs/>
          <w:sz w:val="22"/>
          <w:szCs w:val="22"/>
        </w:rPr>
        <w:t xml:space="preserve">Sídlo:   </w:t>
      </w:r>
      <w:proofErr w:type="gramEnd"/>
      <w:r w:rsidRPr="00D53952">
        <w:rPr>
          <w:rFonts w:ascii="Arial" w:hAnsi="Arial" w:cs="Arial"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</w:p>
    <w:p w14:paraId="65B7F102" w14:textId="77777777" w:rsidR="00C67BBD" w:rsidRPr="00D53952" w:rsidRDefault="00C67BBD" w:rsidP="00C67BBD">
      <w:pPr>
        <w:tabs>
          <w:tab w:val="left" w:pos="4536"/>
        </w:tabs>
        <w:spacing w:after="60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Zápis v obchodním (živnostenském) rejstříku:</w:t>
      </w:r>
      <w:r>
        <w:rPr>
          <w:rFonts w:ascii="Arial" w:hAnsi="Arial" w:cs="Arial"/>
          <w:bCs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</w:p>
    <w:p w14:paraId="5CA5BBA8" w14:textId="77777777" w:rsidR="00C67BBD" w:rsidRPr="00D53952" w:rsidRDefault="00C67BBD" w:rsidP="00C67BBD">
      <w:pPr>
        <w:tabs>
          <w:tab w:val="left" w:pos="4536"/>
        </w:tabs>
        <w:spacing w:after="60"/>
        <w:ind w:hanging="35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 xml:space="preserve">Zastoupen ve věcech </w:t>
      </w:r>
      <w:proofErr w:type="gramStart"/>
      <w:r w:rsidRPr="00D53952">
        <w:rPr>
          <w:rFonts w:ascii="Arial" w:hAnsi="Arial" w:cs="Arial"/>
          <w:sz w:val="22"/>
          <w:szCs w:val="22"/>
        </w:rPr>
        <w:t>smluvních: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</w:p>
    <w:p w14:paraId="5D1D0561" w14:textId="77777777" w:rsidR="00C67BBD" w:rsidRPr="00D53952" w:rsidRDefault="00C67BBD" w:rsidP="00C67BBD">
      <w:pPr>
        <w:tabs>
          <w:tab w:val="left" w:pos="4536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Zastoupen ve věcech </w:t>
      </w:r>
      <w:proofErr w:type="gramStart"/>
      <w:r w:rsidRPr="00D53952">
        <w:rPr>
          <w:rFonts w:ascii="Arial" w:hAnsi="Arial" w:cs="Arial"/>
          <w:sz w:val="22"/>
          <w:szCs w:val="22"/>
        </w:rPr>
        <w:t>technických: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ab/>
        <w:t xml:space="preserve"> </w:t>
      </w:r>
    </w:p>
    <w:p w14:paraId="3D6442EA" w14:textId="77777777" w:rsidR="00C67BBD" w:rsidRPr="00D53952" w:rsidRDefault="00C67BBD" w:rsidP="00C67BBD">
      <w:pPr>
        <w:pStyle w:val="Zkladntext3"/>
        <w:tabs>
          <w:tab w:val="left" w:pos="4536"/>
        </w:tabs>
        <w:spacing w:after="60"/>
        <w:ind w:left="2126" w:hanging="2126"/>
        <w:rPr>
          <w:rFonts w:ascii="Arial" w:hAnsi="Arial" w:cs="Arial"/>
          <w:bCs/>
          <w:snapToGrid/>
          <w:sz w:val="22"/>
          <w:szCs w:val="22"/>
        </w:rPr>
      </w:pPr>
      <w:r w:rsidRPr="00D53952">
        <w:rPr>
          <w:rFonts w:ascii="Arial" w:hAnsi="Arial" w:cs="Arial"/>
          <w:bCs/>
          <w:snapToGrid/>
          <w:sz w:val="22"/>
          <w:szCs w:val="22"/>
        </w:rPr>
        <w:t>Bankovní spojení:</w:t>
      </w:r>
      <w:r w:rsidRPr="00D53952">
        <w:rPr>
          <w:rFonts w:ascii="Arial" w:hAnsi="Arial" w:cs="Arial"/>
          <w:bCs/>
          <w:snapToGrid/>
          <w:sz w:val="22"/>
          <w:szCs w:val="22"/>
        </w:rPr>
        <w:tab/>
        <w:t xml:space="preserve">        </w:t>
      </w:r>
      <w:r>
        <w:rPr>
          <w:rFonts w:ascii="Arial" w:hAnsi="Arial" w:cs="Arial"/>
          <w:bCs/>
          <w:snapToGrid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napToGrid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</w:p>
    <w:p w14:paraId="4A67DB55" w14:textId="77777777" w:rsidR="00C67BBD" w:rsidRPr="00D53952" w:rsidRDefault="00C67BBD" w:rsidP="00C67BBD">
      <w:pPr>
        <w:pStyle w:val="Zkladntext3"/>
        <w:tabs>
          <w:tab w:val="left" w:pos="4536"/>
        </w:tabs>
        <w:spacing w:after="60"/>
        <w:ind w:left="2126" w:hanging="2126"/>
        <w:rPr>
          <w:rFonts w:ascii="Arial" w:hAnsi="Arial" w:cs="Arial"/>
          <w:bCs/>
          <w:snapToGrid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 účtu: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bCs/>
          <w:sz w:val="22"/>
          <w:szCs w:val="22"/>
        </w:rPr>
        <w:tab/>
        <w:t xml:space="preserve">         </w:t>
      </w:r>
    </w:p>
    <w:p w14:paraId="0D561AEF" w14:textId="77777777" w:rsidR="00C67BBD" w:rsidRPr="00D53952" w:rsidRDefault="00C67BBD" w:rsidP="00C67BBD">
      <w:pPr>
        <w:pStyle w:val="Nadpis2"/>
        <w:tabs>
          <w:tab w:val="left" w:pos="4536"/>
        </w:tabs>
        <w:spacing w:after="60" w:line="24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lastRenderedPageBreak/>
        <w:t>IČO</w:t>
      </w:r>
      <w:r>
        <w:rPr>
          <w:rFonts w:ascii="Arial" w:hAnsi="Arial" w:cs="Arial"/>
          <w:bCs/>
          <w:sz w:val="22"/>
          <w:szCs w:val="22"/>
        </w:rPr>
        <w:t xml:space="preserve"> /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DIČ: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bCs/>
          <w:sz w:val="22"/>
          <w:szCs w:val="22"/>
        </w:rPr>
        <w:tab/>
      </w:r>
    </w:p>
    <w:p w14:paraId="3B53E824" w14:textId="77777777" w:rsidR="00C67BBD" w:rsidRPr="00D53952" w:rsidRDefault="00C67BBD" w:rsidP="00C67BBD">
      <w:pPr>
        <w:pStyle w:val="Nadpis2"/>
        <w:tabs>
          <w:tab w:val="left" w:pos="4536"/>
        </w:tabs>
        <w:spacing w:after="60" w:line="24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 xml:space="preserve">el /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Fax: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</w:p>
    <w:p w14:paraId="1CFD7217" w14:textId="77777777" w:rsidR="00C67BBD" w:rsidRPr="00D53952" w:rsidRDefault="00C67BBD" w:rsidP="00C67BBD">
      <w:pPr>
        <w:pStyle w:val="Zkladntext3"/>
        <w:tabs>
          <w:tab w:val="left" w:pos="4536"/>
        </w:tabs>
        <w:spacing w:after="60"/>
        <w:ind w:hanging="357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D53952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D53952">
        <w:rPr>
          <w:rFonts w:ascii="Arial" w:hAnsi="Arial" w:cs="Arial"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</w:p>
    <w:p w14:paraId="420E9AFF" w14:textId="77777777" w:rsidR="00C67BBD" w:rsidRPr="00D53952" w:rsidRDefault="00C67BBD" w:rsidP="00C67BBD">
      <w:pPr>
        <w:pStyle w:val="Zkladntext3"/>
        <w:tabs>
          <w:tab w:val="left" w:pos="4536"/>
        </w:tabs>
        <w:spacing w:after="120"/>
        <w:ind w:hanging="357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bCs/>
          <w:sz w:val="22"/>
          <w:szCs w:val="22"/>
        </w:rPr>
        <w:tab/>
        <w:t xml:space="preserve">ID </w:t>
      </w:r>
      <w:proofErr w:type="gramStart"/>
      <w:r w:rsidRPr="00D53952">
        <w:rPr>
          <w:rFonts w:ascii="Arial" w:hAnsi="Arial" w:cs="Arial"/>
          <w:bCs/>
          <w:sz w:val="22"/>
          <w:szCs w:val="22"/>
        </w:rPr>
        <w:t xml:space="preserve">DS:   </w:t>
      </w:r>
      <w:proofErr w:type="gramEnd"/>
      <w:r w:rsidRPr="00D53952">
        <w:rPr>
          <w:rFonts w:ascii="Arial" w:hAnsi="Arial" w:cs="Arial"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</w:p>
    <w:p w14:paraId="455CFCC8" w14:textId="77777777" w:rsidR="00C67BBD" w:rsidRPr="00D53952" w:rsidRDefault="00C67BBD" w:rsidP="00C67BBD">
      <w:pPr>
        <w:pStyle w:val="Zkladntext3"/>
        <w:tabs>
          <w:tab w:val="left" w:pos="2127"/>
          <w:tab w:val="left" w:pos="4800"/>
        </w:tabs>
        <w:spacing w:after="200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Společnost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zapsaná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obchodním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rejstříku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vedeném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u </w:t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soudu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v </w:t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oddíl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vložka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r w:rsidRPr="00D52974">
        <w:rPr>
          <w:rFonts w:ascii="Arial" w:hAnsi="Arial" w:cs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2974">
        <w:rPr>
          <w:rFonts w:ascii="Arial" w:hAnsi="Arial" w:cs="Arial"/>
          <w:sz w:val="22"/>
        </w:rPr>
        <w:instrText xml:space="preserve"> FORMTEXT </w:instrText>
      </w:r>
      <w:r w:rsidRPr="00D52974">
        <w:rPr>
          <w:rFonts w:ascii="Arial" w:hAnsi="Arial" w:cs="Arial"/>
          <w:sz w:val="22"/>
        </w:rPr>
      </w:r>
      <w:r w:rsidRPr="00D52974">
        <w:rPr>
          <w:rFonts w:ascii="Arial" w:hAnsi="Arial" w:cs="Arial"/>
          <w:sz w:val="22"/>
        </w:rPr>
        <w:fldChar w:fldCharType="separate"/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t> </w:t>
      </w:r>
      <w:r w:rsidRPr="00D52974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.</w:t>
      </w:r>
    </w:p>
    <w:p w14:paraId="1B5A5DD3" w14:textId="77777777" w:rsidR="00C67BBD" w:rsidRPr="00D53952" w:rsidRDefault="00C67BBD" w:rsidP="00C67BBD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(dále jen jako „zhotovitel“)</w:t>
      </w: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CE08597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42C8F40D" w:rsidR="00B83F26" w:rsidRPr="00D53952" w:rsidRDefault="00B83F26" w:rsidP="007E1BD6">
      <w:pPr>
        <w:numPr>
          <w:ilvl w:val="0"/>
          <w:numId w:val="3"/>
        </w:numPr>
        <w:spacing w:before="60" w:after="120" w:line="288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je stavebníkem stavby specifikované v čl. II. odst. 2.</w:t>
      </w:r>
      <w:r w:rsidR="008C61B3">
        <w:rPr>
          <w:rFonts w:ascii="Arial" w:hAnsi="Arial" w:cs="Arial"/>
          <w:sz w:val="22"/>
          <w:szCs w:val="22"/>
        </w:rPr>
        <w:t>3</w:t>
      </w:r>
      <w:r w:rsidRPr="00D53952">
        <w:rPr>
          <w:rFonts w:ascii="Arial" w:hAnsi="Arial" w:cs="Arial"/>
          <w:sz w:val="22"/>
          <w:szCs w:val="22"/>
        </w:rPr>
        <w:t xml:space="preserve"> této smlouvy, nad jejímž prováděním je nutné dle ustanovení § </w:t>
      </w:r>
      <w:r w:rsidR="00AC32B2">
        <w:rPr>
          <w:rFonts w:ascii="Arial" w:hAnsi="Arial" w:cs="Arial"/>
          <w:sz w:val="22"/>
          <w:szCs w:val="22"/>
        </w:rPr>
        <w:t>161</w:t>
      </w:r>
      <w:r w:rsidRPr="00D53952">
        <w:rPr>
          <w:rFonts w:ascii="Arial" w:hAnsi="Arial" w:cs="Arial"/>
          <w:sz w:val="22"/>
          <w:szCs w:val="22"/>
        </w:rPr>
        <w:t xml:space="preserve"> odst. </w:t>
      </w:r>
      <w:r w:rsidR="00AC32B2">
        <w:rPr>
          <w:rFonts w:ascii="Arial" w:hAnsi="Arial" w:cs="Arial"/>
          <w:sz w:val="22"/>
          <w:szCs w:val="22"/>
        </w:rPr>
        <w:t>2</w:t>
      </w:r>
      <w:r w:rsidRPr="00D53952">
        <w:rPr>
          <w:rFonts w:ascii="Arial" w:hAnsi="Arial" w:cs="Arial"/>
          <w:sz w:val="22"/>
          <w:szCs w:val="22"/>
        </w:rPr>
        <w:t xml:space="preserve"> zákona č. </w:t>
      </w:r>
      <w:r w:rsidR="00AC32B2">
        <w:rPr>
          <w:rFonts w:ascii="Arial" w:hAnsi="Arial" w:cs="Arial"/>
          <w:sz w:val="22"/>
          <w:szCs w:val="22"/>
        </w:rPr>
        <w:t>283</w:t>
      </w:r>
      <w:r w:rsidRPr="00D53952">
        <w:rPr>
          <w:rFonts w:ascii="Arial" w:hAnsi="Arial" w:cs="Arial"/>
          <w:sz w:val="22"/>
          <w:szCs w:val="22"/>
        </w:rPr>
        <w:t>/20</w:t>
      </w:r>
      <w:r w:rsidR="00AC32B2">
        <w:rPr>
          <w:rFonts w:ascii="Arial" w:hAnsi="Arial" w:cs="Arial"/>
          <w:sz w:val="22"/>
          <w:szCs w:val="22"/>
        </w:rPr>
        <w:t>21</w:t>
      </w:r>
      <w:r w:rsidRPr="00D53952">
        <w:rPr>
          <w:rFonts w:ascii="Arial" w:hAnsi="Arial" w:cs="Arial"/>
          <w:sz w:val="22"/>
          <w:szCs w:val="22"/>
        </w:rPr>
        <w:t xml:space="preserve"> Sb., </w:t>
      </w:r>
      <w:r w:rsidR="00AC32B2">
        <w:rPr>
          <w:rFonts w:ascii="Arial" w:hAnsi="Arial" w:cs="Arial"/>
          <w:sz w:val="22"/>
          <w:szCs w:val="22"/>
        </w:rPr>
        <w:t>stavební zákon</w:t>
      </w:r>
      <w:r w:rsidR="00CF38A5">
        <w:rPr>
          <w:rFonts w:ascii="Arial" w:hAnsi="Arial" w:cs="Arial"/>
          <w:sz w:val="22"/>
          <w:szCs w:val="22"/>
        </w:rPr>
        <w:t>, ve znění pozdějších předpisů</w:t>
      </w:r>
      <w:r w:rsidR="00AC32B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 xml:space="preserve">zajistit </w:t>
      </w:r>
      <w:r w:rsidRPr="00D53952">
        <w:rPr>
          <w:rFonts w:ascii="Arial" w:hAnsi="Arial" w:cs="Arial"/>
          <w:b/>
          <w:sz w:val="22"/>
          <w:szCs w:val="22"/>
        </w:rPr>
        <w:t>autorský dozo</w:t>
      </w:r>
      <w:r w:rsidRPr="00BC5BBE">
        <w:rPr>
          <w:rFonts w:ascii="Arial" w:hAnsi="Arial" w:cs="Arial"/>
          <w:b/>
          <w:sz w:val="22"/>
          <w:szCs w:val="22"/>
        </w:rPr>
        <w:t>r</w:t>
      </w:r>
      <w:r w:rsidRPr="00BC5BBE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nad souladem prováděné stavby s ověřenou projektovou dokumentací.</w:t>
      </w:r>
    </w:p>
    <w:p w14:paraId="2840043D" w14:textId="6A767248" w:rsidR="000B3316" w:rsidRPr="002B171C" w:rsidRDefault="00B83F26" w:rsidP="007E1BD6">
      <w:pPr>
        <w:numPr>
          <w:ilvl w:val="0"/>
          <w:numId w:val="3"/>
        </w:numPr>
        <w:spacing w:before="60" w:after="120" w:line="288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 xml:space="preserve">při realizaci staveb uvedených v </w:t>
      </w:r>
      <w:proofErr w:type="spellStart"/>
      <w:r w:rsidR="008C61B3">
        <w:rPr>
          <w:rFonts w:ascii="Arial" w:hAnsi="Arial" w:cs="Arial"/>
          <w:sz w:val="22"/>
          <w:szCs w:val="22"/>
        </w:rPr>
        <w:t>č</w:t>
      </w:r>
      <w:r w:rsidR="002B171C" w:rsidRPr="002B171C">
        <w:rPr>
          <w:rFonts w:ascii="Arial" w:hAnsi="Arial" w:cs="Arial"/>
          <w:sz w:val="22"/>
          <w:szCs w:val="22"/>
        </w:rPr>
        <w:t>l.II</w:t>
      </w:r>
      <w:proofErr w:type="spellEnd"/>
      <w:r w:rsidR="002B171C" w:rsidRPr="002B171C">
        <w:rPr>
          <w:rFonts w:ascii="Arial" w:hAnsi="Arial" w:cs="Arial"/>
          <w:sz w:val="22"/>
          <w:szCs w:val="22"/>
        </w:rPr>
        <w:t>.</w:t>
      </w:r>
      <w:r w:rsidR="008C61B3">
        <w:rPr>
          <w:rFonts w:ascii="Arial" w:hAnsi="Arial" w:cs="Arial"/>
          <w:sz w:val="22"/>
          <w:szCs w:val="22"/>
        </w:rPr>
        <w:t xml:space="preserve"> odst. </w:t>
      </w:r>
      <w:proofErr w:type="gramStart"/>
      <w:r w:rsidR="008C61B3">
        <w:rPr>
          <w:rFonts w:ascii="Arial" w:hAnsi="Arial" w:cs="Arial"/>
          <w:sz w:val="22"/>
          <w:szCs w:val="22"/>
        </w:rPr>
        <w:t>2.3</w:t>
      </w:r>
      <w:r w:rsidR="002B171C" w:rsidRPr="002B171C">
        <w:rPr>
          <w:rFonts w:ascii="Arial" w:hAnsi="Arial" w:cs="Arial"/>
          <w:sz w:val="22"/>
          <w:szCs w:val="22"/>
        </w:rPr>
        <w:t xml:space="preserve"> ,</w:t>
      </w:r>
      <w:proofErr w:type="gramEnd"/>
      <w:r w:rsidR="002B171C" w:rsidRPr="002B171C">
        <w:rPr>
          <w:rFonts w:ascii="Arial" w:hAnsi="Arial" w:cs="Arial"/>
          <w:sz w:val="22"/>
          <w:szCs w:val="22"/>
        </w:rPr>
        <w:t xml:space="preserve"> </w:t>
      </w:r>
      <w:r w:rsidR="00F33FE9">
        <w:rPr>
          <w:rFonts w:ascii="Arial" w:hAnsi="Arial" w:cs="Arial"/>
          <w:sz w:val="22"/>
          <w:szCs w:val="22"/>
        </w:rPr>
        <w:t xml:space="preserve">a to </w:t>
      </w:r>
      <w:r w:rsidR="002B171C" w:rsidRPr="002B171C">
        <w:rPr>
          <w:rFonts w:ascii="Arial" w:hAnsi="Arial" w:cs="Arial"/>
          <w:sz w:val="22"/>
          <w:szCs w:val="22"/>
        </w:rPr>
        <w:t xml:space="preserve">v rozsahu uvedeném v </w:t>
      </w:r>
      <w:r w:rsidR="008C61B3">
        <w:rPr>
          <w:rFonts w:ascii="Arial" w:hAnsi="Arial" w:cs="Arial"/>
          <w:sz w:val="22"/>
          <w:szCs w:val="22"/>
        </w:rPr>
        <w:t>č</w:t>
      </w:r>
      <w:r w:rsidR="002B171C" w:rsidRPr="002B171C">
        <w:rPr>
          <w:rFonts w:ascii="Arial" w:hAnsi="Arial" w:cs="Arial"/>
          <w:sz w:val="22"/>
          <w:szCs w:val="22"/>
        </w:rPr>
        <w:t>l.</w:t>
      </w:r>
      <w:r w:rsidR="00AC32B2">
        <w:rPr>
          <w:rFonts w:ascii="Arial" w:hAnsi="Arial" w:cs="Arial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III Specifikace díla</w:t>
      </w:r>
      <w:r w:rsidR="00F33FE9">
        <w:rPr>
          <w:rFonts w:ascii="Arial" w:hAnsi="Arial" w:cs="Arial"/>
          <w:sz w:val="22"/>
          <w:szCs w:val="22"/>
        </w:rPr>
        <w:t xml:space="preserve">. Dílo </w:t>
      </w:r>
      <w:r w:rsidR="002B171C" w:rsidRPr="002B171C">
        <w:rPr>
          <w:rFonts w:ascii="Arial" w:hAnsi="Arial" w:cs="Arial"/>
          <w:sz w:val="22"/>
          <w:szCs w:val="22"/>
        </w:rPr>
        <w:t>je realizováno na základě výsledku výběrového řízení podle zákona č. 134/2016 Sb., o zadávání veřejných zakázek, ve znění pozdějších předpisů (dále jen “ZZVZ”).</w:t>
      </w:r>
    </w:p>
    <w:p w14:paraId="0CD8D3FD" w14:textId="77777777" w:rsidR="00057F3C" w:rsidRPr="00D53952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17DF8F7C" w14:textId="7B639AE4" w:rsidR="000B3316" w:rsidRPr="00D53952" w:rsidRDefault="000B3316" w:rsidP="00D94B81">
      <w:pPr>
        <w:tabs>
          <w:tab w:val="center" w:pos="2552"/>
        </w:tabs>
        <w:spacing w:before="120" w:after="120" w:line="288" w:lineRule="auto"/>
        <w:ind w:left="85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sz w:val="22"/>
          <w:szCs w:val="22"/>
        </w:rPr>
        <w:t xml:space="preserve">Název stavby: </w:t>
      </w:r>
      <w:r w:rsidR="00D94B81">
        <w:rPr>
          <w:rFonts w:ascii="Arial" w:hAnsi="Arial" w:cs="Arial"/>
          <w:sz w:val="22"/>
          <w:szCs w:val="22"/>
        </w:rPr>
        <w:t xml:space="preserve">Výstavba vodohospodářského </w:t>
      </w:r>
      <w:r w:rsidR="00CA67EA">
        <w:rPr>
          <w:rFonts w:ascii="Arial" w:hAnsi="Arial" w:cs="Arial"/>
          <w:sz w:val="22"/>
          <w:szCs w:val="22"/>
        </w:rPr>
        <w:t>opatření – vodní nádrž VN 1 v k.ú. Žiznětice</w:t>
      </w:r>
    </w:p>
    <w:p w14:paraId="15A75C99" w14:textId="470EA7A7" w:rsidR="000B3316" w:rsidRPr="00D53952" w:rsidRDefault="000B3316" w:rsidP="00D94B81">
      <w:pPr>
        <w:spacing w:before="120" w:after="120" w:line="288" w:lineRule="auto"/>
        <w:ind w:left="426" w:firstLine="425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Místo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stavby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:  </w:t>
      </w:r>
      <w:proofErr w:type="spellStart"/>
      <w:r w:rsidR="00963169">
        <w:rPr>
          <w:rFonts w:ascii="Arial" w:hAnsi="Arial" w:cs="Arial"/>
          <w:sz w:val="22"/>
          <w:szCs w:val="22"/>
          <w:lang w:val="en-US"/>
        </w:rPr>
        <w:t>katastrální</w:t>
      </w:r>
      <w:proofErr w:type="spellEnd"/>
      <w:r w:rsidR="009631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63169">
        <w:rPr>
          <w:rFonts w:ascii="Arial" w:hAnsi="Arial" w:cs="Arial"/>
          <w:sz w:val="22"/>
          <w:szCs w:val="22"/>
          <w:lang w:val="en-US"/>
        </w:rPr>
        <w:t>území</w:t>
      </w:r>
      <w:proofErr w:type="spellEnd"/>
      <w:r w:rsidR="00963169">
        <w:rPr>
          <w:rFonts w:ascii="Arial" w:hAnsi="Arial" w:cs="Arial"/>
          <w:sz w:val="22"/>
          <w:szCs w:val="22"/>
          <w:lang w:val="en-US"/>
        </w:rPr>
        <w:t xml:space="preserve"> Žiznětice</w:t>
      </w:r>
    </w:p>
    <w:p w14:paraId="7445499A" w14:textId="18C67E40" w:rsidR="000B3316" w:rsidRDefault="000B3316" w:rsidP="00D94B81">
      <w:pPr>
        <w:spacing w:before="120" w:after="120" w:line="288" w:lineRule="auto"/>
        <w:ind w:left="426" w:firstLine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Popis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stavby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:   </w:t>
      </w:r>
    </w:p>
    <w:p w14:paraId="689F656F" w14:textId="77777777" w:rsidR="00DC6375" w:rsidRPr="00ED60C4" w:rsidRDefault="00DC6375" w:rsidP="00DC6375">
      <w:pPr>
        <w:spacing w:line="276" w:lineRule="auto"/>
        <w:ind w:left="85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60C4">
        <w:rPr>
          <w:rFonts w:ascii="Arial" w:eastAsia="Calibri" w:hAnsi="Arial" w:cs="Arial"/>
          <w:sz w:val="22"/>
          <w:szCs w:val="22"/>
          <w:lang w:eastAsia="en-US"/>
        </w:rPr>
        <w:t xml:space="preserve">Jedná se o stavbu vodní nádrže VN 1 zahrnující zemní hráz se </w:t>
      </w:r>
      <w:proofErr w:type="gramStart"/>
      <w:r w:rsidRPr="00ED60C4">
        <w:rPr>
          <w:rFonts w:ascii="Arial" w:eastAsia="Calibri" w:hAnsi="Arial" w:cs="Arial"/>
          <w:sz w:val="22"/>
          <w:szCs w:val="22"/>
          <w:lang w:eastAsia="en-US"/>
        </w:rPr>
        <w:t>zdrží</w:t>
      </w:r>
      <w:proofErr w:type="gramEnd"/>
      <w:r w:rsidRPr="00ED60C4">
        <w:rPr>
          <w:rFonts w:ascii="Arial" w:eastAsia="Calibri" w:hAnsi="Arial" w:cs="Arial"/>
          <w:sz w:val="22"/>
          <w:szCs w:val="22"/>
          <w:lang w:eastAsia="en-US"/>
        </w:rPr>
        <w:t xml:space="preserve"> a technickými objekty pro bezpečné napouštění a vypouštění vody, převádění povodňových průtoků. Technické řešení stavby je dáno jejím navrhovaným umístěním a konfigurací terénu. Stavba bude začleněna přirozeným způsobem do okolní krajiny, svahy zdrže nad hladinou, koruna a vzdušní svah hráze budou po terénních úpravách </w:t>
      </w:r>
      <w:proofErr w:type="spellStart"/>
      <w:r w:rsidRPr="00ED60C4">
        <w:rPr>
          <w:rFonts w:ascii="Arial" w:eastAsia="Calibri" w:hAnsi="Arial" w:cs="Arial"/>
          <w:sz w:val="22"/>
          <w:szCs w:val="22"/>
          <w:lang w:eastAsia="en-US"/>
        </w:rPr>
        <w:t>ohumusovány</w:t>
      </w:r>
      <w:proofErr w:type="spellEnd"/>
      <w:r w:rsidRPr="00ED60C4">
        <w:rPr>
          <w:rFonts w:ascii="Arial" w:eastAsia="Calibri" w:hAnsi="Arial" w:cs="Arial"/>
          <w:sz w:val="22"/>
          <w:szCs w:val="22"/>
          <w:lang w:eastAsia="en-US"/>
        </w:rPr>
        <w:t xml:space="preserve"> a osety původními druhy travin. Součástí stavby je navrhované zatravnění podél přirozeného břehu nádrže v šířce cca 5-10 m. </w:t>
      </w:r>
    </w:p>
    <w:p w14:paraId="21258837" w14:textId="77777777" w:rsidR="00B0493E" w:rsidRPr="00D53952" w:rsidRDefault="000B3316" w:rsidP="00BB4EEA">
      <w:pPr>
        <w:spacing w:before="60" w:line="28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   </w:t>
      </w:r>
      <w:r w:rsidRPr="00D53952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„</w:t>
      </w:r>
      <w:proofErr w:type="gramStart"/>
      <w:r w:rsidR="00865AAA" w:rsidRPr="00D53952">
        <w:rPr>
          <w:rFonts w:ascii="Arial" w:hAnsi="Arial" w:cs="Arial"/>
          <w:sz w:val="22"/>
          <w:szCs w:val="22"/>
        </w:rPr>
        <w:t>stavba</w:t>
      </w:r>
      <w:r w:rsidRPr="00D53952">
        <w:rPr>
          <w:rFonts w:ascii="Arial" w:hAnsi="Arial" w:cs="Arial"/>
          <w:sz w:val="22"/>
          <w:szCs w:val="22"/>
        </w:rPr>
        <w:t>“</w:t>
      </w:r>
      <w:proofErr w:type="gramEnd"/>
      <w:r w:rsidRPr="00D53952">
        <w:rPr>
          <w:rFonts w:ascii="Arial" w:hAnsi="Arial" w:cs="Arial"/>
          <w:sz w:val="22"/>
          <w:szCs w:val="22"/>
        </w:rPr>
        <w:t>)</w:t>
      </w:r>
    </w:p>
    <w:p w14:paraId="37E775C8" w14:textId="77777777" w:rsidR="00B0493E" w:rsidRPr="00D53952" w:rsidRDefault="00B0493E" w:rsidP="00B0493E">
      <w:pPr>
        <w:pStyle w:val="Odstavecseseznamem"/>
        <w:rPr>
          <w:rFonts w:ascii="Arial" w:hAnsi="Arial" w:cs="Arial"/>
          <w:sz w:val="22"/>
          <w:szCs w:val="22"/>
        </w:rPr>
      </w:pPr>
    </w:p>
    <w:p w14:paraId="459E3E4A" w14:textId="77777777" w:rsidR="00A00B86" w:rsidRPr="00D53952" w:rsidRDefault="00A00B86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t xml:space="preserve">Čl. </w:t>
      </w:r>
      <w:r w:rsidR="00B83F26" w:rsidRPr="00BB4EEA">
        <w:rPr>
          <w:sz w:val="22"/>
          <w:szCs w:val="22"/>
        </w:rPr>
        <w:t>III</w:t>
      </w:r>
    </w:p>
    <w:p w14:paraId="41B2CF88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46894166" w:rsidR="00B83F26" w:rsidRPr="00D53952" w:rsidRDefault="00B83F26" w:rsidP="00C60BF3">
      <w:pPr>
        <w:pStyle w:val="Zkladntext"/>
        <w:numPr>
          <w:ilvl w:val="0"/>
          <w:numId w:val="28"/>
        </w:numPr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>Výkonem autorského dozoru se zabezpečuje dodržování základních parametrů díla v souladu se stavebním 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b w:val="0"/>
          <w:sz w:val="22"/>
          <w:szCs w:val="22"/>
        </w:rPr>
        <w:t>(pokud je realizace stavby vázána na jeho vydání)</w:t>
      </w:r>
      <w:r w:rsidRPr="00D53952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6CDB7E2F" w:rsidR="00B83F26" w:rsidRPr="00D53952" w:rsidRDefault="00B83F26" w:rsidP="009B0645">
      <w:pPr>
        <w:pStyle w:val="Zkladntext3"/>
        <w:numPr>
          <w:ilvl w:val="0"/>
          <w:numId w:val="28"/>
        </w:numPr>
        <w:spacing w:line="288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</w:t>
      </w:r>
      <w:r w:rsidR="00AC32B2">
        <w:rPr>
          <w:rFonts w:ascii="Arial" w:hAnsi="Arial" w:cs="Arial"/>
          <w:bCs/>
          <w:sz w:val="22"/>
          <w:szCs w:val="22"/>
        </w:rPr>
        <w:t>161</w:t>
      </w:r>
      <w:r w:rsidRPr="00D53952">
        <w:rPr>
          <w:rFonts w:ascii="Arial" w:hAnsi="Arial" w:cs="Arial"/>
          <w:bCs/>
          <w:sz w:val="22"/>
          <w:szCs w:val="22"/>
        </w:rPr>
        <w:t xml:space="preserve"> odst. </w:t>
      </w:r>
      <w:r w:rsidR="00AC32B2">
        <w:rPr>
          <w:rFonts w:ascii="Arial" w:hAnsi="Arial" w:cs="Arial"/>
          <w:bCs/>
          <w:sz w:val="22"/>
          <w:szCs w:val="22"/>
        </w:rPr>
        <w:t>2</w:t>
      </w:r>
      <w:r w:rsidRPr="00D53952">
        <w:rPr>
          <w:rFonts w:ascii="Arial" w:hAnsi="Arial" w:cs="Arial"/>
          <w:bCs/>
          <w:sz w:val="22"/>
          <w:szCs w:val="22"/>
        </w:rPr>
        <w:t xml:space="preserve"> zákona č. </w:t>
      </w:r>
      <w:r w:rsidR="00AC32B2">
        <w:rPr>
          <w:rFonts w:ascii="Arial" w:hAnsi="Arial" w:cs="Arial"/>
          <w:bCs/>
          <w:sz w:val="22"/>
          <w:szCs w:val="22"/>
        </w:rPr>
        <w:t>283</w:t>
      </w:r>
      <w:r w:rsidRPr="00D53952">
        <w:rPr>
          <w:rFonts w:ascii="Arial" w:hAnsi="Arial" w:cs="Arial"/>
          <w:bCs/>
          <w:sz w:val="22"/>
          <w:szCs w:val="22"/>
        </w:rPr>
        <w:t>/20</w:t>
      </w:r>
      <w:r w:rsidR="00AC32B2">
        <w:rPr>
          <w:rFonts w:ascii="Arial" w:hAnsi="Arial" w:cs="Arial"/>
          <w:bCs/>
          <w:sz w:val="22"/>
          <w:szCs w:val="22"/>
        </w:rPr>
        <w:t>21</w:t>
      </w:r>
      <w:r w:rsidRPr="00D53952">
        <w:rPr>
          <w:rFonts w:ascii="Arial" w:hAnsi="Arial" w:cs="Arial"/>
          <w:bCs/>
          <w:sz w:val="22"/>
          <w:szCs w:val="22"/>
        </w:rPr>
        <w:t xml:space="preserve"> Sb., </w:t>
      </w:r>
      <w:r w:rsidR="00AC32B2">
        <w:rPr>
          <w:rFonts w:ascii="Arial" w:hAnsi="Arial" w:cs="Arial"/>
          <w:bCs/>
          <w:sz w:val="22"/>
          <w:szCs w:val="22"/>
        </w:rPr>
        <w:t>stavební zákon</w:t>
      </w:r>
      <w:r w:rsidR="009B0645">
        <w:rPr>
          <w:rFonts w:ascii="Arial" w:hAnsi="Arial" w:cs="Arial"/>
          <w:bCs/>
          <w:sz w:val="22"/>
          <w:szCs w:val="22"/>
        </w:rPr>
        <w:t xml:space="preserve"> </w:t>
      </w:r>
      <w:r w:rsidR="0035249E">
        <w:rPr>
          <w:rFonts w:ascii="Arial" w:hAnsi="Arial" w:cs="Arial"/>
          <w:bCs/>
          <w:sz w:val="22"/>
          <w:szCs w:val="22"/>
        </w:rPr>
        <w:t xml:space="preserve">ve znění pozdějších předpisů </w:t>
      </w:r>
      <w:r w:rsidRPr="00D53952">
        <w:rPr>
          <w:rFonts w:ascii="Arial" w:hAnsi="Arial" w:cs="Arial"/>
          <w:bCs/>
          <w:sz w:val="22"/>
          <w:szCs w:val="22"/>
        </w:rPr>
        <w:t xml:space="preserve">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</w:t>
      </w:r>
      <w:r w:rsidR="007D089F">
        <w:rPr>
          <w:rFonts w:ascii="Arial" w:hAnsi="Arial" w:cs="Arial"/>
          <w:sz w:val="22"/>
          <w:szCs w:val="22"/>
        </w:rPr>
        <w:t>.3</w:t>
      </w:r>
      <w:r w:rsidRPr="00D53952">
        <w:rPr>
          <w:rFonts w:ascii="Arial" w:hAnsi="Arial" w:cs="Arial"/>
          <w:sz w:val="22"/>
          <w:szCs w:val="22"/>
        </w:rPr>
        <w:t xml:space="preserve">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</w:t>
      </w:r>
      <w:r w:rsidRPr="00D53952">
        <w:rPr>
          <w:rFonts w:ascii="Arial" w:hAnsi="Arial" w:cs="Arial"/>
          <w:bCs/>
          <w:sz w:val="22"/>
          <w:szCs w:val="22"/>
        </w:rPr>
        <w:lastRenderedPageBreak/>
        <w:t>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212AF404" w14:textId="6C80ECF9" w:rsidR="00B83F26" w:rsidRPr="00D53952" w:rsidRDefault="00B83F26" w:rsidP="00640069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</w:t>
      </w:r>
      <w:r w:rsidR="007D089F">
        <w:rPr>
          <w:rFonts w:ascii="Arial" w:hAnsi="Arial" w:cs="Arial"/>
          <w:sz w:val="22"/>
          <w:szCs w:val="22"/>
        </w:rPr>
        <w:t>.3</w:t>
      </w:r>
      <w:r w:rsidRPr="00D53952">
        <w:rPr>
          <w:rFonts w:ascii="Arial" w:hAnsi="Arial" w:cs="Arial"/>
          <w:sz w:val="22"/>
          <w:szCs w:val="22"/>
        </w:rPr>
        <w:t xml:space="preserve">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D53952" w:rsidRDefault="00EF1A5F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účastní se bezodkladně na výzvu objednatele či zhotovitele stavby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D53952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D53952">
        <w:rPr>
          <w:rFonts w:ascii="Arial" w:hAnsi="Arial" w:cs="Arial"/>
          <w:bCs/>
          <w:sz w:val="22"/>
          <w:szCs w:val="22"/>
        </w:rPr>
        <w:t>,</w:t>
      </w:r>
      <w:r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321BFFD4" w14:textId="18991988" w:rsidR="00EF1A5F" w:rsidRPr="00D53952" w:rsidRDefault="00EF1A5F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44A2CB8F" w:rsidR="00EF1A5F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jc w:val="left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D53952">
        <w:rPr>
          <w:rFonts w:ascii="Arial" w:hAnsi="Arial" w:cs="Arial"/>
          <w:bCs/>
          <w:sz w:val="22"/>
          <w:szCs w:val="22"/>
        </w:rPr>
        <w:t>stavebním 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68A7C42E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Pr="00D53952">
        <w:rPr>
          <w:rFonts w:ascii="Arial" w:hAnsi="Arial" w:cs="Arial"/>
          <w:bCs/>
          <w:sz w:val="22"/>
          <w:szCs w:val="22"/>
        </w:rPr>
        <w:t xml:space="preserve">stavebním 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stavebním povolení stanovena jako závazná, </w:t>
      </w:r>
    </w:p>
    <w:p w14:paraId="270A2C94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290FF356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zúčastní přebírání stavby objednatelem od zhotovitele stavby</w:t>
      </w:r>
      <w:r w:rsidRPr="00D53952">
        <w:rPr>
          <w:rFonts w:ascii="Arial" w:hAnsi="Arial" w:cs="Arial"/>
          <w:sz w:val="22"/>
          <w:szCs w:val="22"/>
        </w:rPr>
        <w:t xml:space="preserve"> specifikované v čl. II. odst. 2.</w:t>
      </w:r>
      <w:r w:rsidR="007D089F">
        <w:rPr>
          <w:rFonts w:ascii="Arial" w:hAnsi="Arial" w:cs="Arial"/>
          <w:sz w:val="22"/>
          <w:szCs w:val="22"/>
        </w:rPr>
        <w:t>3</w:t>
      </w:r>
      <w:r w:rsidRPr="00D53952">
        <w:rPr>
          <w:rFonts w:ascii="Arial" w:hAnsi="Arial" w:cs="Arial"/>
          <w:sz w:val="22"/>
          <w:szCs w:val="22"/>
        </w:rPr>
        <w:t xml:space="preserve">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 xml:space="preserve">o nalezených vadách a nedodělcích a jeho předání objednateli, </w:t>
      </w:r>
    </w:p>
    <w:p w14:paraId="24918350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D53952" w:rsidRDefault="00B83F26" w:rsidP="009B064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88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41A6968D" w14:textId="60C65BE1" w:rsidR="00B83F26" w:rsidRPr="009C6AEC" w:rsidRDefault="00B83F26" w:rsidP="00C60BF3">
      <w:pPr>
        <w:pStyle w:val="Zkladntext3"/>
        <w:numPr>
          <w:ilvl w:val="0"/>
          <w:numId w:val="28"/>
        </w:numPr>
        <w:spacing w:after="60" w:line="288" w:lineRule="auto"/>
        <w:ind w:left="646" w:hanging="646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Datum a čas výkonu autorského dozoru na stavbě zaznamenává zhotovitel do stavebního deníku.</w:t>
      </w:r>
    </w:p>
    <w:p w14:paraId="7672129E" w14:textId="34BFAF30" w:rsidR="008A1D16" w:rsidRPr="009C6AEC" w:rsidRDefault="00B83F26" w:rsidP="00C60BF3">
      <w:pPr>
        <w:pStyle w:val="Zkladntext3"/>
        <w:numPr>
          <w:ilvl w:val="0"/>
          <w:numId w:val="28"/>
        </w:numPr>
        <w:spacing w:after="60" w:line="288" w:lineRule="auto"/>
        <w:ind w:left="646" w:hanging="646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výkonu autorského dozoru </w:t>
      </w:r>
      <w:r w:rsidR="003511BE" w:rsidRPr="00D53952">
        <w:rPr>
          <w:rFonts w:ascii="Arial" w:hAnsi="Arial" w:cs="Arial"/>
          <w:sz w:val="22"/>
          <w:szCs w:val="22"/>
        </w:rPr>
        <w:t xml:space="preserve">je </w:t>
      </w:r>
      <w:r w:rsidRPr="00D53952">
        <w:rPr>
          <w:rFonts w:ascii="Arial" w:hAnsi="Arial" w:cs="Arial"/>
          <w:sz w:val="22"/>
          <w:szCs w:val="22"/>
        </w:rPr>
        <w:t>provád</w:t>
      </w:r>
      <w:r w:rsidR="00B705C1" w:rsidRPr="00D53952">
        <w:rPr>
          <w:rFonts w:ascii="Arial" w:hAnsi="Arial" w:cs="Arial"/>
          <w:sz w:val="22"/>
          <w:szCs w:val="22"/>
        </w:rPr>
        <w:t>ě</w:t>
      </w:r>
      <w:r w:rsidRPr="00D53952">
        <w:rPr>
          <w:rFonts w:ascii="Arial" w:hAnsi="Arial" w:cs="Arial"/>
          <w:sz w:val="22"/>
          <w:szCs w:val="22"/>
        </w:rPr>
        <w:t xml:space="preserve">ní </w:t>
      </w:r>
      <w:r w:rsidR="002B171C">
        <w:rPr>
          <w:rFonts w:ascii="Arial" w:hAnsi="Arial" w:cs="Arial"/>
          <w:sz w:val="22"/>
          <w:szCs w:val="22"/>
        </w:rPr>
        <w:t xml:space="preserve">nezbytných </w:t>
      </w:r>
      <w:r w:rsidR="00EC3260" w:rsidRPr="00D53952">
        <w:rPr>
          <w:rFonts w:ascii="Arial" w:hAnsi="Arial" w:cs="Arial"/>
          <w:sz w:val="22"/>
          <w:szCs w:val="22"/>
        </w:rPr>
        <w:t xml:space="preserve">drobných </w:t>
      </w:r>
      <w:r w:rsidR="003511BE" w:rsidRPr="00D53952">
        <w:rPr>
          <w:rFonts w:ascii="Arial" w:hAnsi="Arial" w:cs="Arial"/>
          <w:sz w:val="22"/>
          <w:szCs w:val="22"/>
        </w:rPr>
        <w:t xml:space="preserve">úprav </w:t>
      </w:r>
      <w:r w:rsidRPr="00D53952">
        <w:rPr>
          <w:rFonts w:ascii="Arial" w:hAnsi="Arial" w:cs="Arial"/>
          <w:sz w:val="22"/>
          <w:szCs w:val="22"/>
        </w:rPr>
        <w:t>v projektové dokumentaci,</w:t>
      </w:r>
      <w:r w:rsidR="008A1D16" w:rsidRPr="00D53952">
        <w:rPr>
          <w:rFonts w:ascii="Arial" w:hAnsi="Arial" w:cs="Arial"/>
          <w:sz w:val="22"/>
          <w:szCs w:val="22"/>
        </w:rPr>
        <w:t xml:space="preserve"> které musí být schváleny objednatelem.</w:t>
      </w:r>
      <w:r w:rsidRPr="00D53952">
        <w:rPr>
          <w:rFonts w:ascii="Arial" w:hAnsi="Arial" w:cs="Arial"/>
          <w:sz w:val="22"/>
          <w:szCs w:val="22"/>
        </w:rPr>
        <w:t xml:space="preserve"> </w:t>
      </w:r>
    </w:p>
    <w:p w14:paraId="0B24C18B" w14:textId="4857EFF6" w:rsidR="009B4D42" w:rsidRPr="009C6AEC" w:rsidRDefault="00EC3260" w:rsidP="00640069">
      <w:pPr>
        <w:pStyle w:val="Zkladntext3"/>
        <w:numPr>
          <w:ilvl w:val="0"/>
          <w:numId w:val="28"/>
        </w:numPr>
        <w:spacing w:line="288" w:lineRule="auto"/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lastRenderedPageBreak/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546077FF" w14:textId="2E0D8F0B" w:rsidR="004453EA" w:rsidRPr="00542A63" w:rsidRDefault="009B4D42" w:rsidP="00640069">
      <w:pPr>
        <w:pStyle w:val="Odstavecseseznamem"/>
        <w:numPr>
          <w:ilvl w:val="0"/>
          <w:numId w:val="28"/>
        </w:numPr>
        <w:spacing w:line="288" w:lineRule="auto"/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0" w:name="_Hlk16163141"/>
      <w:r w:rsidRPr="00542A63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Pr="00542A63">
        <w:rPr>
          <w:rFonts w:ascii="Arial" w:hAnsi="Arial" w:cs="Arial"/>
          <w:bCs/>
          <w:snapToGrid w:val="0"/>
          <w:sz w:val="22"/>
          <w:szCs w:val="22"/>
        </w:rPr>
        <w:t xml:space="preserve">dodatečné informace v rámci </w:t>
      </w:r>
      <w:r w:rsidR="002E2A05" w:rsidRPr="003E0B5B">
        <w:rPr>
          <w:rFonts w:ascii="Arial" w:hAnsi="Arial" w:cs="Arial"/>
          <w:bCs/>
          <w:snapToGrid w:val="0"/>
          <w:sz w:val="22"/>
          <w:szCs w:val="22"/>
        </w:rPr>
        <w:t>z</w:t>
      </w:r>
      <w:r w:rsidRPr="003E0B5B">
        <w:rPr>
          <w:rFonts w:ascii="Arial" w:hAnsi="Arial" w:cs="Arial"/>
          <w:bCs/>
          <w:snapToGrid w:val="0"/>
          <w:sz w:val="22"/>
          <w:szCs w:val="22"/>
        </w:rPr>
        <w:t>adávacího/výběrového řízení veřejné zakáz</w:t>
      </w:r>
      <w:r w:rsidR="002E2A05" w:rsidRPr="003E0B5B">
        <w:rPr>
          <w:rFonts w:ascii="Arial" w:hAnsi="Arial" w:cs="Arial"/>
          <w:bCs/>
          <w:snapToGrid w:val="0"/>
          <w:sz w:val="22"/>
          <w:szCs w:val="22"/>
        </w:rPr>
        <w:t>ky</w:t>
      </w:r>
      <w:r w:rsidRPr="003E0B5B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3E0B5B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D80D28" w:rsidRPr="003E0B5B">
        <w:rPr>
          <w:rFonts w:ascii="Arial" w:hAnsi="Arial" w:cs="Arial"/>
          <w:bCs/>
          <w:snapToGrid w:val="0"/>
          <w:sz w:val="22"/>
          <w:szCs w:val="22"/>
        </w:rPr>
        <w:t>“Výstavba</w:t>
      </w:r>
      <w:r w:rsidR="00D80D28">
        <w:rPr>
          <w:rFonts w:ascii="Arial" w:hAnsi="Arial" w:cs="Arial"/>
          <w:bCs/>
          <w:snapToGrid w:val="0"/>
          <w:sz w:val="22"/>
          <w:szCs w:val="22"/>
        </w:rPr>
        <w:t xml:space="preserve"> vodohospodářského opatření – vodní nádrž VN 1 v k.ú. Žiznětice“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>,</w:t>
      </w:r>
      <w:r w:rsidR="002E2A05" w:rsidRPr="00542A63">
        <w:rPr>
          <w:rFonts w:ascii="Arial" w:hAnsi="Arial" w:cs="Arial"/>
          <w:sz w:val="22"/>
          <w:szCs w:val="22"/>
        </w:rPr>
        <w:t xml:space="preserve"> </w:t>
      </w:r>
      <w:r w:rsidR="002E2A05" w:rsidRPr="00542A63">
        <w:rPr>
          <w:rFonts w:ascii="Arial" w:hAnsi="Arial" w:cs="Arial"/>
          <w:bCs/>
          <w:snapToGrid w:val="0"/>
          <w:sz w:val="22"/>
          <w:szCs w:val="22"/>
        </w:rPr>
        <w:t>dle projektové dokumentace</w:t>
      </w:r>
      <w:r w:rsidR="00542A63" w:rsidRPr="00542A63">
        <w:rPr>
          <w:rFonts w:ascii="Arial" w:hAnsi="Arial" w:cs="Arial"/>
          <w:bCs/>
          <w:snapToGrid w:val="0"/>
          <w:sz w:val="22"/>
          <w:szCs w:val="22"/>
        </w:rPr>
        <w:t>.</w:t>
      </w:r>
      <w:bookmarkEnd w:id="0"/>
    </w:p>
    <w:p w14:paraId="5CF970B9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395FEFE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47F264CA" w:rsidR="00015DD0" w:rsidRDefault="00B83F26" w:rsidP="00EB5571">
      <w:pPr>
        <w:pStyle w:val="Odstavecseseznamem"/>
        <w:numPr>
          <w:ilvl w:val="0"/>
          <w:numId w:val="37"/>
        </w:numPr>
        <w:spacing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Zhotovitel bude provádět činnosti podle čl. III. této smlouvy ode dne</w:t>
      </w:r>
      <w:r w:rsidR="00DC05CC">
        <w:rPr>
          <w:rFonts w:ascii="Arial" w:hAnsi="Arial" w:cs="Arial"/>
          <w:sz w:val="22"/>
          <w:szCs w:val="22"/>
        </w:rPr>
        <w:t xml:space="preserve"> podpisu této smlouvy</w:t>
      </w:r>
      <w:r w:rsidRPr="00BB4EEA">
        <w:rPr>
          <w:rFonts w:ascii="Arial" w:hAnsi="Arial" w:cs="Arial"/>
          <w:sz w:val="22"/>
          <w:szCs w:val="22"/>
        </w:rPr>
        <w:t xml:space="preserve"> do vydání kolaudačního 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426EA55E" w14:textId="77777777" w:rsidR="009C6AEC" w:rsidRPr="00BB4EEA" w:rsidRDefault="009C6AEC" w:rsidP="009C6AEC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6611D943" w14:textId="0912E2BC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20169928" w:rsidR="00015DD0" w:rsidRPr="00BB4EEA" w:rsidRDefault="00015DD0" w:rsidP="00EB5571">
      <w:pPr>
        <w:pStyle w:val="Odstavecseseznamem"/>
        <w:numPr>
          <w:ilvl w:val="0"/>
          <w:numId w:val="38"/>
        </w:numPr>
        <w:spacing w:line="288" w:lineRule="auto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</w:t>
      </w:r>
      <w:r w:rsidR="007D089F">
        <w:rPr>
          <w:rFonts w:ascii="Arial" w:hAnsi="Arial" w:cs="Arial"/>
          <w:sz w:val="22"/>
          <w:szCs w:val="22"/>
        </w:rPr>
        <w:t>.3</w:t>
      </w:r>
      <w:r w:rsidRPr="00BB4EEA">
        <w:rPr>
          <w:rFonts w:ascii="Arial" w:hAnsi="Arial" w:cs="Arial"/>
          <w:sz w:val="22"/>
          <w:szCs w:val="22"/>
        </w:rPr>
        <w:t xml:space="preserve">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 či zhotovitele dle určení objednatele. Písemnosti související s plněním vyhotovené zhotovitelem budou objednateli předávány dle dohody, jinak v sídle objednatele.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119A1E32" w14:textId="77777777" w:rsidR="00577773" w:rsidRPr="00D53952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1C8ACEE4" w14:textId="7913FF31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77777777" w:rsidR="00B83F26" w:rsidRPr="00D53952" w:rsidRDefault="00B83F26" w:rsidP="00EB5571">
      <w:pPr>
        <w:numPr>
          <w:ilvl w:val="0"/>
          <w:numId w:val="4"/>
        </w:numPr>
        <w:tabs>
          <w:tab w:val="clear" w:pos="366"/>
          <w:tab w:val="num" w:pos="709"/>
        </w:tabs>
        <w:spacing w:before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0A0FED5E" w14:textId="60E4283C" w:rsidR="00B83F26" w:rsidRPr="00D53952" w:rsidRDefault="00B83F26" w:rsidP="00EB5571">
      <w:pPr>
        <w:numPr>
          <w:ilvl w:val="1"/>
          <w:numId w:val="27"/>
        </w:numPr>
        <w:tabs>
          <w:tab w:val="clear" w:pos="705"/>
        </w:tabs>
        <w:spacing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2011E03B" w14:textId="77777777" w:rsidR="00B83F26" w:rsidRPr="00D53952" w:rsidRDefault="00B83F26" w:rsidP="00EB5571">
      <w:pPr>
        <w:numPr>
          <w:ilvl w:val="1"/>
          <w:numId w:val="27"/>
        </w:numPr>
        <w:spacing w:line="288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2A1A2D32" w14:textId="77777777" w:rsidR="0097470B" w:rsidRDefault="00D93301" w:rsidP="00EB5571">
      <w:pPr>
        <w:numPr>
          <w:ilvl w:val="1"/>
          <w:numId w:val="27"/>
        </w:numPr>
        <w:spacing w:line="288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je v nezbytném rozsahu povinen poskytnout zhotoviteli součinnost pro poskytování plnění, zejména se zavazuje poskytnout zhotoviteli na vyžádání podklady nezbytné pro poskytování plnění.</w:t>
      </w:r>
    </w:p>
    <w:p w14:paraId="24C26000" w14:textId="6646182C" w:rsidR="00D93301" w:rsidRPr="0097470B" w:rsidRDefault="00D93301" w:rsidP="00EB5571">
      <w:pPr>
        <w:numPr>
          <w:ilvl w:val="1"/>
          <w:numId w:val="27"/>
        </w:numPr>
        <w:spacing w:line="288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97470B">
        <w:rPr>
          <w:rFonts w:ascii="Arial" w:hAnsi="Arial" w:cs="Arial"/>
          <w:sz w:val="22"/>
          <w:szCs w:val="22"/>
        </w:rPr>
        <w:t>Objednatel je oprávněn kontrolovat, zda je plnění poskytováno</w:t>
      </w:r>
      <w:r w:rsidR="009F145A" w:rsidRPr="0097470B">
        <w:rPr>
          <w:rFonts w:ascii="Arial" w:hAnsi="Arial" w:cs="Arial"/>
          <w:sz w:val="22"/>
          <w:szCs w:val="22"/>
        </w:rPr>
        <w:t xml:space="preserve"> </w:t>
      </w:r>
      <w:r w:rsidRPr="0097470B">
        <w:rPr>
          <w:rFonts w:ascii="Arial" w:hAnsi="Arial" w:cs="Arial"/>
          <w:sz w:val="22"/>
          <w:szCs w:val="22"/>
        </w:rPr>
        <w:t xml:space="preserve">zhotovitelem řádně </w:t>
      </w:r>
      <w:r w:rsidR="00B520B5" w:rsidRPr="0097470B">
        <w:rPr>
          <w:rFonts w:ascii="Arial" w:hAnsi="Arial" w:cs="Arial"/>
          <w:sz w:val="22"/>
          <w:szCs w:val="22"/>
        </w:rPr>
        <w:br/>
      </w:r>
      <w:r w:rsidRPr="0097470B">
        <w:rPr>
          <w:rFonts w:ascii="Arial" w:hAnsi="Arial" w:cs="Arial"/>
          <w:sz w:val="22"/>
          <w:szCs w:val="22"/>
        </w:rPr>
        <w:t>a v souladu s touto smlouvou, jeho pokyny a příslušnými právními předpisy.</w:t>
      </w:r>
    </w:p>
    <w:p w14:paraId="4FE9A23C" w14:textId="22F60391" w:rsidR="00531C6F" w:rsidRPr="00D53952" w:rsidRDefault="00B4061D" w:rsidP="00EB5571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88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5101C784" w14:textId="5228F703" w:rsidR="00B83F26" w:rsidRPr="00D53952" w:rsidRDefault="00B83F26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>
        <w:rPr>
          <w:rFonts w:ascii="Arial" w:hAnsi="Arial" w:cs="Arial"/>
          <w:sz w:val="22"/>
          <w:szCs w:val="22"/>
        </w:rPr>
        <w:t>péčí</w:t>
      </w:r>
      <w:r w:rsidRPr="00D53952">
        <w:rPr>
          <w:rFonts w:ascii="Arial" w:hAnsi="Arial" w:cs="Arial"/>
          <w:sz w:val="22"/>
          <w:szCs w:val="22"/>
        </w:rPr>
        <w:t xml:space="preserve">, odborností a v souladu se zájmy objednatele. </w:t>
      </w:r>
    </w:p>
    <w:p w14:paraId="4C4FE620" w14:textId="77777777" w:rsidR="00B83F26" w:rsidRPr="00D53952" w:rsidRDefault="00B83F26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Dodržovat všeobecně závazné předpisy, technické normy, dohody vyplývající z této smlouvy, pokyny objednatele a vyjádření orgánů státní správy. </w:t>
      </w:r>
    </w:p>
    <w:p w14:paraId="303C24EE" w14:textId="77777777" w:rsidR="00B83F26" w:rsidRPr="00D53952" w:rsidRDefault="00B83F26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 xml:space="preserve">že objednatel i přes upozornění zhotovitele na splnění pokynů trvá, neodpovídá zhotovitel za škodu takto </w:t>
      </w:r>
      <w:r w:rsidRPr="00D53952">
        <w:rPr>
          <w:rFonts w:ascii="Arial" w:hAnsi="Arial" w:cs="Arial"/>
          <w:sz w:val="22"/>
          <w:szCs w:val="22"/>
        </w:rPr>
        <w:lastRenderedPageBreak/>
        <w:t xml:space="preserve">vzniklou. Pro případ, že zhotovitel nesplní shora uvedenou povinnost, je povinen uhradit objednateli škodu, která mu tímto jednáním vznikla. </w:t>
      </w:r>
    </w:p>
    <w:p w14:paraId="0E6186FF" w14:textId="77777777" w:rsidR="00B83F26" w:rsidRPr="00D53952" w:rsidRDefault="00B83F26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Pravidelně informovat objednatele o všech jednáních, ke kterým jím byl zmocněn dle této smlouvy.</w:t>
      </w:r>
    </w:p>
    <w:p w14:paraId="4E849185" w14:textId="77777777" w:rsidR="006B6D36" w:rsidRPr="00D53952" w:rsidRDefault="00EF7CB8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Style w:val="l-L2Char"/>
          <w:rFonts w:cs="Arial"/>
          <w:snapToGrid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je povinen včas oznámit objednateli všechny okolnosti, které zjistil při</w:t>
      </w:r>
      <w:r w:rsidR="0054478C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poskytování plnění a jež mohou mít vliv na změnu pokynů objednatele.</w:t>
      </w:r>
      <w:r w:rsidR="006B6D36" w:rsidRPr="00D53952">
        <w:rPr>
          <w:rStyle w:val="l-L2Char"/>
          <w:rFonts w:cs="Arial"/>
          <w:szCs w:val="22"/>
        </w:rPr>
        <w:t xml:space="preserve"> </w:t>
      </w:r>
    </w:p>
    <w:p w14:paraId="4ECF6D96" w14:textId="17AB7CA4" w:rsidR="006B6D36" w:rsidRPr="00D53952" w:rsidRDefault="006B6D36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4458B08E" w14:textId="6E5623CA" w:rsidR="00653A09" w:rsidRPr="008C61B3" w:rsidRDefault="00EF7CB8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9C0CA5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nezpracoval.</w:t>
      </w:r>
    </w:p>
    <w:p w14:paraId="79A7F191" w14:textId="3911746C" w:rsidR="00DC05CC" w:rsidRPr="00653A09" w:rsidRDefault="00DC05CC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Účastnit se kontrolních dnů stavby</w:t>
      </w:r>
      <w:r w:rsidR="008C61B3">
        <w:rPr>
          <w:rFonts w:ascii="Arial" w:hAnsi="Arial" w:cs="Arial"/>
          <w:sz w:val="22"/>
          <w:szCs w:val="22"/>
        </w:rPr>
        <w:t>.</w:t>
      </w:r>
    </w:p>
    <w:p w14:paraId="793503CD" w14:textId="5573B7EB" w:rsidR="00653A09" w:rsidRPr="008C61B3" w:rsidRDefault="00DC05CC" w:rsidP="00EB5571">
      <w:pPr>
        <w:pStyle w:val="Zkladntext2"/>
        <w:numPr>
          <w:ilvl w:val="0"/>
          <w:numId w:val="35"/>
        </w:numPr>
        <w:tabs>
          <w:tab w:val="left" w:pos="1701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C61B3">
        <w:rPr>
          <w:rFonts w:ascii="Arial" w:hAnsi="Arial" w:cs="Arial"/>
          <w:sz w:val="22"/>
          <w:szCs w:val="22"/>
        </w:rPr>
        <w:t>Spolupr</w:t>
      </w:r>
      <w:r w:rsidR="008C61B3">
        <w:rPr>
          <w:rFonts w:ascii="Arial" w:hAnsi="Arial" w:cs="Arial"/>
          <w:sz w:val="22"/>
          <w:szCs w:val="22"/>
        </w:rPr>
        <w:t>a</w:t>
      </w:r>
      <w:r w:rsidRPr="008C61B3">
        <w:rPr>
          <w:rFonts w:ascii="Arial" w:hAnsi="Arial" w:cs="Arial"/>
          <w:sz w:val="22"/>
          <w:szCs w:val="22"/>
        </w:rPr>
        <w:t>c</w:t>
      </w:r>
      <w:r w:rsidR="008C61B3">
        <w:rPr>
          <w:rFonts w:ascii="Arial" w:hAnsi="Arial" w:cs="Arial"/>
          <w:sz w:val="22"/>
          <w:szCs w:val="22"/>
        </w:rPr>
        <w:t>ovat</w:t>
      </w:r>
      <w:r w:rsidRPr="008C61B3">
        <w:rPr>
          <w:rFonts w:ascii="Arial" w:hAnsi="Arial" w:cs="Arial"/>
          <w:sz w:val="22"/>
          <w:szCs w:val="22"/>
        </w:rPr>
        <w:t xml:space="preserve"> </w:t>
      </w:r>
      <w:r w:rsidR="00653A09" w:rsidRPr="008C61B3">
        <w:rPr>
          <w:rFonts w:ascii="Arial" w:hAnsi="Arial" w:cs="Arial"/>
          <w:sz w:val="22"/>
          <w:szCs w:val="22"/>
        </w:rPr>
        <w:t>při zadávacím řízení na realizaci stavby.</w:t>
      </w:r>
    </w:p>
    <w:p w14:paraId="35076E01" w14:textId="77777777" w:rsidR="00B4061D" w:rsidRDefault="00B4061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2979A1E1" w14:textId="77777777" w:rsidR="0003533D" w:rsidRPr="00D53952" w:rsidRDefault="0003533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4B3E1838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20917DDB" w:rsidR="00E75F8D" w:rsidRPr="00D53952" w:rsidRDefault="009C0CA5" w:rsidP="00320873">
      <w:pPr>
        <w:pStyle w:val="Zkladntext2"/>
        <w:numPr>
          <w:ilvl w:val="0"/>
          <w:numId w:val="39"/>
        </w:numPr>
        <w:tabs>
          <w:tab w:val="left" w:pos="1701"/>
        </w:tabs>
        <w:spacing w:line="288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9C0CA5">
        <w:rPr>
          <w:rFonts w:ascii="Arial" w:hAnsi="Arial" w:cs="Arial"/>
          <w:sz w:val="22"/>
          <w:szCs w:val="22"/>
        </w:rPr>
        <w:t xml:space="preserve">Zhotovitel prohlašuje, že ke dni podpisu této </w:t>
      </w:r>
      <w:r>
        <w:rPr>
          <w:rFonts w:ascii="Arial" w:hAnsi="Arial" w:cs="Arial"/>
          <w:sz w:val="22"/>
          <w:szCs w:val="22"/>
        </w:rPr>
        <w:t>s</w:t>
      </w:r>
      <w:r w:rsidRPr="009C0CA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zhotovitelem třetí </w:t>
      </w:r>
      <w:r w:rsidRPr="003E0B5B">
        <w:rPr>
          <w:rFonts w:ascii="Arial" w:hAnsi="Arial" w:cs="Arial"/>
          <w:sz w:val="22"/>
          <w:szCs w:val="22"/>
        </w:rPr>
        <w:t xml:space="preserve">osobě v souvislosti s výkonem jeho činnosti, </w:t>
      </w:r>
      <w:r w:rsidRPr="00DA675E">
        <w:rPr>
          <w:rFonts w:ascii="Arial" w:hAnsi="Arial" w:cs="Arial"/>
          <w:sz w:val="22"/>
          <w:szCs w:val="22"/>
          <w:highlight w:val="yellow"/>
        </w:rPr>
        <w:t xml:space="preserve">ve výši nejméně </w:t>
      </w:r>
      <w:r w:rsidR="00F564C5" w:rsidRPr="00DA675E">
        <w:rPr>
          <w:rFonts w:ascii="Arial" w:hAnsi="Arial" w:cs="Arial"/>
          <w:bCs/>
          <w:sz w:val="22"/>
          <w:szCs w:val="22"/>
          <w:highlight w:val="yellow"/>
        </w:rPr>
        <w:t xml:space="preserve">500 000 </w:t>
      </w:r>
      <w:r w:rsidR="00E36A32" w:rsidRPr="00DA675E">
        <w:rPr>
          <w:rFonts w:ascii="Arial" w:hAnsi="Arial" w:cs="Arial"/>
          <w:bCs/>
          <w:sz w:val="22"/>
          <w:szCs w:val="22"/>
          <w:highlight w:val="yellow"/>
        </w:rPr>
        <w:t>Kč.</w:t>
      </w:r>
      <w:r w:rsidR="00E36A32" w:rsidRPr="003E0B5B">
        <w:rPr>
          <w:rFonts w:ascii="Arial" w:hAnsi="Arial" w:cs="Arial"/>
        </w:rPr>
        <w:t xml:space="preserve"> </w:t>
      </w:r>
      <w:r w:rsidRPr="003E0B5B">
        <w:rPr>
          <w:rFonts w:ascii="Arial" w:hAnsi="Arial" w:cs="Arial"/>
          <w:sz w:val="22"/>
          <w:szCs w:val="22"/>
        </w:rPr>
        <w:t>Zhotovitel se</w:t>
      </w:r>
      <w:r w:rsidRPr="009C0CA5">
        <w:rPr>
          <w:rFonts w:ascii="Arial" w:hAnsi="Arial" w:cs="Arial"/>
          <w:sz w:val="22"/>
          <w:szCs w:val="22"/>
        </w:rPr>
        <w:t xml:space="preserve">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D53952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34ECE8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41C6D13A" w14:textId="77777777" w:rsidR="001E2C66" w:rsidRPr="00BA16DA" w:rsidRDefault="001E2C66" w:rsidP="001E2C66">
      <w:pPr>
        <w:pStyle w:val="Odstavecseseznamem"/>
        <w:ind w:left="709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 xml:space="preserve">Objednatel se zavazuje zaplatit zhotoviteli za provedení díla </w:t>
      </w:r>
      <w:r w:rsidRPr="00C70837">
        <w:rPr>
          <w:rFonts w:ascii="Arial" w:hAnsi="Arial" w:cs="Arial"/>
          <w:i/>
          <w:sz w:val="22"/>
          <w:szCs w:val="22"/>
          <w:highlight w:val="yellow"/>
        </w:rPr>
        <w:t>cenu ve výši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E6213">
        <w:rPr>
          <w:rFonts w:ascii="Arial" w:hAnsi="Arial" w:cs="Arial"/>
          <w:bCs/>
          <w:i/>
          <w:iCs/>
          <w:sz w:val="22"/>
          <w:szCs w:val="22"/>
        </w:rPr>
        <w:instrText xml:space="preserve"> FORMTEXT </w:instrText>
      </w:r>
      <w:r w:rsidRPr="00FE6213">
        <w:rPr>
          <w:rFonts w:ascii="Arial" w:hAnsi="Arial" w:cs="Arial"/>
          <w:bCs/>
          <w:i/>
          <w:iCs/>
          <w:sz w:val="22"/>
          <w:szCs w:val="22"/>
        </w:rPr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separate"/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/>
          <w:iCs/>
          <w:sz w:val="22"/>
          <w:szCs w:val="22"/>
        </w:rPr>
        <w:t>,-</w:t>
      </w:r>
      <w:r w:rsidRPr="001232F7">
        <w:rPr>
          <w:rFonts w:ascii="Arial" w:hAnsi="Arial" w:cs="Arial"/>
          <w:i/>
          <w:sz w:val="22"/>
          <w:szCs w:val="22"/>
        </w:rPr>
        <w:t xml:space="preserve"> Kč bez DP</w:t>
      </w:r>
      <w:r w:rsidRPr="001232F7">
        <w:rPr>
          <w:rFonts w:ascii="Arial" w:hAnsi="Arial" w:cs="Arial"/>
          <w:i/>
          <w:sz w:val="22"/>
          <w:szCs w:val="22"/>
          <w:lang w:val="en-US"/>
        </w:rPr>
        <w:t>H</w:t>
      </w:r>
      <w:r w:rsidRPr="001232F7">
        <w:rPr>
          <w:rFonts w:ascii="Arial" w:hAnsi="Arial" w:cs="Arial"/>
          <w:i/>
          <w:sz w:val="22"/>
          <w:szCs w:val="22"/>
        </w:rPr>
        <w:t xml:space="preserve"> (slovy</w:t>
      </w:r>
      <w:r w:rsidRPr="00C70837">
        <w:rPr>
          <w:rFonts w:ascii="Arial" w:hAnsi="Arial" w:cs="Arial"/>
          <w:i/>
          <w:sz w:val="22"/>
          <w:szCs w:val="22"/>
        </w:rPr>
        <w:t>:</w:t>
      </w:r>
      <w:r w:rsidRPr="00C7083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E6213">
        <w:rPr>
          <w:rFonts w:ascii="Arial" w:hAnsi="Arial" w:cs="Arial"/>
          <w:bCs/>
          <w:i/>
          <w:iCs/>
          <w:sz w:val="22"/>
          <w:szCs w:val="22"/>
        </w:rPr>
        <w:instrText xml:space="preserve"> FORMTEXT </w:instrText>
      </w:r>
      <w:r w:rsidRPr="00FE6213">
        <w:rPr>
          <w:rFonts w:ascii="Arial" w:hAnsi="Arial" w:cs="Arial"/>
          <w:bCs/>
          <w:i/>
          <w:iCs/>
          <w:sz w:val="22"/>
          <w:szCs w:val="22"/>
        </w:rPr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separate"/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bCs/>
          <w:iCs/>
        </w:rPr>
        <w:t> </w:t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end"/>
      </w:r>
      <w:r w:rsidRPr="001232F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1232F7">
        <w:rPr>
          <w:rFonts w:ascii="Arial" w:hAnsi="Arial" w:cs="Arial"/>
          <w:i/>
          <w:sz w:val="22"/>
          <w:szCs w:val="22"/>
        </w:rPr>
        <w:t xml:space="preserve">korun českých.). Výše ceny byla stanovena dohodou smluvních stran na základě nabídky zhotovitele </w:t>
      </w:r>
      <w:r w:rsidRPr="00C70837">
        <w:rPr>
          <w:rFonts w:ascii="Arial" w:hAnsi="Arial" w:cs="Arial"/>
          <w:i/>
          <w:sz w:val="22"/>
          <w:szCs w:val="22"/>
          <w:highlight w:val="yellow"/>
        </w:rPr>
        <w:t>ze dne</w:t>
      </w:r>
      <w:r w:rsidRPr="001232F7">
        <w:rPr>
          <w:rFonts w:ascii="Arial" w:hAnsi="Arial" w:cs="Arial"/>
          <w:i/>
          <w:sz w:val="22"/>
          <w:szCs w:val="22"/>
        </w:rPr>
        <w:t xml:space="preserve"> </w:t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E6213">
        <w:rPr>
          <w:rFonts w:ascii="Arial" w:hAnsi="Arial" w:cs="Arial"/>
          <w:bCs/>
          <w:i/>
          <w:iCs/>
          <w:sz w:val="22"/>
          <w:szCs w:val="22"/>
        </w:rPr>
        <w:instrText xml:space="preserve"> FORMTEXT </w:instrText>
      </w:r>
      <w:r w:rsidRPr="00FE6213">
        <w:rPr>
          <w:rFonts w:ascii="Arial" w:hAnsi="Arial" w:cs="Arial"/>
          <w:bCs/>
          <w:i/>
          <w:iCs/>
          <w:sz w:val="22"/>
          <w:szCs w:val="22"/>
        </w:rPr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separate"/>
      </w:r>
      <w:r w:rsidRPr="003025A7">
        <w:rPr>
          <w:bCs/>
          <w:iCs/>
        </w:rPr>
        <w:t> </w:t>
      </w:r>
      <w:r w:rsidRPr="003025A7">
        <w:rPr>
          <w:bCs/>
          <w:iCs/>
        </w:rPr>
        <w:t> </w:t>
      </w:r>
      <w:r w:rsidRPr="003025A7">
        <w:rPr>
          <w:bCs/>
          <w:iCs/>
        </w:rPr>
        <w:t> </w:t>
      </w:r>
      <w:r w:rsidRPr="003025A7">
        <w:rPr>
          <w:bCs/>
          <w:iCs/>
        </w:rPr>
        <w:t> </w:t>
      </w:r>
      <w:r w:rsidRPr="003025A7">
        <w:rPr>
          <w:bCs/>
          <w:iCs/>
        </w:rPr>
        <w:t> </w:t>
      </w:r>
      <w:r w:rsidRPr="00FE6213">
        <w:rPr>
          <w:rFonts w:ascii="Arial" w:hAnsi="Arial" w:cs="Arial"/>
          <w:bCs/>
          <w:i/>
          <w:iCs/>
          <w:sz w:val="22"/>
          <w:szCs w:val="22"/>
        </w:rPr>
        <w:fldChar w:fldCharType="end"/>
      </w:r>
      <w:r w:rsidRPr="001232F7">
        <w:rPr>
          <w:rFonts w:ascii="Arial" w:hAnsi="Arial" w:cs="Arial"/>
          <w:i/>
          <w:sz w:val="22"/>
          <w:szCs w:val="22"/>
        </w:rPr>
        <w:t xml:space="preserve">. Tato cena je konečná, nejvýše přípustná a nepřekročitelná. </w:t>
      </w:r>
      <w:r w:rsidRPr="001232F7">
        <w:rPr>
          <w:rFonts w:ascii="Arial" w:hAnsi="Arial" w:cs="Arial"/>
          <w:sz w:val="22"/>
          <w:szCs w:val="22"/>
        </w:rPr>
        <w:t>V ceně jsou zahrnuty veškeré náklady poskytovatele související s komplexním zajištěním celého předmětu smlouvy.</w:t>
      </w:r>
    </w:p>
    <w:p w14:paraId="03557F8E" w14:textId="77777777" w:rsidR="001E2C66" w:rsidRPr="00D53952" w:rsidRDefault="001E2C66" w:rsidP="001E2C66">
      <w:pPr>
        <w:ind w:left="709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>Zhotovitel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025A7">
        <w:rPr>
          <w:rFonts w:ascii="Arial" w:hAnsi="Arial" w:cs="Arial"/>
          <w:bCs/>
          <w:i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025A7">
        <w:rPr>
          <w:rFonts w:ascii="Arial" w:hAnsi="Arial" w:cs="Arial"/>
          <w:bCs/>
          <w:i/>
          <w:iCs/>
          <w:sz w:val="22"/>
          <w:szCs w:val="22"/>
        </w:rPr>
        <w:instrText xml:space="preserve"> FORMTEXT </w:instrText>
      </w:r>
      <w:r w:rsidRPr="003025A7">
        <w:rPr>
          <w:rFonts w:ascii="Arial" w:hAnsi="Arial" w:cs="Arial"/>
          <w:bCs/>
          <w:i/>
          <w:iCs/>
          <w:sz w:val="22"/>
          <w:szCs w:val="22"/>
        </w:rPr>
      </w:r>
      <w:r w:rsidRPr="003025A7">
        <w:rPr>
          <w:rFonts w:ascii="Arial" w:hAnsi="Arial" w:cs="Arial"/>
          <w:bCs/>
          <w:i/>
          <w:iCs/>
          <w:sz w:val="22"/>
          <w:szCs w:val="22"/>
        </w:rPr>
        <w:fldChar w:fldCharType="separate"/>
      </w:r>
      <w:r w:rsidRPr="003025A7">
        <w:rPr>
          <w:bCs/>
          <w:i/>
          <w:iCs/>
        </w:rPr>
        <w:t> </w:t>
      </w:r>
      <w:r w:rsidRPr="003025A7">
        <w:rPr>
          <w:bCs/>
          <w:i/>
          <w:iCs/>
        </w:rPr>
        <w:t> </w:t>
      </w:r>
      <w:r w:rsidRPr="003025A7">
        <w:rPr>
          <w:bCs/>
          <w:i/>
          <w:iCs/>
        </w:rPr>
        <w:t> </w:t>
      </w:r>
      <w:r w:rsidRPr="003025A7">
        <w:rPr>
          <w:bCs/>
          <w:i/>
          <w:iCs/>
        </w:rPr>
        <w:t> </w:t>
      </w:r>
      <w:r w:rsidRPr="003025A7">
        <w:rPr>
          <w:bCs/>
          <w:i/>
          <w:iCs/>
        </w:rPr>
        <w:t> </w:t>
      </w:r>
      <w:r w:rsidRPr="003025A7">
        <w:rPr>
          <w:rFonts w:ascii="Arial" w:hAnsi="Arial" w:cs="Arial"/>
          <w:bCs/>
          <w:i/>
          <w:iCs/>
          <w:sz w:val="22"/>
          <w:szCs w:val="22"/>
        </w:rPr>
        <w:fldChar w:fldCharType="end"/>
      </w:r>
      <w:r w:rsidRPr="00D53952">
        <w:rPr>
          <w:rFonts w:ascii="Arial" w:hAnsi="Arial" w:cs="Arial"/>
          <w:i/>
          <w:sz w:val="22"/>
          <w:szCs w:val="22"/>
        </w:rPr>
        <w:t xml:space="preserve"> </w:t>
      </w:r>
      <w:r w:rsidRPr="00680B2C">
        <w:rPr>
          <w:rFonts w:ascii="Arial" w:hAnsi="Arial" w:cs="Arial"/>
          <w:i/>
          <w:sz w:val="22"/>
          <w:szCs w:val="22"/>
          <w:highlight w:val="yellow"/>
        </w:rPr>
        <w:t>(je/není)</w:t>
      </w:r>
      <w:r w:rsidRPr="00D53952">
        <w:rPr>
          <w:rFonts w:ascii="Arial" w:hAnsi="Arial" w:cs="Arial"/>
          <w:i/>
          <w:sz w:val="22"/>
          <w:szCs w:val="22"/>
        </w:rPr>
        <w:t xml:space="preserve"> plátcem DPH, která bude účtována podle předpisů platných v době účtování. </w:t>
      </w:r>
    </w:p>
    <w:p w14:paraId="020B2A21" w14:textId="77777777" w:rsidR="001E2C66" w:rsidRPr="00D53952" w:rsidRDefault="001E2C66" w:rsidP="001E2C66">
      <w:pPr>
        <w:ind w:left="709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 xml:space="preserve">Výši celkové ceny díla je možné změnit, dojde-li ke změně sazby DPH. </w:t>
      </w:r>
    </w:p>
    <w:p w14:paraId="434C4DAE" w14:textId="77777777" w:rsidR="007C5C7F" w:rsidRPr="00D53952" w:rsidRDefault="007C5C7F" w:rsidP="007C5C7F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268"/>
        <w:gridCol w:w="1691"/>
        <w:gridCol w:w="10"/>
        <w:gridCol w:w="2116"/>
      </w:tblGrid>
      <w:tr w:rsidR="00F66E65" w:rsidRPr="00D53952" w14:paraId="1DAB9229" w14:textId="77777777" w:rsidTr="00A41D7E">
        <w:trPr>
          <w:trHeight w:val="284"/>
        </w:trPr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21E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4CB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F2A" w14:textId="77777777" w:rsidR="00F66E65" w:rsidRPr="00D53952" w:rsidRDefault="00F66E65" w:rsidP="00F66E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8BEC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A41D7E" w:rsidRPr="00D53952" w14:paraId="2D7361EE" w14:textId="77777777" w:rsidTr="00A41D7E">
        <w:trPr>
          <w:trHeight w:val="567"/>
        </w:trPr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F00FE22" w14:textId="77777777" w:rsidR="00A41D7E" w:rsidRPr="00D53952" w:rsidRDefault="00A41D7E" w:rsidP="005F687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Výkon autorského dozoru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40A208C" w14:textId="69F0310E" w:rsidR="00A41D7E" w:rsidRPr="00A41D7E" w:rsidRDefault="00A41D7E" w:rsidP="00A41D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instrText xml:space="preserve"> FORMTEXT </w:instrText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separate"/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38F5A8D" w14:textId="5B454116" w:rsidR="00A41D7E" w:rsidRPr="00D53952" w:rsidRDefault="00A41D7E" w:rsidP="00A41D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instrText xml:space="preserve"> FORMTEXT </w:instrText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separate"/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471666E" w14:textId="274AC89F" w:rsidR="00A41D7E" w:rsidRPr="00D53952" w:rsidRDefault="00A41D7E" w:rsidP="00A41D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instrText xml:space="preserve"> FORMTEXT </w:instrText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separate"/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A41D7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2902E55C" w14:textId="77777777" w:rsidR="000A4C75" w:rsidRPr="00A06431" w:rsidRDefault="000A4C75" w:rsidP="000A4C75">
      <w:pPr>
        <w:pStyle w:val="Default"/>
        <w:spacing w:before="40"/>
        <w:ind w:firstLine="709"/>
        <w:rPr>
          <w:rStyle w:val="l-L2Char"/>
          <w:rFonts w:eastAsiaTheme="minorHAnsi"/>
          <w:color w:val="00B0F0"/>
          <w:szCs w:val="22"/>
        </w:rPr>
      </w:pPr>
      <w:bookmarkStart w:id="1" w:name="_Hlk36122845"/>
      <w:bookmarkStart w:id="2" w:name="_Hlk36122353"/>
      <w:r w:rsidRPr="00A06431">
        <w:rPr>
          <w:i/>
          <w:iCs/>
          <w:color w:val="00B0F0"/>
          <w:sz w:val="22"/>
          <w:szCs w:val="22"/>
        </w:rPr>
        <w:t>(Cena bude uváděna na haléře, tj. na 2 desetinná místa)</w:t>
      </w:r>
      <w:bookmarkEnd w:id="1"/>
      <w:bookmarkEnd w:id="2"/>
    </w:p>
    <w:p w14:paraId="509042F8" w14:textId="5A703752" w:rsidR="005F687B" w:rsidRPr="00D53952" w:rsidRDefault="005F687B" w:rsidP="00BB4EEA">
      <w:pPr>
        <w:jc w:val="both"/>
        <w:rPr>
          <w:rFonts w:ascii="Arial" w:hAnsi="Arial" w:cs="Arial"/>
          <w:sz w:val="22"/>
          <w:szCs w:val="22"/>
        </w:rPr>
      </w:pPr>
    </w:p>
    <w:p w14:paraId="5A8280F5" w14:textId="6D487844" w:rsidR="007C5C7F" w:rsidRDefault="007C5C7F" w:rsidP="000A4C75">
      <w:pPr>
        <w:numPr>
          <w:ilvl w:val="0"/>
          <w:numId w:val="19"/>
        </w:numPr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Cena obsahuje veškeré náklady zhotovitele nezbytné k provedení kompletního předmětu díla (včetně hovorného, cestovného atd.).</w:t>
      </w:r>
    </w:p>
    <w:p w14:paraId="36E1E4CE" w14:textId="77777777" w:rsidR="00701D8A" w:rsidRPr="00701D8A" w:rsidRDefault="00701D8A" w:rsidP="000A4C75">
      <w:pPr>
        <w:numPr>
          <w:ilvl w:val="0"/>
          <w:numId w:val="19"/>
        </w:numPr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Obě smluvní strany se dohodly, že cena za činnosti prováděné zhotovitelem uvedené </w:t>
      </w:r>
    </w:p>
    <w:p w14:paraId="13139405" w14:textId="77777777" w:rsidR="00701D8A" w:rsidRPr="00701D8A" w:rsidRDefault="00701D8A" w:rsidP="000A4C75">
      <w:pPr>
        <w:spacing w:after="6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v čl. III. této smlouvy bude zhotoviteli uhrazena formou faktury po ukončení jeho činnosti. Faktura bude vystavena po vydání kolaudačního souhlasu a po odstranění všech vad </w:t>
      </w:r>
    </w:p>
    <w:p w14:paraId="103AB294" w14:textId="444BA5AD" w:rsidR="00701D8A" w:rsidRPr="00D53952" w:rsidRDefault="00701D8A" w:rsidP="000A4C75">
      <w:pPr>
        <w:spacing w:after="6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>a nedodělků zjištěných při předání a převzetí stavby, popřípadě při její kolaudaci.</w:t>
      </w:r>
    </w:p>
    <w:p w14:paraId="4A7013E9" w14:textId="77777777" w:rsidR="008E5BF1" w:rsidRPr="00D53952" w:rsidRDefault="008E5BF1" w:rsidP="000A4C75">
      <w:pPr>
        <w:numPr>
          <w:ilvl w:val="0"/>
          <w:numId w:val="19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neposkytuje zálohy.</w:t>
      </w:r>
    </w:p>
    <w:p w14:paraId="48B8B6DF" w14:textId="13DF84C1" w:rsidR="003D0CAE" w:rsidRPr="00D53952" w:rsidRDefault="00B83F26" w:rsidP="000A4C75">
      <w:pPr>
        <w:numPr>
          <w:ilvl w:val="0"/>
          <w:numId w:val="19"/>
        </w:numPr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lastRenderedPageBreak/>
        <w:t xml:space="preserve">Faktura bude objednateli předložena </w:t>
      </w:r>
      <w:r w:rsidR="00937C1D" w:rsidRPr="00937C1D">
        <w:rPr>
          <w:rFonts w:ascii="Arial" w:hAnsi="Arial" w:cs="Arial"/>
          <w:sz w:val="22"/>
          <w:szCs w:val="22"/>
        </w:rPr>
        <w:t>v papírové (tři stejnopisy) nebo v elektronické formě</w:t>
      </w:r>
      <w:r w:rsidRPr="00D53952">
        <w:rPr>
          <w:rFonts w:ascii="Arial" w:hAnsi="Arial" w:cs="Arial"/>
          <w:sz w:val="22"/>
          <w:szCs w:val="22"/>
        </w:rPr>
        <w:t>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>
        <w:rPr>
          <w:rFonts w:ascii="Arial" w:hAnsi="Arial" w:cs="Arial"/>
          <w:sz w:val="22"/>
          <w:szCs w:val="22"/>
        </w:rPr>
        <w:t>e</w:t>
      </w:r>
      <w:r w:rsidRPr="00D53952">
        <w:rPr>
          <w:rFonts w:ascii="Arial" w:hAnsi="Arial" w:cs="Arial"/>
          <w:sz w:val="22"/>
          <w:szCs w:val="22"/>
        </w:rPr>
        <w:t> znění</w:t>
      </w:r>
      <w:r w:rsidR="00701D8A">
        <w:rPr>
          <w:rFonts w:ascii="Arial" w:hAnsi="Arial" w:cs="Arial"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sz w:val="22"/>
          <w:szCs w:val="22"/>
        </w:rPr>
        <w:t xml:space="preserve">.  </w:t>
      </w:r>
    </w:p>
    <w:p w14:paraId="714C720F" w14:textId="77777777" w:rsidR="003D0CAE" w:rsidRPr="00D53952" w:rsidRDefault="003D0CAE" w:rsidP="000A4C75">
      <w:pPr>
        <w:numPr>
          <w:ilvl w:val="0"/>
          <w:numId w:val="19"/>
        </w:numPr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Na faktuře pro objednatele bude zhotovitel uvádět:                                                   </w:t>
      </w:r>
    </w:p>
    <w:p w14:paraId="1CC09C9E" w14:textId="77777777" w:rsidR="00DF4A58" w:rsidRPr="000B2B0B" w:rsidRDefault="003D0CAE" w:rsidP="000A4C75">
      <w:pPr>
        <w:spacing w:after="60" w:line="288" w:lineRule="auto"/>
        <w:ind w:left="360" w:firstLine="348"/>
        <w:jc w:val="both"/>
        <w:rPr>
          <w:rFonts w:ascii="Arial" w:hAnsi="Arial" w:cs="Arial"/>
          <w:sz w:val="22"/>
          <w:szCs w:val="22"/>
          <w:u w:val="single"/>
        </w:rPr>
      </w:pPr>
      <w:r w:rsidRPr="000B2B0B">
        <w:rPr>
          <w:rFonts w:ascii="Arial" w:hAnsi="Arial" w:cs="Arial"/>
          <w:sz w:val="22"/>
          <w:szCs w:val="22"/>
          <w:u w:val="single"/>
        </w:rPr>
        <w:t>Odběratel</w:t>
      </w:r>
      <w:r w:rsidRPr="000B2B0B">
        <w:rPr>
          <w:rFonts w:ascii="Arial" w:hAnsi="Arial" w:cs="Arial"/>
          <w:sz w:val="22"/>
          <w:szCs w:val="22"/>
        </w:rPr>
        <w:t xml:space="preserve">: Státní </w:t>
      </w:r>
      <w:r w:rsidRPr="000B2B0B">
        <w:rPr>
          <w:rFonts w:ascii="Arial" w:hAnsi="Arial" w:cs="Arial"/>
          <w:sz w:val="22"/>
          <w:szCs w:val="22"/>
          <w:u w:val="single"/>
        </w:rPr>
        <w:t>pozemkový úřad, Praha 3, Husinecká 1024/</w:t>
      </w:r>
      <w:proofErr w:type="gramStart"/>
      <w:r w:rsidRPr="000B2B0B">
        <w:rPr>
          <w:rFonts w:ascii="Arial" w:hAnsi="Arial" w:cs="Arial"/>
          <w:sz w:val="22"/>
          <w:szCs w:val="22"/>
          <w:u w:val="single"/>
        </w:rPr>
        <w:t>11a</w:t>
      </w:r>
      <w:proofErr w:type="gramEnd"/>
      <w:r w:rsidRPr="000B2B0B">
        <w:rPr>
          <w:rFonts w:ascii="Arial" w:hAnsi="Arial" w:cs="Arial"/>
          <w:sz w:val="22"/>
          <w:szCs w:val="22"/>
          <w:u w:val="single"/>
        </w:rPr>
        <w:t>, PSČ 130 00</w:t>
      </w:r>
    </w:p>
    <w:p w14:paraId="244513EB" w14:textId="2416ABD6" w:rsidR="00B83F26" w:rsidRPr="0098788E" w:rsidRDefault="00DF4A58" w:rsidP="000A4C75">
      <w:pPr>
        <w:spacing w:after="60" w:line="288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B2B0B">
        <w:rPr>
          <w:rFonts w:ascii="Arial" w:hAnsi="Arial" w:cs="Arial"/>
          <w:sz w:val="22"/>
          <w:szCs w:val="22"/>
          <w:u w:val="single"/>
        </w:rPr>
        <w:t>Konečný příjemce</w:t>
      </w:r>
      <w:r w:rsidRPr="000B2B0B">
        <w:rPr>
          <w:rFonts w:ascii="Arial" w:hAnsi="Arial" w:cs="Arial"/>
          <w:sz w:val="22"/>
          <w:szCs w:val="22"/>
        </w:rPr>
        <w:t>: Státní pozemkový úřad</w:t>
      </w:r>
      <w:r w:rsidR="00252167" w:rsidRPr="000B2B0B">
        <w:rPr>
          <w:rFonts w:ascii="Arial" w:hAnsi="Arial" w:cs="Arial"/>
          <w:sz w:val="22"/>
          <w:szCs w:val="22"/>
        </w:rPr>
        <w:t xml:space="preserve">, </w:t>
      </w:r>
      <w:r w:rsidR="00701D8A" w:rsidRPr="000B2B0B">
        <w:rPr>
          <w:rFonts w:ascii="Arial" w:hAnsi="Arial" w:cs="Arial"/>
          <w:sz w:val="22"/>
          <w:szCs w:val="22"/>
        </w:rPr>
        <w:t>KPÚ</w:t>
      </w:r>
      <w:r w:rsidR="00252167" w:rsidRPr="000B2B0B">
        <w:rPr>
          <w:rFonts w:ascii="Arial" w:hAnsi="Arial" w:cs="Arial"/>
          <w:sz w:val="22"/>
          <w:szCs w:val="22"/>
        </w:rPr>
        <w:t xml:space="preserve"> pro Plzeňský kraj,</w:t>
      </w:r>
      <w:r w:rsidR="00701D8A" w:rsidRPr="000B2B0B">
        <w:rPr>
          <w:rFonts w:ascii="Arial" w:hAnsi="Arial" w:cs="Arial"/>
          <w:sz w:val="22"/>
          <w:szCs w:val="22"/>
        </w:rPr>
        <w:t xml:space="preserve"> </w:t>
      </w:r>
      <w:r w:rsidRPr="000B2B0B">
        <w:rPr>
          <w:rFonts w:ascii="Arial" w:hAnsi="Arial" w:cs="Arial"/>
          <w:b/>
          <w:bCs/>
          <w:sz w:val="22"/>
          <w:szCs w:val="22"/>
        </w:rPr>
        <w:t>Pobočka</w:t>
      </w:r>
      <w:r w:rsidRPr="000B2B0B">
        <w:rPr>
          <w:rFonts w:ascii="Arial" w:hAnsi="Arial" w:cs="Arial"/>
          <w:sz w:val="22"/>
          <w:szCs w:val="22"/>
        </w:rPr>
        <w:t xml:space="preserve"> </w:t>
      </w:r>
      <w:r w:rsidR="00252167" w:rsidRPr="000B2B0B">
        <w:rPr>
          <w:rFonts w:ascii="Arial" w:hAnsi="Arial" w:cs="Arial"/>
          <w:b/>
          <w:sz w:val="22"/>
          <w:szCs w:val="22"/>
          <w:lang w:val="en-US"/>
        </w:rPr>
        <w:t>Klatovy, Čapkova 127/V, 339 01 Klatovy.</w:t>
      </w:r>
    </w:p>
    <w:p w14:paraId="0919F2E5" w14:textId="156FB9BA" w:rsidR="00B83F26" w:rsidRPr="00D53952" w:rsidRDefault="00B83F26" w:rsidP="000A4C75">
      <w:pPr>
        <w:numPr>
          <w:ilvl w:val="0"/>
          <w:numId w:val="19"/>
        </w:numPr>
        <w:spacing w:before="60" w:after="60" w:line="288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</w:t>
      </w:r>
      <w:r w:rsidR="00AB6118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 xml:space="preserve">Splatnost faktury bude </w:t>
      </w:r>
      <w:r w:rsidR="008E5BF1" w:rsidRPr="00D53952">
        <w:rPr>
          <w:rFonts w:ascii="Arial" w:hAnsi="Arial" w:cs="Arial"/>
          <w:sz w:val="22"/>
          <w:szCs w:val="22"/>
        </w:rPr>
        <w:t>30</w:t>
      </w:r>
      <w:r w:rsidRPr="00D53952">
        <w:rPr>
          <w:rFonts w:ascii="Arial" w:hAnsi="Arial" w:cs="Arial"/>
          <w:sz w:val="22"/>
          <w:szCs w:val="22"/>
        </w:rPr>
        <w:t xml:space="preserve"> dnů ode dne doručení objednateli. </w:t>
      </w:r>
    </w:p>
    <w:p w14:paraId="4387EA79" w14:textId="508B2E4B" w:rsidR="00B83F26" w:rsidRPr="00D53952" w:rsidRDefault="00B83F26" w:rsidP="000A4C75">
      <w:pPr>
        <w:numPr>
          <w:ilvl w:val="0"/>
          <w:numId w:val="19"/>
        </w:numPr>
        <w:spacing w:before="60"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je objednatel oprávněn ji do data splatnosti vrátit s tím, že zhotovitel je poté povinen vystavit novou fakturu s</w:t>
      </w:r>
      <w:r w:rsidR="009B7615">
        <w:rPr>
          <w:rFonts w:ascii="Arial" w:hAnsi="Arial" w:cs="Arial"/>
          <w:sz w:val="22"/>
          <w:szCs w:val="22"/>
        </w:rPr>
        <w:t> </w:t>
      </w:r>
      <w:r w:rsidRPr="00D53952">
        <w:rPr>
          <w:rFonts w:ascii="Arial" w:hAnsi="Arial" w:cs="Arial"/>
          <w:sz w:val="22"/>
          <w:szCs w:val="22"/>
        </w:rPr>
        <w:t>no</w:t>
      </w:r>
      <w:r w:rsidR="009B7615">
        <w:rPr>
          <w:rFonts w:ascii="Arial" w:hAnsi="Arial" w:cs="Arial"/>
          <w:sz w:val="22"/>
          <w:szCs w:val="22"/>
        </w:rPr>
        <w:t xml:space="preserve">vou lhůtou doby </w:t>
      </w:r>
      <w:r w:rsidRPr="00D53952">
        <w:rPr>
          <w:rFonts w:ascii="Arial" w:hAnsi="Arial" w:cs="Arial"/>
          <w:sz w:val="22"/>
          <w:szCs w:val="22"/>
        </w:rPr>
        <w:t>splatnosti. V takovém případě není objednatel v prodlení s úhradou.</w:t>
      </w:r>
    </w:p>
    <w:p w14:paraId="7FF10641" w14:textId="77777777" w:rsidR="002C59E8" w:rsidRPr="007D3F38" w:rsidRDefault="002C59E8" w:rsidP="002C59E8">
      <w:pPr>
        <w:spacing w:before="60" w:after="60"/>
        <w:ind w:left="720"/>
        <w:jc w:val="both"/>
        <w:rPr>
          <w:rFonts w:ascii="Arial" w:hAnsi="Arial" w:cs="Arial"/>
          <w:strike/>
          <w:sz w:val="22"/>
          <w:szCs w:val="22"/>
        </w:rPr>
      </w:pPr>
    </w:p>
    <w:p w14:paraId="3D658D62" w14:textId="77777777" w:rsidR="003620AC" w:rsidRPr="00BB4EEA" w:rsidRDefault="003620AC" w:rsidP="003620AC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Pr="00BB4EEA">
        <w:rPr>
          <w:b/>
          <w:sz w:val="22"/>
          <w:szCs w:val="22"/>
        </w:rPr>
        <w:t>IX</w:t>
      </w:r>
    </w:p>
    <w:p w14:paraId="7BEDCDE7" w14:textId="77777777" w:rsidR="003620AC" w:rsidRPr="00D53952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6D0106EF" w14:textId="77777777" w:rsidR="003620AC" w:rsidRPr="00D53952" w:rsidRDefault="003620AC" w:rsidP="000B2B0B">
      <w:pPr>
        <w:numPr>
          <w:ilvl w:val="0"/>
          <w:numId w:val="8"/>
        </w:numPr>
        <w:tabs>
          <w:tab w:val="left" w:pos="851"/>
        </w:tabs>
        <w:spacing w:before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Pro případ nedodržení lhůty splatnosti vystavené faktury se smluvní strany dohodly na smluvní pokutě 0,1</w:t>
      </w:r>
      <w:r>
        <w:rPr>
          <w:rFonts w:ascii="Arial" w:hAnsi="Arial" w:cs="Arial"/>
          <w:sz w:val="22"/>
          <w:szCs w:val="22"/>
        </w:rPr>
        <w:t>5</w:t>
      </w:r>
      <w:r w:rsidRPr="00D53952">
        <w:rPr>
          <w:rFonts w:ascii="Arial" w:hAnsi="Arial" w:cs="Arial"/>
          <w:sz w:val="22"/>
          <w:szCs w:val="22"/>
        </w:rPr>
        <w:t xml:space="preserve"> % z dlužné částky, kterou zaplatí objednatel za každý den prodlení</w:t>
      </w:r>
      <w:r>
        <w:rPr>
          <w:rFonts w:ascii="Arial" w:hAnsi="Arial" w:cs="Arial"/>
          <w:sz w:val="22"/>
          <w:szCs w:val="22"/>
        </w:rPr>
        <w:t xml:space="preserve">, </w:t>
      </w:r>
      <w:r w:rsidRPr="00701D8A">
        <w:rPr>
          <w:rFonts w:ascii="Arial" w:hAnsi="Arial" w:cs="Arial"/>
          <w:sz w:val="22"/>
          <w:szCs w:val="22"/>
        </w:rPr>
        <w:t xml:space="preserve">ledaže objednatel není za prodlení odpovědný. Toto právo zhotoviteli nepřísluší, pokud řádně nesplnil zákonné a smluvní povinnosti. </w:t>
      </w:r>
      <w:r w:rsidRPr="00D5395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B73EDF1" w14:textId="461D7973" w:rsidR="003620AC" w:rsidRPr="00D53952" w:rsidRDefault="003620AC" w:rsidP="000B2B0B">
      <w:pPr>
        <w:numPr>
          <w:ilvl w:val="0"/>
          <w:numId w:val="8"/>
        </w:numPr>
        <w:spacing w:before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7636A9">
        <w:rPr>
          <w:rFonts w:ascii="Arial" w:hAnsi="Arial" w:cs="Arial"/>
          <w:sz w:val="22"/>
          <w:szCs w:val="22"/>
        </w:rPr>
        <w:t xml:space="preserve">1 % z ceny díla </w:t>
      </w:r>
      <w:r w:rsidR="00826D2A">
        <w:rPr>
          <w:rFonts w:ascii="Arial" w:hAnsi="Arial" w:cs="Arial"/>
          <w:sz w:val="22"/>
          <w:szCs w:val="22"/>
        </w:rPr>
        <w:t>včetně DPH, min. však 5 000 Kč</w:t>
      </w:r>
      <w:r w:rsidR="00790362">
        <w:rPr>
          <w:rFonts w:ascii="Arial" w:hAnsi="Arial" w:cs="Arial"/>
          <w:sz w:val="22"/>
          <w:szCs w:val="22"/>
        </w:rPr>
        <w:t xml:space="preserve">, </w:t>
      </w:r>
      <w:r w:rsidRPr="00D53952">
        <w:rPr>
          <w:rFonts w:ascii="Arial" w:hAnsi="Arial" w:cs="Arial"/>
          <w:sz w:val="22"/>
          <w:szCs w:val="22"/>
        </w:rPr>
        <w:t xml:space="preserve">za každý </w:t>
      </w:r>
      <w:r w:rsidRPr="00752BF7">
        <w:rPr>
          <w:rStyle w:val="Siln"/>
          <w:rFonts w:ascii="Arial" w:hAnsi="Arial" w:cs="Arial"/>
          <w:b w:val="0"/>
          <w:sz w:val="22"/>
          <w:szCs w:val="22"/>
        </w:rPr>
        <w:t>jednotlivý případ porušení povinnosti zhotovitele</w:t>
      </w:r>
      <w:r w:rsidRPr="00752BF7">
        <w:rPr>
          <w:rFonts w:ascii="Arial" w:hAnsi="Arial" w:cs="Arial"/>
          <w:b/>
          <w:sz w:val="22"/>
          <w:szCs w:val="22"/>
        </w:rPr>
        <w:t xml:space="preserve">.  </w:t>
      </w:r>
      <w:r w:rsidRPr="00D53952">
        <w:rPr>
          <w:rFonts w:ascii="Arial" w:hAnsi="Arial" w:cs="Arial"/>
          <w:sz w:val="22"/>
          <w:szCs w:val="22"/>
        </w:rPr>
        <w:t xml:space="preserve">Toto ustanovení o smluvní pokutě </w:t>
      </w:r>
      <w:proofErr w:type="gramStart"/>
      <w:r w:rsidRPr="00D53952">
        <w:rPr>
          <w:rFonts w:ascii="Arial" w:hAnsi="Arial" w:cs="Arial"/>
          <w:sz w:val="22"/>
          <w:szCs w:val="22"/>
        </w:rPr>
        <w:t>neruší</w:t>
      </w:r>
      <w:proofErr w:type="gramEnd"/>
      <w:r w:rsidRPr="00D53952">
        <w:rPr>
          <w:rFonts w:ascii="Arial" w:hAnsi="Arial" w:cs="Arial"/>
          <w:sz w:val="22"/>
          <w:szCs w:val="22"/>
        </w:rPr>
        <w:t xml:space="preserve"> právo objednatele na náhradu škody v plném rozsahu, které mu vznikne porušením povinností zhotovitele.</w:t>
      </w:r>
      <w:r w:rsidR="00FC7980">
        <w:rPr>
          <w:rFonts w:ascii="Arial" w:hAnsi="Arial" w:cs="Arial"/>
          <w:sz w:val="22"/>
          <w:szCs w:val="22"/>
        </w:rPr>
        <w:t xml:space="preserve"> Povinnost </w:t>
      </w:r>
      <w:r w:rsidR="00FC7980" w:rsidRPr="00FC7980">
        <w:rPr>
          <w:rFonts w:ascii="Arial" w:hAnsi="Arial" w:cs="Arial"/>
          <w:sz w:val="22"/>
          <w:szCs w:val="22"/>
        </w:rPr>
        <w:t>uhradit smluvní pokutu může vzniknout i opakovaně, její celková výše není omezena.</w:t>
      </w:r>
    </w:p>
    <w:p w14:paraId="097C1EC8" w14:textId="77777777" w:rsidR="003620AC" w:rsidRPr="00AB0C9F" w:rsidRDefault="003620AC" w:rsidP="00E407D6">
      <w:pPr>
        <w:numPr>
          <w:ilvl w:val="0"/>
          <w:numId w:val="8"/>
        </w:numPr>
        <w:spacing w:before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79B5852B" w14:textId="77777777" w:rsidR="003620AC" w:rsidRPr="00D53952" w:rsidRDefault="003620AC" w:rsidP="00E407D6">
      <w:pPr>
        <w:numPr>
          <w:ilvl w:val="0"/>
          <w:numId w:val="8"/>
        </w:numPr>
        <w:tabs>
          <w:tab w:val="left" w:pos="709"/>
        </w:tabs>
        <w:spacing w:before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43C2AA66" w14:textId="77777777" w:rsidR="003620AC" w:rsidRPr="00D53952" w:rsidRDefault="003620AC" w:rsidP="003620AC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1E0FD490" w14:textId="77777777" w:rsidR="003620AC" w:rsidRPr="00BB4EEA" w:rsidRDefault="003620AC" w:rsidP="003620AC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Pr="00BB4EEA">
        <w:rPr>
          <w:b/>
          <w:sz w:val="22"/>
          <w:szCs w:val="22"/>
        </w:rPr>
        <w:t>X</w:t>
      </w:r>
    </w:p>
    <w:p w14:paraId="605A530E" w14:textId="77777777" w:rsidR="003620AC" w:rsidRPr="00D53952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 a ukončení smlouvy </w:t>
      </w:r>
    </w:p>
    <w:p w14:paraId="04312984" w14:textId="77777777" w:rsidR="003620AC" w:rsidRPr="009C6AEC" w:rsidRDefault="003620AC" w:rsidP="00CD1704">
      <w:pPr>
        <w:pStyle w:val="Odstavecseseznamem"/>
        <w:numPr>
          <w:ilvl w:val="0"/>
          <w:numId w:val="26"/>
        </w:numPr>
        <w:spacing w:line="288" w:lineRule="auto"/>
        <w:ind w:left="567" w:hanging="565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 xml:space="preserve">Objednatel si vyhrazuje právo na odstoupení od smlouvy v případě, že zhotovitel bude v prodlení s plněním smlouvy z důvodů na straně zhotovitele déle než 1 měsíc, nebo bude plnění poskytovat nekvalitně v rozporu s platnými předpisy nebo </w:t>
      </w:r>
      <w:r>
        <w:rPr>
          <w:rStyle w:val="l-L2Char"/>
          <w:rFonts w:cs="Arial"/>
          <w:szCs w:val="22"/>
        </w:rPr>
        <w:t xml:space="preserve">touto </w:t>
      </w:r>
      <w:r w:rsidRPr="00D53952">
        <w:rPr>
          <w:rStyle w:val="l-L2Char"/>
          <w:rFonts w:cs="Arial"/>
          <w:szCs w:val="22"/>
        </w:rPr>
        <w:t>smlouvou</w:t>
      </w:r>
      <w:r>
        <w:rPr>
          <w:rStyle w:val="l-L2Char"/>
          <w:rFonts w:cs="Arial"/>
          <w:szCs w:val="22"/>
        </w:rPr>
        <w:t>.</w:t>
      </w:r>
      <w:r w:rsidRPr="00701D8A">
        <w:t xml:space="preserve"> </w:t>
      </w:r>
      <w:r w:rsidRPr="00701D8A">
        <w:rPr>
          <w:rStyle w:val="l-L2Char"/>
          <w:rFonts w:cs="Arial"/>
          <w:szCs w:val="22"/>
        </w:rPr>
        <w:t xml:space="preserve">Objednatel však nejprve na tento rozpor zhotovitele písemně (elektronicky) upozorní a poskytne mu lhůtu ke zjednání nápravy; teprve jejím marným uplynutím pak je objednatel </w:t>
      </w:r>
      <w:r w:rsidRPr="00701D8A">
        <w:rPr>
          <w:rStyle w:val="l-L2Char"/>
          <w:rFonts w:cs="Arial"/>
          <w:szCs w:val="22"/>
        </w:rPr>
        <w:lastRenderedPageBreak/>
        <w:t>oprávněn od smlouvy odstoupit. V případě podstatného porušení smlouvy zhotovitelem je však objednatel oprávněn od smlouvy odstoupit okamžitě.</w:t>
      </w:r>
      <w:r w:rsidRPr="009C6AEC">
        <w:rPr>
          <w:rStyle w:val="l-L2Char"/>
          <w:rFonts w:cs="Arial"/>
          <w:szCs w:val="22"/>
        </w:rPr>
        <w:t xml:space="preserve"> </w:t>
      </w:r>
    </w:p>
    <w:p w14:paraId="6D124FDE" w14:textId="40CBCFEA" w:rsidR="003620AC" w:rsidRPr="009C6AEC" w:rsidRDefault="003620AC" w:rsidP="00CD1704">
      <w:pPr>
        <w:pStyle w:val="Odstavecseseznamem"/>
        <w:numPr>
          <w:ilvl w:val="0"/>
          <w:numId w:val="26"/>
        </w:numPr>
        <w:spacing w:line="288" w:lineRule="auto"/>
        <w:ind w:left="567" w:hanging="567"/>
        <w:jc w:val="both"/>
        <w:rPr>
          <w:rStyle w:val="l-L2Char"/>
          <w:rFonts w:cs="Arial"/>
          <w:b/>
          <w:szCs w:val="22"/>
        </w:rPr>
      </w:pPr>
      <w:r w:rsidRPr="00D53952">
        <w:rPr>
          <w:rStyle w:val="l-L2Char"/>
          <w:rFonts w:cs="Arial"/>
          <w:szCs w:val="22"/>
        </w:rPr>
        <w:t>Objednatel je oprávněn od smlouvy odstoupit bez jakýchkoli sankcí, pokud nebude schválena částka ze státního rozpočtu následujícího roku, která je potřebná k úhradě za Plnění poskytované podle této smlouvy v následujícím roce. Objednatel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728EEA36" w14:textId="1671CDA3" w:rsidR="003620AC" w:rsidRPr="00E407D6" w:rsidRDefault="003620AC" w:rsidP="00CD1704">
      <w:pPr>
        <w:pStyle w:val="Odstavecseseznamem"/>
        <w:numPr>
          <w:ilvl w:val="0"/>
          <w:numId w:val="26"/>
        </w:numPr>
        <w:spacing w:line="288" w:lineRule="auto"/>
        <w:ind w:left="567" w:hanging="565"/>
        <w:jc w:val="both"/>
        <w:rPr>
          <w:rStyle w:val="l-L2Char"/>
          <w:rFonts w:cs="Arial"/>
          <w:b/>
          <w:szCs w:val="22"/>
        </w:rPr>
      </w:pPr>
      <w:r w:rsidRPr="00E407D6">
        <w:rPr>
          <w:rStyle w:val="l-L2Char"/>
          <w:rFonts w:cs="Arial"/>
          <w:szCs w:val="22"/>
        </w:rPr>
        <w:t xml:space="preserve">Objednatel si vyhrazuje právo na odstoupení od smlouvy ve vztahu k plnění v případě, že objednatel </w:t>
      </w:r>
      <w:proofErr w:type="gramStart"/>
      <w:r w:rsidRPr="00E407D6">
        <w:rPr>
          <w:rStyle w:val="l-L2Char"/>
          <w:rFonts w:cs="Arial"/>
          <w:szCs w:val="22"/>
        </w:rPr>
        <w:t>obdrží</w:t>
      </w:r>
      <w:proofErr w:type="gramEnd"/>
      <w:r w:rsidRPr="00E407D6">
        <w:rPr>
          <w:rStyle w:val="l-L2Char"/>
          <w:rFonts w:cs="Arial"/>
          <w:szCs w:val="22"/>
        </w:rPr>
        <w:t xml:space="preserve"> ze státního rozpočtu snížené množství finančních prostředků oproti množství požadovanému v období před započetím poskytování plnění, a dále v případě, pokud nedojde k realizaci stavby do </w:t>
      </w:r>
      <w:r w:rsidR="007419BE" w:rsidRPr="00E407D6">
        <w:rPr>
          <w:rStyle w:val="l-L2Char"/>
          <w:rFonts w:cs="Arial"/>
          <w:szCs w:val="22"/>
        </w:rPr>
        <w:t>31. 12. 2030</w:t>
      </w:r>
      <w:r w:rsidRPr="00E407D6">
        <w:rPr>
          <w:rStyle w:val="l-L2Char"/>
          <w:rFonts w:cs="Arial"/>
          <w:b/>
          <w:szCs w:val="22"/>
          <w:lang w:val="en-US"/>
        </w:rPr>
        <w:t>.</w:t>
      </w:r>
    </w:p>
    <w:p w14:paraId="6FBC0F7A" w14:textId="6D133E8A" w:rsidR="003620AC" w:rsidRPr="009C6AEC" w:rsidRDefault="003620AC" w:rsidP="00CD1704">
      <w:pPr>
        <w:numPr>
          <w:ilvl w:val="0"/>
          <w:numId w:val="26"/>
        </w:numPr>
        <w:spacing w:before="60" w:line="288" w:lineRule="auto"/>
        <w:ind w:left="567" w:hanging="565"/>
        <w:jc w:val="both"/>
        <w:rPr>
          <w:rFonts w:ascii="Arial" w:hAnsi="Arial" w:cs="Arial"/>
          <w:sz w:val="22"/>
          <w:szCs w:val="22"/>
        </w:rPr>
      </w:pPr>
      <w:r w:rsidRPr="00E407D6">
        <w:rPr>
          <w:rStyle w:val="l-L2Char"/>
          <w:rFonts w:cs="Arial"/>
          <w:szCs w:val="22"/>
        </w:rPr>
        <w:t>Ve vztahu k plnění je objednatel oprávněn tuto</w:t>
      </w:r>
      <w:r w:rsidRPr="00E407D6">
        <w:rPr>
          <w:rFonts w:ascii="Arial" w:hAnsi="Arial" w:cs="Arial"/>
          <w:sz w:val="22"/>
          <w:szCs w:val="22"/>
        </w:rPr>
        <w:t xml:space="preserve"> </w:t>
      </w:r>
      <w:r w:rsidRPr="00E407D6">
        <w:rPr>
          <w:rStyle w:val="l-L2Char"/>
          <w:rFonts w:cs="Arial"/>
          <w:szCs w:val="22"/>
          <w:lang w:eastAsia="en-US"/>
        </w:rPr>
        <w:t xml:space="preserve">smlouvu vypovědět písemnou výpovědí </w:t>
      </w:r>
      <w:r w:rsidRPr="00D53952">
        <w:rPr>
          <w:rStyle w:val="l-L2Char"/>
          <w:rFonts w:cs="Arial"/>
          <w:szCs w:val="22"/>
          <w:lang w:eastAsia="en-US"/>
        </w:rPr>
        <w:t xml:space="preserve">doručenou zhotoviteli. Výpovědní doba činí </w:t>
      </w:r>
      <w:r w:rsidR="00DC05CC">
        <w:rPr>
          <w:rStyle w:val="l-L2Char"/>
          <w:rFonts w:cs="Arial"/>
          <w:szCs w:val="22"/>
          <w:lang w:eastAsia="en-US"/>
        </w:rPr>
        <w:t>jeden</w:t>
      </w:r>
      <w:r w:rsidRPr="00D53952">
        <w:rPr>
          <w:rStyle w:val="l-L2Char"/>
          <w:rFonts w:cs="Arial"/>
          <w:szCs w:val="22"/>
          <w:lang w:eastAsia="en-US"/>
        </w:rPr>
        <w:t xml:space="preserve"> (</w:t>
      </w:r>
      <w:r w:rsidR="00DC05CC">
        <w:rPr>
          <w:rStyle w:val="l-L2Char"/>
          <w:rFonts w:cs="Arial"/>
          <w:szCs w:val="22"/>
          <w:lang w:eastAsia="en-US"/>
        </w:rPr>
        <w:t>1</w:t>
      </w:r>
      <w:r w:rsidRPr="00D53952">
        <w:rPr>
          <w:rStyle w:val="l-L2Char"/>
          <w:rFonts w:cs="Arial"/>
          <w:szCs w:val="22"/>
          <w:lang w:eastAsia="en-US"/>
        </w:rPr>
        <w:t>) měsíc a počne běžet prvního dne měsíce následujícího po měsíci, ve kterém byla výpověď doručena zhotoviteli.</w:t>
      </w:r>
    </w:p>
    <w:p w14:paraId="1CAAB0E3" w14:textId="77777777" w:rsidR="003620AC" w:rsidRPr="009C6AEC" w:rsidRDefault="003620AC" w:rsidP="00CD1704">
      <w:pPr>
        <w:pStyle w:val="Odstavecseseznamem"/>
        <w:numPr>
          <w:ilvl w:val="0"/>
          <w:numId w:val="26"/>
        </w:numPr>
        <w:tabs>
          <w:tab w:val="left" w:pos="567"/>
        </w:tabs>
        <w:spacing w:line="288" w:lineRule="auto"/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Pr="00BB4EEA">
        <w:rPr>
          <w:rFonts w:ascii="Arial" w:hAnsi="Arial" w:cs="Arial"/>
          <w:sz w:val="22"/>
          <w:szCs w:val="22"/>
        </w:rPr>
        <w:t>.</w:t>
      </w:r>
    </w:p>
    <w:p w14:paraId="5B50A7CA" w14:textId="77777777" w:rsidR="003620AC" w:rsidRPr="000571AA" w:rsidRDefault="003620AC" w:rsidP="00CD1704">
      <w:pPr>
        <w:pStyle w:val="Odstavecseseznamem"/>
        <w:numPr>
          <w:ilvl w:val="0"/>
          <w:numId w:val="26"/>
        </w:numPr>
        <w:spacing w:line="288" w:lineRule="auto"/>
        <w:ind w:left="567" w:hanging="565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4041DA7B" w14:textId="77777777" w:rsidR="003620AC" w:rsidRPr="00FF6396" w:rsidRDefault="003620AC" w:rsidP="003620AC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6F43992" w14:textId="5598DBA3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42518E4D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D53952" w:rsidRDefault="00B83F26" w:rsidP="00745DDC">
      <w:pPr>
        <w:numPr>
          <w:ilvl w:val="0"/>
          <w:numId w:val="10"/>
        </w:numPr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D53952" w:rsidRDefault="00816B62" w:rsidP="00745DDC">
      <w:pPr>
        <w:numPr>
          <w:ilvl w:val="0"/>
          <w:numId w:val="10"/>
        </w:numPr>
        <w:spacing w:before="60" w:line="288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3A56048" w14:textId="063D0C9C" w:rsidR="00A87806" w:rsidRDefault="003C703B" w:rsidP="00745DDC">
      <w:pPr>
        <w:pStyle w:val="Odstavecseseznamem"/>
        <w:numPr>
          <w:ilvl w:val="0"/>
          <w:numId w:val="10"/>
        </w:numPr>
        <w:spacing w:line="288" w:lineRule="auto"/>
        <w:ind w:left="567" w:hanging="501"/>
        <w:contextualSpacing w:val="0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0571AA">
        <w:rPr>
          <w:rFonts w:ascii="Arial" w:hAnsi="Arial" w:cs="Arial"/>
          <w:sz w:val="22"/>
          <w:szCs w:val="22"/>
          <w:lang w:val="x-none"/>
        </w:rPr>
        <w:br/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Pr="000571AA">
        <w:rPr>
          <w:rFonts w:ascii="Arial" w:hAnsi="Arial" w:cs="Arial"/>
          <w:sz w:val="22"/>
          <w:szCs w:val="22"/>
        </w:rPr>
        <w:t>.</w:t>
      </w:r>
      <w:r w:rsidR="000571AA" w:rsidRPr="000571AA">
        <w:rPr>
          <w:rFonts w:ascii="Arial" w:hAnsi="Arial" w:cs="Arial"/>
          <w:sz w:val="22"/>
          <w:szCs w:val="22"/>
        </w:rPr>
        <w:t xml:space="preserve"> Zhotovitel dále výslovně prohlašuje a bere na vědomí, že tato smlouva nepředstavuje jeho obchodní tajemství ani neobsahuje jeho důvěrné informace a souhlasí s tím, aby tato smlouva, včetně veškerých změn a dodatků, byla v plném rozsahu zveřejněna v registru smluv.</w:t>
      </w:r>
    </w:p>
    <w:p w14:paraId="6F197145" w14:textId="52EE83DC" w:rsidR="00616346" w:rsidRPr="00BB4EEA" w:rsidRDefault="00616346" w:rsidP="00745DDC">
      <w:pPr>
        <w:pStyle w:val="Odstavecseseznamem"/>
        <w:numPr>
          <w:ilvl w:val="0"/>
          <w:numId w:val="10"/>
        </w:numPr>
        <w:spacing w:line="288" w:lineRule="auto"/>
        <w:ind w:left="567" w:hanging="501"/>
        <w:contextualSpacing w:val="0"/>
        <w:jc w:val="both"/>
        <w:rPr>
          <w:rFonts w:ascii="Arial" w:hAnsi="Arial" w:cs="Arial"/>
          <w:sz w:val="22"/>
          <w:szCs w:val="22"/>
        </w:rPr>
      </w:pPr>
      <w:r w:rsidRPr="00616346">
        <w:rPr>
          <w:rFonts w:ascii="Arial" w:hAnsi="Arial" w:cs="Arial"/>
          <w:sz w:val="22"/>
          <w:szCs w:val="22"/>
        </w:rPr>
        <w:t xml:space="preserve">Zhotovitel podpisem této Smlouvy bere na vědomí, že realizace díla, lhůty pro zahájení a dokončení díla, jsou závislé na výši finančních prostředků přidělených objednateli ze státního rozpočtu na investice pro příslušný kalendářní rok; tímto však není dotčeno ustanovení § 222 odst. 1 ZZVZ. Zhotovitel souhlasí s tím, že v případě nedostatku finančních prostředků na účtu objednatele, dojde k zaplacení faktury po obdržení potřebných finančních prostředků a že časová prodleva z těchto důvodů nebude započítána </w:t>
      </w:r>
      <w:r w:rsidRPr="00616346">
        <w:rPr>
          <w:rFonts w:ascii="Arial" w:hAnsi="Arial" w:cs="Arial"/>
          <w:sz w:val="22"/>
          <w:szCs w:val="22"/>
        </w:rPr>
        <w:lastRenderedPageBreak/>
        <w:t>do doby splatnosti uvedené na faktuře a nelze z těchto důvodů vůči objednateli uplatňovat žádné sankce. Objednatel se zavazuje, že v případě, že tato skutečnost nastane, oznámí ji neprodleně, a 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4EC79552" w14:textId="0F52B9CB" w:rsidR="00CB3BB5" w:rsidRPr="00865021" w:rsidRDefault="00CB3BB5" w:rsidP="00745DDC">
      <w:pPr>
        <w:pStyle w:val="Odstavecseseznamem"/>
        <w:numPr>
          <w:ilvl w:val="0"/>
          <w:numId w:val="10"/>
        </w:numPr>
        <w:spacing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65021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</w:t>
      </w:r>
      <w:proofErr w:type="spellStart"/>
      <w:r w:rsidRPr="00865021">
        <w:rPr>
          <w:rFonts w:ascii="Arial" w:hAnsi="Arial" w:cs="Arial"/>
          <w:sz w:val="22"/>
          <w:szCs w:val="22"/>
        </w:rPr>
        <w:t>ust</w:t>
      </w:r>
      <w:proofErr w:type="spellEnd"/>
      <w:r w:rsidRPr="00865021">
        <w:rPr>
          <w:rFonts w:ascii="Arial" w:hAnsi="Arial" w:cs="Arial"/>
          <w:sz w:val="22"/>
          <w:szCs w:val="22"/>
        </w:rPr>
        <w:t xml:space="preserve">. § 6 odst. 1 zákona č. 340/2015 Sb., o registru smluv. </w:t>
      </w:r>
    </w:p>
    <w:p w14:paraId="3EA66551" w14:textId="2136AC51" w:rsidR="00063376" w:rsidRPr="000571AA" w:rsidRDefault="00063376" w:rsidP="00745DDC">
      <w:pPr>
        <w:numPr>
          <w:ilvl w:val="0"/>
          <w:numId w:val="10"/>
        </w:numPr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 v souvislosti s plněním smlouvy (se zhotovením díla). Povinnost mlčenlivosti se vztahuje i zaměstnance zhotovitele a na všechny další osoby, které zhotovitel k plnění předmětu smlouvy zmocnil.</w:t>
      </w:r>
    </w:p>
    <w:p w14:paraId="497D72E5" w14:textId="6320109C" w:rsidR="000571AA" w:rsidRPr="00BB4EEA" w:rsidRDefault="000571AA" w:rsidP="00745DDC">
      <w:pPr>
        <w:pStyle w:val="Odstavecseseznamem"/>
        <w:numPr>
          <w:ilvl w:val="0"/>
          <w:numId w:val="10"/>
        </w:numPr>
        <w:spacing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1089BC34" w14:textId="77777777" w:rsidR="00063376" w:rsidRPr="00D53952" w:rsidRDefault="00063376" w:rsidP="00745DDC">
      <w:pPr>
        <w:numPr>
          <w:ilvl w:val="0"/>
          <w:numId w:val="10"/>
        </w:numPr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0F05E053" w14:textId="77777777" w:rsidR="003D0FED" w:rsidRPr="00D53952" w:rsidRDefault="003D0FED" w:rsidP="00745DDC">
      <w:pPr>
        <w:numPr>
          <w:ilvl w:val="0"/>
          <w:numId w:val="10"/>
        </w:numPr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77777777" w:rsidR="00B83F26" w:rsidRPr="00D53952" w:rsidRDefault="001F43CE" w:rsidP="00745DDC">
      <w:pPr>
        <w:numPr>
          <w:ilvl w:val="0"/>
          <w:numId w:val="10"/>
        </w:numPr>
        <w:tabs>
          <w:tab w:val="left" w:pos="1985"/>
        </w:tabs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19569660" w14:textId="41518527" w:rsidR="003D0FED" w:rsidRDefault="003D0FED" w:rsidP="00745DDC">
      <w:pPr>
        <w:numPr>
          <w:ilvl w:val="0"/>
          <w:numId w:val="10"/>
        </w:numPr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</w:t>
      </w:r>
      <w:r w:rsidR="009D5790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a povinností nevylučuje, na právní nástupce smluvních stan.</w:t>
      </w:r>
    </w:p>
    <w:p w14:paraId="29D39D45" w14:textId="49289161" w:rsidR="003D0FED" w:rsidRDefault="003D0FED" w:rsidP="00745DDC">
      <w:pPr>
        <w:numPr>
          <w:ilvl w:val="0"/>
          <w:numId w:val="10"/>
        </w:numPr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722D9F3E" w:rsidR="00167C3A" w:rsidRPr="00AB0C9F" w:rsidRDefault="00167C3A" w:rsidP="00745DDC">
      <w:pPr>
        <w:numPr>
          <w:ilvl w:val="0"/>
          <w:numId w:val="10"/>
        </w:numPr>
        <w:spacing w:before="6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Obě smluvní strany prohlašují, že si tuto smlouvu před jejím podpisem přečetly, že byla uzavřena po vzájemném projednání dle jejich pravé a svobodné vůle, určitě, vážně </w:t>
      </w:r>
      <w:r w:rsidRPr="00D53952">
        <w:rPr>
          <w:rFonts w:ascii="Arial" w:hAnsi="Arial" w:cs="Arial"/>
          <w:sz w:val="22"/>
          <w:szCs w:val="22"/>
        </w:rPr>
        <w:br/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3C4BF16" w14:textId="678B6C83" w:rsidR="00B2498F" w:rsidRPr="00D53952" w:rsidRDefault="00B2498F" w:rsidP="00B83F26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53952">
        <w:rPr>
          <w:rFonts w:ascii="Arial" w:hAnsi="Arial" w:cs="Arial"/>
          <w:i/>
          <w:sz w:val="22"/>
          <w:szCs w:val="22"/>
          <w:lang w:val="en-US"/>
        </w:rPr>
        <w:t>Příloha</w:t>
      </w:r>
      <w:proofErr w:type="spellEnd"/>
      <w:r w:rsidRPr="00D53952">
        <w:rPr>
          <w:rFonts w:ascii="Arial" w:hAnsi="Arial" w:cs="Arial"/>
          <w:i/>
          <w:sz w:val="22"/>
          <w:szCs w:val="22"/>
          <w:lang w:val="en-US"/>
        </w:rPr>
        <w:t xml:space="preserve"> č.</w:t>
      </w:r>
      <w:r w:rsidR="002112DC" w:rsidRPr="00D53952">
        <w:rPr>
          <w:rFonts w:ascii="Arial" w:hAnsi="Arial" w:cs="Arial"/>
          <w:i/>
          <w:sz w:val="22"/>
          <w:szCs w:val="22"/>
          <w:lang w:val="en-US"/>
        </w:rPr>
        <w:t>1</w:t>
      </w:r>
      <w:r w:rsidRPr="00D53952">
        <w:rPr>
          <w:rFonts w:ascii="Arial" w:hAnsi="Arial" w:cs="Arial"/>
          <w:i/>
          <w:sz w:val="22"/>
          <w:szCs w:val="22"/>
          <w:lang w:val="en-US"/>
        </w:rPr>
        <w:t xml:space="preserve"> – </w:t>
      </w:r>
      <w:proofErr w:type="spellStart"/>
      <w:r w:rsidRPr="00D53952">
        <w:rPr>
          <w:rFonts w:ascii="Arial" w:hAnsi="Arial" w:cs="Arial"/>
          <w:i/>
          <w:sz w:val="22"/>
          <w:szCs w:val="22"/>
          <w:lang w:val="en-US"/>
        </w:rPr>
        <w:t>Plná</w:t>
      </w:r>
      <w:proofErr w:type="spellEnd"/>
      <w:r w:rsidRPr="00D53952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i/>
          <w:sz w:val="22"/>
          <w:szCs w:val="22"/>
          <w:lang w:val="en-US"/>
        </w:rPr>
        <w:t>moc</w:t>
      </w:r>
      <w:proofErr w:type="spellEnd"/>
      <w:r w:rsidR="009736F8" w:rsidRPr="00D53952">
        <w:rPr>
          <w:rFonts w:ascii="Arial" w:hAnsi="Arial" w:cs="Arial"/>
          <w:i/>
          <w:sz w:val="22"/>
          <w:szCs w:val="22"/>
          <w:lang w:val="en-US"/>
        </w:rPr>
        <w:t xml:space="preserve"> ze </w:t>
      </w:r>
      <w:proofErr w:type="spellStart"/>
      <w:r w:rsidR="009736F8" w:rsidRPr="00D53952">
        <w:rPr>
          <w:rFonts w:ascii="Arial" w:hAnsi="Arial" w:cs="Arial"/>
          <w:i/>
          <w:sz w:val="22"/>
          <w:szCs w:val="22"/>
          <w:lang w:val="en-US"/>
        </w:rPr>
        <w:t>dne</w:t>
      </w:r>
      <w:proofErr w:type="spellEnd"/>
      <w:r w:rsidRPr="00D53952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DE37E57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lastRenderedPageBreak/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55997" w:rsidRPr="00B31CDE" w14:paraId="403A3D0F" w14:textId="77777777" w:rsidTr="0016744C">
        <w:tc>
          <w:tcPr>
            <w:tcW w:w="4606" w:type="dxa"/>
            <w:shd w:val="clear" w:color="auto" w:fill="auto"/>
          </w:tcPr>
          <w:p w14:paraId="04734FFC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CDE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1CDE">
              <w:rPr>
                <w:rFonts w:ascii="Arial" w:hAnsi="Arial" w:cs="Arial"/>
                <w:sz w:val="22"/>
                <w:szCs w:val="22"/>
              </w:rPr>
              <w:t>Klatovech dne</w:t>
            </w:r>
          </w:p>
        </w:tc>
        <w:tc>
          <w:tcPr>
            <w:tcW w:w="4606" w:type="dxa"/>
            <w:shd w:val="clear" w:color="auto" w:fill="auto"/>
          </w:tcPr>
          <w:p w14:paraId="0BC92FC5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CDE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1CDE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B31CDE">
              <w:rPr>
                <w:rFonts w:ascii="Arial" w:hAnsi="Arial" w:cs="Arial"/>
                <w:sz w:val="22"/>
                <w:szCs w:val="24"/>
              </w:rPr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B31CDE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B31CD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1CDE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B31CDE">
              <w:rPr>
                <w:rFonts w:ascii="Arial" w:hAnsi="Arial" w:cs="Arial"/>
                <w:sz w:val="22"/>
                <w:szCs w:val="24"/>
              </w:rPr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755997" w:rsidRPr="00B31CDE" w14:paraId="402BA743" w14:textId="77777777" w:rsidTr="0016744C">
        <w:tc>
          <w:tcPr>
            <w:tcW w:w="4606" w:type="dxa"/>
            <w:shd w:val="clear" w:color="auto" w:fill="auto"/>
          </w:tcPr>
          <w:p w14:paraId="7E741F8F" w14:textId="77777777" w:rsidR="00755997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36F61F" w14:textId="77777777" w:rsidR="00807E70" w:rsidRDefault="00807E70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452D89" w14:textId="15F0C923" w:rsidR="00755997" w:rsidRPr="00807E70" w:rsidRDefault="00807E70" w:rsidP="0016744C">
            <w:pPr>
              <w:spacing w:after="120" w:line="288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07E70">
              <w:rPr>
                <w:rFonts w:ascii="Arial" w:hAnsi="Arial" w:cs="Arial"/>
                <w:i/>
                <w:iCs/>
                <w:sz w:val="22"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19F0A661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997" w:rsidRPr="00B31CDE" w14:paraId="6CCE466D" w14:textId="77777777" w:rsidTr="0016744C">
        <w:tc>
          <w:tcPr>
            <w:tcW w:w="4606" w:type="dxa"/>
            <w:shd w:val="clear" w:color="auto" w:fill="auto"/>
          </w:tcPr>
          <w:p w14:paraId="65BC8EE1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CDE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DC229E7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CDE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755997" w:rsidRPr="00B31CDE" w14:paraId="57F48978" w14:textId="77777777" w:rsidTr="0016744C">
        <w:tc>
          <w:tcPr>
            <w:tcW w:w="4606" w:type="dxa"/>
            <w:shd w:val="clear" w:color="auto" w:fill="auto"/>
          </w:tcPr>
          <w:p w14:paraId="4070B6B0" w14:textId="4509F062" w:rsidR="00755997" w:rsidRPr="00807E70" w:rsidRDefault="00F61A6C" w:rsidP="0016744C">
            <w:pPr>
              <w:spacing w:after="6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70">
              <w:rPr>
                <w:rFonts w:ascii="Arial" w:hAnsi="Arial" w:cs="Arial"/>
                <w:sz w:val="22"/>
                <w:szCs w:val="22"/>
              </w:rPr>
              <w:t>Mgr. Ing. Lenka Přecechtělová</w:t>
            </w:r>
          </w:p>
          <w:p w14:paraId="3F1D57C7" w14:textId="77777777" w:rsidR="00755997" w:rsidRPr="00807E70" w:rsidRDefault="00755997" w:rsidP="0016744C">
            <w:pPr>
              <w:spacing w:after="6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70">
              <w:rPr>
                <w:rFonts w:ascii="Arial" w:hAnsi="Arial" w:cs="Arial"/>
                <w:sz w:val="22"/>
                <w:szCs w:val="22"/>
              </w:rPr>
              <w:t>vedoucí Pobočky Klatovy</w:t>
            </w:r>
          </w:p>
          <w:p w14:paraId="63BD3EF7" w14:textId="77777777" w:rsidR="00755997" w:rsidRPr="00807E70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E70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14:paraId="6E25631E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CDE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2B586A7D" w14:textId="77777777" w:rsidR="00755997" w:rsidRPr="00B31CDE" w:rsidRDefault="00755997" w:rsidP="0016744C">
            <w:pPr>
              <w:spacing w:after="60" w:line="288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31CDE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1CDE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B31CDE">
              <w:rPr>
                <w:rFonts w:ascii="Arial" w:hAnsi="Arial" w:cs="Arial"/>
                <w:sz w:val="22"/>
                <w:szCs w:val="24"/>
              </w:rPr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  <w:p w14:paraId="79FA0929" w14:textId="77777777" w:rsidR="00755997" w:rsidRPr="00B31CDE" w:rsidRDefault="00755997" w:rsidP="0016744C">
            <w:pPr>
              <w:spacing w:after="60" w:line="288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31CDE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1CDE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B31CDE">
              <w:rPr>
                <w:rFonts w:ascii="Arial" w:hAnsi="Arial" w:cs="Arial"/>
                <w:sz w:val="22"/>
                <w:szCs w:val="24"/>
              </w:rPr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  <w:p w14:paraId="083E5C3D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CDE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1CDE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B31CDE">
              <w:rPr>
                <w:rFonts w:ascii="Arial" w:hAnsi="Arial" w:cs="Arial"/>
                <w:sz w:val="22"/>
                <w:szCs w:val="24"/>
              </w:rPr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t> </w:t>
            </w:r>
            <w:r w:rsidRPr="00B31CDE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  <w:p w14:paraId="5B654AD4" w14:textId="77777777" w:rsidR="00755997" w:rsidRPr="00B31CDE" w:rsidRDefault="00755997" w:rsidP="0016744C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CDE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</w:tbl>
    <w:p w14:paraId="4A602808" w14:textId="73FA2E07" w:rsidR="003B7D9D" w:rsidRPr="003B7D9D" w:rsidRDefault="003B7D9D" w:rsidP="00F61A6C">
      <w:pPr>
        <w:pStyle w:val="Zkladntext"/>
        <w:tabs>
          <w:tab w:val="left" w:pos="426"/>
        </w:tabs>
        <w:spacing w:line="276" w:lineRule="auto"/>
      </w:pPr>
    </w:p>
    <w:sectPr w:rsidR="003B7D9D" w:rsidRPr="003B7D9D" w:rsidSect="00231413">
      <w:footerReference w:type="even" r:id="rId14"/>
      <w:footerReference w:type="default" r:id="rId15"/>
      <w:headerReference w:type="first" r:id="rId16"/>
      <w:pgSz w:w="11906" w:h="16838"/>
      <w:pgMar w:top="1134" w:right="1134" w:bottom="1418" w:left="1418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2C5E" w14:textId="77777777" w:rsidR="00D03DA7" w:rsidRDefault="00D03DA7" w:rsidP="00B83F26">
      <w:r>
        <w:separator/>
      </w:r>
    </w:p>
  </w:endnote>
  <w:endnote w:type="continuationSeparator" w:id="0">
    <w:p w14:paraId="0BEAD307" w14:textId="77777777" w:rsidR="00D03DA7" w:rsidRDefault="00D03DA7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3D932A56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28AF">
      <w:rPr>
        <w:rStyle w:val="slostrnky"/>
        <w:noProof/>
      </w:rPr>
      <w:t>1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8218" w14:textId="77777777" w:rsidR="00D03DA7" w:rsidRDefault="00D03DA7" w:rsidP="00B83F26">
      <w:r>
        <w:separator/>
      </w:r>
    </w:p>
  </w:footnote>
  <w:footnote w:type="continuationSeparator" w:id="0">
    <w:p w14:paraId="274FC0DA" w14:textId="77777777" w:rsidR="00D03DA7" w:rsidRDefault="00D03DA7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41F7" w14:textId="4BFA471D" w:rsidR="00B039E0" w:rsidRDefault="00CE7EA7" w:rsidP="00DD34EC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 7 – Výzvy k podání nabídky na veřejnou zakázku malého rozsahu</w:t>
    </w:r>
  </w:p>
  <w:p w14:paraId="5251316A" w14:textId="4310C967" w:rsidR="000C4B33" w:rsidRPr="00DC7542" w:rsidRDefault="00450827" w:rsidP="00CE7EA7">
    <w:pPr>
      <w:pStyle w:val="Zhlav"/>
      <w:jc w:val="right"/>
      <w:rPr>
        <w:rFonts w:ascii="Arial" w:hAnsi="Arial" w:cs="Arial"/>
      </w:rPr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</w:t>
    </w:r>
    <w:r w:rsidR="00D53952">
      <w:rPr>
        <w:rFonts w:ascii="Arial" w:hAnsi="Arial" w:cs="Arial"/>
        <w:sz w:val="22"/>
        <w:szCs w:val="22"/>
      </w:rPr>
      <w:t xml:space="preserve">              </w:t>
    </w:r>
    <w:r w:rsidRPr="00D53952">
      <w:rPr>
        <w:rFonts w:ascii="Arial" w:hAnsi="Arial" w:cs="Arial"/>
        <w:sz w:val="22"/>
        <w:szCs w:val="22"/>
      </w:rPr>
      <w:t xml:space="preserve"> </w:t>
    </w:r>
    <w:r w:rsidRPr="00DC7542">
      <w:rPr>
        <w:rFonts w:ascii="Arial" w:hAnsi="Arial" w:cs="Arial"/>
      </w:rPr>
      <w:t>Č</w:t>
    </w:r>
    <w:r w:rsidR="000C4B33" w:rsidRPr="00DC7542">
      <w:rPr>
        <w:rFonts w:ascii="Arial" w:hAnsi="Arial" w:cs="Arial"/>
      </w:rPr>
      <w:t>.j. objednatele:</w:t>
    </w:r>
  </w:p>
  <w:p w14:paraId="29678991" w14:textId="676E84A4" w:rsidR="00DC7542" w:rsidRPr="00DC7542" w:rsidRDefault="00DC7542" w:rsidP="00CE7EA7">
    <w:pPr>
      <w:pStyle w:val="Zhlav"/>
      <w:jc w:val="right"/>
      <w:rPr>
        <w:rFonts w:ascii="Arial" w:hAnsi="Arial" w:cs="Arial"/>
      </w:rPr>
    </w:pPr>
    <w:r w:rsidRPr="00DC7542">
      <w:rPr>
        <w:rFonts w:ascii="Arial" w:hAnsi="Arial" w:cs="Arial"/>
      </w:rPr>
      <w:t>Číslo smlouvy objednatele – ISPU:</w:t>
    </w:r>
  </w:p>
  <w:p w14:paraId="7496F6F6" w14:textId="425DE75B" w:rsidR="00CE7EA7" w:rsidRPr="00DC7542" w:rsidRDefault="00CE7EA7" w:rsidP="00CE7EA7">
    <w:pPr>
      <w:pStyle w:val="Zhlav"/>
      <w:jc w:val="right"/>
      <w:rPr>
        <w:rFonts w:ascii="Arial" w:hAnsi="Arial" w:cs="Arial"/>
      </w:rPr>
    </w:pPr>
    <w:r w:rsidRPr="00DC7542">
      <w:rPr>
        <w:rFonts w:ascii="Arial" w:hAnsi="Arial" w:cs="Arial"/>
      </w:rPr>
      <w:t>UID:</w:t>
    </w:r>
  </w:p>
  <w:p w14:paraId="0FE1921E" w14:textId="4F621470" w:rsidR="00012340" w:rsidRDefault="000C4B33" w:rsidP="00CE7EA7">
    <w:pPr>
      <w:pStyle w:val="Zhlav"/>
      <w:jc w:val="right"/>
    </w:pPr>
    <w:r w:rsidRPr="00DC7542">
      <w:rPr>
        <w:rFonts w:ascii="Arial" w:hAnsi="Arial" w:cs="Arial"/>
      </w:rPr>
      <w:t xml:space="preserve">                                                                                                               </w:t>
    </w:r>
    <w:r w:rsidR="00D53952" w:rsidRPr="00DC7542">
      <w:rPr>
        <w:rFonts w:ascii="Arial" w:hAnsi="Arial" w:cs="Arial"/>
      </w:rPr>
      <w:t xml:space="preserve">                 </w:t>
    </w:r>
    <w:r w:rsidRPr="00DC7542">
      <w:rPr>
        <w:rFonts w:ascii="Arial" w:hAnsi="Arial" w:cs="Arial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1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7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0396">
    <w:abstractNumId w:val="37"/>
  </w:num>
  <w:num w:numId="3" w16cid:durableId="1443376921">
    <w:abstractNumId w:val="14"/>
  </w:num>
  <w:num w:numId="4" w16cid:durableId="2059818990">
    <w:abstractNumId w:val="4"/>
  </w:num>
  <w:num w:numId="5" w16cid:durableId="668487364">
    <w:abstractNumId w:val="1"/>
  </w:num>
  <w:num w:numId="6" w16cid:durableId="80957624">
    <w:abstractNumId w:val="3"/>
  </w:num>
  <w:num w:numId="7" w16cid:durableId="981277943">
    <w:abstractNumId w:val="11"/>
  </w:num>
  <w:num w:numId="8" w16cid:durableId="449516441">
    <w:abstractNumId w:val="20"/>
  </w:num>
  <w:num w:numId="9" w16cid:durableId="987829792">
    <w:abstractNumId w:val="24"/>
  </w:num>
  <w:num w:numId="10" w16cid:durableId="1271669590">
    <w:abstractNumId w:val="34"/>
  </w:num>
  <w:num w:numId="11" w16cid:durableId="1135681400">
    <w:abstractNumId w:val="21"/>
  </w:num>
  <w:num w:numId="12" w16cid:durableId="1861434607">
    <w:abstractNumId w:val="35"/>
  </w:num>
  <w:num w:numId="13" w16cid:durableId="463739278">
    <w:abstractNumId w:val="17"/>
  </w:num>
  <w:num w:numId="14" w16cid:durableId="5487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6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3458">
    <w:abstractNumId w:val="19"/>
  </w:num>
  <w:num w:numId="17" w16cid:durableId="546527992">
    <w:abstractNumId w:val="9"/>
  </w:num>
  <w:num w:numId="18" w16cid:durableId="897936423">
    <w:abstractNumId w:val="0"/>
  </w:num>
  <w:num w:numId="19" w16cid:durableId="616183917">
    <w:abstractNumId w:val="18"/>
  </w:num>
  <w:num w:numId="20" w16cid:durableId="1145658416">
    <w:abstractNumId w:val="7"/>
  </w:num>
  <w:num w:numId="21" w16cid:durableId="341705185">
    <w:abstractNumId w:val="5"/>
  </w:num>
  <w:num w:numId="22" w16cid:durableId="1299916962">
    <w:abstractNumId w:val="10"/>
  </w:num>
  <w:num w:numId="23" w16cid:durableId="1271205720">
    <w:abstractNumId w:val="16"/>
  </w:num>
  <w:num w:numId="24" w16cid:durableId="2113667903">
    <w:abstractNumId w:val="13"/>
  </w:num>
  <w:num w:numId="25" w16cid:durableId="1191458861">
    <w:abstractNumId w:val="36"/>
  </w:num>
  <w:num w:numId="26" w16cid:durableId="1173757687">
    <w:abstractNumId w:val="25"/>
  </w:num>
  <w:num w:numId="27" w16cid:durableId="842740747">
    <w:abstractNumId w:val="29"/>
  </w:num>
  <w:num w:numId="28" w16cid:durableId="1451851277">
    <w:abstractNumId w:val="8"/>
  </w:num>
  <w:num w:numId="29" w16cid:durableId="471874657">
    <w:abstractNumId w:val="22"/>
  </w:num>
  <w:num w:numId="30" w16cid:durableId="1675766549">
    <w:abstractNumId w:val="23"/>
  </w:num>
  <w:num w:numId="31" w16cid:durableId="1428619379">
    <w:abstractNumId w:val="33"/>
  </w:num>
  <w:num w:numId="32" w16cid:durableId="2119910597">
    <w:abstractNumId w:val="32"/>
  </w:num>
  <w:num w:numId="33" w16cid:durableId="1554342897">
    <w:abstractNumId w:val="6"/>
  </w:num>
  <w:num w:numId="34" w16cid:durableId="568197567">
    <w:abstractNumId w:val="26"/>
  </w:num>
  <w:num w:numId="35" w16cid:durableId="1269433203">
    <w:abstractNumId w:val="31"/>
  </w:num>
  <w:num w:numId="36" w16cid:durableId="1148978040">
    <w:abstractNumId w:val="27"/>
  </w:num>
  <w:num w:numId="37" w16cid:durableId="538326227">
    <w:abstractNumId w:val="2"/>
  </w:num>
  <w:num w:numId="38" w16cid:durableId="457919982">
    <w:abstractNumId w:val="12"/>
  </w:num>
  <w:num w:numId="39" w16cid:durableId="1123036047">
    <w:abstractNumId w:val="28"/>
  </w:num>
  <w:num w:numId="40" w16cid:durableId="12217902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LPxV5+0Qz0MoazjUZ6gdr8SHjQjOXaYszbl2vZdFRMdTamNsiJxZiQQZ1c4qUmzDiXjkiccDr9z1GJ2Ldl4A==" w:salt="B6rtqWUco476m+2Hagoeb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722A3"/>
    <w:rsid w:val="00087A0A"/>
    <w:rsid w:val="00090512"/>
    <w:rsid w:val="00093C5B"/>
    <w:rsid w:val="000A4C75"/>
    <w:rsid w:val="000B2B0B"/>
    <w:rsid w:val="000B3316"/>
    <w:rsid w:val="000B3EB9"/>
    <w:rsid w:val="000B47D7"/>
    <w:rsid w:val="000C0BDA"/>
    <w:rsid w:val="000C4B33"/>
    <w:rsid w:val="000D1818"/>
    <w:rsid w:val="000E6467"/>
    <w:rsid w:val="000F1247"/>
    <w:rsid w:val="00126A2D"/>
    <w:rsid w:val="0012753E"/>
    <w:rsid w:val="001348A2"/>
    <w:rsid w:val="00165F4C"/>
    <w:rsid w:val="00167323"/>
    <w:rsid w:val="00167C3A"/>
    <w:rsid w:val="00175BEC"/>
    <w:rsid w:val="00181A77"/>
    <w:rsid w:val="00185DB2"/>
    <w:rsid w:val="001971F1"/>
    <w:rsid w:val="001A4873"/>
    <w:rsid w:val="001A5183"/>
    <w:rsid w:val="001B68B2"/>
    <w:rsid w:val="001C0AA4"/>
    <w:rsid w:val="001D363B"/>
    <w:rsid w:val="001D47B7"/>
    <w:rsid w:val="001D6745"/>
    <w:rsid w:val="001E2C66"/>
    <w:rsid w:val="001E4DC2"/>
    <w:rsid w:val="001E6314"/>
    <w:rsid w:val="001F221A"/>
    <w:rsid w:val="001F43CE"/>
    <w:rsid w:val="00200A7B"/>
    <w:rsid w:val="00206E65"/>
    <w:rsid w:val="002112DC"/>
    <w:rsid w:val="00213D92"/>
    <w:rsid w:val="00214078"/>
    <w:rsid w:val="0021725F"/>
    <w:rsid w:val="002213F5"/>
    <w:rsid w:val="002233D7"/>
    <w:rsid w:val="00223F47"/>
    <w:rsid w:val="00231413"/>
    <w:rsid w:val="00234282"/>
    <w:rsid w:val="00245A3C"/>
    <w:rsid w:val="00252167"/>
    <w:rsid w:val="00254993"/>
    <w:rsid w:val="00265FAA"/>
    <w:rsid w:val="00270033"/>
    <w:rsid w:val="002876AC"/>
    <w:rsid w:val="002A28AF"/>
    <w:rsid w:val="002A41D1"/>
    <w:rsid w:val="002B171C"/>
    <w:rsid w:val="002B1C6A"/>
    <w:rsid w:val="002B264E"/>
    <w:rsid w:val="002B7370"/>
    <w:rsid w:val="002C491C"/>
    <w:rsid w:val="002C59E8"/>
    <w:rsid w:val="002D36A8"/>
    <w:rsid w:val="002E0BCE"/>
    <w:rsid w:val="002E2A05"/>
    <w:rsid w:val="00304813"/>
    <w:rsid w:val="00305045"/>
    <w:rsid w:val="00306498"/>
    <w:rsid w:val="00317E80"/>
    <w:rsid w:val="00320873"/>
    <w:rsid w:val="0032529C"/>
    <w:rsid w:val="00331E57"/>
    <w:rsid w:val="00341911"/>
    <w:rsid w:val="00341FEF"/>
    <w:rsid w:val="003511BE"/>
    <w:rsid w:val="0035249E"/>
    <w:rsid w:val="00354996"/>
    <w:rsid w:val="00357E86"/>
    <w:rsid w:val="003611E2"/>
    <w:rsid w:val="003620AC"/>
    <w:rsid w:val="00363183"/>
    <w:rsid w:val="00380EC5"/>
    <w:rsid w:val="003A4E29"/>
    <w:rsid w:val="003A6937"/>
    <w:rsid w:val="003B5990"/>
    <w:rsid w:val="003B7D9D"/>
    <w:rsid w:val="003C1770"/>
    <w:rsid w:val="003C703B"/>
    <w:rsid w:val="003D0CAE"/>
    <w:rsid w:val="003D0FED"/>
    <w:rsid w:val="003D2A87"/>
    <w:rsid w:val="003D68E8"/>
    <w:rsid w:val="003E0B5B"/>
    <w:rsid w:val="003E6377"/>
    <w:rsid w:val="003E757C"/>
    <w:rsid w:val="003F058E"/>
    <w:rsid w:val="00401DF6"/>
    <w:rsid w:val="00430EE4"/>
    <w:rsid w:val="0043137E"/>
    <w:rsid w:val="004453EA"/>
    <w:rsid w:val="00445932"/>
    <w:rsid w:val="00450827"/>
    <w:rsid w:val="00457F60"/>
    <w:rsid w:val="0046360C"/>
    <w:rsid w:val="00463AB0"/>
    <w:rsid w:val="004652FB"/>
    <w:rsid w:val="004853B1"/>
    <w:rsid w:val="004907AC"/>
    <w:rsid w:val="004A5779"/>
    <w:rsid w:val="004B49E7"/>
    <w:rsid w:val="004C0349"/>
    <w:rsid w:val="004D6A6C"/>
    <w:rsid w:val="004D6C24"/>
    <w:rsid w:val="004E2267"/>
    <w:rsid w:val="005077E5"/>
    <w:rsid w:val="0051649A"/>
    <w:rsid w:val="00523990"/>
    <w:rsid w:val="00530002"/>
    <w:rsid w:val="00531C6F"/>
    <w:rsid w:val="00542A63"/>
    <w:rsid w:val="005444EE"/>
    <w:rsid w:val="0054478C"/>
    <w:rsid w:val="005700BC"/>
    <w:rsid w:val="00571A48"/>
    <w:rsid w:val="00571FFD"/>
    <w:rsid w:val="00572C8B"/>
    <w:rsid w:val="00574F3E"/>
    <w:rsid w:val="00577773"/>
    <w:rsid w:val="00587429"/>
    <w:rsid w:val="00595FEA"/>
    <w:rsid w:val="005A4779"/>
    <w:rsid w:val="005C23CD"/>
    <w:rsid w:val="005C248F"/>
    <w:rsid w:val="005D328A"/>
    <w:rsid w:val="005E3D3B"/>
    <w:rsid w:val="005F687B"/>
    <w:rsid w:val="00616346"/>
    <w:rsid w:val="0061794B"/>
    <w:rsid w:val="00640069"/>
    <w:rsid w:val="00653A09"/>
    <w:rsid w:val="006662DA"/>
    <w:rsid w:val="00683F62"/>
    <w:rsid w:val="0069213B"/>
    <w:rsid w:val="0069264C"/>
    <w:rsid w:val="00693F15"/>
    <w:rsid w:val="006A250D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701D8A"/>
    <w:rsid w:val="00721C31"/>
    <w:rsid w:val="007261A8"/>
    <w:rsid w:val="007419BE"/>
    <w:rsid w:val="007421FE"/>
    <w:rsid w:val="00745DDC"/>
    <w:rsid w:val="0075149E"/>
    <w:rsid w:val="00752BF7"/>
    <w:rsid w:val="00755997"/>
    <w:rsid w:val="00761350"/>
    <w:rsid w:val="00761ABA"/>
    <w:rsid w:val="007636A9"/>
    <w:rsid w:val="007637D0"/>
    <w:rsid w:val="00764B88"/>
    <w:rsid w:val="00790362"/>
    <w:rsid w:val="007A798D"/>
    <w:rsid w:val="007C3ECF"/>
    <w:rsid w:val="007C5C7F"/>
    <w:rsid w:val="007C76EF"/>
    <w:rsid w:val="007D089F"/>
    <w:rsid w:val="007D3F38"/>
    <w:rsid w:val="007E17D6"/>
    <w:rsid w:val="007E1BD6"/>
    <w:rsid w:val="007E33A0"/>
    <w:rsid w:val="007F521D"/>
    <w:rsid w:val="00807E70"/>
    <w:rsid w:val="00814C88"/>
    <w:rsid w:val="00815E94"/>
    <w:rsid w:val="00815F47"/>
    <w:rsid w:val="00816B62"/>
    <w:rsid w:val="00826D2A"/>
    <w:rsid w:val="008362F5"/>
    <w:rsid w:val="0083782B"/>
    <w:rsid w:val="008442E9"/>
    <w:rsid w:val="00851E49"/>
    <w:rsid w:val="00854DB6"/>
    <w:rsid w:val="0085556B"/>
    <w:rsid w:val="00865021"/>
    <w:rsid w:val="00865AAA"/>
    <w:rsid w:val="008779A3"/>
    <w:rsid w:val="00883471"/>
    <w:rsid w:val="00890983"/>
    <w:rsid w:val="00893A83"/>
    <w:rsid w:val="00895C11"/>
    <w:rsid w:val="008A1D16"/>
    <w:rsid w:val="008A6DC3"/>
    <w:rsid w:val="008B33FA"/>
    <w:rsid w:val="008C61B3"/>
    <w:rsid w:val="008C6924"/>
    <w:rsid w:val="008E13A4"/>
    <w:rsid w:val="008E5BF1"/>
    <w:rsid w:val="008F3E92"/>
    <w:rsid w:val="008F7F7F"/>
    <w:rsid w:val="0090074B"/>
    <w:rsid w:val="00933A90"/>
    <w:rsid w:val="00935646"/>
    <w:rsid w:val="00937C1D"/>
    <w:rsid w:val="00941C88"/>
    <w:rsid w:val="0094234F"/>
    <w:rsid w:val="00944D3F"/>
    <w:rsid w:val="009470ED"/>
    <w:rsid w:val="0095322B"/>
    <w:rsid w:val="009613A6"/>
    <w:rsid w:val="0096175E"/>
    <w:rsid w:val="00963169"/>
    <w:rsid w:val="009671A1"/>
    <w:rsid w:val="009736F8"/>
    <w:rsid w:val="0097470B"/>
    <w:rsid w:val="0098788E"/>
    <w:rsid w:val="00987DA1"/>
    <w:rsid w:val="00992D32"/>
    <w:rsid w:val="0099495F"/>
    <w:rsid w:val="009B0645"/>
    <w:rsid w:val="009B4D42"/>
    <w:rsid w:val="009B7615"/>
    <w:rsid w:val="009C0CA5"/>
    <w:rsid w:val="009C3271"/>
    <w:rsid w:val="009C6AEC"/>
    <w:rsid w:val="009D3BAE"/>
    <w:rsid w:val="009D5790"/>
    <w:rsid w:val="009F145A"/>
    <w:rsid w:val="00A00B86"/>
    <w:rsid w:val="00A1694B"/>
    <w:rsid w:val="00A22E65"/>
    <w:rsid w:val="00A35BCB"/>
    <w:rsid w:val="00A375D5"/>
    <w:rsid w:val="00A41D7E"/>
    <w:rsid w:val="00A45D1B"/>
    <w:rsid w:val="00A61E0B"/>
    <w:rsid w:val="00A70264"/>
    <w:rsid w:val="00A87806"/>
    <w:rsid w:val="00AB0C9F"/>
    <w:rsid w:val="00AB3F7B"/>
    <w:rsid w:val="00AB5A9A"/>
    <w:rsid w:val="00AB6118"/>
    <w:rsid w:val="00AC32B2"/>
    <w:rsid w:val="00AC3DCD"/>
    <w:rsid w:val="00AC5801"/>
    <w:rsid w:val="00AC6FB4"/>
    <w:rsid w:val="00AD737D"/>
    <w:rsid w:val="00AF083C"/>
    <w:rsid w:val="00AF46F7"/>
    <w:rsid w:val="00B039E0"/>
    <w:rsid w:val="00B0493E"/>
    <w:rsid w:val="00B21DCD"/>
    <w:rsid w:val="00B2498F"/>
    <w:rsid w:val="00B30F9A"/>
    <w:rsid w:val="00B4061D"/>
    <w:rsid w:val="00B520B5"/>
    <w:rsid w:val="00B705C1"/>
    <w:rsid w:val="00B7378A"/>
    <w:rsid w:val="00B7615A"/>
    <w:rsid w:val="00B80447"/>
    <w:rsid w:val="00B83F26"/>
    <w:rsid w:val="00B84595"/>
    <w:rsid w:val="00B95B30"/>
    <w:rsid w:val="00BA4EE1"/>
    <w:rsid w:val="00BB4EEA"/>
    <w:rsid w:val="00BC00B7"/>
    <w:rsid w:val="00BC5BBE"/>
    <w:rsid w:val="00BE0939"/>
    <w:rsid w:val="00BE6C6B"/>
    <w:rsid w:val="00C03C2A"/>
    <w:rsid w:val="00C13DD4"/>
    <w:rsid w:val="00C16AF5"/>
    <w:rsid w:val="00C17C65"/>
    <w:rsid w:val="00C276DF"/>
    <w:rsid w:val="00C557D2"/>
    <w:rsid w:val="00C60BF3"/>
    <w:rsid w:val="00C67BBD"/>
    <w:rsid w:val="00C70837"/>
    <w:rsid w:val="00C709CD"/>
    <w:rsid w:val="00C75068"/>
    <w:rsid w:val="00C8621E"/>
    <w:rsid w:val="00C95B0E"/>
    <w:rsid w:val="00CA1AE3"/>
    <w:rsid w:val="00CA67EA"/>
    <w:rsid w:val="00CB3BB5"/>
    <w:rsid w:val="00CB4F7C"/>
    <w:rsid w:val="00CC3E8C"/>
    <w:rsid w:val="00CC45A0"/>
    <w:rsid w:val="00CD1704"/>
    <w:rsid w:val="00CE7EA7"/>
    <w:rsid w:val="00CE7F49"/>
    <w:rsid w:val="00CF0417"/>
    <w:rsid w:val="00CF116D"/>
    <w:rsid w:val="00CF205B"/>
    <w:rsid w:val="00CF38A5"/>
    <w:rsid w:val="00D0196C"/>
    <w:rsid w:val="00D01ACB"/>
    <w:rsid w:val="00D03DA7"/>
    <w:rsid w:val="00D1571A"/>
    <w:rsid w:val="00D2184E"/>
    <w:rsid w:val="00D274CE"/>
    <w:rsid w:val="00D32776"/>
    <w:rsid w:val="00D53952"/>
    <w:rsid w:val="00D5611A"/>
    <w:rsid w:val="00D64398"/>
    <w:rsid w:val="00D80D28"/>
    <w:rsid w:val="00D90CCC"/>
    <w:rsid w:val="00D91798"/>
    <w:rsid w:val="00D93301"/>
    <w:rsid w:val="00D94B81"/>
    <w:rsid w:val="00DA4548"/>
    <w:rsid w:val="00DA675E"/>
    <w:rsid w:val="00DC05CC"/>
    <w:rsid w:val="00DC6375"/>
    <w:rsid w:val="00DC7542"/>
    <w:rsid w:val="00DD34EC"/>
    <w:rsid w:val="00DE5176"/>
    <w:rsid w:val="00DF4A58"/>
    <w:rsid w:val="00E06DC1"/>
    <w:rsid w:val="00E07AA6"/>
    <w:rsid w:val="00E11AED"/>
    <w:rsid w:val="00E32D43"/>
    <w:rsid w:val="00E36A32"/>
    <w:rsid w:val="00E376F5"/>
    <w:rsid w:val="00E407D6"/>
    <w:rsid w:val="00E6214B"/>
    <w:rsid w:val="00E724F1"/>
    <w:rsid w:val="00E74E11"/>
    <w:rsid w:val="00E75F8D"/>
    <w:rsid w:val="00EA401B"/>
    <w:rsid w:val="00EB2412"/>
    <w:rsid w:val="00EB5571"/>
    <w:rsid w:val="00EB64F1"/>
    <w:rsid w:val="00EC3260"/>
    <w:rsid w:val="00EC535B"/>
    <w:rsid w:val="00ED60C4"/>
    <w:rsid w:val="00EE1539"/>
    <w:rsid w:val="00EF1A5F"/>
    <w:rsid w:val="00EF315E"/>
    <w:rsid w:val="00EF3698"/>
    <w:rsid w:val="00EF7CB8"/>
    <w:rsid w:val="00F043F1"/>
    <w:rsid w:val="00F050DA"/>
    <w:rsid w:val="00F133C5"/>
    <w:rsid w:val="00F25344"/>
    <w:rsid w:val="00F31B94"/>
    <w:rsid w:val="00F33FE9"/>
    <w:rsid w:val="00F564C5"/>
    <w:rsid w:val="00F60711"/>
    <w:rsid w:val="00F61A6C"/>
    <w:rsid w:val="00F627CD"/>
    <w:rsid w:val="00F66E65"/>
    <w:rsid w:val="00FB40B2"/>
    <w:rsid w:val="00FC3888"/>
    <w:rsid w:val="00FC7980"/>
    <w:rsid w:val="00FD23A6"/>
    <w:rsid w:val="00FE6640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67BB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13A6"/>
    <w:rPr>
      <w:color w:val="605E5C"/>
      <w:shd w:val="clear" w:color="auto" w:fill="E1DFDD"/>
    </w:rPr>
  </w:style>
  <w:style w:type="paragraph" w:customStyle="1" w:styleId="Default">
    <w:name w:val="Default"/>
    <w:rsid w:val="000A4C75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ilan.vaclavi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3211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Drozdová Helena</cp:lastModifiedBy>
  <cp:revision>3</cp:revision>
  <cp:lastPrinted>2022-06-15T12:51:00Z</cp:lastPrinted>
  <dcterms:created xsi:type="dcterms:W3CDTF">2025-03-28T07:11:00Z</dcterms:created>
  <dcterms:modified xsi:type="dcterms:W3CDTF">2025-03-28T07:12:00Z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