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7A4F5EA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414BFE03" w14:textId="28BDAC6A" w:rsidR="00B61B35" w:rsidRDefault="00B61B35" w:rsidP="00B61B35"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Královec a v navazující části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Černá Voda u Žacléře</w:t>
      </w:r>
    </w:p>
    <w:p w14:paraId="58A90430" w14:textId="77777777" w:rsidR="00B61B35" w:rsidRPr="007A0155" w:rsidRDefault="00B61B35" w:rsidP="007A0155"/>
    <w:p w14:paraId="33661A81" w14:textId="2EF898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61B35">
        <w:t xml:space="preserve">nadlimitní </w:t>
      </w:r>
      <w:r w:rsidR="00F35B3A" w:rsidRPr="00F35B3A">
        <w:t xml:space="preserve">veřejná zakázka na </w:t>
      </w:r>
      <w:r w:rsidR="00B61B35">
        <w:t>služby</w:t>
      </w:r>
      <w:r w:rsidR="00F35B3A" w:rsidRPr="00F35B3A">
        <w:t xml:space="preserve"> zadávaná </w:t>
      </w:r>
      <w:r w:rsidR="00B61B35">
        <w:t>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4497729" w14:textId="024E6907" w:rsidR="00BB338C" w:rsidRPr="003602A5" w:rsidRDefault="00BB338C" w:rsidP="003602A5">
      <w:pPr>
        <w:spacing w:before="120"/>
        <w:rPr>
          <w:rFonts w:cs="Arial"/>
        </w:rPr>
      </w:pPr>
      <w:r w:rsidRPr="003602A5">
        <w:rPr>
          <w:rFonts w:cs="Arial"/>
          <w:color w:val="000000"/>
        </w:rPr>
        <w:t>V </w:t>
      </w:r>
      <w:r w:rsidR="00C41790" w:rsidRPr="003602A5">
        <w:rPr>
          <w:rFonts w:cs="Arial"/>
          <w:color w:val="FF0000"/>
          <w:highlight w:val="lightGray"/>
        </w:rPr>
        <w:t>(</w:t>
      </w:r>
      <w:r w:rsidRPr="003602A5">
        <w:rPr>
          <w:rFonts w:cs="Arial"/>
          <w:color w:val="FF0000"/>
          <w:highlight w:val="lightGray"/>
        </w:rPr>
        <w:t>doplní dodavatel</w:t>
      </w:r>
      <w:r w:rsidR="00C41790" w:rsidRPr="003602A5">
        <w:rPr>
          <w:rFonts w:cs="Arial"/>
          <w:color w:val="FF0000"/>
          <w:highlight w:val="lightGray"/>
        </w:rPr>
        <w:t>)</w:t>
      </w:r>
      <w:r w:rsidRPr="003602A5">
        <w:rPr>
          <w:rFonts w:cs="Arial"/>
          <w:color w:val="000000"/>
          <w:highlight w:val="lightGray"/>
        </w:rPr>
        <w:t>,</w:t>
      </w:r>
      <w:r w:rsidRPr="003602A5">
        <w:rPr>
          <w:rFonts w:cs="Arial"/>
          <w:color w:val="000000"/>
        </w:rPr>
        <w:t xml:space="preserve"> dne </w:t>
      </w:r>
      <w:r w:rsidR="00C41790" w:rsidRPr="003602A5">
        <w:rPr>
          <w:rFonts w:cs="Arial"/>
          <w:color w:val="FF0000"/>
          <w:highlight w:val="lightGray"/>
        </w:rPr>
        <w:t>(</w:t>
      </w:r>
      <w:r w:rsidRPr="003602A5">
        <w:rPr>
          <w:rFonts w:cs="Arial"/>
          <w:color w:val="FF0000"/>
          <w:highlight w:val="lightGray"/>
        </w:rPr>
        <w:t>doplní dodavatel</w:t>
      </w:r>
      <w:r w:rsidR="00C41790" w:rsidRPr="003602A5">
        <w:rPr>
          <w:rFonts w:cs="Arial"/>
          <w:color w:val="FF0000"/>
          <w:highlight w:val="lightGray"/>
        </w:rPr>
        <w:t>)</w:t>
      </w:r>
      <w:r w:rsidRPr="003602A5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7E53A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61B3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979274">
    <w:abstractNumId w:val="5"/>
  </w:num>
  <w:num w:numId="2" w16cid:durableId="210849213">
    <w:abstractNumId w:val="6"/>
  </w:num>
  <w:num w:numId="3" w16cid:durableId="677389415">
    <w:abstractNumId w:val="4"/>
  </w:num>
  <w:num w:numId="4" w16cid:durableId="1217425400">
    <w:abstractNumId w:val="2"/>
  </w:num>
  <w:num w:numId="5" w16cid:durableId="1826512196">
    <w:abstractNumId w:val="1"/>
  </w:num>
  <w:num w:numId="6" w16cid:durableId="357778662">
    <w:abstractNumId w:val="3"/>
  </w:num>
  <w:num w:numId="7" w16cid:durableId="135417940">
    <w:abstractNumId w:val="3"/>
  </w:num>
  <w:num w:numId="8" w16cid:durableId="65957470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02A5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1B3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175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14</cp:revision>
  <cp:lastPrinted>2022-02-09T07:14:00Z</cp:lastPrinted>
  <dcterms:created xsi:type="dcterms:W3CDTF">2022-02-20T09:23:00Z</dcterms:created>
  <dcterms:modified xsi:type="dcterms:W3CDTF">2025-03-12T09:27:00Z</dcterms:modified>
</cp:coreProperties>
</file>