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42995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05D47">
        <w:rPr>
          <w:rFonts w:cs="Arial"/>
          <w:b/>
          <w:szCs w:val="22"/>
        </w:rPr>
        <w:t>Polní cesta HPC1 v k.ú. Janovická Lhota</w:t>
      </w:r>
    </w:p>
    <w:p w14:paraId="33661A81" w14:textId="125872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05D4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F05D47">
        <w:t>stavební práce</w:t>
      </w:r>
      <w:r w:rsidR="00F35B3A" w:rsidRPr="00F35B3A">
        <w:t xml:space="preserve"> zadávaná v</w:t>
      </w:r>
      <w:r w:rsidR="00F05D47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36FCB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05D47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5D4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2022-02-09T07:14:00Z</cp:lastPrinted>
  <dcterms:created xsi:type="dcterms:W3CDTF">2023-12-12T09:11:00Z</dcterms:created>
  <dcterms:modified xsi:type="dcterms:W3CDTF">2024-06-12T04:57:00Z</dcterms:modified>
</cp:coreProperties>
</file>