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9BD461" w14:textId="77777777" w:rsidR="003E6F72" w:rsidRDefault="003E6F72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color w:val="000080"/>
          <w:sz w:val="36"/>
        </w:rPr>
      </w:pPr>
      <w:bookmarkStart w:id="0" w:name="_Hlk23914483"/>
      <w:bookmarkEnd w:id="0"/>
      <w:proofErr w:type="gramStart"/>
      <w:r>
        <w:rPr>
          <w:b/>
          <w:caps/>
          <w:color w:val="000080"/>
          <w:sz w:val="36"/>
        </w:rPr>
        <w:t xml:space="preserve">geon, </w:t>
      </w:r>
      <w:r>
        <w:rPr>
          <w:b/>
          <w:color w:val="000080"/>
          <w:sz w:val="36"/>
        </w:rPr>
        <w:t xml:space="preserve"> s.</w:t>
      </w:r>
      <w:proofErr w:type="gramEnd"/>
      <w:r>
        <w:rPr>
          <w:b/>
          <w:color w:val="000080"/>
          <w:sz w:val="36"/>
        </w:rPr>
        <w:t xml:space="preserve"> r. o.</w:t>
      </w:r>
    </w:p>
    <w:p w14:paraId="662F4A3A" w14:textId="77777777" w:rsidR="003E6F72" w:rsidRDefault="003E6F72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i/>
          <w:color w:val="0000FF"/>
        </w:rPr>
      </w:pPr>
      <w:proofErr w:type="gramStart"/>
      <w:r>
        <w:rPr>
          <w:b/>
          <w:i/>
          <w:color w:val="0000FF"/>
        </w:rPr>
        <w:t>hydrogeologie - ochrana</w:t>
      </w:r>
      <w:proofErr w:type="gramEnd"/>
      <w:r>
        <w:rPr>
          <w:b/>
          <w:i/>
          <w:color w:val="0000FF"/>
        </w:rPr>
        <w:t xml:space="preserve"> podzemních vod - inženýrská geologie</w:t>
      </w:r>
    </w:p>
    <w:p w14:paraId="3F3F8DBA" w14:textId="77777777" w:rsidR="003E6F72" w:rsidRDefault="003E6F72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i/>
          <w:color w:val="0000FF"/>
        </w:rPr>
      </w:pPr>
      <w:r>
        <w:rPr>
          <w:b/>
          <w:i/>
          <w:color w:val="0000FF"/>
        </w:rPr>
        <w:t>sanace podzemních vod a horninového prostředí</w:t>
      </w:r>
    </w:p>
    <w:p w14:paraId="042CFFAD" w14:textId="77777777" w:rsidR="003E6F72" w:rsidRDefault="003E6F72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i/>
          <w:color w:val="0000FF"/>
        </w:rPr>
      </w:pPr>
      <w:r>
        <w:rPr>
          <w:b/>
          <w:i/>
          <w:color w:val="0000FF"/>
        </w:rPr>
        <w:t xml:space="preserve">posuzování vlivů na životní prostředí </w:t>
      </w:r>
    </w:p>
    <w:p w14:paraId="4D5940ED" w14:textId="77777777" w:rsidR="003E6F72" w:rsidRDefault="003E6F72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sz w:val="22"/>
        </w:rPr>
      </w:pPr>
      <w:r>
        <w:rPr>
          <w:b/>
          <w:sz w:val="22"/>
        </w:rPr>
        <w:t xml:space="preserve">664 52 Sokolnice, Na </w:t>
      </w:r>
      <w:r w:rsidR="00505924">
        <w:rPr>
          <w:b/>
          <w:sz w:val="22"/>
        </w:rPr>
        <w:t>P</w:t>
      </w:r>
      <w:r>
        <w:rPr>
          <w:b/>
          <w:sz w:val="22"/>
        </w:rPr>
        <w:t>adělkách 421</w:t>
      </w:r>
    </w:p>
    <w:p w14:paraId="741C9CF6" w14:textId="77777777" w:rsidR="003E6F72" w:rsidRDefault="003E6F72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sz w:val="22"/>
        </w:rPr>
      </w:pPr>
      <w:r>
        <w:rPr>
          <w:b/>
          <w:sz w:val="22"/>
        </w:rPr>
        <w:t>tel: 544254167,</w:t>
      </w:r>
      <w:r w:rsidR="00AF5388">
        <w:rPr>
          <w:b/>
          <w:sz w:val="22"/>
        </w:rPr>
        <w:t xml:space="preserve"> </w:t>
      </w:r>
      <w:r w:rsidR="00657091">
        <w:rPr>
          <w:b/>
          <w:sz w:val="22"/>
        </w:rPr>
        <w:t>602736902</w:t>
      </w:r>
    </w:p>
    <w:p w14:paraId="08BE738B" w14:textId="77777777" w:rsidR="003E6F72" w:rsidRDefault="003E6F72">
      <w:pPr>
        <w:pBdr>
          <w:top w:val="single" w:sz="48" w:space="1" w:color="808080" w:shadow="1"/>
          <w:left w:val="single" w:sz="48" w:space="1" w:color="808080" w:shadow="1"/>
          <w:bottom w:val="single" w:sz="48" w:space="1" w:color="808080" w:shadow="1"/>
          <w:right w:val="single" w:sz="48" w:space="1" w:color="808080" w:shadow="1"/>
        </w:pBdr>
        <w:spacing w:line="240" w:lineRule="auto"/>
        <w:jc w:val="center"/>
        <w:rPr>
          <w:b/>
          <w:sz w:val="22"/>
        </w:rPr>
      </w:pPr>
      <w:r>
        <w:rPr>
          <w:b/>
          <w:sz w:val="22"/>
        </w:rPr>
        <w:t>e-mail: info@geon.cz</w:t>
      </w:r>
    </w:p>
    <w:p w14:paraId="0D635DD0" w14:textId="77777777" w:rsidR="003E6F72" w:rsidRDefault="003E6F72">
      <w:pPr>
        <w:ind w:firstLine="0"/>
        <w:jc w:val="center"/>
        <w:rPr>
          <w:b/>
          <w:i/>
          <w:sz w:val="44"/>
        </w:rPr>
      </w:pPr>
    </w:p>
    <w:p w14:paraId="38129E86" w14:textId="77777777" w:rsidR="003E6F72" w:rsidRDefault="003E6F72">
      <w:pPr>
        <w:ind w:firstLine="0"/>
        <w:jc w:val="center"/>
        <w:rPr>
          <w:b/>
          <w:i/>
          <w:sz w:val="44"/>
        </w:rPr>
      </w:pPr>
    </w:p>
    <w:p w14:paraId="3D5849BB" w14:textId="77777777" w:rsidR="003E6F72" w:rsidRDefault="003E6F72">
      <w:pPr>
        <w:pStyle w:val="Nadpis1"/>
        <w:spacing w:line="240" w:lineRule="auto"/>
        <w:jc w:val="center"/>
        <w:rPr>
          <w:color w:val="FF0000"/>
          <w:sz w:val="40"/>
        </w:rPr>
      </w:pPr>
    </w:p>
    <w:p w14:paraId="7F11569C" w14:textId="77777777" w:rsidR="008C4DE0" w:rsidRDefault="008C4DE0" w:rsidP="00D12BD8">
      <w:pPr>
        <w:spacing w:line="240" w:lineRule="auto"/>
        <w:ind w:firstLine="0"/>
        <w:jc w:val="center"/>
        <w:rPr>
          <w:b/>
          <w:color w:val="000080"/>
          <w:sz w:val="40"/>
          <w:szCs w:val="40"/>
        </w:rPr>
      </w:pPr>
      <w:r>
        <w:rPr>
          <w:b/>
          <w:color w:val="000080"/>
          <w:sz w:val="40"/>
          <w:szCs w:val="40"/>
        </w:rPr>
        <w:t xml:space="preserve">Podrobný geotechnický </w:t>
      </w:r>
      <w:proofErr w:type="gramStart"/>
      <w:r>
        <w:rPr>
          <w:b/>
          <w:color w:val="000080"/>
          <w:sz w:val="40"/>
          <w:szCs w:val="40"/>
        </w:rPr>
        <w:t xml:space="preserve">průzkum </w:t>
      </w:r>
      <w:r w:rsidRPr="008C4DE0">
        <w:rPr>
          <w:b/>
          <w:color w:val="000080"/>
          <w:sz w:val="40"/>
          <w:szCs w:val="40"/>
        </w:rPr>
        <w:t xml:space="preserve"> pro</w:t>
      </w:r>
      <w:proofErr w:type="gramEnd"/>
      <w:r w:rsidRPr="008C4DE0">
        <w:rPr>
          <w:b/>
          <w:color w:val="000080"/>
          <w:sz w:val="40"/>
          <w:szCs w:val="40"/>
        </w:rPr>
        <w:t xml:space="preserve"> realizaci společných zařízení v rámci </w:t>
      </w:r>
      <w:proofErr w:type="spellStart"/>
      <w:r w:rsidRPr="008C4DE0">
        <w:rPr>
          <w:b/>
          <w:color w:val="000080"/>
          <w:sz w:val="40"/>
          <w:szCs w:val="40"/>
        </w:rPr>
        <w:t>KoPÚ</w:t>
      </w:r>
      <w:proofErr w:type="spellEnd"/>
      <w:r w:rsidRPr="008C4DE0">
        <w:rPr>
          <w:b/>
          <w:color w:val="000080"/>
          <w:sz w:val="40"/>
          <w:szCs w:val="40"/>
        </w:rPr>
        <w:t xml:space="preserve"> </w:t>
      </w:r>
    </w:p>
    <w:p w14:paraId="501C8D04" w14:textId="25BF1C90" w:rsidR="001F5E6C" w:rsidRDefault="008C4DE0" w:rsidP="00A2681F">
      <w:pPr>
        <w:spacing w:line="240" w:lineRule="auto"/>
        <w:ind w:firstLine="0"/>
        <w:jc w:val="center"/>
        <w:rPr>
          <w:rFonts w:ascii="Arial" w:hAnsi="Arial"/>
          <w:b/>
          <w:sz w:val="28"/>
        </w:rPr>
      </w:pPr>
      <w:r>
        <w:rPr>
          <w:b/>
          <w:color w:val="000080"/>
          <w:sz w:val="40"/>
          <w:szCs w:val="40"/>
        </w:rPr>
        <w:t> </w:t>
      </w:r>
      <w:proofErr w:type="spellStart"/>
      <w:r>
        <w:rPr>
          <w:b/>
          <w:color w:val="000080"/>
          <w:sz w:val="40"/>
          <w:szCs w:val="40"/>
        </w:rPr>
        <w:t>k.ú</w:t>
      </w:r>
      <w:proofErr w:type="spellEnd"/>
      <w:r>
        <w:rPr>
          <w:b/>
          <w:color w:val="000080"/>
          <w:sz w:val="40"/>
          <w:szCs w:val="40"/>
        </w:rPr>
        <w:t xml:space="preserve">. </w:t>
      </w:r>
      <w:r w:rsidR="00A2681F" w:rsidRPr="00A2681F">
        <w:rPr>
          <w:b/>
          <w:color w:val="000080"/>
          <w:sz w:val="40"/>
          <w:szCs w:val="40"/>
        </w:rPr>
        <w:t>Nová Dědina u Uničova</w:t>
      </w:r>
    </w:p>
    <w:p w14:paraId="725AA77E" w14:textId="77777777" w:rsidR="003E6F72" w:rsidRDefault="003E6F72">
      <w:pPr>
        <w:ind w:firstLine="0"/>
        <w:jc w:val="center"/>
      </w:pPr>
    </w:p>
    <w:p w14:paraId="1AD89333" w14:textId="77777777" w:rsidR="00870AD2" w:rsidRDefault="00870AD2" w:rsidP="00870AD2">
      <w:pPr>
        <w:ind w:firstLine="0"/>
        <w:jc w:val="center"/>
      </w:pPr>
    </w:p>
    <w:p w14:paraId="0193B9E9" w14:textId="77777777" w:rsidR="00DF7CA0" w:rsidRDefault="00DF7CA0" w:rsidP="00870AD2">
      <w:pPr>
        <w:ind w:firstLine="0"/>
        <w:jc w:val="center"/>
      </w:pPr>
    </w:p>
    <w:p w14:paraId="1B4FE3D5" w14:textId="77777777" w:rsidR="00DF7CA0" w:rsidRDefault="00DF7CA0" w:rsidP="00870AD2">
      <w:pPr>
        <w:ind w:firstLine="0"/>
        <w:jc w:val="center"/>
      </w:pPr>
    </w:p>
    <w:p w14:paraId="62E42118" w14:textId="77777777" w:rsidR="00DF7CA0" w:rsidRDefault="00DF7CA0" w:rsidP="00870AD2">
      <w:pPr>
        <w:ind w:firstLine="0"/>
        <w:jc w:val="center"/>
      </w:pPr>
    </w:p>
    <w:p w14:paraId="64D67C55" w14:textId="77777777" w:rsidR="00DF7CA0" w:rsidRDefault="00DF7CA0" w:rsidP="00870AD2">
      <w:pPr>
        <w:ind w:firstLine="0"/>
        <w:jc w:val="center"/>
      </w:pPr>
    </w:p>
    <w:p w14:paraId="136CAC89" w14:textId="77777777" w:rsidR="00DF7CA0" w:rsidRDefault="00DF7CA0" w:rsidP="00870AD2">
      <w:pPr>
        <w:ind w:firstLine="0"/>
        <w:jc w:val="center"/>
      </w:pPr>
    </w:p>
    <w:p w14:paraId="4B23CD93" w14:textId="77777777" w:rsidR="001B404F" w:rsidRDefault="001B404F" w:rsidP="00870AD2">
      <w:pPr>
        <w:ind w:firstLine="0"/>
        <w:jc w:val="center"/>
      </w:pPr>
    </w:p>
    <w:p w14:paraId="37925705" w14:textId="77777777" w:rsidR="00DF7CA0" w:rsidRDefault="00DF7CA0" w:rsidP="00870AD2">
      <w:pPr>
        <w:ind w:firstLine="0"/>
        <w:jc w:val="center"/>
      </w:pPr>
    </w:p>
    <w:p w14:paraId="042133C3" w14:textId="77777777" w:rsidR="001D7AEA" w:rsidRDefault="001D7AEA" w:rsidP="00FA1F3C">
      <w:pPr>
        <w:spacing w:line="240" w:lineRule="auto"/>
        <w:ind w:firstLine="0"/>
        <w:jc w:val="center"/>
      </w:pPr>
    </w:p>
    <w:p w14:paraId="08CB6442" w14:textId="2FB797FB" w:rsidR="00795397" w:rsidRDefault="00795397" w:rsidP="00FA1F3C">
      <w:pPr>
        <w:spacing w:line="240" w:lineRule="auto"/>
        <w:ind w:firstLine="0"/>
        <w:jc w:val="center"/>
      </w:pPr>
    </w:p>
    <w:p w14:paraId="314E3F97" w14:textId="77777777" w:rsidR="00A2681F" w:rsidRDefault="00A2681F" w:rsidP="00FA1F3C">
      <w:pPr>
        <w:spacing w:line="240" w:lineRule="auto"/>
        <w:ind w:firstLine="0"/>
        <w:jc w:val="center"/>
      </w:pPr>
    </w:p>
    <w:p w14:paraId="7DD1F617" w14:textId="77ED2B38" w:rsidR="00870AD2" w:rsidRDefault="00870AD2" w:rsidP="00870AD2">
      <w:pPr>
        <w:spacing w:line="240" w:lineRule="auto"/>
        <w:ind w:firstLine="0"/>
        <w:jc w:val="center"/>
      </w:pPr>
    </w:p>
    <w:p w14:paraId="609FFFF3" w14:textId="77777777" w:rsidR="00FC6CAA" w:rsidRDefault="00FC6CAA" w:rsidP="00870AD2">
      <w:pPr>
        <w:spacing w:line="240" w:lineRule="auto"/>
        <w:ind w:firstLine="0"/>
        <w:jc w:val="center"/>
      </w:pPr>
    </w:p>
    <w:p w14:paraId="7ADAC072" w14:textId="77777777" w:rsidR="00B87E4B" w:rsidRDefault="00B87E4B" w:rsidP="00870AD2">
      <w:pPr>
        <w:spacing w:line="240" w:lineRule="auto"/>
        <w:ind w:firstLine="0"/>
        <w:jc w:val="center"/>
      </w:pPr>
    </w:p>
    <w:p w14:paraId="3515CB6D" w14:textId="77777777" w:rsidR="008008D9" w:rsidRDefault="008008D9" w:rsidP="008008D9">
      <w:pPr>
        <w:ind w:firstLine="0"/>
        <w:jc w:val="center"/>
        <w:rPr>
          <w:b/>
          <w:i/>
          <w:sz w:val="32"/>
        </w:rPr>
      </w:pPr>
      <w:r>
        <w:rPr>
          <w:b/>
          <w:i/>
          <w:sz w:val="32"/>
        </w:rPr>
        <w:t>Zadavatel:</w:t>
      </w:r>
    </w:p>
    <w:p w14:paraId="2029F1BC" w14:textId="77777777" w:rsidR="008C4DE0" w:rsidRPr="008C4DE0" w:rsidRDefault="008C4DE0" w:rsidP="008C4DE0">
      <w:pPr>
        <w:spacing w:line="240" w:lineRule="auto"/>
        <w:ind w:firstLine="0"/>
        <w:jc w:val="center"/>
        <w:rPr>
          <w:b/>
          <w:sz w:val="36"/>
          <w:szCs w:val="36"/>
        </w:rPr>
      </w:pPr>
      <w:r w:rsidRPr="008C4DE0">
        <w:rPr>
          <w:b/>
          <w:sz w:val="36"/>
          <w:szCs w:val="36"/>
        </w:rPr>
        <w:t>Vodohospodářský atelier, s.r.o.</w:t>
      </w:r>
    </w:p>
    <w:p w14:paraId="042B8AAC" w14:textId="77777777" w:rsidR="008C4DE0" w:rsidRDefault="008C4DE0" w:rsidP="008C4DE0">
      <w:pPr>
        <w:spacing w:line="240" w:lineRule="auto"/>
        <w:ind w:firstLine="0"/>
        <w:jc w:val="center"/>
        <w:rPr>
          <w:b/>
          <w:sz w:val="36"/>
          <w:szCs w:val="36"/>
        </w:rPr>
      </w:pPr>
      <w:r w:rsidRPr="008C4DE0">
        <w:rPr>
          <w:b/>
          <w:sz w:val="36"/>
          <w:szCs w:val="36"/>
        </w:rPr>
        <w:t>Růženec 54</w:t>
      </w:r>
    </w:p>
    <w:p w14:paraId="1573A601" w14:textId="77777777" w:rsidR="008008D9" w:rsidRDefault="008C4DE0" w:rsidP="008C4DE0">
      <w:pPr>
        <w:spacing w:line="240" w:lineRule="auto"/>
        <w:ind w:firstLine="0"/>
        <w:jc w:val="center"/>
        <w:rPr>
          <w:b/>
        </w:rPr>
      </w:pPr>
      <w:r w:rsidRPr="008C4DE0">
        <w:rPr>
          <w:b/>
          <w:sz w:val="36"/>
          <w:szCs w:val="36"/>
        </w:rPr>
        <w:t>644 00 Brno</w:t>
      </w:r>
    </w:p>
    <w:p w14:paraId="10B42CB6" w14:textId="77777777" w:rsidR="008C4DE0" w:rsidRDefault="008C4DE0" w:rsidP="008008D9">
      <w:pPr>
        <w:ind w:firstLine="0"/>
        <w:jc w:val="center"/>
        <w:rPr>
          <w:b/>
        </w:rPr>
      </w:pPr>
    </w:p>
    <w:p w14:paraId="6B240C5E" w14:textId="3F772B33" w:rsidR="008008D9" w:rsidRDefault="008008D9" w:rsidP="008008D9">
      <w:pPr>
        <w:ind w:firstLine="0"/>
        <w:jc w:val="center"/>
        <w:rPr>
          <w:b/>
        </w:rPr>
      </w:pPr>
      <w:r>
        <w:rPr>
          <w:b/>
        </w:rPr>
        <w:t xml:space="preserve">Brno – </w:t>
      </w:r>
      <w:r w:rsidR="00FC6CAA">
        <w:rPr>
          <w:b/>
        </w:rPr>
        <w:t>srpen 2022</w:t>
      </w:r>
    </w:p>
    <w:p w14:paraId="60FB7293" w14:textId="77777777" w:rsidR="00870AD2" w:rsidRDefault="00870AD2" w:rsidP="00870AD2">
      <w:pPr>
        <w:ind w:firstLine="0"/>
        <w:rPr>
          <w:b/>
          <w:i/>
          <w:sz w:val="28"/>
        </w:rPr>
      </w:pPr>
      <w:r>
        <w:rPr>
          <w:b/>
          <w:i/>
          <w:sz w:val="28"/>
        </w:rPr>
        <w:lastRenderedPageBreak/>
        <w:t>1/ Úvod a použité podklady</w:t>
      </w:r>
    </w:p>
    <w:p w14:paraId="1BE8D17E" w14:textId="00587670" w:rsidR="00FC6CAA" w:rsidRDefault="00870AD2" w:rsidP="008C4DE0">
      <w:r>
        <w:t xml:space="preserve">Na základě formulování zadávacích podmínek ze strany zadavatele </w:t>
      </w:r>
      <w:r w:rsidR="0050069B">
        <w:t xml:space="preserve">který je </w:t>
      </w:r>
      <w:r w:rsidR="008C4DE0">
        <w:t>zpracovatelem</w:t>
      </w:r>
      <w:r w:rsidR="0050069B">
        <w:t xml:space="preserve"> plánu společných zařízení v rámci zpracování návrhu komplexní pozemkové úpravy v k. </w:t>
      </w:r>
      <w:proofErr w:type="spellStart"/>
      <w:r w:rsidR="0050069B">
        <w:t>ú.</w:t>
      </w:r>
      <w:proofErr w:type="spellEnd"/>
      <w:r w:rsidR="0050069B">
        <w:t xml:space="preserve"> </w:t>
      </w:r>
      <w:r w:rsidR="003D122E" w:rsidRPr="003D122E">
        <w:t>Nová Dědina u Uničova</w:t>
      </w:r>
      <w:r w:rsidR="0050069B">
        <w:t xml:space="preserve">, kdy součástí plánu společných zařízení jsou mj. opatření ke zpřístupnění pozemků, byl proveden </w:t>
      </w:r>
      <w:r w:rsidR="008C4DE0">
        <w:t xml:space="preserve">podrobný </w:t>
      </w:r>
      <w:r w:rsidR="0050069B">
        <w:t>geotechnický průzkum (dále jen GTP) na vybraných lokalitách výše uvedeného katastrálního území, kde vyhodnotil geologické a hydrogeologické poměry a bude podkladem pro zpracování dokumentace technického řešení (dále jen DTR) v rámci zpracování plánu společných zařízení</w:t>
      </w:r>
      <w:r w:rsidR="00FC6CAA">
        <w:t>.</w:t>
      </w:r>
    </w:p>
    <w:p w14:paraId="3A536F75" w14:textId="0B0D9775" w:rsidR="00FC6CAA" w:rsidRDefault="00FC6CAA" w:rsidP="00FC6CAA">
      <w:pPr>
        <w:ind w:firstLine="0"/>
      </w:pPr>
      <w:r>
        <w:t>Identifikace:</w:t>
      </w:r>
    </w:p>
    <w:p w14:paraId="16F74814" w14:textId="77777777" w:rsidR="003D122E" w:rsidRPr="003D122E" w:rsidRDefault="003D122E" w:rsidP="003D122E">
      <w:pPr>
        <w:ind w:firstLine="0"/>
        <w:rPr>
          <w:bCs/>
        </w:rPr>
      </w:pPr>
      <w:r w:rsidRPr="003D122E">
        <w:rPr>
          <w:b/>
          <w:bCs/>
        </w:rPr>
        <w:t xml:space="preserve">Polní cesta VC6 – </w:t>
      </w:r>
      <w:r w:rsidRPr="003D122E">
        <w:rPr>
          <w:bCs/>
        </w:rPr>
        <w:t xml:space="preserve">Cesta kategorie P 4,0/20, délky 536 m s povrchem z hrubého penetračního makadamu se napojuje na silnici II/446 podél toku Oskava, kopíruje břehové porosty a končí u jezu. Odvodnění bude navrženo příčným sklonem a podélným pravostranným vsakovacím trativodem. Zpracováno DTR. </w:t>
      </w:r>
    </w:p>
    <w:p w14:paraId="2794E83B" w14:textId="77777777" w:rsidR="003D122E" w:rsidRPr="003D122E" w:rsidRDefault="003D122E" w:rsidP="003D122E">
      <w:pPr>
        <w:ind w:firstLine="0"/>
        <w:rPr>
          <w:bCs/>
        </w:rPr>
      </w:pPr>
      <w:r w:rsidRPr="003D122E">
        <w:rPr>
          <w:bCs/>
        </w:rPr>
        <w:t xml:space="preserve">Parcely KN 309 </w:t>
      </w:r>
    </w:p>
    <w:p w14:paraId="169DF0EC" w14:textId="77777777" w:rsidR="003D122E" w:rsidRPr="003D122E" w:rsidRDefault="003D122E" w:rsidP="003D122E">
      <w:pPr>
        <w:ind w:firstLine="0"/>
        <w:rPr>
          <w:bCs/>
        </w:rPr>
      </w:pPr>
    </w:p>
    <w:p w14:paraId="44304285" w14:textId="77777777" w:rsidR="003D122E" w:rsidRPr="003D122E" w:rsidRDefault="003D122E" w:rsidP="003D122E">
      <w:pPr>
        <w:ind w:firstLine="0"/>
        <w:rPr>
          <w:bCs/>
        </w:rPr>
      </w:pPr>
      <w:r w:rsidRPr="003D122E">
        <w:rPr>
          <w:b/>
          <w:bCs/>
        </w:rPr>
        <w:t xml:space="preserve">Polní cesta </w:t>
      </w:r>
      <w:proofErr w:type="gramStart"/>
      <w:r w:rsidRPr="003D122E">
        <w:rPr>
          <w:b/>
          <w:bCs/>
        </w:rPr>
        <w:t xml:space="preserve">DC3 - </w:t>
      </w:r>
      <w:r w:rsidRPr="003D122E">
        <w:rPr>
          <w:bCs/>
        </w:rPr>
        <w:t>Cesta</w:t>
      </w:r>
      <w:proofErr w:type="gramEnd"/>
      <w:r w:rsidRPr="003D122E">
        <w:rPr>
          <w:bCs/>
        </w:rPr>
        <w:t xml:space="preserve"> kategorie P 3,5/20, délky 767 m se zatravněným povrchem se odpojuje ze silnice II/446, směřuje na východ k náhonu, stáčí se na jih, podél náhonu a napojuje se na MK 3. Bez odvodnění.</w:t>
      </w:r>
    </w:p>
    <w:p w14:paraId="0A74D408" w14:textId="77777777" w:rsidR="003D122E" w:rsidRPr="003D122E" w:rsidRDefault="003D122E" w:rsidP="003D122E">
      <w:pPr>
        <w:ind w:firstLine="0"/>
        <w:rPr>
          <w:bCs/>
        </w:rPr>
      </w:pPr>
      <w:r w:rsidRPr="003D122E">
        <w:rPr>
          <w:bCs/>
        </w:rPr>
        <w:t xml:space="preserve">Parcela KN 301  </w:t>
      </w:r>
    </w:p>
    <w:p w14:paraId="3EF6DB52" w14:textId="77777777" w:rsidR="003D122E" w:rsidRPr="003D122E" w:rsidRDefault="003D122E" w:rsidP="003D122E">
      <w:pPr>
        <w:ind w:firstLine="0"/>
        <w:rPr>
          <w:bCs/>
        </w:rPr>
      </w:pPr>
    </w:p>
    <w:p w14:paraId="592DFD89" w14:textId="77777777" w:rsidR="003D122E" w:rsidRPr="003D122E" w:rsidRDefault="003D122E" w:rsidP="003D122E">
      <w:pPr>
        <w:ind w:firstLine="0"/>
        <w:rPr>
          <w:bCs/>
        </w:rPr>
      </w:pPr>
      <w:r w:rsidRPr="003D122E">
        <w:rPr>
          <w:b/>
          <w:bCs/>
        </w:rPr>
        <w:t xml:space="preserve">Polní cesta HC1 – </w:t>
      </w:r>
      <w:r w:rsidRPr="003D122E">
        <w:rPr>
          <w:bCs/>
        </w:rPr>
        <w:t>Cesta kategorie P 5,0/30, délky 534 m s povrchem z asfaltobetonu ve tvaru L se napojuje na místní komunikaci MK 1, směruje na sever mezi polem a záhumenky, stáčí se v pravém úhlu doprava, podél zahrady a domu se napojuje na MK2. Odvodnění bude navrženo příčným sklonem a podélným levostranným vsakovacím trativodem. Zpracováno DTR</w:t>
      </w:r>
    </w:p>
    <w:p w14:paraId="54646189" w14:textId="77777777" w:rsidR="003D122E" w:rsidRPr="003D122E" w:rsidRDefault="003D122E" w:rsidP="003D122E">
      <w:pPr>
        <w:ind w:firstLine="0"/>
        <w:rPr>
          <w:bCs/>
        </w:rPr>
      </w:pPr>
      <w:r w:rsidRPr="003D122E">
        <w:rPr>
          <w:bCs/>
        </w:rPr>
        <w:t xml:space="preserve">Parcely KN 305  </w:t>
      </w:r>
    </w:p>
    <w:p w14:paraId="29FEACC6" w14:textId="77777777" w:rsidR="003D122E" w:rsidRPr="003D122E" w:rsidRDefault="003D122E" w:rsidP="003D122E">
      <w:pPr>
        <w:ind w:firstLine="0"/>
        <w:rPr>
          <w:bCs/>
        </w:rPr>
      </w:pPr>
    </w:p>
    <w:p w14:paraId="2A36DFE7" w14:textId="77777777" w:rsidR="003D122E" w:rsidRPr="003D122E" w:rsidRDefault="003D122E" w:rsidP="003D122E">
      <w:pPr>
        <w:ind w:firstLine="0"/>
        <w:rPr>
          <w:bCs/>
        </w:rPr>
      </w:pPr>
      <w:r w:rsidRPr="003D122E">
        <w:rPr>
          <w:b/>
          <w:bCs/>
        </w:rPr>
        <w:t xml:space="preserve">Interakční prvek IP8 s tůní T1 – </w:t>
      </w:r>
      <w:r w:rsidRPr="003D122E">
        <w:rPr>
          <w:bCs/>
        </w:rPr>
        <w:t>Založit na orné půdě tůň. Tůň bude budována tak, aby se hloubka pohybovala v rozmezí 0,0 až 2,0 m a sklony břehů byly v rozmezí přibližně 1:6 až 1:10. Tůň může postupně přecházet v mokřad. Tůň leží na pravém břehu toku Lukavice v rovině. Komunikace s vodním tokem bude pouze spodní vodou. Zaplavování tůně tokem po povrchu je nepravděpodobné. Litorální pásma budou sloužit pro vznik společenstev vodních a bahenních rostlin, zároveň poskytnou velké množství úkrytů obojživelníkům a stanou se místem hnízdění ptactva. Plocha kolem tůní bude osázena výsadbou doprovodné zeleně.</w:t>
      </w:r>
    </w:p>
    <w:p w14:paraId="3F32B57F" w14:textId="77777777" w:rsidR="0093563F" w:rsidRPr="00002C71" w:rsidRDefault="0093563F" w:rsidP="0093563F">
      <w:pPr>
        <w:spacing w:line="240" w:lineRule="auto"/>
        <w:ind w:firstLine="0"/>
        <w:jc w:val="left"/>
        <w:rPr>
          <w:b/>
          <w:i/>
          <w:sz w:val="28"/>
        </w:rPr>
      </w:pPr>
      <w:r w:rsidRPr="00002C71">
        <w:rPr>
          <w:b/>
          <w:i/>
          <w:sz w:val="28"/>
        </w:rPr>
        <w:t xml:space="preserve">2/ </w:t>
      </w:r>
      <w:r w:rsidR="001A5F88">
        <w:rPr>
          <w:b/>
          <w:i/>
          <w:sz w:val="28"/>
        </w:rPr>
        <w:t xml:space="preserve">Přírodní poměry </w:t>
      </w:r>
    </w:p>
    <w:p w14:paraId="176992DE" w14:textId="77777777" w:rsidR="0093563F" w:rsidRPr="00002C71" w:rsidRDefault="0093563F" w:rsidP="0093563F">
      <w:pPr>
        <w:spacing w:line="240" w:lineRule="auto"/>
        <w:ind w:firstLine="0"/>
        <w:jc w:val="left"/>
        <w:rPr>
          <w:i/>
          <w:iCs/>
        </w:rPr>
      </w:pPr>
    </w:p>
    <w:p w14:paraId="48341E4C" w14:textId="77777777" w:rsidR="001A5F88" w:rsidRPr="001A5F88" w:rsidRDefault="001A5F88" w:rsidP="001A5F88">
      <w:pPr>
        <w:snapToGrid w:val="0"/>
        <w:ind w:firstLine="0"/>
        <w:rPr>
          <w:b/>
          <w:i/>
          <w:color w:val="000000"/>
        </w:rPr>
      </w:pPr>
      <w:bookmarkStart w:id="1" w:name="_Toc517520626"/>
      <w:bookmarkStart w:id="2" w:name="_Toc519670172"/>
      <w:bookmarkStart w:id="3" w:name="_Toc520027720"/>
      <w:bookmarkStart w:id="4" w:name="_Toc520028145"/>
      <w:bookmarkStart w:id="5" w:name="_Toc91060571"/>
      <w:proofErr w:type="spellStart"/>
      <w:proofErr w:type="gramStart"/>
      <w:r w:rsidRPr="001A5F88">
        <w:rPr>
          <w:b/>
          <w:i/>
          <w:color w:val="000000"/>
        </w:rPr>
        <w:t>Fyzicko</w:t>
      </w:r>
      <w:proofErr w:type="spellEnd"/>
      <w:r w:rsidRPr="001A5F88">
        <w:rPr>
          <w:b/>
          <w:i/>
          <w:color w:val="000000"/>
        </w:rPr>
        <w:t xml:space="preserve"> - geografické</w:t>
      </w:r>
      <w:proofErr w:type="gramEnd"/>
      <w:r w:rsidRPr="001A5F88">
        <w:rPr>
          <w:b/>
          <w:i/>
          <w:color w:val="000000"/>
        </w:rPr>
        <w:t xml:space="preserve"> poměry</w:t>
      </w:r>
    </w:p>
    <w:p w14:paraId="127B26AC" w14:textId="375C851E" w:rsidR="00FE4B8A" w:rsidRDefault="001A5F88" w:rsidP="001A5F88">
      <w:pPr>
        <w:snapToGrid w:val="0"/>
        <w:ind w:firstLine="0"/>
        <w:rPr>
          <w:color w:val="000000"/>
        </w:rPr>
      </w:pPr>
      <w:r w:rsidRPr="001A5F88">
        <w:rPr>
          <w:color w:val="000000"/>
        </w:rPr>
        <w:t>Lokalita se nachází v katastrálním území</w:t>
      </w:r>
      <w:r w:rsidR="0029576C">
        <w:rPr>
          <w:color w:val="000000"/>
        </w:rPr>
        <w:t xml:space="preserve"> </w:t>
      </w:r>
      <w:r w:rsidR="003D122E" w:rsidRPr="003D122E">
        <w:rPr>
          <w:color w:val="000000"/>
        </w:rPr>
        <w:t>Nová Dědina u Uničova [644421]</w:t>
      </w:r>
    </w:p>
    <w:p w14:paraId="60C4A888" w14:textId="77777777" w:rsidR="003D122E" w:rsidRPr="00F6276C" w:rsidRDefault="003D122E" w:rsidP="003D122E">
      <w:pPr>
        <w:pStyle w:val="Zkladntext"/>
        <w:spacing w:line="360" w:lineRule="auto"/>
        <w:ind w:firstLine="708"/>
        <w:jc w:val="both"/>
      </w:pPr>
      <w:r w:rsidRPr="000C47E5">
        <w:rPr>
          <w:color w:val="000000" w:themeColor="text1"/>
        </w:rPr>
        <w:t xml:space="preserve">Zájmové území je z geomorfologického hlediska součástí celku Hornomoravský úval, </w:t>
      </w:r>
      <w:proofErr w:type="spellStart"/>
      <w:r w:rsidRPr="000C47E5">
        <w:rPr>
          <w:color w:val="000000" w:themeColor="text1"/>
        </w:rPr>
        <w:t>podcelku</w:t>
      </w:r>
      <w:proofErr w:type="spellEnd"/>
      <w:r w:rsidRPr="000C47E5">
        <w:rPr>
          <w:color w:val="000000" w:themeColor="text1"/>
        </w:rPr>
        <w:t xml:space="preserve"> Uničovská plošina. Nadmořská výška průzkumného území se pohybuje v rozmezí cca 240-245 m n. m. </w:t>
      </w:r>
      <w:r w:rsidRPr="00F6276C">
        <w:t xml:space="preserve">Podnebí zájmového území se řadí k teplé oblasti. Průměrná roční teplota vzduchu se v oblasti pohybuje v rozmezí </w:t>
      </w:r>
      <w:proofErr w:type="gramStart"/>
      <w:r w:rsidRPr="00F6276C">
        <w:t>7 – 8</w:t>
      </w:r>
      <w:proofErr w:type="gramEnd"/>
      <w:r w:rsidRPr="00F6276C">
        <w:t xml:space="preserve"> °C, průměrný roční úhrn srážek (v letech 1961-2000) je 600 – 650 mm. V oblasti je průměrná roční relativní vlhkost vzduchu </w:t>
      </w:r>
      <w:proofErr w:type="gramStart"/>
      <w:r w:rsidRPr="00F6276C">
        <w:t>75 – 80</w:t>
      </w:r>
      <w:proofErr w:type="gramEnd"/>
      <w:r w:rsidRPr="00F6276C">
        <w:t xml:space="preserve"> %. Léto je v oblasti dlouhé s </w:t>
      </w:r>
      <w:proofErr w:type="gramStart"/>
      <w:r w:rsidRPr="00F6276C">
        <w:t>40 – 50</w:t>
      </w:r>
      <w:proofErr w:type="gramEnd"/>
      <w:r w:rsidRPr="00F6276C">
        <w:t xml:space="preserve"> letními dny, přiměřeně vlhké se srážkovým úhrnem 200 – 400 mm a teplé s průměrnou teplotou 15 – 16 °C. Území se vyznačuje mírně teplým jarem s průměrnou teplotou 7 – 8 °C a teplým podzimem s průměrnou teplotou 8 – 9 °C. Zima je v oblasti normálně dlouhá s 50 – 60 ledovými dny, mírně chladná s průměrnou teplotou -2 až -3 °C, s vyššími srážkami více jak 400 mm a se spíše kratším trváním sněhové pokrývky 50 – 60 dnů. </w:t>
      </w:r>
    </w:p>
    <w:p w14:paraId="7382433E" w14:textId="23C673B4" w:rsidR="003D122E" w:rsidRPr="00C53C2A" w:rsidRDefault="003D122E" w:rsidP="003D122E">
      <w:pPr>
        <w:ind w:firstLine="708"/>
        <w:rPr>
          <w:color w:val="000000" w:themeColor="text1"/>
        </w:rPr>
      </w:pPr>
      <w:r w:rsidRPr="007E2F4A">
        <w:t>Z hydrologického hlediska území náleží k</w:t>
      </w:r>
      <w:r>
        <w:t> </w:t>
      </w:r>
      <w:r w:rsidRPr="007E2F4A">
        <w:t>povodí</w:t>
      </w:r>
      <w:r>
        <w:t xml:space="preserve"> Dunaje a dílčímu povodí Moravy</w:t>
      </w:r>
      <w:r w:rsidRPr="007E2F4A">
        <w:t xml:space="preserve"> a je odvodňováno </w:t>
      </w:r>
      <w:r>
        <w:t xml:space="preserve">Oskavou a jejími přítoky. </w:t>
      </w:r>
      <w:r>
        <w:rPr>
          <w:color w:val="000000" w:themeColor="text1"/>
        </w:rPr>
        <w:t>Do katastrálního území zasahuje záplavové území Q5, Q20 a Q100 řeky Oskavy.</w:t>
      </w:r>
    </w:p>
    <w:p w14:paraId="2AB701DA" w14:textId="675A998E" w:rsidR="003D122E" w:rsidRPr="000C47E5" w:rsidRDefault="003D122E" w:rsidP="003D122E">
      <w:pPr>
        <w:ind w:firstLine="708"/>
        <w:rPr>
          <w:color w:val="000000" w:themeColor="text1"/>
        </w:rPr>
      </w:pPr>
    </w:p>
    <w:p w14:paraId="56CD872D" w14:textId="77777777" w:rsidR="001A5F88" w:rsidRPr="00FD1523" w:rsidRDefault="0072431B" w:rsidP="001A5F88">
      <w:pPr>
        <w:snapToGrid w:val="0"/>
        <w:ind w:firstLine="0"/>
        <w:rPr>
          <w:b/>
          <w:i/>
          <w:iCs/>
          <w:color w:val="000000"/>
        </w:rPr>
      </w:pPr>
      <w:r w:rsidRPr="00FD1523">
        <w:rPr>
          <w:b/>
          <w:i/>
          <w:iCs/>
          <w:color w:val="000000"/>
        </w:rPr>
        <w:t>R</w:t>
      </w:r>
      <w:r w:rsidR="001A5F88" w:rsidRPr="00FD1523">
        <w:rPr>
          <w:b/>
          <w:i/>
          <w:iCs/>
          <w:color w:val="000000"/>
        </w:rPr>
        <w:t>egionálně geologické poměry</w:t>
      </w:r>
    </w:p>
    <w:bookmarkEnd w:id="1"/>
    <w:bookmarkEnd w:id="2"/>
    <w:bookmarkEnd w:id="3"/>
    <w:bookmarkEnd w:id="4"/>
    <w:bookmarkEnd w:id="5"/>
    <w:p w14:paraId="76FBCD48" w14:textId="77777777" w:rsidR="00610155" w:rsidRDefault="003D122E" w:rsidP="00610155">
      <w:pPr>
        <w:autoSpaceDE w:val="0"/>
        <w:autoSpaceDN w:val="0"/>
        <w:adjustRightInd w:val="0"/>
        <w:ind w:firstLine="0"/>
        <w:rPr>
          <w:szCs w:val="24"/>
        </w:rPr>
      </w:pPr>
      <w:r>
        <w:rPr>
          <w:rFonts w:cs="TimesNewRoman"/>
          <w:szCs w:val="24"/>
        </w:rPr>
        <w:t xml:space="preserve">Geograficky se území nachází v oblasti Hornomoravského úvalu, kdy osu území tvoří Středomoravská niva, na kterou na západě navazuje Prostějovská pahorkatina a na východě Uničovská plošina. Nejstarší geologickou jednotkou mapy je krystalinikum </w:t>
      </w:r>
      <w:proofErr w:type="spellStart"/>
      <w:r>
        <w:rPr>
          <w:rFonts w:cs="TimesNewRoman,Bold"/>
          <w:bCs/>
          <w:szCs w:val="24"/>
        </w:rPr>
        <w:t>brunovistulika</w:t>
      </w:r>
      <w:proofErr w:type="spellEnd"/>
      <w:r>
        <w:rPr>
          <w:rFonts w:cs="TimesNewRoman,Bold"/>
          <w:bCs/>
          <w:szCs w:val="24"/>
        </w:rPr>
        <w:t xml:space="preserve"> </w:t>
      </w:r>
      <w:r>
        <w:rPr>
          <w:rFonts w:cs="TimesNewRoman"/>
          <w:szCs w:val="24"/>
        </w:rPr>
        <w:t>prekambrického stáří</w:t>
      </w:r>
      <w:r>
        <w:rPr>
          <w:rFonts w:cs="TimesNewRoman,Italic"/>
          <w:i/>
          <w:iCs/>
          <w:szCs w:val="24"/>
        </w:rPr>
        <w:t xml:space="preserve">, </w:t>
      </w:r>
      <w:r>
        <w:rPr>
          <w:rFonts w:cs="TimesNewRoman"/>
          <w:szCs w:val="24"/>
        </w:rPr>
        <w:t xml:space="preserve">o němž předpokládáme, že tvoří podklad celého území, ačkoliv je známo jen z jediného malého výchozu. Na krystalinikum nasedá devonské bazální klastické souvrství tvořené křemitými pískovci až slepenci a křemenci. Po krátkém hiátu následují slabě rekrystalované karbonáty. Po dlouhém období zvětrávání a denudace se v miocénu stalo území součástí </w:t>
      </w:r>
      <w:r>
        <w:rPr>
          <w:rFonts w:cs="TimesNewRoman,Bold"/>
          <w:bCs/>
          <w:szCs w:val="24"/>
        </w:rPr>
        <w:t>karpatské předhlubně</w:t>
      </w:r>
      <w:r>
        <w:rPr>
          <w:rFonts w:cs="TimesNewRoman"/>
          <w:szCs w:val="24"/>
        </w:rPr>
        <w:t xml:space="preserve">. </w:t>
      </w:r>
      <w:r w:rsidR="00610155">
        <w:rPr>
          <w:rFonts w:cs="TimesNewRoman"/>
          <w:szCs w:val="24"/>
        </w:rPr>
        <w:t>Uloženiny mořského miocénu (</w:t>
      </w:r>
      <w:proofErr w:type="spellStart"/>
      <w:r w:rsidR="00610155">
        <w:rPr>
          <w:rFonts w:cs="TimesNewRoman"/>
          <w:szCs w:val="24"/>
        </w:rPr>
        <w:t>sp</w:t>
      </w:r>
      <w:proofErr w:type="spellEnd"/>
      <w:r w:rsidR="00610155">
        <w:rPr>
          <w:rFonts w:cs="TimesNewRoman"/>
          <w:szCs w:val="24"/>
        </w:rPr>
        <w:t xml:space="preserve">. </w:t>
      </w:r>
      <w:proofErr w:type="spellStart"/>
      <w:r w:rsidR="00610155">
        <w:rPr>
          <w:rFonts w:cs="TimesNewRoman"/>
          <w:szCs w:val="24"/>
        </w:rPr>
        <w:t>baden</w:t>
      </w:r>
      <w:proofErr w:type="spellEnd"/>
      <w:r w:rsidR="00610155">
        <w:rPr>
          <w:rFonts w:cs="TimesNewRoman"/>
          <w:szCs w:val="24"/>
        </w:rPr>
        <w:t xml:space="preserve">) jsou zachovány ve vývoji vápnitých jílů, ojediněle s vložkami písků a písčitých vápenců. </w:t>
      </w:r>
      <w:proofErr w:type="spellStart"/>
      <w:r w:rsidR="00610155">
        <w:rPr>
          <w:rFonts w:cs="TimesNewRoman"/>
          <w:szCs w:val="24"/>
        </w:rPr>
        <w:t>Neogénní</w:t>
      </w:r>
      <w:proofErr w:type="spellEnd"/>
      <w:r w:rsidR="00610155">
        <w:rPr>
          <w:rFonts w:cs="TimesNewRoman"/>
          <w:szCs w:val="24"/>
        </w:rPr>
        <w:t xml:space="preserve"> sedimentace pokračovala po změně paleogeografické situace </w:t>
      </w:r>
      <w:proofErr w:type="spellStart"/>
      <w:r w:rsidR="00610155">
        <w:rPr>
          <w:rFonts w:cs="TimesNewRoman"/>
          <w:szCs w:val="24"/>
        </w:rPr>
        <w:t>pliocénním</w:t>
      </w:r>
      <w:proofErr w:type="spellEnd"/>
      <w:r w:rsidR="00610155">
        <w:rPr>
          <w:rFonts w:cs="TimesNewRoman"/>
          <w:szCs w:val="24"/>
        </w:rPr>
        <w:t xml:space="preserve"> souvrstvím, které náleží </w:t>
      </w:r>
      <w:r w:rsidR="00610155">
        <w:rPr>
          <w:rFonts w:cs="TimesNewRoman,Bold"/>
          <w:bCs/>
          <w:szCs w:val="24"/>
        </w:rPr>
        <w:t>pliocénu Hornomoravského úvalu.</w:t>
      </w:r>
      <w:r w:rsidR="00610155">
        <w:rPr>
          <w:rFonts w:ascii="TimesNewRoman" w:hAnsi="TimesNewRoman" w:cs="TimesNewRoman" w:hint="eastAsia"/>
          <w:sz w:val="22"/>
          <w:szCs w:val="22"/>
        </w:rPr>
        <w:t xml:space="preserve"> </w:t>
      </w:r>
      <w:proofErr w:type="spellStart"/>
      <w:r w:rsidR="00610155">
        <w:rPr>
          <w:szCs w:val="24"/>
        </w:rPr>
        <w:t>Pliocénní</w:t>
      </w:r>
      <w:proofErr w:type="spellEnd"/>
      <w:r w:rsidR="00610155">
        <w:rPr>
          <w:szCs w:val="24"/>
        </w:rPr>
        <w:t xml:space="preserve"> souvrství reprezentuje velmi mnohotvárná paleta klastických sedimentů nejrůznějších barev. Na povrchu (často v podloží spraší) se vyskytuje poloha 0,1–1,0 m </w:t>
      </w:r>
      <w:proofErr w:type="spellStart"/>
      <w:r w:rsidR="00610155">
        <w:rPr>
          <w:szCs w:val="24"/>
        </w:rPr>
        <w:t>hnědookrového</w:t>
      </w:r>
      <w:proofErr w:type="spellEnd"/>
      <w:r w:rsidR="00610155">
        <w:rPr>
          <w:szCs w:val="24"/>
        </w:rPr>
        <w:t xml:space="preserve"> jílovitého štěrku s výhradně křemennými, dobře opracovanými valouny.</w:t>
      </w:r>
    </w:p>
    <w:p w14:paraId="756A8F81" w14:textId="34FF2BAF" w:rsidR="003D122E" w:rsidRDefault="003D122E" w:rsidP="003D122E">
      <w:pPr>
        <w:autoSpaceDE w:val="0"/>
        <w:autoSpaceDN w:val="0"/>
        <w:adjustRightInd w:val="0"/>
        <w:ind w:firstLine="0"/>
        <w:rPr>
          <w:szCs w:val="24"/>
        </w:rPr>
      </w:pPr>
    </w:p>
    <w:p w14:paraId="1410332A" w14:textId="77777777" w:rsidR="003D122E" w:rsidRDefault="003D122E" w:rsidP="003D122E">
      <w:pPr>
        <w:spacing w:line="240" w:lineRule="auto"/>
        <w:ind w:firstLine="0"/>
        <w:jc w:val="left"/>
        <w:rPr>
          <w:i/>
          <w:iCs/>
        </w:rPr>
      </w:pPr>
      <w:r>
        <w:rPr>
          <w:i/>
          <w:iCs/>
        </w:rPr>
        <w:t xml:space="preserve">Geologická situace </w:t>
      </w:r>
      <w:proofErr w:type="gramStart"/>
      <w:r>
        <w:rPr>
          <w:i/>
          <w:iCs/>
        </w:rPr>
        <w:t>1 :</w:t>
      </w:r>
      <w:proofErr w:type="gramEnd"/>
      <w:r>
        <w:rPr>
          <w:i/>
          <w:iCs/>
        </w:rPr>
        <w:t xml:space="preserve"> 20 000</w:t>
      </w:r>
    </w:p>
    <w:p w14:paraId="4C8789EE" w14:textId="6CE66541" w:rsidR="003D122E" w:rsidRDefault="00610155" w:rsidP="003D122E">
      <w:pPr>
        <w:spacing w:line="240" w:lineRule="auto"/>
        <w:ind w:firstLine="0"/>
        <w:jc w:val="left"/>
        <w:rPr>
          <w:i/>
          <w:iCs/>
        </w:rPr>
      </w:pPr>
      <w:r w:rsidRPr="00610155">
        <w:rPr>
          <w:i/>
          <w:iCs/>
          <w:noProof/>
        </w:rPr>
        <w:drawing>
          <wp:inline distT="0" distB="0" distL="0" distR="0" wp14:anchorId="798BB1B1" wp14:editId="42D9C543">
            <wp:extent cx="5759450" cy="3693795"/>
            <wp:effectExtent l="0" t="0" r="0" b="190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69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347BB" w14:textId="77777777" w:rsidR="003D122E" w:rsidRDefault="003D122E" w:rsidP="003D122E">
      <w:pPr>
        <w:spacing w:line="240" w:lineRule="auto"/>
        <w:ind w:firstLine="0"/>
        <w:jc w:val="left"/>
        <w:rPr>
          <w:i/>
          <w:iCs/>
        </w:rPr>
      </w:pPr>
    </w:p>
    <w:p w14:paraId="0CA3835D" w14:textId="77777777" w:rsidR="003D122E" w:rsidRDefault="003D122E" w:rsidP="003D122E">
      <w:pPr>
        <w:autoSpaceDE w:val="0"/>
        <w:autoSpaceDN w:val="0"/>
        <w:adjustRightInd w:val="0"/>
        <w:ind w:firstLine="0"/>
        <w:rPr>
          <w:rFonts w:cs="TimesNewRoman"/>
          <w:szCs w:val="24"/>
        </w:rPr>
      </w:pPr>
      <w:r w:rsidRPr="00EE0FC4">
        <w:rPr>
          <w:noProof/>
        </w:rPr>
        <w:drawing>
          <wp:inline distT="0" distB="0" distL="0" distR="0" wp14:anchorId="59334CA6" wp14:editId="2010637C">
            <wp:extent cx="4600575" cy="2228850"/>
            <wp:effectExtent l="0" t="0" r="9525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73" r="1629"/>
                    <a:stretch/>
                  </pic:blipFill>
                  <pic:spPr bwMode="auto">
                    <a:xfrm>
                      <a:off x="0" y="0"/>
                      <a:ext cx="460057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763DD8" w14:textId="77777777" w:rsidR="003D122E" w:rsidRDefault="003D122E" w:rsidP="003D122E">
      <w:pPr>
        <w:autoSpaceDE w:val="0"/>
        <w:autoSpaceDN w:val="0"/>
        <w:adjustRightInd w:val="0"/>
        <w:ind w:firstLine="0"/>
        <w:rPr>
          <w:iCs/>
        </w:rPr>
      </w:pPr>
      <w:r>
        <w:rPr>
          <w:szCs w:val="24"/>
        </w:rPr>
        <w:t>Z hlediska kvartérního</w:t>
      </w:r>
      <w:r>
        <w:rPr>
          <w:rFonts w:cs="TimesNewRoman"/>
          <w:szCs w:val="24"/>
        </w:rPr>
        <w:t xml:space="preserve"> vývoje spadá území do akumulační </w:t>
      </w:r>
      <w:proofErr w:type="spellStart"/>
      <w:r>
        <w:rPr>
          <w:rFonts w:cs="TimesNewRoman"/>
          <w:szCs w:val="24"/>
        </w:rPr>
        <w:t>extraglaciální</w:t>
      </w:r>
      <w:proofErr w:type="spellEnd"/>
      <w:r>
        <w:rPr>
          <w:rFonts w:cs="TimesNewRoman"/>
          <w:szCs w:val="24"/>
        </w:rPr>
        <w:t xml:space="preserve"> oblasti českého masivu, blíže do </w:t>
      </w:r>
      <w:r>
        <w:rPr>
          <w:rFonts w:cs="TimesNewRoman,Bold"/>
          <w:bCs/>
          <w:szCs w:val="24"/>
        </w:rPr>
        <w:t xml:space="preserve">kvartéru moravských úvalů. </w:t>
      </w:r>
      <w:r>
        <w:rPr>
          <w:szCs w:val="24"/>
        </w:rPr>
        <w:t>Kvartérní sedimentace v poklesových územích (</w:t>
      </w:r>
      <w:proofErr w:type="spellStart"/>
      <w:r>
        <w:rPr>
          <w:szCs w:val="24"/>
        </w:rPr>
        <w:t>lutínská</w:t>
      </w:r>
      <w:proofErr w:type="spellEnd"/>
      <w:r>
        <w:rPr>
          <w:szCs w:val="24"/>
        </w:rPr>
        <w:t xml:space="preserve"> brázda, uničovská plošina) nasedá ve středním pleistocénu na </w:t>
      </w:r>
      <w:proofErr w:type="spellStart"/>
      <w:r>
        <w:rPr>
          <w:szCs w:val="24"/>
        </w:rPr>
        <w:t>pliocénní</w:t>
      </w:r>
      <w:proofErr w:type="spellEnd"/>
      <w:r>
        <w:rPr>
          <w:szCs w:val="24"/>
        </w:rPr>
        <w:t xml:space="preserve"> souvrství podobnými sedimenty, takže v některých případech není možné vést mezi pliocénem a kvartérem jasnou hranici. </w:t>
      </w:r>
      <w:r>
        <w:rPr>
          <w:iCs/>
        </w:rPr>
        <w:t>Z hlediska platné hydrogeologické rajonizace se území nalézá v těchto oblastech hydrogeologický rajónů:</w:t>
      </w:r>
    </w:p>
    <w:p w14:paraId="352F76E3" w14:textId="77777777" w:rsidR="003D122E" w:rsidRDefault="003D122E" w:rsidP="003D122E">
      <w:pPr>
        <w:ind w:firstLine="0"/>
        <w:rPr>
          <w:i/>
          <w:iCs/>
        </w:rPr>
      </w:pPr>
      <w:r>
        <w:rPr>
          <w:i/>
          <w:iCs/>
        </w:rPr>
        <w:t>Svrchní HGR-</w:t>
      </w:r>
      <w:proofErr w:type="gramStart"/>
      <w:r>
        <w:rPr>
          <w:i/>
          <w:iCs/>
        </w:rPr>
        <w:t xml:space="preserve">1621  </w:t>
      </w:r>
      <w:proofErr w:type="spellStart"/>
      <w:r>
        <w:rPr>
          <w:i/>
          <w:iCs/>
        </w:rPr>
        <w:t>Pliopleistocén</w:t>
      </w:r>
      <w:proofErr w:type="spellEnd"/>
      <w:proofErr w:type="gramEnd"/>
      <w:r>
        <w:rPr>
          <w:i/>
          <w:iCs/>
        </w:rPr>
        <w:t xml:space="preserve"> Hornomoravského  úvalu-  severní část – ÚPV 16210</w:t>
      </w:r>
    </w:p>
    <w:p w14:paraId="78F0C01F" w14:textId="77777777" w:rsidR="003D122E" w:rsidRDefault="003D122E" w:rsidP="003D122E">
      <w:pPr>
        <w:ind w:firstLine="0"/>
        <w:rPr>
          <w:i/>
          <w:iCs/>
        </w:rPr>
      </w:pPr>
      <w:r>
        <w:rPr>
          <w:bCs/>
          <w:i/>
          <w:iCs/>
        </w:rPr>
        <w:t xml:space="preserve">Základní HGR-2220 </w:t>
      </w:r>
      <w:r>
        <w:rPr>
          <w:i/>
          <w:iCs/>
        </w:rPr>
        <w:t xml:space="preserve">Hornomoravský úval – ÚPV č. </w:t>
      </w:r>
      <w:r>
        <w:rPr>
          <w:bCs/>
          <w:i/>
          <w:iCs/>
        </w:rPr>
        <w:t xml:space="preserve">22201 </w:t>
      </w:r>
      <w:r>
        <w:rPr>
          <w:i/>
          <w:iCs/>
        </w:rPr>
        <w:t>Hornomoravský úval –severní část</w:t>
      </w:r>
    </w:p>
    <w:p w14:paraId="47076769" w14:textId="77777777" w:rsidR="003D122E" w:rsidRDefault="003D122E" w:rsidP="003D122E">
      <w:pPr>
        <w:autoSpaceDE w:val="0"/>
        <w:autoSpaceDN w:val="0"/>
        <w:adjustRightInd w:val="0"/>
        <w:ind w:firstLine="0"/>
        <w:rPr>
          <w:szCs w:val="24"/>
        </w:rPr>
      </w:pPr>
      <w:r>
        <w:rPr>
          <w:szCs w:val="24"/>
        </w:rPr>
        <w:t xml:space="preserve">Z hlediska hydrogeologického jsou pro oběh podzemních vod v soudržných </w:t>
      </w:r>
      <w:proofErr w:type="spellStart"/>
      <w:r>
        <w:rPr>
          <w:szCs w:val="24"/>
        </w:rPr>
        <w:t>spodnobadenských</w:t>
      </w:r>
      <w:proofErr w:type="spellEnd"/>
      <w:r>
        <w:rPr>
          <w:szCs w:val="24"/>
        </w:rPr>
        <w:t xml:space="preserve"> vápnitých jílech až jílovcích (</w:t>
      </w:r>
      <w:proofErr w:type="spellStart"/>
      <w:r>
        <w:rPr>
          <w:szCs w:val="24"/>
        </w:rPr>
        <w:t>téglech</w:t>
      </w:r>
      <w:proofErr w:type="spellEnd"/>
      <w:r>
        <w:rPr>
          <w:szCs w:val="24"/>
        </w:rPr>
        <w:t xml:space="preserve">) ztížené podmínky, které i navzdory přítomnosti písčitých poloh s mocností až do 1 m vytvářejí velmi nepříznivé prostředí pro infiltraci, proudění jakož i akumulaci podzemních vod. Hydrogeologický význam neogenních sedimentů spočívá především v tom, že vytvářejí </w:t>
      </w:r>
      <w:proofErr w:type="spellStart"/>
      <w:r>
        <w:rPr>
          <w:szCs w:val="24"/>
        </w:rPr>
        <w:t>počevní</w:t>
      </w:r>
      <w:proofErr w:type="spellEnd"/>
      <w:r>
        <w:rPr>
          <w:szCs w:val="24"/>
        </w:rPr>
        <w:t xml:space="preserve"> izolátor nadložním průlinovým kolektorům, ve kterých tak umožňují akumulaci vodárensky významných zásob podzemních vod. Koeficienty filtrace sedimentů neogénu se pohybují v řádech 10</w:t>
      </w:r>
      <w:r>
        <w:rPr>
          <w:szCs w:val="24"/>
          <w:vertAlign w:val="superscript"/>
        </w:rPr>
        <w:t>-10</w:t>
      </w:r>
      <w:r>
        <w:rPr>
          <w:szCs w:val="24"/>
        </w:rPr>
        <w:t xml:space="preserve"> až 10</w:t>
      </w:r>
      <w:r>
        <w:rPr>
          <w:szCs w:val="24"/>
          <w:vertAlign w:val="superscript"/>
        </w:rPr>
        <w:t>-8</w:t>
      </w:r>
      <w:r>
        <w:rPr>
          <w:szCs w:val="24"/>
        </w:rPr>
        <w:t xml:space="preserve"> m.s</w:t>
      </w:r>
      <w:r>
        <w:rPr>
          <w:szCs w:val="24"/>
          <w:vertAlign w:val="superscript"/>
        </w:rPr>
        <w:t>-1</w:t>
      </w:r>
      <w:r>
        <w:rPr>
          <w:szCs w:val="24"/>
        </w:rPr>
        <w:t xml:space="preserve">. Z vodárenského hlediska jsou na jeho území nejdůležitější </w:t>
      </w:r>
      <w:proofErr w:type="spellStart"/>
      <w:r>
        <w:rPr>
          <w:szCs w:val="24"/>
        </w:rPr>
        <w:t>pliocénní</w:t>
      </w:r>
      <w:proofErr w:type="spellEnd"/>
      <w:r>
        <w:rPr>
          <w:szCs w:val="24"/>
        </w:rPr>
        <w:t xml:space="preserve"> a pleistocenní sedimenty v depresích, nižší fluviální terasy a údolní nivy řek Moravy a jejich přítoků. Hydrogeologický význam sedimentů v depresích spočívá především v tom, že příznivě ovlivňují oběh podzemní vody vázaný na kolektory v nadložních písčitých štěrcích. </w:t>
      </w:r>
    </w:p>
    <w:p w14:paraId="17ABEBBF" w14:textId="77777777" w:rsidR="00610155" w:rsidRDefault="003D122E" w:rsidP="003D122E">
      <w:pPr>
        <w:ind w:firstLine="0"/>
        <w:rPr>
          <w:szCs w:val="24"/>
        </w:rPr>
      </w:pPr>
      <w:r>
        <w:rPr>
          <w:szCs w:val="24"/>
        </w:rPr>
        <w:t xml:space="preserve">To dokazují vysoké jednotkové specifické vydatnosti hydrogeologických jímacích vrtů vyhloubených ve fluviálních písčitých štěrcích holocénu údolních niv nebo v nižších pleistocenních terasách na podloží </w:t>
      </w:r>
      <w:proofErr w:type="spellStart"/>
      <w:r>
        <w:rPr>
          <w:szCs w:val="24"/>
        </w:rPr>
        <w:t>pliocénních</w:t>
      </w:r>
      <w:proofErr w:type="spellEnd"/>
      <w:r>
        <w:rPr>
          <w:szCs w:val="24"/>
        </w:rPr>
        <w:t xml:space="preserve"> sedimentů. Vzhledem k nemožnosti spolehlivě rozlišit v geologických profilech vrtů jednotlivé statigrafické jednotky kvartéru (a pliocénu), vychází koncepce popisu hydrogeologických poměrů z předpokladu, že dochází ke vzájemné hydraulické komunikaci podzemní vody v průlinových kolektorech holocénu, pleistocénu a nepravidelně se střídajících průlinových kolektorů a izolátorů pliocénu. Podložní izolátor mohou tvořit vápnité jíly spodního </w:t>
      </w:r>
      <w:proofErr w:type="spellStart"/>
      <w:r>
        <w:rPr>
          <w:szCs w:val="24"/>
        </w:rPr>
        <w:t>badenu</w:t>
      </w:r>
      <w:proofErr w:type="spellEnd"/>
      <w:r>
        <w:rPr>
          <w:szCs w:val="24"/>
        </w:rPr>
        <w:t xml:space="preserve">. V úloze stropních izolátorů vystupují především sprašové nebo povodňové hlíny. </w:t>
      </w:r>
    </w:p>
    <w:p w14:paraId="242B1888" w14:textId="397FBE27" w:rsidR="000B3101" w:rsidRDefault="003D122E" w:rsidP="003D122E">
      <w:pPr>
        <w:ind w:firstLine="0"/>
        <w:rPr>
          <w:szCs w:val="24"/>
        </w:rPr>
      </w:pPr>
      <w:proofErr w:type="spellStart"/>
      <w:r>
        <w:rPr>
          <w:szCs w:val="24"/>
        </w:rPr>
        <w:t>Pliopleistocenní</w:t>
      </w:r>
      <w:proofErr w:type="spellEnd"/>
      <w:r>
        <w:rPr>
          <w:szCs w:val="24"/>
        </w:rPr>
        <w:t xml:space="preserve"> sedimenty (takto jsou označovány uloženiny pliocénu a kvartéru v superpozici s obtížně stanovitelnou hranicí) jsou charakterizovány častým nepravidelným střídáním jílů, prachů, jemnozrnných až hrubozrnných písků a vzácněji i štěrků.  Podzemní vody průlinových kolektorů vyšších terasových </w:t>
      </w:r>
      <w:proofErr w:type="gramStart"/>
      <w:r>
        <w:rPr>
          <w:szCs w:val="24"/>
        </w:rPr>
        <w:t>stupňů,  jejichž</w:t>
      </w:r>
      <w:proofErr w:type="gramEnd"/>
      <w:r>
        <w:rPr>
          <w:szCs w:val="24"/>
        </w:rPr>
        <w:t xml:space="preserve"> nepropustné podloží leží nad erozní bází, jsou dotovány výhradně vsakem atmosférických srážek. Jeho výše se řídí především velikostí infiltrační plochy dané rozlohou těchto teras a je redukována sprašemi a sprašovými hlínami. Významnou skupinu kolektorů podzemních vod kvartérních sedimentů tvoří nízké terasy a údolní nivy, které spolu vzájemně hydraulicky komunikují a jsou současně také v hydraulické spojitosti s vodou povrchových toků, neboť jejich nepropustné podloží sahá pod místní erozní bázi. Podzemní voda mělce uložených kolektorů proudí ve spodním, převážně písčito-štěrkovitém souvrství, které je v rozsahu údolních niv kryto povodňovými hlínami s izolačními vlastnostmi.</w:t>
      </w:r>
    </w:p>
    <w:p w14:paraId="74AEA7BF" w14:textId="77777777" w:rsidR="00610155" w:rsidRDefault="00610155" w:rsidP="003D122E">
      <w:pPr>
        <w:ind w:firstLine="0"/>
        <w:rPr>
          <w:b/>
          <w:i/>
          <w:sz w:val="28"/>
        </w:rPr>
      </w:pPr>
    </w:p>
    <w:p w14:paraId="2458F0B3" w14:textId="77777777" w:rsidR="00870AD2" w:rsidRDefault="00870AD2" w:rsidP="00870AD2">
      <w:pPr>
        <w:ind w:firstLine="0"/>
        <w:rPr>
          <w:b/>
          <w:i/>
          <w:sz w:val="28"/>
        </w:rPr>
      </w:pPr>
      <w:r>
        <w:rPr>
          <w:b/>
          <w:i/>
          <w:sz w:val="28"/>
        </w:rPr>
        <w:t>3/ Provedené průzkumné práce</w:t>
      </w:r>
    </w:p>
    <w:p w14:paraId="0316CDF6" w14:textId="361412D2" w:rsidR="0050391B" w:rsidRDefault="0050391B" w:rsidP="0050391B">
      <w:r>
        <w:t>Sondážní práce byly v závislosti na dostupnosti jednotlivých lokalit provedeny</w:t>
      </w:r>
      <w:r w:rsidR="005D086A">
        <w:t xml:space="preserve"> </w:t>
      </w:r>
      <w:r>
        <w:t xml:space="preserve">mobilní vrtnou soupravou </w:t>
      </w:r>
      <w:proofErr w:type="spellStart"/>
      <w:r>
        <w:t>Eijjellkamp</w:t>
      </w:r>
      <w:proofErr w:type="spellEnd"/>
      <w:r>
        <w:t xml:space="preserve"> v průběhu měsíce </w:t>
      </w:r>
      <w:r w:rsidR="00BE2EA7">
        <w:t>srpna 2022</w:t>
      </w:r>
      <w:r>
        <w:t xml:space="preserve">. Jako vrtná technologie bylo použito jádrové vrtání na sucho, při použitém vrtném průměru </w:t>
      </w:r>
      <w:smartTag w:uri="urn:schemas-microsoft-com:office:smarttags" w:element="metricconverter">
        <w:smartTagPr>
          <w:attr w:name="ProductID" w:val="75 mm"/>
        </w:smartTagPr>
        <w:r>
          <w:t>75 mm</w:t>
        </w:r>
      </w:smartTag>
      <w:r>
        <w:t xml:space="preserve"> do konečné hloubky jednotlivých vrtů. Uvedená vrtná technologie byla použita z důvodu možnosti reprezentativního odběru vzorků zemin z jednotlivých hloubkových horizontů a dále možnosti indikace i nepatrného přítoku podzemních vod při možnosti hloubení v relativně nestabilním podloží. V průběhu sondážních prací byl proveden odběr dokumentačních vzorků zemin a </w:t>
      </w:r>
      <w:proofErr w:type="spellStart"/>
      <w:r>
        <w:t>poloporušených</w:t>
      </w:r>
      <w:proofErr w:type="spellEnd"/>
      <w:r>
        <w:t xml:space="preserve"> a technologických vzorků zemin určených pro laboratorní analýzy, kdy sondážním pracím byl přítomen geolog. </w:t>
      </w:r>
    </w:p>
    <w:p w14:paraId="3B22E2DF" w14:textId="77777777" w:rsidR="007C0AAC" w:rsidRDefault="007C0AAC" w:rsidP="0050391B"/>
    <w:p w14:paraId="31C50109" w14:textId="4B3FA17F" w:rsidR="00BE2EA7" w:rsidRDefault="00BE2EA7" w:rsidP="0050391B"/>
    <w:p w14:paraId="0ABD8CF1" w14:textId="48D7298C" w:rsidR="005367EE" w:rsidRDefault="005367EE" w:rsidP="005367EE">
      <w:pPr>
        <w:ind w:firstLine="0"/>
        <w:rPr>
          <w:b/>
          <w:i/>
          <w:sz w:val="28"/>
          <w:szCs w:val="28"/>
        </w:rPr>
      </w:pPr>
      <w:bookmarkStart w:id="6" w:name="_Hlk518127036"/>
      <w:bookmarkStart w:id="7" w:name="_Hlk514592434"/>
      <w:r>
        <w:rPr>
          <w:b/>
          <w:i/>
          <w:sz w:val="28"/>
          <w:szCs w:val="28"/>
        </w:rPr>
        <w:t>4</w:t>
      </w:r>
      <w:proofErr w:type="gramStart"/>
      <w:r w:rsidRPr="00047B41">
        <w:rPr>
          <w:b/>
          <w:i/>
          <w:sz w:val="28"/>
          <w:szCs w:val="28"/>
        </w:rPr>
        <w:t>/  Výsledky</w:t>
      </w:r>
      <w:proofErr w:type="gramEnd"/>
      <w:r w:rsidRPr="00047B41">
        <w:rPr>
          <w:b/>
          <w:i/>
          <w:sz w:val="28"/>
          <w:szCs w:val="28"/>
        </w:rPr>
        <w:t xml:space="preserve"> průzkumných prací </w:t>
      </w:r>
      <w:r>
        <w:rPr>
          <w:b/>
          <w:i/>
          <w:sz w:val="28"/>
          <w:szCs w:val="28"/>
        </w:rPr>
        <w:t xml:space="preserve"> </w:t>
      </w:r>
    </w:p>
    <w:p w14:paraId="0161BFEC" w14:textId="1D5BC98A" w:rsidR="007C0AAC" w:rsidRDefault="007C0AAC" w:rsidP="005367EE">
      <w:pPr>
        <w:ind w:firstLine="0"/>
      </w:pPr>
      <w:r>
        <w:rPr>
          <w:b/>
          <w:i/>
          <w:sz w:val="28"/>
          <w:szCs w:val="28"/>
        </w:rPr>
        <w:t>Komunikace</w:t>
      </w:r>
    </w:p>
    <w:p w14:paraId="24D4BA97" w14:textId="69106E53" w:rsidR="005367EE" w:rsidRDefault="005367EE" w:rsidP="005367EE">
      <w:r>
        <w:t xml:space="preserve">Posuzované úseky polních cest se </w:t>
      </w:r>
      <w:r w:rsidR="00BE2EA7">
        <w:t>z části</w:t>
      </w:r>
      <w:r w:rsidR="000B3101">
        <w:t xml:space="preserve"> </w:t>
      </w:r>
      <w:r>
        <w:t>nachází</w:t>
      </w:r>
      <w:r w:rsidR="00BE2EA7">
        <w:t xml:space="preserve"> </w:t>
      </w:r>
      <w:r>
        <w:t>v trase stávající</w:t>
      </w:r>
      <w:r w:rsidR="00610155">
        <w:t>ch</w:t>
      </w:r>
      <w:r>
        <w:t xml:space="preserve"> polní</w:t>
      </w:r>
      <w:r w:rsidR="00610155">
        <w:t>ch</w:t>
      </w:r>
      <w:r>
        <w:t xml:space="preserve"> </w:t>
      </w:r>
      <w:proofErr w:type="gramStart"/>
      <w:r>
        <w:t xml:space="preserve">cest,  </w:t>
      </w:r>
      <w:r w:rsidR="000B3101">
        <w:t>v</w:t>
      </w:r>
      <w:proofErr w:type="gramEnd"/>
      <w:r w:rsidR="000B3101">
        <w:t xml:space="preserve"> případě komunikace </w:t>
      </w:r>
      <w:r w:rsidR="00BE2EA7">
        <w:t xml:space="preserve">DC </w:t>
      </w:r>
      <w:r w:rsidR="00610155">
        <w:t xml:space="preserve">3 </w:t>
      </w:r>
      <w:r w:rsidR="000B3101">
        <w:t xml:space="preserve">se jedná o nově navrženou komunikaci. </w:t>
      </w:r>
      <w:r w:rsidR="00BE2EA7">
        <w:t>Svrchní horizont humózních zemin o mo</w:t>
      </w:r>
      <w:r w:rsidR="00CD5230">
        <w:t>c</w:t>
      </w:r>
      <w:r w:rsidR="00BE2EA7">
        <w:t>no</w:t>
      </w:r>
      <w:r w:rsidR="00CD5230">
        <w:t>s</w:t>
      </w:r>
      <w:r w:rsidR="00BE2EA7">
        <w:t>ti v rozm</w:t>
      </w:r>
      <w:r w:rsidR="00CD5230">
        <w:t>e</w:t>
      </w:r>
      <w:r w:rsidR="00BE2EA7">
        <w:t>zí cca 0,4-0,5</w:t>
      </w:r>
      <w:r w:rsidR="00CD5230">
        <w:t xml:space="preserve"> </w:t>
      </w:r>
      <w:proofErr w:type="gramStart"/>
      <w:r w:rsidR="00CD5230">
        <w:t>m</w:t>
      </w:r>
      <w:r w:rsidR="00BE2EA7">
        <w:t xml:space="preserve"> ,</w:t>
      </w:r>
      <w:proofErr w:type="gramEnd"/>
      <w:r w:rsidR="00BE2EA7">
        <w:t xml:space="preserve"> v případě stávající polní cesty promísený navážkami</w:t>
      </w:r>
      <w:r>
        <w:t xml:space="preserve">  přechází v neostrém přechodu v podložní </w:t>
      </w:r>
      <w:r w:rsidR="000B3101">
        <w:t>soudržné jílovité zeminy</w:t>
      </w:r>
      <w:r>
        <w:t xml:space="preserve">  v období prováděných  průzkumných o převážně tuhé až </w:t>
      </w:r>
      <w:r w:rsidR="0026493D">
        <w:t>pevné</w:t>
      </w:r>
      <w:r>
        <w:t xml:space="preserve"> konzistenci kdy </w:t>
      </w:r>
      <w:r w:rsidRPr="007C68B9">
        <w:t>ve smyslu ČSN 73 6133</w:t>
      </w:r>
      <w:r>
        <w:t xml:space="preserve"> se jedná </w:t>
      </w:r>
      <w:r w:rsidR="000B3101">
        <w:t xml:space="preserve">o zeminy </w:t>
      </w:r>
      <w:r>
        <w:t xml:space="preserve">třídy </w:t>
      </w:r>
      <w:r w:rsidR="000B3101">
        <w:t>CL-CI</w:t>
      </w:r>
      <w:r w:rsidR="00CD5230">
        <w:t>.</w:t>
      </w:r>
    </w:p>
    <w:p w14:paraId="77907094" w14:textId="77777777" w:rsidR="00C70789" w:rsidRPr="002C4687" w:rsidRDefault="00C70789" w:rsidP="00C70789">
      <w:pPr>
        <w:ind w:firstLine="0"/>
        <w:rPr>
          <w:i/>
          <w:sz w:val="28"/>
        </w:rPr>
      </w:pPr>
      <w:r w:rsidRPr="002C4687">
        <w:rPr>
          <w:i/>
          <w:sz w:val="28"/>
        </w:rPr>
        <w:t>Profily jednotlivých sond</w:t>
      </w:r>
    </w:p>
    <w:p w14:paraId="7B3BC96F" w14:textId="77777777" w:rsidR="00C70789" w:rsidRDefault="00C70789" w:rsidP="00C70789">
      <w:pPr>
        <w:spacing w:line="240" w:lineRule="auto"/>
        <w:ind w:firstLine="0"/>
        <w:rPr>
          <w:b/>
          <w:szCs w:val="24"/>
        </w:rPr>
      </w:pPr>
      <w:bookmarkStart w:id="8" w:name="_Hlk110687836"/>
      <w:r>
        <w:rPr>
          <w:b/>
          <w:szCs w:val="24"/>
        </w:rPr>
        <w:t>S1</w:t>
      </w:r>
    </w:p>
    <w:p w14:paraId="3FABA847" w14:textId="77777777" w:rsidR="00C70789" w:rsidRPr="00C86DEC" w:rsidRDefault="00C70789" w:rsidP="00C70789">
      <w:pPr>
        <w:spacing w:line="240" w:lineRule="auto"/>
        <w:ind w:firstLine="0"/>
        <w:rPr>
          <w:b/>
          <w:szCs w:val="24"/>
        </w:rPr>
      </w:pPr>
      <w:r w:rsidRPr="00C86DEC">
        <w:rPr>
          <w:b/>
          <w:szCs w:val="24"/>
        </w:rPr>
        <w:t>m p.t.</w:t>
      </w:r>
    </w:p>
    <w:p w14:paraId="3763767F" w14:textId="42BFE9DB" w:rsidR="00C70789" w:rsidRDefault="00C70789" w:rsidP="00C70789">
      <w:pPr>
        <w:spacing w:line="240" w:lineRule="auto"/>
        <w:ind w:firstLine="0"/>
        <w:rPr>
          <w:szCs w:val="24"/>
        </w:rPr>
      </w:pPr>
      <w:r w:rsidRPr="00476700">
        <w:rPr>
          <w:b/>
          <w:szCs w:val="24"/>
        </w:rPr>
        <w:t>0,0-0,</w:t>
      </w:r>
      <w:r w:rsidR="006E31F6">
        <w:rPr>
          <w:b/>
          <w:szCs w:val="24"/>
        </w:rPr>
        <w:t>4</w:t>
      </w:r>
      <w:r w:rsidRPr="00476700">
        <w:rPr>
          <w:b/>
          <w:szCs w:val="24"/>
        </w:rPr>
        <w:t xml:space="preserve"> </w:t>
      </w:r>
      <w:r w:rsidRPr="00476700">
        <w:rPr>
          <w:szCs w:val="24"/>
        </w:rPr>
        <w:t>–</w:t>
      </w:r>
      <w:r>
        <w:rPr>
          <w:szCs w:val="24"/>
        </w:rPr>
        <w:t xml:space="preserve"> povrch stávající polní cesty</w:t>
      </w:r>
      <w:r w:rsidR="00CD5230">
        <w:rPr>
          <w:szCs w:val="24"/>
        </w:rPr>
        <w:t xml:space="preserve"> – humózní zeminy promísené navážkami</w:t>
      </w:r>
    </w:p>
    <w:p w14:paraId="7DC5C3A5" w14:textId="3219EB92" w:rsidR="00C70789" w:rsidRDefault="00C70789" w:rsidP="00C70789">
      <w:pPr>
        <w:spacing w:line="240" w:lineRule="auto"/>
        <w:ind w:firstLine="0"/>
        <w:rPr>
          <w:szCs w:val="24"/>
        </w:rPr>
      </w:pPr>
      <w:r>
        <w:rPr>
          <w:b/>
          <w:szCs w:val="24"/>
        </w:rPr>
        <w:t>0,</w:t>
      </w:r>
      <w:r w:rsidR="006E31F6">
        <w:rPr>
          <w:b/>
          <w:szCs w:val="24"/>
        </w:rPr>
        <w:t>4</w:t>
      </w:r>
      <w:r>
        <w:rPr>
          <w:b/>
          <w:szCs w:val="24"/>
        </w:rPr>
        <w:t xml:space="preserve">-2,0 </w:t>
      </w:r>
      <w:proofErr w:type="gramStart"/>
      <w:r>
        <w:rPr>
          <w:b/>
          <w:szCs w:val="24"/>
        </w:rPr>
        <w:t xml:space="preserve">– </w:t>
      </w:r>
      <w:r>
        <w:rPr>
          <w:bCs/>
          <w:szCs w:val="24"/>
        </w:rPr>
        <w:t xml:space="preserve"> </w:t>
      </w:r>
      <w:r w:rsidR="00CD5230">
        <w:rPr>
          <w:bCs/>
          <w:szCs w:val="24"/>
        </w:rPr>
        <w:t>jílovitá</w:t>
      </w:r>
      <w:proofErr w:type="gramEnd"/>
      <w:r w:rsidR="00CD5230">
        <w:rPr>
          <w:bCs/>
          <w:szCs w:val="24"/>
        </w:rPr>
        <w:t>, slabě písčitá hlína</w:t>
      </w:r>
      <w:r>
        <w:rPr>
          <w:bCs/>
          <w:szCs w:val="24"/>
        </w:rPr>
        <w:t xml:space="preserve"> </w:t>
      </w:r>
      <w:proofErr w:type="spellStart"/>
      <w:r w:rsidR="00CD5230">
        <w:rPr>
          <w:bCs/>
          <w:szCs w:val="24"/>
        </w:rPr>
        <w:t>pevná-</w:t>
      </w:r>
      <w:r w:rsidR="00FF1BBC">
        <w:rPr>
          <w:bCs/>
          <w:szCs w:val="24"/>
        </w:rPr>
        <w:t>tuhá</w:t>
      </w:r>
      <w:proofErr w:type="spellEnd"/>
      <w:r>
        <w:rPr>
          <w:bCs/>
          <w:szCs w:val="24"/>
        </w:rPr>
        <w:t>, hnědá CI-</w:t>
      </w:r>
      <w:r w:rsidR="00336B41">
        <w:rPr>
          <w:bCs/>
          <w:szCs w:val="24"/>
        </w:rPr>
        <w:t>CL</w:t>
      </w:r>
    </w:p>
    <w:p w14:paraId="26EF8528" w14:textId="77777777" w:rsidR="00C70789" w:rsidRPr="00476700" w:rsidRDefault="00C70789" w:rsidP="00C70789">
      <w:pPr>
        <w:spacing w:line="240" w:lineRule="auto"/>
        <w:ind w:firstLine="0"/>
        <w:rPr>
          <w:szCs w:val="24"/>
        </w:rPr>
      </w:pPr>
      <w:r>
        <w:rPr>
          <w:szCs w:val="24"/>
        </w:rPr>
        <w:t>bez vody</w:t>
      </w:r>
    </w:p>
    <w:bookmarkEnd w:id="8"/>
    <w:p w14:paraId="4DD41EE1" w14:textId="77777777" w:rsidR="00C70789" w:rsidRDefault="00C70789" w:rsidP="00C70789">
      <w:pPr>
        <w:spacing w:line="240" w:lineRule="auto"/>
        <w:ind w:firstLine="0"/>
        <w:rPr>
          <w:b/>
          <w:szCs w:val="24"/>
        </w:rPr>
      </w:pPr>
    </w:p>
    <w:p w14:paraId="49B0C263" w14:textId="785C16C8" w:rsidR="00CD5230" w:rsidRDefault="00CD5230" w:rsidP="00CD5230">
      <w:pPr>
        <w:spacing w:line="240" w:lineRule="auto"/>
        <w:ind w:firstLine="0"/>
        <w:rPr>
          <w:b/>
          <w:szCs w:val="24"/>
        </w:rPr>
      </w:pPr>
      <w:r>
        <w:rPr>
          <w:b/>
          <w:szCs w:val="24"/>
        </w:rPr>
        <w:t>S 2</w:t>
      </w:r>
    </w:p>
    <w:p w14:paraId="1D1E3BF0" w14:textId="77777777" w:rsidR="00CD5230" w:rsidRPr="00C86DEC" w:rsidRDefault="00CD5230" w:rsidP="00CD5230">
      <w:pPr>
        <w:spacing w:line="240" w:lineRule="auto"/>
        <w:ind w:firstLine="0"/>
        <w:rPr>
          <w:b/>
          <w:szCs w:val="24"/>
        </w:rPr>
      </w:pPr>
      <w:r w:rsidRPr="00C86DEC">
        <w:rPr>
          <w:b/>
          <w:szCs w:val="24"/>
        </w:rPr>
        <w:t>m p.t.</w:t>
      </w:r>
    </w:p>
    <w:p w14:paraId="2BEE3636" w14:textId="6921825C" w:rsidR="00CD5230" w:rsidRDefault="00CD5230" w:rsidP="00CD5230">
      <w:pPr>
        <w:spacing w:line="240" w:lineRule="auto"/>
        <w:ind w:firstLine="0"/>
        <w:rPr>
          <w:szCs w:val="24"/>
        </w:rPr>
      </w:pPr>
      <w:r w:rsidRPr="00476700">
        <w:rPr>
          <w:b/>
          <w:szCs w:val="24"/>
        </w:rPr>
        <w:t>0,0-0,</w:t>
      </w:r>
      <w:r w:rsidR="006E31F6">
        <w:rPr>
          <w:b/>
          <w:szCs w:val="24"/>
        </w:rPr>
        <w:t>4</w:t>
      </w:r>
      <w:r w:rsidRPr="00476700">
        <w:rPr>
          <w:b/>
          <w:szCs w:val="24"/>
        </w:rPr>
        <w:t xml:space="preserve"> </w:t>
      </w:r>
      <w:r w:rsidRPr="00476700">
        <w:rPr>
          <w:szCs w:val="24"/>
        </w:rPr>
        <w:t>–</w:t>
      </w:r>
      <w:r>
        <w:rPr>
          <w:szCs w:val="24"/>
        </w:rPr>
        <w:t xml:space="preserve"> povrch stávající polní cesty – humózní zeminy promísené navážkami</w:t>
      </w:r>
    </w:p>
    <w:p w14:paraId="6CA28F27" w14:textId="33246CA0" w:rsidR="00CD5230" w:rsidRDefault="00CD5230" w:rsidP="00CD5230">
      <w:pPr>
        <w:spacing w:line="240" w:lineRule="auto"/>
        <w:ind w:firstLine="0"/>
        <w:rPr>
          <w:szCs w:val="24"/>
        </w:rPr>
      </w:pPr>
      <w:r>
        <w:rPr>
          <w:b/>
          <w:szCs w:val="24"/>
        </w:rPr>
        <w:t>0,</w:t>
      </w:r>
      <w:r w:rsidR="006E31F6">
        <w:rPr>
          <w:b/>
          <w:szCs w:val="24"/>
        </w:rPr>
        <w:t>4</w:t>
      </w:r>
      <w:r>
        <w:rPr>
          <w:b/>
          <w:szCs w:val="24"/>
        </w:rPr>
        <w:t xml:space="preserve">-2,0 </w:t>
      </w:r>
      <w:proofErr w:type="gramStart"/>
      <w:r>
        <w:rPr>
          <w:b/>
          <w:szCs w:val="24"/>
        </w:rPr>
        <w:t xml:space="preserve">– </w:t>
      </w:r>
      <w:r>
        <w:rPr>
          <w:bCs/>
          <w:szCs w:val="24"/>
        </w:rPr>
        <w:t xml:space="preserve"> jílovitá</w:t>
      </w:r>
      <w:proofErr w:type="gramEnd"/>
      <w:r>
        <w:rPr>
          <w:bCs/>
          <w:szCs w:val="24"/>
        </w:rPr>
        <w:t xml:space="preserve">, slabě písčitá hlína </w:t>
      </w:r>
      <w:proofErr w:type="spellStart"/>
      <w:r>
        <w:rPr>
          <w:bCs/>
          <w:szCs w:val="24"/>
        </w:rPr>
        <w:t>pevná-tuhá</w:t>
      </w:r>
      <w:proofErr w:type="spellEnd"/>
      <w:r>
        <w:rPr>
          <w:bCs/>
          <w:szCs w:val="24"/>
        </w:rPr>
        <w:t>, hnědá CI-</w:t>
      </w:r>
      <w:r w:rsidR="00336B41">
        <w:rPr>
          <w:bCs/>
          <w:szCs w:val="24"/>
        </w:rPr>
        <w:t>CL</w:t>
      </w:r>
    </w:p>
    <w:p w14:paraId="335ACDB2" w14:textId="77777777" w:rsidR="00CD5230" w:rsidRPr="00476700" w:rsidRDefault="00CD5230" w:rsidP="00CD5230">
      <w:pPr>
        <w:spacing w:line="240" w:lineRule="auto"/>
        <w:ind w:firstLine="0"/>
        <w:rPr>
          <w:szCs w:val="24"/>
        </w:rPr>
      </w:pPr>
      <w:r>
        <w:rPr>
          <w:szCs w:val="24"/>
        </w:rPr>
        <w:t>bez vody</w:t>
      </w:r>
    </w:p>
    <w:p w14:paraId="0A2A2CE7" w14:textId="77777777" w:rsidR="00C70789" w:rsidRDefault="00C70789" w:rsidP="00C70789">
      <w:pPr>
        <w:spacing w:line="240" w:lineRule="auto"/>
        <w:ind w:firstLine="0"/>
        <w:rPr>
          <w:b/>
          <w:szCs w:val="24"/>
        </w:rPr>
      </w:pPr>
    </w:p>
    <w:p w14:paraId="2BB7F8CE" w14:textId="1ABE1ACF" w:rsidR="00CD5230" w:rsidRDefault="0024738F" w:rsidP="00CD5230">
      <w:pPr>
        <w:spacing w:line="240" w:lineRule="auto"/>
        <w:ind w:firstLine="0"/>
        <w:rPr>
          <w:b/>
          <w:szCs w:val="24"/>
        </w:rPr>
      </w:pPr>
      <w:bookmarkStart w:id="9" w:name="_Hlk112506328"/>
      <w:r>
        <w:rPr>
          <w:b/>
          <w:szCs w:val="24"/>
        </w:rPr>
        <w:t xml:space="preserve">S </w:t>
      </w:r>
      <w:r w:rsidR="00336B41">
        <w:rPr>
          <w:b/>
          <w:szCs w:val="24"/>
        </w:rPr>
        <w:t>3</w:t>
      </w:r>
    </w:p>
    <w:p w14:paraId="4BD0CB48" w14:textId="77777777" w:rsidR="00CD5230" w:rsidRPr="00C86DEC" w:rsidRDefault="00CD5230" w:rsidP="00CD5230">
      <w:pPr>
        <w:spacing w:line="240" w:lineRule="auto"/>
        <w:ind w:firstLine="0"/>
        <w:rPr>
          <w:b/>
          <w:szCs w:val="24"/>
        </w:rPr>
      </w:pPr>
      <w:r w:rsidRPr="00C86DEC">
        <w:rPr>
          <w:b/>
          <w:szCs w:val="24"/>
        </w:rPr>
        <w:t>m p.t.</w:t>
      </w:r>
    </w:p>
    <w:p w14:paraId="0AFBB109" w14:textId="0F197E51" w:rsidR="00CD5230" w:rsidRDefault="00CD5230" w:rsidP="00CD5230">
      <w:pPr>
        <w:spacing w:line="240" w:lineRule="auto"/>
        <w:ind w:firstLine="0"/>
        <w:rPr>
          <w:szCs w:val="24"/>
        </w:rPr>
      </w:pPr>
      <w:r w:rsidRPr="00476700">
        <w:rPr>
          <w:b/>
          <w:szCs w:val="24"/>
        </w:rPr>
        <w:t>0,0-0,</w:t>
      </w:r>
      <w:r w:rsidR="006E31F6">
        <w:rPr>
          <w:b/>
          <w:szCs w:val="24"/>
        </w:rPr>
        <w:t>3</w:t>
      </w:r>
      <w:r w:rsidRPr="00476700">
        <w:rPr>
          <w:b/>
          <w:szCs w:val="24"/>
        </w:rPr>
        <w:t xml:space="preserve"> </w:t>
      </w:r>
      <w:r w:rsidRPr="00476700">
        <w:rPr>
          <w:szCs w:val="24"/>
        </w:rPr>
        <w:t>–</w:t>
      </w:r>
      <w:r>
        <w:rPr>
          <w:szCs w:val="24"/>
        </w:rPr>
        <w:t xml:space="preserve"> humózní hlína. ornice</w:t>
      </w:r>
    </w:p>
    <w:p w14:paraId="151D5595" w14:textId="5583F33D" w:rsidR="00CD5230" w:rsidRDefault="00CD5230" w:rsidP="00CD5230">
      <w:pPr>
        <w:spacing w:line="240" w:lineRule="auto"/>
        <w:ind w:firstLine="0"/>
        <w:rPr>
          <w:bCs/>
          <w:szCs w:val="24"/>
        </w:rPr>
      </w:pPr>
      <w:r>
        <w:rPr>
          <w:b/>
          <w:szCs w:val="24"/>
        </w:rPr>
        <w:t>0,</w:t>
      </w:r>
      <w:r w:rsidR="006E31F6">
        <w:rPr>
          <w:b/>
          <w:szCs w:val="24"/>
        </w:rPr>
        <w:t>3</w:t>
      </w:r>
      <w:r>
        <w:rPr>
          <w:b/>
          <w:szCs w:val="24"/>
        </w:rPr>
        <w:t xml:space="preserve">-2,0 </w:t>
      </w:r>
      <w:proofErr w:type="gramStart"/>
      <w:r>
        <w:rPr>
          <w:b/>
          <w:szCs w:val="24"/>
        </w:rPr>
        <w:t xml:space="preserve">– </w:t>
      </w:r>
      <w:r>
        <w:rPr>
          <w:bCs/>
          <w:szCs w:val="24"/>
        </w:rPr>
        <w:t xml:space="preserve"> jílovitá</w:t>
      </w:r>
      <w:proofErr w:type="gramEnd"/>
      <w:r>
        <w:rPr>
          <w:bCs/>
          <w:szCs w:val="24"/>
        </w:rPr>
        <w:t xml:space="preserve">, slabě písčitá hlína </w:t>
      </w:r>
      <w:proofErr w:type="spellStart"/>
      <w:r>
        <w:rPr>
          <w:bCs/>
          <w:szCs w:val="24"/>
        </w:rPr>
        <w:t>pevná-tuhá</w:t>
      </w:r>
      <w:proofErr w:type="spellEnd"/>
      <w:r>
        <w:rPr>
          <w:bCs/>
          <w:szCs w:val="24"/>
        </w:rPr>
        <w:t>, hnědá CI-</w:t>
      </w:r>
      <w:r w:rsidR="00336B41">
        <w:rPr>
          <w:bCs/>
          <w:szCs w:val="24"/>
        </w:rPr>
        <w:t>CL</w:t>
      </w:r>
    </w:p>
    <w:p w14:paraId="2168E862" w14:textId="77777777" w:rsidR="00CD5230" w:rsidRPr="00476700" w:rsidRDefault="00CD5230" w:rsidP="00CD5230">
      <w:pPr>
        <w:spacing w:line="240" w:lineRule="auto"/>
        <w:ind w:firstLine="0"/>
        <w:rPr>
          <w:szCs w:val="24"/>
        </w:rPr>
      </w:pPr>
      <w:r>
        <w:rPr>
          <w:szCs w:val="24"/>
        </w:rPr>
        <w:t>bez vody</w:t>
      </w:r>
    </w:p>
    <w:bookmarkEnd w:id="9"/>
    <w:p w14:paraId="0F0951F8" w14:textId="57553A79" w:rsidR="005367EE" w:rsidRDefault="005367EE" w:rsidP="005367EE">
      <w:pPr>
        <w:ind w:firstLine="0"/>
      </w:pPr>
    </w:p>
    <w:p w14:paraId="48F80FD6" w14:textId="40F66161" w:rsidR="00336B41" w:rsidRDefault="00336B41" w:rsidP="00336B41">
      <w:pPr>
        <w:spacing w:line="240" w:lineRule="auto"/>
        <w:ind w:firstLine="0"/>
        <w:rPr>
          <w:b/>
          <w:szCs w:val="24"/>
        </w:rPr>
      </w:pPr>
      <w:r>
        <w:rPr>
          <w:b/>
          <w:szCs w:val="24"/>
        </w:rPr>
        <w:t xml:space="preserve">S </w:t>
      </w:r>
      <w:r w:rsidR="00752946">
        <w:rPr>
          <w:b/>
          <w:szCs w:val="24"/>
        </w:rPr>
        <w:t>4</w:t>
      </w:r>
    </w:p>
    <w:p w14:paraId="6F845896" w14:textId="77777777" w:rsidR="00336B41" w:rsidRPr="00C86DEC" w:rsidRDefault="00336B41" w:rsidP="00336B41">
      <w:pPr>
        <w:spacing w:line="240" w:lineRule="auto"/>
        <w:ind w:firstLine="0"/>
        <w:rPr>
          <w:b/>
          <w:szCs w:val="24"/>
        </w:rPr>
      </w:pPr>
      <w:r w:rsidRPr="00C86DEC">
        <w:rPr>
          <w:b/>
          <w:szCs w:val="24"/>
        </w:rPr>
        <w:t>m p.t.</w:t>
      </w:r>
    </w:p>
    <w:p w14:paraId="43475626" w14:textId="14768361" w:rsidR="00336B41" w:rsidRDefault="00336B41" w:rsidP="00336B41">
      <w:pPr>
        <w:spacing w:line="240" w:lineRule="auto"/>
        <w:ind w:firstLine="0"/>
        <w:rPr>
          <w:szCs w:val="24"/>
        </w:rPr>
      </w:pPr>
      <w:r w:rsidRPr="00476700">
        <w:rPr>
          <w:b/>
          <w:szCs w:val="24"/>
        </w:rPr>
        <w:t>0,0-0,</w:t>
      </w:r>
      <w:r w:rsidR="006E31F6">
        <w:rPr>
          <w:b/>
          <w:szCs w:val="24"/>
        </w:rPr>
        <w:t>3</w:t>
      </w:r>
      <w:r w:rsidRPr="00476700">
        <w:rPr>
          <w:b/>
          <w:szCs w:val="24"/>
        </w:rPr>
        <w:t xml:space="preserve"> </w:t>
      </w:r>
      <w:r w:rsidRPr="00476700">
        <w:rPr>
          <w:szCs w:val="24"/>
        </w:rPr>
        <w:t>–</w:t>
      </w:r>
      <w:r>
        <w:rPr>
          <w:szCs w:val="24"/>
        </w:rPr>
        <w:t xml:space="preserve"> humózní hlína. ornice</w:t>
      </w:r>
    </w:p>
    <w:p w14:paraId="22C0B9C3" w14:textId="4BAD65AB" w:rsidR="00336B41" w:rsidRDefault="00336B41" w:rsidP="00336B41">
      <w:pPr>
        <w:spacing w:line="240" w:lineRule="auto"/>
        <w:ind w:firstLine="0"/>
        <w:rPr>
          <w:bCs/>
          <w:szCs w:val="24"/>
        </w:rPr>
      </w:pPr>
      <w:r>
        <w:rPr>
          <w:b/>
          <w:szCs w:val="24"/>
        </w:rPr>
        <w:t>0,</w:t>
      </w:r>
      <w:r w:rsidR="006E31F6">
        <w:rPr>
          <w:b/>
          <w:szCs w:val="24"/>
        </w:rPr>
        <w:t>3</w:t>
      </w:r>
      <w:r>
        <w:rPr>
          <w:b/>
          <w:szCs w:val="24"/>
        </w:rPr>
        <w:t xml:space="preserve">-2,0 </w:t>
      </w:r>
      <w:proofErr w:type="gramStart"/>
      <w:r>
        <w:rPr>
          <w:b/>
          <w:szCs w:val="24"/>
        </w:rPr>
        <w:t xml:space="preserve">– </w:t>
      </w:r>
      <w:r>
        <w:rPr>
          <w:bCs/>
          <w:szCs w:val="24"/>
        </w:rPr>
        <w:t xml:space="preserve"> jílovitá</w:t>
      </w:r>
      <w:proofErr w:type="gramEnd"/>
      <w:r>
        <w:rPr>
          <w:bCs/>
          <w:szCs w:val="24"/>
        </w:rPr>
        <w:t xml:space="preserve">, slabě písčitá hlína </w:t>
      </w:r>
      <w:proofErr w:type="spellStart"/>
      <w:r>
        <w:rPr>
          <w:bCs/>
          <w:szCs w:val="24"/>
        </w:rPr>
        <w:t>pevná-tuhá</w:t>
      </w:r>
      <w:proofErr w:type="spellEnd"/>
      <w:r>
        <w:rPr>
          <w:bCs/>
          <w:szCs w:val="24"/>
        </w:rPr>
        <w:t>, hnědá CI-CL</w:t>
      </w:r>
    </w:p>
    <w:p w14:paraId="56A32C07" w14:textId="77777777" w:rsidR="00336B41" w:rsidRPr="00476700" w:rsidRDefault="00336B41" w:rsidP="00336B41">
      <w:pPr>
        <w:spacing w:line="240" w:lineRule="auto"/>
        <w:ind w:firstLine="0"/>
        <w:rPr>
          <w:szCs w:val="24"/>
        </w:rPr>
      </w:pPr>
      <w:r>
        <w:rPr>
          <w:szCs w:val="24"/>
        </w:rPr>
        <w:t>bez vody</w:t>
      </w:r>
    </w:p>
    <w:p w14:paraId="0C7D9685" w14:textId="77777777" w:rsidR="00752946" w:rsidRDefault="00752946" w:rsidP="00752946">
      <w:pPr>
        <w:spacing w:line="240" w:lineRule="auto"/>
        <w:ind w:firstLine="0"/>
        <w:rPr>
          <w:b/>
          <w:szCs w:val="24"/>
        </w:rPr>
      </w:pPr>
    </w:p>
    <w:p w14:paraId="1564B3A4" w14:textId="045F317D" w:rsidR="00752946" w:rsidRDefault="00752946" w:rsidP="00752946">
      <w:pPr>
        <w:spacing w:line="240" w:lineRule="auto"/>
        <w:ind w:firstLine="0"/>
        <w:rPr>
          <w:b/>
          <w:szCs w:val="24"/>
        </w:rPr>
      </w:pPr>
      <w:r>
        <w:rPr>
          <w:b/>
          <w:szCs w:val="24"/>
        </w:rPr>
        <w:t>S 5</w:t>
      </w:r>
    </w:p>
    <w:p w14:paraId="534C626F" w14:textId="77777777" w:rsidR="00752946" w:rsidRPr="00C86DEC" w:rsidRDefault="00752946" w:rsidP="00752946">
      <w:pPr>
        <w:spacing w:line="240" w:lineRule="auto"/>
        <w:ind w:firstLine="0"/>
        <w:rPr>
          <w:b/>
          <w:szCs w:val="24"/>
        </w:rPr>
      </w:pPr>
      <w:r w:rsidRPr="00C86DEC">
        <w:rPr>
          <w:b/>
          <w:szCs w:val="24"/>
        </w:rPr>
        <w:t>m p.t.</w:t>
      </w:r>
    </w:p>
    <w:p w14:paraId="34691D95" w14:textId="7A3E155C" w:rsidR="00752946" w:rsidRDefault="00752946" w:rsidP="00752946">
      <w:pPr>
        <w:spacing w:line="240" w:lineRule="auto"/>
        <w:ind w:firstLine="0"/>
        <w:rPr>
          <w:szCs w:val="24"/>
        </w:rPr>
      </w:pPr>
      <w:r w:rsidRPr="00476700">
        <w:rPr>
          <w:b/>
          <w:szCs w:val="24"/>
        </w:rPr>
        <w:t>0,0-0,</w:t>
      </w:r>
      <w:r w:rsidR="006E31F6">
        <w:rPr>
          <w:b/>
          <w:szCs w:val="24"/>
        </w:rPr>
        <w:t>3</w:t>
      </w:r>
      <w:r w:rsidRPr="00476700">
        <w:rPr>
          <w:b/>
          <w:szCs w:val="24"/>
        </w:rPr>
        <w:t xml:space="preserve"> </w:t>
      </w:r>
      <w:r w:rsidRPr="00476700">
        <w:rPr>
          <w:szCs w:val="24"/>
        </w:rPr>
        <w:t>–</w:t>
      </w:r>
      <w:r>
        <w:rPr>
          <w:szCs w:val="24"/>
        </w:rPr>
        <w:t xml:space="preserve"> humózní hlína. ornice</w:t>
      </w:r>
    </w:p>
    <w:p w14:paraId="3FA0AE20" w14:textId="68F54DDF" w:rsidR="00752946" w:rsidRDefault="00752946" w:rsidP="00752946">
      <w:pPr>
        <w:spacing w:line="240" w:lineRule="auto"/>
        <w:ind w:firstLine="0"/>
        <w:rPr>
          <w:bCs/>
          <w:szCs w:val="24"/>
        </w:rPr>
      </w:pPr>
      <w:r>
        <w:rPr>
          <w:b/>
          <w:szCs w:val="24"/>
        </w:rPr>
        <w:t>0,</w:t>
      </w:r>
      <w:r w:rsidR="006E31F6">
        <w:rPr>
          <w:b/>
          <w:szCs w:val="24"/>
        </w:rPr>
        <w:t>3</w:t>
      </w:r>
      <w:r>
        <w:rPr>
          <w:b/>
          <w:szCs w:val="24"/>
        </w:rPr>
        <w:t xml:space="preserve">-2,0 </w:t>
      </w:r>
      <w:proofErr w:type="gramStart"/>
      <w:r>
        <w:rPr>
          <w:b/>
          <w:szCs w:val="24"/>
        </w:rPr>
        <w:t xml:space="preserve">– </w:t>
      </w:r>
      <w:r>
        <w:rPr>
          <w:bCs/>
          <w:szCs w:val="24"/>
        </w:rPr>
        <w:t xml:space="preserve"> jílovitá</w:t>
      </w:r>
      <w:proofErr w:type="gramEnd"/>
      <w:r>
        <w:rPr>
          <w:bCs/>
          <w:szCs w:val="24"/>
        </w:rPr>
        <w:t xml:space="preserve">, slabě písčitá hlína </w:t>
      </w:r>
      <w:proofErr w:type="spellStart"/>
      <w:r>
        <w:rPr>
          <w:bCs/>
          <w:szCs w:val="24"/>
        </w:rPr>
        <w:t>pevná-tuhá</w:t>
      </w:r>
      <w:proofErr w:type="spellEnd"/>
      <w:r>
        <w:rPr>
          <w:bCs/>
          <w:szCs w:val="24"/>
        </w:rPr>
        <w:t>, hnědá CI-CL</w:t>
      </w:r>
    </w:p>
    <w:p w14:paraId="1244E907" w14:textId="77777777" w:rsidR="00752946" w:rsidRPr="00476700" w:rsidRDefault="00752946" w:rsidP="00752946">
      <w:pPr>
        <w:spacing w:line="240" w:lineRule="auto"/>
        <w:ind w:firstLine="0"/>
        <w:rPr>
          <w:szCs w:val="24"/>
        </w:rPr>
      </w:pPr>
      <w:r>
        <w:rPr>
          <w:szCs w:val="24"/>
        </w:rPr>
        <w:t>bez vody</w:t>
      </w:r>
    </w:p>
    <w:p w14:paraId="3A916E26" w14:textId="77777777" w:rsidR="00752946" w:rsidRDefault="00752946" w:rsidP="00752946">
      <w:pPr>
        <w:spacing w:line="240" w:lineRule="auto"/>
        <w:ind w:firstLine="0"/>
        <w:rPr>
          <w:b/>
          <w:szCs w:val="24"/>
        </w:rPr>
      </w:pPr>
    </w:p>
    <w:p w14:paraId="3EE39007" w14:textId="1B03C9FB" w:rsidR="00752946" w:rsidRDefault="00752946" w:rsidP="00752946">
      <w:pPr>
        <w:spacing w:line="240" w:lineRule="auto"/>
        <w:ind w:firstLine="0"/>
        <w:rPr>
          <w:b/>
          <w:szCs w:val="24"/>
        </w:rPr>
      </w:pPr>
      <w:r>
        <w:rPr>
          <w:b/>
          <w:szCs w:val="24"/>
        </w:rPr>
        <w:t>S 6</w:t>
      </w:r>
    </w:p>
    <w:p w14:paraId="3B194152" w14:textId="77777777" w:rsidR="00752946" w:rsidRPr="00C86DEC" w:rsidRDefault="00752946" w:rsidP="00752946">
      <w:pPr>
        <w:spacing w:line="240" w:lineRule="auto"/>
        <w:ind w:firstLine="0"/>
        <w:rPr>
          <w:b/>
          <w:szCs w:val="24"/>
        </w:rPr>
      </w:pPr>
      <w:r w:rsidRPr="00C86DEC">
        <w:rPr>
          <w:b/>
          <w:szCs w:val="24"/>
        </w:rPr>
        <w:t>m p.t.</w:t>
      </w:r>
    </w:p>
    <w:p w14:paraId="52EBCC64" w14:textId="4F80BA9D" w:rsidR="00752946" w:rsidRDefault="00752946" w:rsidP="00752946">
      <w:pPr>
        <w:spacing w:line="240" w:lineRule="auto"/>
        <w:ind w:firstLine="0"/>
        <w:rPr>
          <w:szCs w:val="24"/>
        </w:rPr>
      </w:pPr>
      <w:r w:rsidRPr="00476700">
        <w:rPr>
          <w:b/>
          <w:szCs w:val="24"/>
        </w:rPr>
        <w:t>0,0-0,</w:t>
      </w:r>
      <w:r w:rsidR="006E31F6">
        <w:rPr>
          <w:b/>
          <w:szCs w:val="24"/>
        </w:rPr>
        <w:t>3</w:t>
      </w:r>
      <w:r w:rsidRPr="00476700">
        <w:rPr>
          <w:b/>
          <w:szCs w:val="24"/>
        </w:rPr>
        <w:t xml:space="preserve"> </w:t>
      </w:r>
      <w:r w:rsidRPr="00476700">
        <w:rPr>
          <w:szCs w:val="24"/>
        </w:rPr>
        <w:t>–</w:t>
      </w:r>
      <w:r>
        <w:rPr>
          <w:szCs w:val="24"/>
        </w:rPr>
        <w:t xml:space="preserve"> humózní hlína. ornice</w:t>
      </w:r>
    </w:p>
    <w:p w14:paraId="3B0CFDDB" w14:textId="1CBB0280" w:rsidR="00752946" w:rsidRDefault="00752946" w:rsidP="00752946">
      <w:pPr>
        <w:spacing w:line="240" w:lineRule="auto"/>
        <w:ind w:firstLine="0"/>
        <w:rPr>
          <w:bCs/>
          <w:szCs w:val="24"/>
        </w:rPr>
      </w:pPr>
      <w:r>
        <w:rPr>
          <w:b/>
          <w:szCs w:val="24"/>
        </w:rPr>
        <w:t>0,</w:t>
      </w:r>
      <w:r w:rsidR="006E31F6">
        <w:rPr>
          <w:b/>
          <w:szCs w:val="24"/>
        </w:rPr>
        <w:t>3</w:t>
      </w:r>
      <w:r>
        <w:rPr>
          <w:b/>
          <w:szCs w:val="24"/>
        </w:rPr>
        <w:t xml:space="preserve">-2,0 </w:t>
      </w:r>
      <w:proofErr w:type="gramStart"/>
      <w:r>
        <w:rPr>
          <w:b/>
          <w:szCs w:val="24"/>
        </w:rPr>
        <w:t xml:space="preserve">– </w:t>
      </w:r>
      <w:r>
        <w:rPr>
          <w:bCs/>
          <w:szCs w:val="24"/>
        </w:rPr>
        <w:t xml:space="preserve"> jílovitá</w:t>
      </w:r>
      <w:proofErr w:type="gramEnd"/>
      <w:r>
        <w:rPr>
          <w:bCs/>
          <w:szCs w:val="24"/>
        </w:rPr>
        <w:t xml:space="preserve">, slabě písčitá hlína </w:t>
      </w:r>
      <w:proofErr w:type="spellStart"/>
      <w:r>
        <w:rPr>
          <w:bCs/>
          <w:szCs w:val="24"/>
        </w:rPr>
        <w:t>pevná-tuhá</w:t>
      </w:r>
      <w:proofErr w:type="spellEnd"/>
      <w:r>
        <w:rPr>
          <w:bCs/>
          <w:szCs w:val="24"/>
        </w:rPr>
        <w:t>, hnědá CI-CL</w:t>
      </w:r>
    </w:p>
    <w:p w14:paraId="7C73991D" w14:textId="77777777" w:rsidR="00752946" w:rsidRPr="00476700" w:rsidRDefault="00752946" w:rsidP="00752946">
      <w:pPr>
        <w:spacing w:line="240" w:lineRule="auto"/>
        <w:ind w:firstLine="0"/>
        <w:rPr>
          <w:szCs w:val="24"/>
        </w:rPr>
      </w:pPr>
      <w:r>
        <w:rPr>
          <w:szCs w:val="24"/>
        </w:rPr>
        <w:t>bez vody</w:t>
      </w:r>
    </w:p>
    <w:p w14:paraId="7BB1174F" w14:textId="77777777" w:rsidR="00336B41" w:rsidRDefault="00336B41" w:rsidP="005367EE">
      <w:pPr>
        <w:ind w:firstLine="0"/>
      </w:pPr>
    </w:p>
    <w:p w14:paraId="739A4579" w14:textId="6448A298" w:rsidR="00FD6B22" w:rsidRPr="00F8753C" w:rsidRDefault="00FD6B22" w:rsidP="00FD6B22">
      <w:pPr>
        <w:ind w:firstLine="0"/>
        <w:rPr>
          <w:i/>
          <w:iCs/>
        </w:rPr>
      </w:pPr>
      <w:bookmarkStart w:id="10" w:name="_Hlk29130900"/>
      <w:r w:rsidRPr="00F8753C">
        <w:rPr>
          <w:i/>
          <w:iCs/>
        </w:rPr>
        <w:t>Obr. č.</w:t>
      </w:r>
      <w:r w:rsidR="00752946">
        <w:rPr>
          <w:i/>
          <w:iCs/>
        </w:rPr>
        <w:t>1</w:t>
      </w:r>
      <w:r w:rsidRPr="00F8753C">
        <w:rPr>
          <w:i/>
          <w:iCs/>
        </w:rPr>
        <w:t xml:space="preserve"> situace sond S1-</w:t>
      </w:r>
      <w:r w:rsidR="0070380F" w:rsidRPr="00F8753C">
        <w:rPr>
          <w:i/>
          <w:iCs/>
        </w:rPr>
        <w:t>S</w:t>
      </w:r>
      <w:r w:rsidR="0024738F">
        <w:rPr>
          <w:i/>
          <w:iCs/>
        </w:rPr>
        <w:t>6</w:t>
      </w:r>
    </w:p>
    <w:bookmarkEnd w:id="10"/>
    <w:p w14:paraId="1731C1A4" w14:textId="04FA37A4" w:rsidR="0024738F" w:rsidRDefault="00752946" w:rsidP="005367EE">
      <w:pPr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78EB5F8C" wp14:editId="57019CB6">
                <wp:simplePos x="0" y="0"/>
                <wp:positionH relativeFrom="margin">
                  <wp:posOffset>3876675</wp:posOffset>
                </wp:positionH>
                <wp:positionV relativeFrom="paragraph">
                  <wp:posOffset>2035810</wp:posOffset>
                </wp:positionV>
                <wp:extent cx="381000" cy="295275"/>
                <wp:effectExtent l="0" t="0" r="19050" b="47625"/>
                <wp:wrapNone/>
                <wp:docPr id="199" name="Bublinový popisek: se šipkou dolů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295275"/>
                        </a:xfrm>
                        <a:prstGeom prst="downArrowCallout">
                          <a:avLst>
                            <a:gd name="adj1" fmla="val 26613"/>
                            <a:gd name="adj2" fmla="val 26613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7A227B" w14:textId="77777777" w:rsidR="008E7B8C" w:rsidRPr="00EB197C" w:rsidRDefault="008E7B8C" w:rsidP="008E7B8C">
                            <w:pPr>
                              <w:spacing w:line="240" w:lineRule="auto"/>
                              <w:ind w:firstLine="0"/>
                              <w:rPr>
                                <w:b/>
                              </w:rPr>
                            </w:pPr>
                            <w:r w:rsidRPr="00EB197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 xml:space="preserve"> S5 v1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EB5F8C"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Bublinový popisek: se šipkou dolů 199" o:spid="_x0000_s1026" type="#_x0000_t80" style="position:absolute;left:0;text-align:left;margin-left:305.25pt;margin-top:160.3pt;width:30pt;height:23.25pt;z-index:25178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" adj=",6345,,8572">
                <v:textbox inset=".5mm,.3mm,.5mm,.3mm">
                  <w:txbxContent>
                    <w:p w14:paraId="6C7A227B" w14:textId="77777777" w:rsidR="008E7B8C" w:rsidRPr="00EB197C" w:rsidRDefault="008E7B8C" w:rsidP="008E7B8C">
                      <w:pPr>
                        <w:spacing w:line="240" w:lineRule="auto"/>
                        <w:ind w:firstLine="0"/>
                        <w:rPr>
                          <w:b/>
                        </w:rPr>
                      </w:pPr>
                      <w:r w:rsidRPr="00EB197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 xml:space="preserve"> S5 v1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776" behindDoc="0" locked="0" layoutInCell="1" allowOverlap="1" wp14:anchorId="172FCDDB" wp14:editId="1EB20EB4">
                <wp:simplePos x="0" y="0"/>
                <wp:positionH relativeFrom="margin">
                  <wp:posOffset>3962400</wp:posOffset>
                </wp:positionH>
                <wp:positionV relativeFrom="paragraph">
                  <wp:posOffset>3474085</wp:posOffset>
                </wp:positionV>
                <wp:extent cx="381000" cy="295275"/>
                <wp:effectExtent l="0" t="0" r="19050" b="47625"/>
                <wp:wrapNone/>
                <wp:docPr id="202" name="Bublinový popisek: se šipkou dolů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295275"/>
                        </a:xfrm>
                        <a:prstGeom prst="downArrowCallout">
                          <a:avLst>
                            <a:gd name="adj1" fmla="val 26613"/>
                            <a:gd name="adj2" fmla="val 26613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0C9F51" w14:textId="77777777" w:rsidR="00FF1BBC" w:rsidRPr="00EB197C" w:rsidRDefault="00FF1BBC" w:rsidP="00FF1BBC">
                            <w:pPr>
                              <w:spacing w:line="240" w:lineRule="auto"/>
                              <w:ind w:firstLine="0"/>
                              <w:rPr>
                                <w:b/>
                              </w:rPr>
                            </w:pPr>
                            <w:r w:rsidRPr="00EB197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 xml:space="preserve"> S6 v1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2FCDDB" id="Bublinový popisek: se šipkou dolů 202" o:spid="_x0000_s1027" type="#_x0000_t80" style="position:absolute;left:0;text-align:left;margin-left:312pt;margin-top:273.55pt;width:30pt;height:23.25pt;z-index:251787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" adj=",6345,,8572">
                <v:textbox inset=".5mm,.3mm,.5mm,.3mm">
                  <w:txbxContent>
                    <w:p w14:paraId="520C9F51" w14:textId="77777777" w:rsidR="00FF1BBC" w:rsidRPr="00EB197C" w:rsidRDefault="00FF1BBC" w:rsidP="00FF1BBC">
                      <w:pPr>
                        <w:spacing w:line="240" w:lineRule="auto"/>
                        <w:ind w:firstLine="0"/>
                        <w:rPr>
                          <w:b/>
                        </w:rPr>
                      </w:pPr>
                      <w:r w:rsidRPr="00EB197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 xml:space="preserve"> S6 v1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73D5A32D" wp14:editId="0516088F">
                <wp:simplePos x="0" y="0"/>
                <wp:positionH relativeFrom="margin">
                  <wp:posOffset>3905250</wp:posOffset>
                </wp:positionH>
                <wp:positionV relativeFrom="paragraph">
                  <wp:posOffset>942340</wp:posOffset>
                </wp:positionV>
                <wp:extent cx="381000" cy="295275"/>
                <wp:effectExtent l="0" t="0" r="19050" b="47625"/>
                <wp:wrapNone/>
                <wp:docPr id="198" name="Bublinový popisek: se šipkou dolů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295275"/>
                        </a:xfrm>
                        <a:prstGeom prst="downArrowCallout">
                          <a:avLst>
                            <a:gd name="adj1" fmla="val 26613"/>
                            <a:gd name="adj2" fmla="val 26613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19927B" w14:textId="77777777" w:rsidR="008E7B8C" w:rsidRPr="00EB197C" w:rsidRDefault="008E7B8C" w:rsidP="008E7B8C">
                            <w:pPr>
                              <w:spacing w:line="240" w:lineRule="auto"/>
                              <w:ind w:firstLine="0"/>
                              <w:rPr>
                                <w:b/>
                              </w:rPr>
                            </w:pPr>
                            <w:r w:rsidRPr="00EB197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 xml:space="preserve"> S4 v1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D5A32D" id="Bublinový popisek: se šipkou dolů 198" o:spid="_x0000_s1028" type="#_x0000_t80" style="position:absolute;left:0;text-align:left;margin-left:307.5pt;margin-top:74.2pt;width:30pt;height:23.25pt;z-index:251779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" adj=",6345,,8572">
                <v:textbox inset=".5mm,.3mm,.5mm,.3mm">
                  <w:txbxContent>
                    <w:p w14:paraId="2E19927B" w14:textId="77777777" w:rsidR="008E7B8C" w:rsidRPr="00EB197C" w:rsidRDefault="008E7B8C" w:rsidP="008E7B8C">
                      <w:pPr>
                        <w:spacing w:line="240" w:lineRule="auto"/>
                        <w:ind w:firstLine="0"/>
                        <w:rPr>
                          <w:b/>
                        </w:rPr>
                      </w:pPr>
                      <w:r w:rsidRPr="00EB197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 xml:space="preserve"> S4 v1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 wp14:anchorId="57B2BB32" wp14:editId="271F304D">
                <wp:simplePos x="0" y="0"/>
                <wp:positionH relativeFrom="margin">
                  <wp:posOffset>3505200</wp:posOffset>
                </wp:positionH>
                <wp:positionV relativeFrom="paragraph">
                  <wp:posOffset>142240</wp:posOffset>
                </wp:positionV>
                <wp:extent cx="381000" cy="295275"/>
                <wp:effectExtent l="0" t="0" r="19050" b="47625"/>
                <wp:wrapNone/>
                <wp:docPr id="195" name="Bublinový popisek: se šipkou dolů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295275"/>
                        </a:xfrm>
                        <a:prstGeom prst="downArrowCallout">
                          <a:avLst>
                            <a:gd name="adj1" fmla="val 26613"/>
                            <a:gd name="adj2" fmla="val 26613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3D9F9B" w14:textId="77777777" w:rsidR="008E7B8C" w:rsidRPr="00EB197C" w:rsidRDefault="008E7B8C" w:rsidP="008E7B8C">
                            <w:pPr>
                              <w:spacing w:line="240" w:lineRule="auto"/>
                              <w:ind w:firstLine="0"/>
                              <w:rPr>
                                <w:b/>
                              </w:rPr>
                            </w:pPr>
                            <w:r w:rsidRPr="00EB197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 xml:space="preserve"> S3 v1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B2BB32" id="Bublinový popisek: se šipkou dolů 195" o:spid="_x0000_s1029" type="#_x0000_t80" style="position:absolute;left:0;text-align:left;margin-left:276pt;margin-top:11.2pt;width:30pt;height:23.25pt;z-index:251773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" adj=",6345,,8572">
                <v:textbox inset=".5mm,.3mm,.5mm,.3mm">
                  <w:txbxContent>
                    <w:p w14:paraId="683D9F9B" w14:textId="77777777" w:rsidR="008E7B8C" w:rsidRPr="00EB197C" w:rsidRDefault="008E7B8C" w:rsidP="008E7B8C">
                      <w:pPr>
                        <w:spacing w:line="240" w:lineRule="auto"/>
                        <w:ind w:firstLine="0"/>
                        <w:rPr>
                          <w:b/>
                        </w:rPr>
                      </w:pPr>
                      <w:r w:rsidRPr="00EB197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 xml:space="preserve"> S3 v1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0E1AC288" wp14:editId="221A1F26">
                <wp:simplePos x="0" y="0"/>
                <wp:positionH relativeFrom="margin">
                  <wp:posOffset>1647825</wp:posOffset>
                </wp:positionH>
                <wp:positionV relativeFrom="paragraph">
                  <wp:posOffset>8890</wp:posOffset>
                </wp:positionV>
                <wp:extent cx="381000" cy="295275"/>
                <wp:effectExtent l="0" t="0" r="19050" b="47625"/>
                <wp:wrapNone/>
                <wp:docPr id="196" name="Bublinový popisek: se šipkou dolů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295275"/>
                        </a:xfrm>
                        <a:prstGeom prst="downArrowCallout">
                          <a:avLst>
                            <a:gd name="adj1" fmla="val 26613"/>
                            <a:gd name="adj2" fmla="val 26613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B16D35" w14:textId="77777777" w:rsidR="008E7B8C" w:rsidRPr="00EB197C" w:rsidRDefault="008E7B8C" w:rsidP="008E7B8C">
                            <w:pPr>
                              <w:spacing w:line="240" w:lineRule="auto"/>
                              <w:ind w:firstLine="0"/>
                              <w:rPr>
                                <w:b/>
                              </w:rPr>
                            </w:pPr>
                            <w:r w:rsidRPr="00EB197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 xml:space="preserve"> S2 v1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1AC288" id="Bublinový popisek: se šipkou dolů 196" o:spid="_x0000_s1030" type="#_x0000_t80" style="position:absolute;left:0;text-align:left;margin-left:129.75pt;margin-top:.7pt;width:30pt;height:23.25pt;z-index:251775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" adj=",6345,,8572">
                <v:textbox inset=".5mm,.3mm,.5mm,.3mm">
                  <w:txbxContent>
                    <w:p w14:paraId="28B16D35" w14:textId="77777777" w:rsidR="008E7B8C" w:rsidRPr="00EB197C" w:rsidRDefault="008E7B8C" w:rsidP="008E7B8C">
                      <w:pPr>
                        <w:spacing w:line="240" w:lineRule="auto"/>
                        <w:ind w:firstLine="0"/>
                        <w:rPr>
                          <w:b/>
                        </w:rPr>
                      </w:pPr>
                      <w:r w:rsidRPr="00EB197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 xml:space="preserve"> S2 v1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4F1AB28A" wp14:editId="5EFE55E8">
                <wp:simplePos x="0" y="0"/>
                <wp:positionH relativeFrom="margin">
                  <wp:posOffset>857250</wp:posOffset>
                </wp:positionH>
                <wp:positionV relativeFrom="paragraph">
                  <wp:posOffset>1113790</wp:posOffset>
                </wp:positionV>
                <wp:extent cx="381000" cy="295275"/>
                <wp:effectExtent l="0" t="0" r="19050" b="47625"/>
                <wp:wrapNone/>
                <wp:docPr id="194" name="Bublinový popisek: se šipkou dolů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295275"/>
                        </a:xfrm>
                        <a:prstGeom prst="downArrowCallout">
                          <a:avLst>
                            <a:gd name="adj1" fmla="val 26613"/>
                            <a:gd name="adj2" fmla="val 26613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3A6CD1" w14:textId="77777777" w:rsidR="00C70789" w:rsidRPr="00EB197C" w:rsidRDefault="00C70789" w:rsidP="00C70789">
                            <w:pPr>
                              <w:spacing w:line="240" w:lineRule="auto"/>
                              <w:ind w:firstLine="0"/>
                              <w:rPr>
                                <w:b/>
                              </w:rPr>
                            </w:pPr>
                            <w:r w:rsidRPr="00EB197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 xml:space="preserve"> S1 v1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1AB28A" id="Bublinový popisek: se šipkou dolů 194" o:spid="_x0000_s1031" type="#_x0000_t80" style="position:absolute;left:0;text-align:left;margin-left:67.5pt;margin-top:87.7pt;width:30pt;height:23.25pt;z-index:251771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" adj=",6345,,8572">
                <v:textbox inset=".5mm,.3mm,.5mm,.3mm">
                  <w:txbxContent>
                    <w:p w14:paraId="4E3A6CD1" w14:textId="77777777" w:rsidR="00C70789" w:rsidRPr="00EB197C" w:rsidRDefault="00C70789" w:rsidP="00C70789">
                      <w:pPr>
                        <w:spacing w:line="240" w:lineRule="auto"/>
                        <w:ind w:firstLine="0"/>
                        <w:rPr>
                          <w:b/>
                        </w:rPr>
                      </w:pPr>
                      <w:r w:rsidRPr="00EB197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 xml:space="preserve"> S1 v1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52946">
        <w:rPr>
          <w:noProof/>
        </w:rPr>
        <w:drawing>
          <wp:inline distT="0" distB="0" distL="0" distR="0" wp14:anchorId="71EDB416" wp14:editId="1C7A6AE2">
            <wp:extent cx="5759450" cy="3877945"/>
            <wp:effectExtent l="0" t="0" r="0" b="825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7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33AAC" w14:textId="71AC7A30" w:rsidR="0024738F" w:rsidRDefault="0024738F" w:rsidP="005367EE">
      <w:pPr>
        <w:ind w:firstLine="0"/>
      </w:pPr>
    </w:p>
    <w:p w14:paraId="79D86125" w14:textId="34A1177E" w:rsidR="002E61D7" w:rsidRDefault="002E61D7" w:rsidP="002E61D7">
      <w:pPr>
        <w:spacing w:line="240" w:lineRule="auto"/>
        <w:ind w:firstLine="0"/>
        <w:rPr>
          <w:b/>
          <w:szCs w:val="24"/>
        </w:rPr>
      </w:pPr>
      <w:bookmarkStart w:id="11" w:name="_Hlk112506892"/>
      <w:r>
        <w:rPr>
          <w:b/>
          <w:szCs w:val="24"/>
        </w:rPr>
        <w:t>S 7</w:t>
      </w:r>
    </w:p>
    <w:p w14:paraId="7D13B7EE" w14:textId="77777777" w:rsidR="002E61D7" w:rsidRPr="00C86DEC" w:rsidRDefault="002E61D7" w:rsidP="002E61D7">
      <w:pPr>
        <w:spacing w:line="240" w:lineRule="auto"/>
        <w:ind w:firstLine="0"/>
        <w:rPr>
          <w:b/>
          <w:szCs w:val="24"/>
        </w:rPr>
      </w:pPr>
      <w:r w:rsidRPr="00C86DEC">
        <w:rPr>
          <w:b/>
          <w:szCs w:val="24"/>
        </w:rPr>
        <w:t>m p.t.</w:t>
      </w:r>
    </w:p>
    <w:p w14:paraId="78843073" w14:textId="52330CAF" w:rsidR="002E61D7" w:rsidRDefault="002E61D7" w:rsidP="002E61D7">
      <w:pPr>
        <w:spacing w:line="240" w:lineRule="auto"/>
        <w:ind w:firstLine="0"/>
        <w:rPr>
          <w:szCs w:val="24"/>
        </w:rPr>
      </w:pPr>
      <w:r w:rsidRPr="00476700">
        <w:rPr>
          <w:b/>
          <w:szCs w:val="24"/>
        </w:rPr>
        <w:t>0,0-0,</w:t>
      </w:r>
      <w:r w:rsidR="006E31F6">
        <w:rPr>
          <w:b/>
          <w:szCs w:val="24"/>
        </w:rPr>
        <w:t>4</w:t>
      </w:r>
      <w:r w:rsidRPr="00476700">
        <w:rPr>
          <w:b/>
          <w:szCs w:val="24"/>
        </w:rPr>
        <w:t xml:space="preserve"> </w:t>
      </w:r>
      <w:r w:rsidRPr="00476700">
        <w:rPr>
          <w:szCs w:val="24"/>
        </w:rPr>
        <w:t>–</w:t>
      </w:r>
      <w:r>
        <w:rPr>
          <w:szCs w:val="24"/>
        </w:rPr>
        <w:t xml:space="preserve"> povrch stávající polní cesty – humózní zeminy promísené navážkami</w:t>
      </w:r>
    </w:p>
    <w:p w14:paraId="0243A9E3" w14:textId="758C4A98" w:rsidR="002E61D7" w:rsidRDefault="002E61D7" w:rsidP="002E61D7">
      <w:pPr>
        <w:spacing w:line="240" w:lineRule="auto"/>
        <w:ind w:firstLine="0"/>
        <w:rPr>
          <w:szCs w:val="24"/>
        </w:rPr>
      </w:pPr>
      <w:r>
        <w:rPr>
          <w:b/>
          <w:szCs w:val="24"/>
        </w:rPr>
        <w:t>0,</w:t>
      </w:r>
      <w:r w:rsidR="006E31F6">
        <w:rPr>
          <w:b/>
          <w:szCs w:val="24"/>
        </w:rPr>
        <w:t>4</w:t>
      </w:r>
      <w:r>
        <w:rPr>
          <w:b/>
          <w:szCs w:val="24"/>
        </w:rPr>
        <w:t xml:space="preserve">-2,0 </w:t>
      </w:r>
      <w:proofErr w:type="gramStart"/>
      <w:r>
        <w:rPr>
          <w:b/>
          <w:szCs w:val="24"/>
        </w:rPr>
        <w:t xml:space="preserve">– </w:t>
      </w:r>
      <w:r>
        <w:rPr>
          <w:bCs/>
          <w:szCs w:val="24"/>
        </w:rPr>
        <w:t xml:space="preserve"> jílovitá</w:t>
      </w:r>
      <w:proofErr w:type="gramEnd"/>
      <w:r>
        <w:rPr>
          <w:bCs/>
          <w:szCs w:val="24"/>
        </w:rPr>
        <w:t xml:space="preserve">, slabě písčitá hlína </w:t>
      </w:r>
      <w:proofErr w:type="spellStart"/>
      <w:r>
        <w:rPr>
          <w:bCs/>
          <w:szCs w:val="24"/>
        </w:rPr>
        <w:t>pevná-tuhá</w:t>
      </w:r>
      <w:proofErr w:type="spellEnd"/>
      <w:r>
        <w:rPr>
          <w:bCs/>
          <w:szCs w:val="24"/>
        </w:rPr>
        <w:t>, hnědá CI-CL</w:t>
      </w:r>
    </w:p>
    <w:p w14:paraId="78D9118C" w14:textId="77777777" w:rsidR="002E61D7" w:rsidRPr="00476700" w:rsidRDefault="002E61D7" w:rsidP="002E61D7">
      <w:pPr>
        <w:spacing w:line="240" w:lineRule="auto"/>
        <w:ind w:firstLine="0"/>
        <w:rPr>
          <w:szCs w:val="24"/>
        </w:rPr>
      </w:pPr>
      <w:r>
        <w:rPr>
          <w:szCs w:val="24"/>
        </w:rPr>
        <w:t>bez vody</w:t>
      </w:r>
    </w:p>
    <w:bookmarkEnd w:id="11"/>
    <w:p w14:paraId="3A832EE2" w14:textId="77777777" w:rsidR="002E61D7" w:rsidRDefault="002E61D7" w:rsidP="002E61D7">
      <w:pPr>
        <w:spacing w:line="240" w:lineRule="auto"/>
        <w:ind w:firstLine="0"/>
        <w:rPr>
          <w:b/>
          <w:szCs w:val="24"/>
        </w:rPr>
      </w:pPr>
    </w:p>
    <w:p w14:paraId="2859AA43" w14:textId="1170DE6A" w:rsidR="002E61D7" w:rsidRDefault="002E61D7" w:rsidP="002E61D7">
      <w:pPr>
        <w:spacing w:line="240" w:lineRule="auto"/>
        <w:ind w:firstLine="0"/>
        <w:rPr>
          <w:b/>
          <w:szCs w:val="24"/>
        </w:rPr>
      </w:pPr>
      <w:r>
        <w:rPr>
          <w:b/>
          <w:szCs w:val="24"/>
        </w:rPr>
        <w:t>S 8</w:t>
      </w:r>
    </w:p>
    <w:p w14:paraId="12E59F4A" w14:textId="77777777" w:rsidR="002E61D7" w:rsidRPr="00C86DEC" w:rsidRDefault="002E61D7" w:rsidP="002E61D7">
      <w:pPr>
        <w:spacing w:line="240" w:lineRule="auto"/>
        <w:ind w:firstLine="0"/>
        <w:rPr>
          <w:b/>
          <w:szCs w:val="24"/>
        </w:rPr>
      </w:pPr>
      <w:r w:rsidRPr="00C86DEC">
        <w:rPr>
          <w:b/>
          <w:szCs w:val="24"/>
        </w:rPr>
        <w:t>m p.t.</w:t>
      </w:r>
    </w:p>
    <w:p w14:paraId="0E1C9049" w14:textId="5BDB75A1" w:rsidR="002E61D7" w:rsidRDefault="002E61D7" w:rsidP="002E61D7">
      <w:pPr>
        <w:spacing w:line="240" w:lineRule="auto"/>
        <w:ind w:firstLine="0"/>
        <w:rPr>
          <w:szCs w:val="24"/>
        </w:rPr>
      </w:pPr>
      <w:r w:rsidRPr="00476700">
        <w:rPr>
          <w:b/>
          <w:szCs w:val="24"/>
        </w:rPr>
        <w:t>0,0-0,</w:t>
      </w:r>
      <w:r w:rsidR="006E31F6">
        <w:rPr>
          <w:b/>
          <w:szCs w:val="24"/>
        </w:rPr>
        <w:t>4</w:t>
      </w:r>
      <w:r w:rsidRPr="00476700">
        <w:rPr>
          <w:b/>
          <w:szCs w:val="24"/>
        </w:rPr>
        <w:t xml:space="preserve"> </w:t>
      </w:r>
      <w:r w:rsidRPr="00476700">
        <w:rPr>
          <w:szCs w:val="24"/>
        </w:rPr>
        <w:t>–</w:t>
      </w:r>
      <w:r>
        <w:rPr>
          <w:szCs w:val="24"/>
        </w:rPr>
        <w:t xml:space="preserve"> povrch stávající polní cesty – humózní zeminy </w:t>
      </w:r>
    </w:p>
    <w:p w14:paraId="78D7EF0C" w14:textId="6867883D" w:rsidR="002E61D7" w:rsidRDefault="002E61D7" w:rsidP="002E61D7">
      <w:pPr>
        <w:spacing w:line="240" w:lineRule="auto"/>
        <w:ind w:firstLine="0"/>
        <w:rPr>
          <w:szCs w:val="24"/>
        </w:rPr>
      </w:pPr>
      <w:r>
        <w:rPr>
          <w:b/>
          <w:szCs w:val="24"/>
        </w:rPr>
        <w:t>0,</w:t>
      </w:r>
      <w:r w:rsidR="006E31F6">
        <w:rPr>
          <w:b/>
          <w:szCs w:val="24"/>
        </w:rPr>
        <w:t>4</w:t>
      </w:r>
      <w:r>
        <w:rPr>
          <w:b/>
          <w:szCs w:val="24"/>
        </w:rPr>
        <w:t xml:space="preserve">-2,0 </w:t>
      </w:r>
      <w:proofErr w:type="gramStart"/>
      <w:r>
        <w:rPr>
          <w:b/>
          <w:szCs w:val="24"/>
        </w:rPr>
        <w:t xml:space="preserve">– </w:t>
      </w:r>
      <w:r>
        <w:rPr>
          <w:bCs/>
          <w:szCs w:val="24"/>
        </w:rPr>
        <w:t xml:space="preserve"> jílovitá</w:t>
      </w:r>
      <w:proofErr w:type="gramEnd"/>
      <w:r>
        <w:rPr>
          <w:bCs/>
          <w:szCs w:val="24"/>
        </w:rPr>
        <w:t xml:space="preserve">, slabě písčitá hlína </w:t>
      </w:r>
      <w:proofErr w:type="spellStart"/>
      <w:r>
        <w:rPr>
          <w:bCs/>
          <w:szCs w:val="24"/>
        </w:rPr>
        <w:t>pevná-tuhá</w:t>
      </w:r>
      <w:proofErr w:type="spellEnd"/>
      <w:r>
        <w:rPr>
          <w:bCs/>
          <w:szCs w:val="24"/>
        </w:rPr>
        <w:t>, hnědá CI-CL</w:t>
      </w:r>
    </w:p>
    <w:p w14:paraId="0EFA97D9" w14:textId="77777777" w:rsidR="002E61D7" w:rsidRPr="00476700" w:rsidRDefault="002E61D7" w:rsidP="002E61D7">
      <w:pPr>
        <w:spacing w:line="240" w:lineRule="auto"/>
        <w:ind w:firstLine="0"/>
        <w:rPr>
          <w:szCs w:val="24"/>
        </w:rPr>
      </w:pPr>
      <w:r>
        <w:rPr>
          <w:szCs w:val="24"/>
        </w:rPr>
        <w:t>bez vody</w:t>
      </w:r>
    </w:p>
    <w:p w14:paraId="00681D82" w14:textId="7B6870A1" w:rsidR="00C70789" w:rsidRDefault="00C70789" w:rsidP="005367EE">
      <w:pPr>
        <w:ind w:firstLine="0"/>
      </w:pPr>
    </w:p>
    <w:p w14:paraId="21039D7F" w14:textId="22E0380F" w:rsidR="002E61D7" w:rsidRDefault="002E61D7" w:rsidP="002E61D7">
      <w:pPr>
        <w:spacing w:line="240" w:lineRule="auto"/>
        <w:ind w:firstLine="0"/>
        <w:rPr>
          <w:b/>
          <w:szCs w:val="24"/>
        </w:rPr>
      </w:pPr>
      <w:r>
        <w:rPr>
          <w:b/>
          <w:szCs w:val="24"/>
        </w:rPr>
        <w:t>S 9</w:t>
      </w:r>
    </w:p>
    <w:p w14:paraId="22BDD7CC" w14:textId="77777777" w:rsidR="002E61D7" w:rsidRPr="00C86DEC" w:rsidRDefault="002E61D7" w:rsidP="002E61D7">
      <w:pPr>
        <w:spacing w:line="240" w:lineRule="auto"/>
        <w:ind w:firstLine="0"/>
        <w:rPr>
          <w:b/>
          <w:szCs w:val="24"/>
        </w:rPr>
      </w:pPr>
      <w:r w:rsidRPr="00C86DEC">
        <w:rPr>
          <w:b/>
          <w:szCs w:val="24"/>
        </w:rPr>
        <w:t>m p.t.</w:t>
      </w:r>
    </w:p>
    <w:p w14:paraId="680C6B99" w14:textId="5904B0CF" w:rsidR="002E61D7" w:rsidRDefault="002E61D7" w:rsidP="002E61D7">
      <w:pPr>
        <w:spacing w:line="240" w:lineRule="auto"/>
        <w:ind w:firstLine="0"/>
        <w:rPr>
          <w:szCs w:val="24"/>
        </w:rPr>
      </w:pPr>
      <w:r w:rsidRPr="00476700">
        <w:rPr>
          <w:b/>
          <w:szCs w:val="24"/>
        </w:rPr>
        <w:t>0,0-0,</w:t>
      </w:r>
      <w:r w:rsidR="006E31F6">
        <w:rPr>
          <w:b/>
          <w:szCs w:val="24"/>
        </w:rPr>
        <w:t>3</w:t>
      </w:r>
      <w:r w:rsidRPr="00476700">
        <w:rPr>
          <w:b/>
          <w:szCs w:val="24"/>
        </w:rPr>
        <w:t xml:space="preserve"> </w:t>
      </w:r>
      <w:r w:rsidRPr="00476700">
        <w:rPr>
          <w:szCs w:val="24"/>
        </w:rPr>
        <w:t>–</w:t>
      </w:r>
      <w:r>
        <w:rPr>
          <w:szCs w:val="24"/>
        </w:rPr>
        <w:t xml:space="preserve"> povrch stávající polní cesty – humózní zeminy </w:t>
      </w:r>
    </w:p>
    <w:p w14:paraId="3F88B927" w14:textId="272F6A63" w:rsidR="002E61D7" w:rsidRDefault="002E61D7" w:rsidP="002E61D7">
      <w:pPr>
        <w:spacing w:line="240" w:lineRule="auto"/>
        <w:ind w:firstLine="0"/>
        <w:rPr>
          <w:szCs w:val="24"/>
        </w:rPr>
      </w:pPr>
      <w:r>
        <w:rPr>
          <w:b/>
          <w:szCs w:val="24"/>
        </w:rPr>
        <w:t>0,</w:t>
      </w:r>
      <w:r w:rsidR="006E31F6">
        <w:rPr>
          <w:b/>
          <w:szCs w:val="24"/>
        </w:rPr>
        <w:t>3</w:t>
      </w:r>
      <w:r>
        <w:rPr>
          <w:b/>
          <w:szCs w:val="24"/>
        </w:rPr>
        <w:t xml:space="preserve">-2,0 </w:t>
      </w:r>
      <w:proofErr w:type="gramStart"/>
      <w:r>
        <w:rPr>
          <w:b/>
          <w:szCs w:val="24"/>
        </w:rPr>
        <w:t xml:space="preserve">– </w:t>
      </w:r>
      <w:r>
        <w:rPr>
          <w:bCs/>
          <w:szCs w:val="24"/>
        </w:rPr>
        <w:t xml:space="preserve"> jílovitá</w:t>
      </w:r>
      <w:proofErr w:type="gramEnd"/>
      <w:r>
        <w:rPr>
          <w:bCs/>
          <w:szCs w:val="24"/>
        </w:rPr>
        <w:t xml:space="preserve">, slabě písčitá hlína </w:t>
      </w:r>
      <w:proofErr w:type="spellStart"/>
      <w:r>
        <w:rPr>
          <w:bCs/>
          <w:szCs w:val="24"/>
        </w:rPr>
        <w:t>pevná-tuhá</w:t>
      </w:r>
      <w:proofErr w:type="spellEnd"/>
      <w:r>
        <w:rPr>
          <w:bCs/>
          <w:szCs w:val="24"/>
        </w:rPr>
        <w:t>, hnědá CI-CL</w:t>
      </w:r>
    </w:p>
    <w:p w14:paraId="7B33EE92" w14:textId="77777777" w:rsidR="002E61D7" w:rsidRPr="00476700" w:rsidRDefault="002E61D7" w:rsidP="002E61D7">
      <w:pPr>
        <w:spacing w:line="240" w:lineRule="auto"/>
        <w:ind w:firstLine="0"/>
        <w:rPr>
          <w:szCs w:val="24"/>
        </w:rPr>
      </w:pPr>
      <w:r>
        <w:rPr>
          <w:szCs w:val="24"/>
        </w:rPr>
        <w:t>bez vody</w:t>
      </w:r>
    </w:p>
    <w:p w14:paraId="70B5D782" w14:textId="5EA1855F" w:rsidR="00752946" w:rsidRDefault="00785E4F" w:rsidP="005367EE">
      <w:pPr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1" allowOverlap="1" wp14:anchorId="1E93C0AC" wp14:editId="75176F75">
                <wp:simplePos x="0" y="0"/>
                <wp:positionH relativeFrom="margin">
                  <wp:posOffset>1800225</wp:posOffset>
                </wp:positionH>
                <wp:positionV relativeFrom="paragraph">
                  <wp:posOffset>723265</wp:posOffset>
                </wp:positionV>
                <wp:extent cx="381000" cy="295275"/>
                <wp:effectExtent l="0" t="0" r="19050" b="47625"/>
                <wp:wrapNone/>
                <wp:docPr id="10" name="Bublinový popisek: se šipkou dolů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295275"/>
                        </a:xfrm>
                        <a:prstGeom prst="downArrowCallout">
                          <a:avLst>
                            <a:gd name="adj1" fmla="val 26613"/>
                            <a:gd name="adj2" fmla="val 26613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300B48" w14:textId="2959C9F3" w:rsidR="00785E4F" w:rsidRPr="00EB197C" w:rsidRDefault="00785E4F" w:rsidP="00785E4F">
                            <w:pPr>
                              <w:spacing w:line="240" w:lineRule="auto"/>
                              <w:ind w:firstLine="0"/>
                              <w:rPr>
                                <w:b/>
                              </w:rPr>
                            </w:pPr>
                            <w:r w:rsidRPr="00EB197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 xml:space="preserve"> S9 v1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93C0AC" id="Bublinový popisek: se šipkou dolů 10" o:spid="_x0000_s1032" type="#_x0000_t80" style="position:absolute;left:0;text-align:left;margin-left:141.75pt;margin-top:56.95pt;width:30pt;height:23.25pt;z-index:251791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" adj=",6345,,8572">
                <v:textbox inset=".5mm,.3mm,.5mm,.3mm">
                  <w:txbxContent>
                    <w:p w14:paraId="62300B48" w14:textId="2959C9F3" w:rsidR="00785E4F" w:rsidRPr="00EB197C" w:rsidRDefault="00785E4F" w:rsidP="00785E4F">
                      <w:pPr>
                        <w:spacing w:line="240" w:lineRule="auto"/>
                        <w:ind w:firstLine="0"/>
                        <w:rPr>
                          <w:b/>
                        </w:rPr>
                      </w:pPr>
                      <w:r w:rsidRPr="00EB197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 xml:space="preserve"> S9 v1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920" behindDoc="0" locked="0" layoutInCell="1" allowOverlap="1" wp14:anchorId="6EDCE498" wp14:editId="6446FC32">
                <wp:simplePos x="0" y="0"/>
                <wp:positionH relativeFrom="margin">
                  <wp:posOffset>2200275</wp:posOffset>
                </wp:positionH>
                <wp:positionV relativeFrom="paragraph">
                  <wp:posOffset>1828165</wp:posOffset>
                </wp:positionV>
                <wp:extent cx="381000" cy="295275"/>
                <wp:effectExtent l="0" t="0" r="19050" b="47625"/>
                <wp:wrapNone/>
                <wp:docPr id="11" name="Bublinový popisek: se šipkou dolů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295275"/>
                        </a:xfrm>
                        <a:prstGeom prst="downArrowCallout">
                          <a:avLst>
                            <a:gd name="adj1" fmla="val 26613"/>
                            <a:gd name="adj2" fmla="val 26613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89EE96" w14:textId="60C32A55" w:rsidR="00785E4F" w:rsidRPr="00EB197C" w:rsidRDefault="00785E4F" w:rsidP="00785E4F">
                            <w:pPr>
                              <w:spacing w:line="240" w:lineRule="auto"/>
                              <w:ind w:firstLine="0"/>
                              <w:rPr>
                                <w:b/>
                              </w:rPr>
                            </w:pPr>
                            <w:r w:rsidRPr="00EB197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 xml:space="preserve"> S8 v1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DCE498" id="Bublinový popisek: se šipkou dolů 11" o:spid="_x0000_s1033" type="#_x0000_t80" style="position:absolute;left:0;text-align:left;margin-left:173.25pt;margin-top:143.95pt;width:30pt;height:23.25pt;z-index:251793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" adj=",6345,,8572">
                <v:textbox inset=".5mm,.3mm,.5mm,.3mm">
                  <w:txbxContent>
                    <w:p w14:paraId="0289EE96" w14:textId="60C32A55" w:rsidR="00785E4F" w:rsidRPr="00EB197C" w:rsidRDefault="00785E4F" w:rsidP="00785E4F">
                      <w:pPr>
                        <w:spacing w:line="240" w:lineRule="auto"/>
                        <w:ind w:firstLine="0"/>
                        <w:rPr>
                          <w:b/>
                        </w:rPr>
                      </w:pPr>
                      <w:r w:rsidRPr="00EB197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 xml:space="preserve"> S8 v1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824" behindDoc="0" locked="0" layoutInCell="1" allowOverlap="1" wp14:anchorId="2CBB1BB1" wp14:editId="796CE8E8">
                <wp:simplePos x="0" y="0"/>
                <wp:positionH relativeFrom="margin">
                  <wp:posOffset>2590800</wp:posOffset>
                </wp:positionH>
                <wp:positionV relativeFrom="paragraph">
                  <wp:posOffset>2818765</wp:posOffset>
                </wp:positionV>
                <wp:extent cx="381000" cy="295275"/>
                <wp:effectExtent l="0" t="0" r="19050" b="47625"/>
                <wp:wrapNone/>
                <wp:docPr id="9" name="Bublinový popisek: se šipkou dolů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295275"/>
                        </a:xfrm>
                        <a:prstGeom prst="downArrowCallout">
                          <a:avLst>
                            <a:gd name="adj1" fmla="val 26613"/>
                            <a:gd name="adj2" fmla="val 26613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3C19AB" w14:textId="1925FE7B" w:rsidR="00785E4F" w:rsidRPr="00EB197C" w:rsidRDefault="00785E4F" w:rsidP="00785E4F">
                            <w:pPr>
                              <w:spacing w:line="240" w:lineRule="auto"/>
                              <w:ind w:firstLine="0"/>
                              <w:rPr>
                                <w:b/>
                              </w:rPr>
                            </w:pPr>
                            <w:r w:rsidRPr="00EB197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 xml:space="preserve"> S7 v1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BB1BB1" id="Bublinový popisek: se šipkou dolů 9" o:spid="_x0000_s1034" type="#_x0000_t80" style="position:absolute;left:0;text-align:left;margin-left:204pt;margin-top:221.95pt;width:30pt;height:23.25pt;z-index:251789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" adj=",6345,,8572">
                <v:textbox inset=".5mm,.3mm,.5mm,.3mm">
                  <w:txbxContent>
                    <w:p w14:paraId="7C3C19AB" w14:textId="1925FE7B" w:rsidR="00785E4F" w:rsidRPr="00EB197C" w:rsidRDefault="00785E4F" w:rsidP="00785E4F">
                      <w:pPr>
                        <w:spacing w:line="240" w:lineRule="auto"/>
                        <w:ind w:firstLine="0"/>
                        <w:rPr>
                          <w:b/>
                        </w:rPr>
                      </w:pPr>
                      <w:r w:rsidRPr="00EB197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 xml:space="preserve"> S7 v1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85E4F">
        <w:rPr>
          <w:noProof/>
        </w:rPr>
        <w:drawing>
          <wp:inline distT="0" distB="0" distL="0" distR="0" wp14:anchorId="634834E5" wp14:editId="6E49DE40">
            <wp:extent cx="5759450" cy="3554730"/>
            <wp:effectExtent l="0" t="0" r="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55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6986C" w14:textId="77777777" w:rsidR="00752946" w:rsidRDefault="00752946" w:rsidP="005367EE">
      <w:pPr>
        <w:ind w:firstLine="0"/>
      </w:pPr>
    </w:p>
    <w:p w14:paraId="3540C318" w14:textId="0A01DFFA" w:rsidR="00B119DC" w:rsidRDefault="00B119DC" w:rsidP="0027034E">
      <w:pPr>
        <w:spacing w:line="240" w:lineRule="auto"/>
        <w:ind w:firstLine="0"/>
        <w:rPr>
          <w:b/>
          <w:szCs w:val="24"/>
        </w:rPr>
      </w:pPr>
      <w:bookmarkStart w:id="12" w:name="_Hlk29130693"/>
      <w:bookmarkStart w:id="13" w:name="_Hlk518128465"/>
      <w:bookmarkStart w:id="14" w:name="_Hlk506642791"/>
      <w:bookmarkEnd w:id="6"/>
      <w:bookmarkEnd w:id="7"/>
    </w:p>
    <w:p w14:paraId="0AB17AD4" w14:textId="7678D487" w:rsidR="0007192C" w:rsidRDefault="00C538F7" w:rsidP="002E61D7">
      <w:pPr>
        <w:ind w:firstLine="0"/>
        <w:rPr>
          <w:rFonts w:eastAsia="Calibri"/>
          <w:szCs w:val="24"/>
          <w:lang w:eastAsia="en-US"/>
        </w:rPr>
      </w:pPr>
      <w:bookmarkStart w:id="15" w:name="_Hlk515172681"/>
      <w:bookmarkEnd w:id="12"/>
      <w:bookmarkEnd w:id="13"/>
      <w:r>
        <w:rPr>
          <w:szCs w:val="24"/>
        </w:rPr>
        <w:t xml:space="preserve">V případě zemin třídy </w:t>
      </w:r>
      <w:r w:rsidR="00612525">
        <w:rPr>
          <w:szCs w:val="24"/>
        </w:rPr>
        <w:t>CI</w:t>
      </w:r>
      <w:r>
        <w:rPr>
          <w:szCs w:val="24"/>
        </w:rPr>
        <w:t xml:space="preserve"> se z hlediska </w:t>
      </w:r>
      <w:proofErr w:type="spellStart"/>
      <w:r>
        <w:rPr>
          <w:szCs w:val="24"/>
        </w:rPr>
        <w:t>namrzavosti</w:t>
      </w:r>
      <w:proofErr w:type="spellEnd"/>
      <w:r>
        <w:rPr>
          <w:szCs w:val="24"/>
        </w:rPr>
        <w:t xml:space="preserve"> se jedná o zeminy vysoce až </w:t>
      </w:r>
      <w:r w:rsidRPr="006F3BA2">
        <w:rPr>
          <w:szCs w:val="24"/>
        </w:rPr>
        <w:t>nebezpe</w:t>
      </w:r>
      <w:r w:rsidRPr="006F3BA2">
        <w:rPr>
          <w:rFonts w:eastAsia="TimesNewRoman"/>
          <w:szCs w:val="24"/>
        </w:rPr>
        <w:t>č</w:t>
      </w:r>
      <w:r w:rsidRPr="006F3BA2">
        <w:rPr>
          <w:szCs w:val="24"/>
        </w:rPr>
        <w:t>n</w:t>
      </w:r>
      <w:r w:rsidRPr="006F3BA2">
        <w:rPr>
          <w:rFonts w:eastAsia="TimesNewRoman"/>
          <w:szCs w:val="24"/>
        </w:rPr>
        <w:t xml:space="preserve">ě </w:t>
      </w:r>
      <w:r w:rsidRPr="006F3BA2">
        <w:rPr>
          <w:szCs w:val="24"/>
        </w:rPr>
        <w:t>namrzav</w:t>
      </w:r>
      <w:r>
        <w:rPr>
          <w:szCs w:val="24"/>
        </w:rPr>
        <w:t>é</w:t>
      </w:r>
      <w:r w:rsidRPr="006F3BA2">
        <w:rPr>
          <w:szCs w:val="24"/>
        </w:rPr>
        <w:t>,</w:t>
      </w:r>
      <w:r>
        <w:rPr>
          <w:szCs w:val="24"/>
        </w:rPr>
        <w:t xml:space="preserve"> málo propustné až nepropustné, při styku s vodou rozbřídavé a rychle degradující.</w:t>
      </w:r>
      <w:r w:rsidRPr="007C68B9">
        <w:t xml:space="preserve"> </w:t>
      </w:r>
      <w:proofErr w:type="spellStart"/>
      <w:r w:rsidRPr="0050391B">
        <w:rPr>
          <w:bCs/>
        </w:rPr>
        <w:t>Proctorovou</w:t>
      </w:r>
      <w:proofErr w:type="spellEnd"/>
      <w:r w:rsidRPr="0050391B">
        <w:rPr>
          <w:bCs/>
        </w:rPr>
        <w:t xml:space="preserve"> zkouškou zhutnitelnosti bylo u </w:t>
      </w:r>
      <w:r>
        <w:rPr>
          <w:bCs/>
        </w:rPr>
        <w:t>soudržných zemin</w:t>
      </w:r>
      <w:r w:rsidRPr="0050391B">
        <w:rPr>
          <w:bCs/>
        </w:rPr>
        <w:t xml:space="preserve"> na dané lokalitě dosaženo maximální objemové vlastnosti </w:t>
      </w:r>
      <w:proofErr w:type="spellStart"/>
      <w:r w:rsidRPr="0050391B">
        <w:rPr>
          <w:bCs/>
          <w:iCs/>
        </w:rPr>
        <w:t>ρ</w:t>
      </w:r>
      <w:proofErr w:type="gramStart"/>
      <w:r w:rsidRPr="0050391B">
        <w:rPr>
          <w:bCs/>
          <w:iCs/>
          <w:vertAlign w:val="subscript"/>
        </w:rPr>
        <w:t>dmax</w:t>
      </w:r>
      <w:proofErr w:type="spellEnd"/>
      <w:r w:rsidRPr="0050391B">
        <w:rPr>
          <w:bCs/>
          <w:iCs/>
          <w:vertAlign w:val="subscript"/>
        </w:rPr>
        <w:t xml:space="preserve">  </w:t>
      </w:r>
      <w:r>
        <w:rPr>
          <w:bCs/>
          <w:iCs/>
        </w:rPr>
        <w:t>v</w:t>
      </w:r>
      <w:proofErr w:type="gramEnd"/>
      <w:r>
        <w:rPr>
          <w:bCs/>
          <w:iCs/>
        </w:rPr>
        <w:t xml:space="preserve"> rozmezí </w:t>
      </w:r>
      <w:r w:rsidRPr="0050391B">
        <w:rPr>
          <w:bCs/>
          <w:iCs/>
        </w:rPr>
        <w:t xml:space="preserve"> </w:t>
      </w:r>
      <w:r w:rsidR="00785E4F">
        <w:rPr>
          <w:bCs/>
          <w:iCs/>
        </w:rPr>
        <w:t>1750-1800</w:t>
      </w:r>
      <w:r w:rsidRPr="0050391B">
        <w:rPr>
          <w:bCs/>
          <w:iCs/>
        </w:rPr>
        <w:t xml:space="preserve"> </w:t>
      </w:r>
      <w:r w:rsidRPr="0050391B">
        <w:t>kg.m</w:t>
      </w:r>
      <w:r w:rsidRPr="0050391B">
        <w:rPr>
          <w:vertAlign w:val="superscript"/>
        </w:rPr>
        <w:t>-3</w:t>
      </w:r>
      <w:r w:rsidRPr="0050391B">
        <w:t xml:space="preserve"> při optimální vlhkosti </w:t>
      </w:r>
      <w:proofErr w:type="spellStart"/>
      <w:r w:rsidRPr="0050391B">
        <w:rPr>
          <w:bCs/>
          <w:iCs/>
        </w:rPr>
        <w:t>w</w:t>
      </w:r>
      <w:r w:rsidRPr="0050391B">
        <w:rPr>
          <w:bCs/>
          <w:iCs/>
          <w:vertAlign w:val="subscript"/>
        </w:rPr>
        <w:t>opt</w:t>
      </w:r>
      <w:proofErr w:type="spellEnd"/>
      <w:r w:rsidRPr="0050391B">
        <w:rPr>
          <w:bCs/>
          <w:iCs/>
          <w:vertAlign w:val="subscript"/>
        </w:rPr>
        <w:t xml:space="preserve"> </w:t>
      </w:r>
      <w:r w:rsidRPr="0050391B">
        <w:rPr>
          <w:bCs/>
          <w:iCs/>
        </w:rPr>
        <w:t xml:space="preserve"> = </w:t>
      </w:r>
      <w:r w:rsidR="00785E4F">
        <w:rPr>
          <w:bCs/>
          <w:iCs/>
        </w:rPr>
        <w:t>15-17</w:t>
      </w:r>
      <w:r w:rsidRPr="0050391B">
        <w:rPr>
          <w:bCs/>
          <w:iCs/>
        </w:rPr>
        <w:t xml:space="preserve"> % . </w:t>
      </w:r>
      <w:r w:rsidR="0007192C" w:rsidRPr="0007192C">
        <w:rPr>
          <w:rFonts w:eastAsia="Calibri"/>
          <w:szCs w:val="24"/>
          <w:lang w:eastAsia="en-US"/>
        </w:rPr>
        <w:t xml:space="preserve">Jak vyplývá ze zkoušek únosnosti, hodnota CBR po sycení ve vodě 96 hodin je </w:t>
      </w:r>
      <w:r w:rsidR="0064357C">
        <w:rPr>
          <w:rFonts w:eastAsia="Calibri"/>
          <w:szCs w:val="24"/>
          <w:lang w:eastAsia="en-US"/>
        </w:rPr>
        <w:t>5-10</w:t>
      </w:r>
      <w:r w:rsidR="00442FCB">
        <w:rPr>
          <w:rFonts w:eastAsia="Calibri"/>
          <w:szCs w:val="24"/>
          <w:lang w:eastAsia="en-US"/>
        </w:rPr>
        <w:t xml:space="preserve"> %</w:t>
      </w:r>
      <w:r w:rsidR="00AC4075">
        <w:rPr>
          <w:rFonts w:eastAsia="Calibri"/>
          <w:szCs w:val="24"/>
          <w:lang w:eastAsia="en-US"/>
        </w:rPr>
        <w:t xml:space="preserve"> a </w:t>
      </w:r>
      <w:r w:rsidR="0064357C">
        <w:rPr>
          <w:rFonts w:eastAsia="Calibri"/>
          <w:szCs w:val="24"/>
          <w:lang w:eastAsia="en-US"/>
        </w:rPr>
        <w:t>10-20</w:t>
      </w:r>
      <w:r w:rsidR="0007192C">
        <w:rPr>
          <w:rFonts w:eastAsia="Calibri"/>
          <w:szCs w:val="24"/>
          <w:lang w:eastAsia="en-US"/>
        </w:rPr>
        <w:t xml:space="preserve"> </w:t>
      </w:r>
      <w:r w:rsidR="0007192C" w:rsidRPr="0007192C">
        <w:rPr>
          <w:rFonts w:eastAsia="Calibri"/>
          <w:szCs w:val="24"/>
          <w:lang w:eastAsia="en-US"/>
        </w:rPr>
        <w:t>%.</w:t>
      </w:r>
    </w:p>
    <w:p w14:paraId="55C1D821" w14:textId="77777777" w:rsidR="00B90208" w:rsidRPr="0007192C" w:rsidRDefault="00B90208" w:rsidP="0007192C">
      <w:pPr>
        <w:rPr>
          <w:rFonts w:eastAsia="Calibri"/>
          <w:szCs w:val="24"/>
          <w:lang w:eastAsia="en-US"/>
        </w:rPr>
      </w:pPr>
    </w:p>
    <w:p w14:paraId="088D3DE9" w14:textId="77777777" w:rsidR="005D086A" w:rsidRDefault="005D086A" w:rsidP="005D086A">
      <w:r w:rsidRPr="007C68B9">
        <w:t xml:space="preserve">Na základě normy ČSN </w:t>
      </w:r>
      <w:r>
        <w:t>73 6133</w:t>
      </w:r>
      <w:r w:rsidRPr="007C68B9">
        <w:t xml:space="preserve"> se zeminy svrchního horizontu řadí </w:t>
      </w:r>
      <w:r w:rsidRPr="00FB771C">
        <w:t xml:space="preserve">v případě obsahu jemných částic </w:t>
      </w:r>
      <w:proofErr w:type="gramStart"/>
      <w:r w:rsidRPr="00FB771C">
        <w:t xml:space="preserve">( </w:t>
      </w:r>
      <w:r>
        <w:t>&gt;</w:t>
      </w:r>
      <w:proofErr w:type="gramEnd"/>
      <w:r>
        <w:t xml:space="preserve"> </w:t>
      </w:r>
      <w:r w:rsidRPr="00FB771C">
        <w:t xml:space="preserve">65% )  do skupiny zemin </w:t>
      </w:r>
      <w:r>
        <w:t>nevhodných do podloží aktivní zóny vozovky a dále nevhodné do násypu.</w:t>
      </w:r>
    </w:p>
    <w:p w14:paraId="2D8CD7E8" w14:textId="77777777" w:rsidR="005D086A" w:rsidRPr="001A7DA7" w:rsidRDefault="005D086A" w:rsidP="005D086A">
      <w:pPr>
        <w:ind w:firstLine="0"/>
        <w:rPr>
          <w:b/>
        </w:rPr>
      </w:pPr>
      <w:r w:rsidRPr="001A7DA7">
        <w:rPr>
          <w:b/>
        </w:rPr>
        <w:t>geotechnické charakteristiky dle tab. B.1 ČSN 72 1002</w:t>
      </w:r>
      <w:r>
        <w:rPr>
          <w:b/>
        </w:rPr>
        <w:t xml:space="preserve"> </w:t>
      </w:r>
      <w:r w:rsidRPr="00A8413C">
        <w:rPr>
          <w:b/>
          <w:sz w:val="22"/>
          <w:szCs w:val="22"/>
        </w:rPr>
        <w:t xml:space="preserve">(orientačně neplatná </w:t>
      </w:r>
      <w:proofErr w:type="gramStart"/>
      <w:r>
        <w:rPr>
          <w:b/>
          <w:sz w:val="22"/>
          <w:szCs w:val="22"/>
        </w:rPr>
        <w:t>n</w:t>
      </w:r>
      <w:r w:rsidRPr="00A8413C">
        <w:rPr>
          <w:b/>
          <w:sz w:val="22"/>
          <w:szCs w:val="22"/>
        </w:rPr>
        <w:t>orma )</w:t>
      </w:r>
      <w:proofErr w:type="gramEnd"/>
      <w:r w:rsidRPr="001A7DA7">
        <w:rPr>
          <w:b/>
        </w:rPr>
        <w:t>:</w:t>
      </w:r>
    </w:p>
    <w:p w14:paraId="0F43A4F8" w14:textId="77777777" w:rsidR="005D086A" w:rsidRDefault="005D086A" w:rsidP="005D086A">
      <w:pPr>
        <w:spacing w:line="240" w:lineRule="auto"/>
        <w:ind w:firstLine="0"/>
      </w:pPr>
      <w:r>
        <w:t>obsah jemných částic</w:t>
      </w:r>
      <w:r>
        <w:tab/>
      </w:r>
      <w:r>
        <w:tab/>
        <w:t>f</w:t>
      </w:r>
      <w:r>
        <w:tab/>
        <w:t xml:space="preserve"> nad 65</w:t>
      </w:r>
      <w:r>
        <w:tab/>
      </w:r>
      <w:r>
        <w:tab/>
        <w:t>%</w:t>
      </w:r>
    </w:p>
    <w:p w14:paraId="311C6EB9" w14:textId="77777777" w:rsidR="005D086A" w:rsidRPr="001A7DA7" w:rsidRDefault="005D086A" w:rsidP="005D086A">
      <w:pPr>
        <w:pStyle w:val="dka"/>
        <w:widowControl/>
        <w:spacing w:before="0" w:line="240" w:lineRule="auto"/>
        <w:rPr>
          <w:i/>
        </w:rPr>
      </w:pPr>
      <w:r w:rsidRPr="001A7DA7">
        <w:rPr>
          <w:i/>
        </w:rPr>
        <w:t xml:space="preserve">Parametry zhutnění podle </w:t>
      </w:r>
      <w:proofErr w:type="spellStart"/>
      <w:r w:rsidRPr="001A7DA7">
        <w:rPr>
          <w:i/>
        </w:rPr>
        <w:t>Proctor</w:t>
      </w:r>
      <w:proofErr w:type="spellEnd"/>
      <w:r w:rsidRPr="001A7DA7">
        <w:rPr>
          <w:i/>
        </w:rPr>
        <w:t xml:space="preserve"> Standard:</w:t>
      </w:r>
      <w:r w:rsidRPr="001A7DA7">
        <w:rPr>
          <w:i/>
        </w:rPr>
        <w:tab/>
        <w:t xml:space="preserve"> </w:t>
      </w:r>
    </w:p>
    <w:p w14:paraId="2AD084A0" w14:textId="77777777" w:rsidR="005D086A" w:rsidRDefault="005D086A" w:rsidP="005D086A">
      <w:pPr>
        <w:pStyle w:val="dka"/>
        <w:widowControl/>
        <w:spacing w:before="0" w:line="240" w:lineRule="auto"/>
      </w:pPr>
      <w:r>
        <w:t>max. objemová hmotnost</w:t>
      </w:r>
      <w:r>
        <w:tab/>
      </w:r>
      <w:r>
        <w:rPr>
          <w:rFonts w:ascii="Symbol" w:hAnsi="Symbol" w:cs="Symbol"/>
        </w:rPr>
        <w:t></w:t>
      </w:r>
      <w:r>
        <w:rPr>
          <w:vertAlign w:val="subscript"/>
        </w:rPr>
        <w:t xml:space="preserve">d max       </w:t>
      </w:r>
      <w:r>
        <w:t>1550-1900</w:t>
      </w:r>
      <w:r>
        <w:rPr>
          <w:vertAlign w:val="subscript"/>
        </w:rPr>
        <w:t xml:space="preserve"> </w:t>
      </w:r>
      <w:r>
        <w:t>kg.m</w:t>
      </w:r>
      <w:r>
        <w:rPr>
          <w:vertAlign w:val="superscript"/>
        </w:rPr>
        <w:t>-3</w:t>
      </w:r>
      <w:r>
        <w:tab/>
      </w:r>
    </w:p>
    <w:p w14:paraId="1C7CCAAA" w14:textId="77777777" w:rsidR="005D086A" w:rsidRDefault="005D086A" w:rsidP="005D086A">
      <w:pPr>
        <w:pStyle w:val="dka"/>
        <w:widowControl/>
        <w:spacing w:before="0" w:line="240" w:lineRule="auto"/>
      </w:pPr>
      <w:r>
        <w:t>optimální vlhkost</w:t>
      </w:r>
      <w:r>
        <w:tab/>
      </w:r>
      <w:r>
        <w:tab/>
      </w:r>
      <w:proofErr w:type="spellStart"/>
      <w:r>
        <w:t>w</w:t>
      </w:r>
      <w:r>
        <w:rPr>
          <w:vertAlign w:val="subscript"/>
        </w:rPr>
        <w:t>opt</w:t>
      </w:r>
      <w:proofErr w:type="spellEnd"/>
      <w:r>
        <w:rPr>
          <w:vertAlign w:val="subscript"/>
        </w:rPr>
        <w:t>.</w:t>
      </w:r>
      <w:r>
        <w:rPr>
          <w:position w:val="-3"/>
        </w:rPr>
        <w:t xml:space="preserve"> </w:t>
      </w:r>
      <w:r>
        <w:t xml:space="preserve">      12-</w:t>
      </w:r>
      <w:proofErr w:type="gramStart"/>
      <w:r>
        <w:t>35  %</w:t>
      </w:r>
      <w:proofErr w:type="gramEnd"/>
      <w:r>
        <w:t xml:space="preserve">        </w:t>
      </w:r>
    </w:p>
    <w:p w14:paraId="7A779BBE" w14:textId="77777777" w:rsidR="005D086A" w:rsidRPr="001A7DA7" w:rsidRDefault="005D086A" w:rsidP="005D086A">
      <w:pPr>
        <w:pStyle w:val="dka"/>
        <w:widowControl/>
        <w:spacing w:before="0" w:line="240" w:lineRule="auto"/>
        <w:rPr>
          <w:i/>
        </w:rPr>
      </w:pPr>
      <w:r w:rsidRPr="001A7DA7">
        <w:rPr>
          <w:i/>
        </w:rPr>
        <w:t>Poměr únosnosti CBR</w:t>
      </w:r>
      <w:r w:rsidRPr="001A7DA7">
        <w:rPr>
          <w:i/>
        </w:rPr>
        <w:tab/>
      </w:r>
      <w:r w:rsidRPr="001A7DA7">
        <w:rPr>
          <w:i/>
        </w:rPr>
        <w:tab/>
      </w:r>
      <w:r w:rsidRPr="001A7DA7">
        <w:rPr>
          <w:i/>
        </w:rPr>
        <w:tab/>
      </w:r>
      <w:r w:rsidRPr="001A7DA7">
        <w:rPr>
          <w:i/>
        </w:rPr>
        <w:tab/>
      </w:r>
      <w:r w:rsidRPr="001A7DA7">
        <w:rPr>
          <w:i/>
        </w:rPr>
        <w:tab/>
      </w:r>
      <w:r w:rsidRPr="001A7DA7">
        <w:rPr>
          <w:i/>
        </w:rPr>
        <w:tab/>
      </w:r>
      <w:r w:rsidRPr="001A7DA7">
        <w:rPr>
          <w:i/>
        </w:rPr>
        <w:tab/>
      </w:r>
      <w:r w:rsidRPr="001A7DA7">
        <w:rPr>
          <w:i/>
        </w:rPr>
        <w:tab/>
      </w:r>
    </w:p>
    <w:p w14:paraId="599ECCDF" w14:textId="77777777" w:rsidR="005D086A" w:rsidRDefault="005D086A" w:rsidP="005D086A">
      <w:pPr>
        <w:pStyle w:val="dka"/>
        <w:widowControl/>
        <w:spacing w:before="0" w:line="240" w:lineRule="auto"/>
      </w:pPr>
      <w:r>
        <w:t xml:space="preserve">optimální vlhkost </w:t>
      </w:r>
      <w:proofErr w:type="spellStart"/>
      <w:r>
        <w:t>w</w:t>
      </w:r>
      <w:r>
        <w:rPr>
          <w:vertAlign w:val="subscript"/>
        </w:rPr>
        <w:t>opt</w:t>
      </w:r>
      <w:proofErr w:type="spellEnd"/>
      <w:r>
        <w:rPr>
          <w:vertAlign w:val="subscript"/>
        </w:rPr>
        <w:t>.</w:t>
      </w:r>
      <w:r>
        <w:rPr>
          <w:vertAlign w:val="subscript"/>
        </w:rPr>
        <w:tab/>
        <w:t xml:space="preserve">  </w:t>
      </w:r>
      <w:r>
        <w:t xml:space="preserve"> 2-20</w:t>
      </w:r>
      <w:r>
        <w:tab/>
        <w:t>%</w:t>
      </w:r>
    </w:p>
    <w:p w14:paraId="3C2662CD" w14:textId="77777777" w:rsidR="005D086A" w:rsidRDefault="005D086A" w:rsidP="005D086A">
      <w:pPr>
        <w:pStyle w:val="dka"/>
        <w:widowControl/>
        <w:spacing w:before="0" w:line="240" w:lineRule="auto"/>
      </w:pPr>
      <w:r>
        <w:t>95 % saturace vodou</w:t>
      </w:r>
      <w:r>
        <w:tab/>
      </w:r>
      <w:r>
        <w:tab/>
        <w:t xml:space="preserve">   0-4</w:t>
      </w:r>
      <w:r>
        <w:tab/>
        <w:t>%</w:t>
      </w:r>
    </w:p>
    <w:p w14:paraId="27A91982" w14:textId="77777777" w:rsidR="00723E4F" w:rsidRDefault="00723E4F" w:rsidP="00787D50">
      <w:pPr>
        <w:rPr>
          <w:szCs w:val="24"/>
        </w:rPr>
      </w:pPr>
    </w:p>
    <w:p w14:paraId="1D444B33" w14:textId="57B9B014" w:rsidR="00B90208" w:rsidRDefault="005D086A" w:rsidP="005D086A">
      <w:pPr>
        <w:rPr>
          <w:szCs w:val="24"/>
        </w:rPr>
      </w:pPr>
      <w:r>
        <w:rPr>
          <w:szCs w:val="24"/>
        </w:rPr>
        <w:t>Předpokládaný modul přetvárnosti E</w:t>
      </w:r>
      <w:r w:rsidRPr="003B0EDE">
        <w:rPr>
          <w:szCs w:val="24"/>
          <w:vertAlign w:val="subscript"/>
        </w:rPr>
        <w:t>def</w:t>
      </w:r>
      <w:proofErr w:type="gramStart"/>
      <w:r>
        <w:rPr>
          <w:szCs w:val="24"/>
          <w:vertAlign w:val="subscript"/>
        </w:rPr>
        <w:t xml:space="preserve">2 </w:t>
      </w:r>
      <w:r>
        <w:rPr>
          <w:szCs w:val="24"/>
        </w:rPr>
        <w:t xml:space="preserve"> neupravené</w:t>
      </w:r>
      <w:proofErr w:type="gramEnd"/>
      <w:r>
        <w:rPr>
          <w:szCs w:val="24"/>
        </w:rPr>
        <w:t xml:space="preserve"> pláně z</w:t>
      </w:r>
      <w:r w:rsidRPr="00476700">
        <w:rPr>
          <w:szCs w:val="24"/>
        </w:rPr>
        <w:t xml:space="preserve">a stávající přirozené vlhkosti zemin v podloží reálně dosáhnout hodnoty maximálně </w:t>
      </w:r>
      <w:r w:rsidR="00785E4F">
        <w:rPr>
          <w:szCs w:val="24"/>
        </w:rPr>
        <w:t>5</w:t>
      </w:r>
      <w:r w:rsidRPr="00476700">
        <w:rPr>
          <w:szCs w:val="24"/>
        </w:rPr>
        <w:t xml:space="preserve"> až </w:t>
      </w:r>
      <w:r w:rsidR="00785E4F">
        <w:rPr>
          <w:szCs w:val="24"/>
        </w:rPr>
        <w:t>1</w:t>
      </w:r>
      <w:r w:rsidRPr="00476700">
        <w:rPr>
          <w:szCs w:val="24"/>
        </w:rPr>
        <w:t xml:space="preserve">0 </w:t>
      </w:r>
      <w:proofErr w:type="spellStart"/>
      <w:r w:rsidRPr="00476700">
        <w:rPr>
          <w:szCs w:val="24"/>
        </w:rPr>
        <w:t>MPa</w:t>
      </w:r>
      <w:proofErr w:type="spellEnd"/>
      <w:r w:rsidRPr="00476700">
        <w:rPr>
          <w:szCs w:val="24"/>
        </w:rPr>
        <w:t xml:space="preserve">, v případě dosažení optimální vlhkosti podložních zemin pak v rozmezí </w:t>
      </w:r>
      <w:r w:rsidR="00785E4F">
        <w:rPr>
          <w:szCs w:val="24"/>
        </w:rPr>
        <w:t>15-20</w:t>
      </w:r>
      <w:r w:rsidRPr="00476700">
        <w:rPr>
          <w:szCs w:val="24"/>
        </w:rPr>
        <w:t xml:space="preserve"> </w:t>
      </w:r>
      <w:proofErr w:type="spellStart"/>
      <w:r w:rsidRPr="00476700">
        <w:rPr>
          <w:szCs w:val="24"/>
        </w:rPr>
        <w:t>MPa</w:t>
      </w:r>
      <w:proofErr w:type="spellEnd"/>
      <w:r>
        <w:rPr>
          <w:szCs w:val="24"/>
        </w:rPr>
        <w:t xml:space="preserve"> -</w:t>
      </w:r>
      <w:r w:rsidRPr="001C54FF">
        <w:rPr>
          <w:szCs w:val="24"/>
        </w:rPr>
        <w:t xml:space="preserve"> nutno ověřit zkouškami při odkrytí pláně</w:t>
      </w:r>
      <w:r>
        <w:rPr>
          <w:szCs w:val="24"/>
        </w:rPr>
        <w:t xml:space="preserve">, </w:t>
      </w:r>
      <w:r>
        <w:rPr>
          <w:b/>
          <w:szCs w:val="24"/>
        </w:rPr>
        <w:t>hodnoty modulu přetvárnosti</w:t>
      </w:r>
      <w:r w:rsidRPr="006C7E93">
        <w:rPr>
          <w:b/>
          <w:szCs w:val="24"/>
        </w:rPr>
        <w:t xml:space="preserve"> budou zásadně ovlivněny aktuálními klimatickými poměry</w:t>
      </w:r>
      <w:r w:rsidRPr="001C54FF">
        <w:rPr>
          <w:szCs w:val="24"/>
        </w:rPr>
        <w:t>.</w:t>
      </w:r>
      <w:r>
        <w:rPr>
          <w:szCs w:val="24"/>
        </w:rPr>
        <w:t xml:space="preserve"> </w:t>
      </w:r>
    </w:p>
    <w:p w14:paraId="44928264" w14:textId="5295E626" w:rsidR="00723E4F" w:rsidRDefault="005D086A" w:rsidP="005D086A">
      <w:pPr>
        <w:rPr>
          <w:szCs w:val="24"/>
        </w:rPr>
      </w:pPr>
      <w:r w:rsidRPr="007C68B9">
        <w:rPr>
          <w:szCs w:val="24"/>
        </w:rPr>
        <w:t xml:space="preserve">Z hlediska úpravy zemin pod </w:t>
      </w:r>
      <w:r w:rsidRPr="007C68B9">
        <w:rPr>
          <w:b/>
          <w:szCs w:val="24"/>
        </w:rPr>
        <w:t>podloží komunikace</w:t>
      </w:r>
      <w:r w:rsidRPr="007C68B9">
        <w:rPr>
          <w:szCs w:val="24"/>
        </w:rPr>
        <w:t xml:space="preserve"> je v případě výskytu soudržných zemin doporučena </w:t>
      </w:r>
      <w:proofErr w:type="gramStart"/>
      <w:r w:rsidRPr="007C68B9">
        <w:rPr>
          <w:szCs w:val="24"/>
        </w:rPr>
        <w:t>úprava  podloží</w:t>
      </w:r>
      <w:proofErr w:type="gramEnd"/>
      <w:r w:rsidRPr="007C68B9">
        <w:rPr>
          <w:szCs w:val="24"/>
        </w:rPr>
        <w:t xml:space="preserve"> vozovky například  formou stabilizace těchto zemin vápenným hydrátem v množství cca 2 - 5 %  o tloušťce úpravy aktivního podloží o mocnosti cca 0,</w:t>
      </w:r>
      <w:r w:rsidR="00612525">
        <w:rPr>
          <w:szCs w:val="24"/>
        </w:rPr>
        <w:t>5</w:t>
      </w:r>
      <w:r w:rsidRPr="007C68B9">
        <w:rPr>
          <w:szCs w:val="24"/>
        </w:rPr>
        <w:t xml:space="preserve"> m   ( nutno ověřit technologickými zkouškami při odkrytí pláně ), případně stabilizace jinou zeminou. </w:t>
      </w:r>
    </w:p>
    <w:p w14:paraId="5BAB20FC" w14:textId="77777777" w:rsidR="000C3D11" w:rsidRDefault="000C3D11" w:rsidP="005D086A">
      <w:pPr>
        <w:rPr>
          <w:szCs w:val="24"/>
        </w:rPr>
      </w:pPr>
    </w:p>
    <w:p w14:paraId="43A1218D" w14:textId="77777777" w:rsidR="005D086A" w:rsidRPr="007C68B9" w:rsidRDefault="005D086A" w:rsidP="005D086A">
      <w:pPr>
        <w:rPr>
          <w:szCs w:val="24"/>
        </w:rPr>
      </w:pPr>
      <w:r w:rsidRPr="007C68B9">
        <w:rPr>
          <w:szCs w:val="24"/>
        </w:rPr>
        <w:t>V případě požadavku na úpravu podloží komunikací</w:t>
      </w:r>
      <w:r w:rsidR="00950096">
        <w:rPr>
          <w:szCs w:val="24"/>
        </w:rPr>
        <w:t xml:space="preserve"> v případě výskytu poloh navážek, případně polohy s vyšším podíl organické složky</w:t>
      </w:r>
      <w:r w:rsidRPr="007C68B9">
        <w:rPr>
          <w:szCs w:val="24"/>
        </w:rPr>
        <w:t xml:space="preserve"> je </w:t>
      </w:r>
      <w:r w:rsidR="00950096">
        <w:rPr>
          <w:szCs w:val="24"/>
        </w:rPr>
        <w:t>nutná</w:t>
      </w:r>
      <w:r>
        <w:rPr>
          <w:szCs w:val="24"/>
        </w:rPr>
        <w:t xml:space="preserve"> </w:t>
      </w:r>
      <w:r w:rsidRPr="007C68B9">
        <w:rPr>
          <w:szCs w:val="24"/>
        </w:rPr>
        <w:t xml:space="preserve">výměna zemin v podloží komunikací dobře </w:t>
      </w:r>
      <w:proofErr w:type="spellStart"/>
      <w:r w:rsidRPr="007C68B9">
        <w:rPr>
          <w:szCs w:val="24"/>
        </w:rPr>
        <w:t>hutnitelnými</w:t>
      </w:r>
      <w:proofErr w:type="spellEnd"/>
      <w:r w:rsidRPr="007C68B9">
        <w:rPr>
          <w:szCs w:val="24"/>
        </w:rPr>
        <w:t xml:space="preserve"> materiály.</w:t>
      </w:r>
      <w:r>
        <w:rPr>
          <w:szCs w:val="24"/>
        </w:rPr>
        <w:t xml:space="preserve"> </w:t>
      </w:r>
      <w:r w:rsidRPr="007C68B9">
        <w:rPr>
          <w:szCs w:val="24"/>
        </w:rPr>
        <w:t xml:space="preserve">V případě použití </w:t>
      </w:r>
      <w:proofErr w:type="gramStart"/>
      <w:r w:rsidRPr="007C68B9">
        <w:rPr>
          <w:szCs w:val="24"/>
        </w:rPr>
        <w:t>místních  zemin</w:t>
      </w:r>
      <w:proofErr w:type="gramEnd"/>
      <w:r w:rsidRPr="007C68B9">
        <w:rPr>
          <w:szCs w:val="24"/>
        </w:rPr>
        <w:t xml:space="preserve">  </w:t>
      </w:r>
      <w:r w:rsidRPr="007C68B9">
        <w:rPr>
          <w:b/>
          <w:szCs w:val="24"/>
        </w:rPr>
        <w:t>do násypů pro terénní úpravy</w:t>
      </w:r>
      <w:r w:rsidRPr="007C68B9">
        <w:rPr>
          <w:szCs w:val="24"/>
        </w:rPr>
        <w:t xml:space="preserve"> je nutno dodržet tyto zásady : </w:t>
      </w:r>
    </w:p>
    <w:p w14:paraId="1790F54B" w14:textId="77777777" w:rsidR="005D086A" w:rsidRPr="007C68B9" w:rsidRDefault="005D086A" w:rsidP="005D086A">
      <w:pPr>
        <w:ind w:firstLine="720"/>
        <w:rPr>
          <w:szCs w:val="24"/>
        </w:rPr>
      </w:pPr>
      <w:r w:rsidRPr="007C68B9">
        <w:rPr>
          <w:szCs w:val="24"/>
        </w:rPr>
        <w:t xml:space="preserve">  - zabránit rozbřednutí těchto zemin srážkovou vodou před zhutněním</w:t>
      </w:r>
    </w:p>
    <w:p w14:paraId="2F1EF445" w14:textId="77777777" w:rsidR="005D086A" w:rsidRPr="007C68B9" w:rsidRDefault="005D086A" w:rsidP="005D086A">
      <w:pPr>
        <w:ind w:firstLine="720"/>
        <w:rPr>
          <w:szCs w:val="24"/>
        </w:rPr>
      </w:pPr>
      <w:r w:rsidRPr="007C68B9">
        <w:rPr>
          <w:szCs w:val="24"/>
        </w:rPr>
        <w:t xml:space="preserve">  - dosáhnout včasného zhutnění na předepsanou objemovou hmotnost při dodržení </w:t>
      </w:r>
    </w:p>
    <w:p w14:paraId="518DD37B" w14:textId="77777777" w:rsidR="005D086A" w:rsidRPr="007C68B9" w:rsidRDefault="005D086A" w:rsidP="005D086A">
      <w:pPr>
        <w:ind w:firstLine="720"/>
        <w:rPr>
          <w:szCs w:val="24"/>
        </w:rPr>
      </w:pPr>
      <w:r w:rsidRPr="007C68B9">
        <w:rPr>
          <w:szCs w:val="24"/>
        </w:rPr>
        <w:t xml:space="preserve">   vlhkosti blízké vlhkosti optimální </w:t>
      </w:r>
    </w:p>
    <w:p w14:paraId="48F6FC69" w14:textId="77777777" w:rsidR="005D086A" w:rsidRPr="007C68B9" w:rsidRDefault="005D086A" w:rsidP="005D086A">
      <w:pPr>
        <w:ind w:firstLine="720"/>
        <w:rPr>
          <w:szCs w:val="24"/>
        </w:rPr>
      </w:pPr>
      <w:r w:rsidRPr="007C68B9">
        <w:rPr>
          <w:szCs w:val="24"/>
        </w:rPr>
        <w:t xml:space="preserve">  - při vlhkosti vyšší než vlhkosti </w:t>
      </w:r>
      <w:proofErr w:type="spellStart"/>
      <w:r w:rsidRPr="007C68B9">
        <w:rPr>
          <w:szCs w:val="24"/>
        </w:rPr>
        <w:t>w</w:t>
      </w:r>
      <w:r w:rsidRPr="007C68B9">
        <w:rPr>
          <w:szCs w:val="24"/>
          <w:vertAlign w:val="subscript"/>
        </w:rPr>
        <w:t>opt</w:t>
      </w:r>
      <w:proofErr w:type="spellEnd"/>
      <w:r w:rsidRPr="007C68B9">
        <w:rPr>
          <w:szCs w:val="24"/>
        </w:rPr>
        <w:t xml:space="preserve"> + 2 % je nutno docílit nižší vlhkosti buď </w:t>
      </w:r>
    </w:p>
    <w:p w14:paraId="463E231C" w14:textId="77777777" w:rsidR="005D086A" w:rsidRPr="007C68B9" w:rsidRDefault="005D086A" w:rsidP="005D086A">
      <w:pPr>
        <w:ind w:firstLine="720"/>
        <w:rPr>
          <w:szCs w:val="24"/>
        </w:rPr>
      </w:pPr>
      <w:r w:rsidRPr="007C68B9">
        <w:rPr>
          <w:szCs w:val="24"/>
        </w:rPr>
        <w:t xml:space="preserve">    časovou prodlevou nebo úpravou vlhkosti vápnem</w:t>
      </w:r>
    </w:p>
    <w:p w14:paraId="58D5B047" w14:textId="77777777" w:rsidR="005D086A" w:rsidRPr="007C68B9" w:rsidRDefault="005D086A" w:rsidP="005D086A">
      <w:pPr>
        <w:ind w:firstLine="720"/>
        <w:rPr>
          <w:szCs w:val="24"/>
        </w:rPr>
      </w:pPr>
      <w:r w:rsidRPr="007C68B9">
        <w:rPr>
          <w:szCs w:val="24"/>
        </w:rPr>
        <w:t xml:space="preserve">  - hutnit zeminu po vrstvách o maximální mocnosti 0,3 m minimálně na 95 % PS</w:t>
      </w:r>
    </w:p>
    <w:p w14:paraId="18D87C19" w14:textId="77777777" w:rsidR="005D086A" w:rsidRPr="001C54FF" w:rsidRDefault="005D086A" w:rsidP="005D086A">
      <w:pPr>
        <w:rPr>
          <w:szCs w:val="24"/>
        </w:rPr>
      </w:pPr>
      <w:r w:rsidRPr="001C54FF">
        <w:rPr>
          <w:szCs w:val="24"/>
        </w:rPr>
        <w:t xml:space="preserve">Při použití </w:t>
      </w:r>
      <w:proofErr w:type="gramStart"/>
      <w:r w:rsidRPr="001C54FF">
        <w:rPr>
          <w:szCs w:val="24"/>
        </w:rPr>
        <w:t>odtěžených  zemin</w:t>
      </w:r>
      <w:proofErr w:type="gramEnd"/>
      <w:r w:rsidRPr="001C54FF">
        <w:rPr>
          <w:szCs w:val="24"/>
        </w:rPr>
        <w:t xml:space="preserve"> </w:t>
      </w:r>
      <w:r w:rsidRPr="001C54FF">
        <w:rPr>
          <w:b/>
          <w:szCs w:val="24"/>
        </w:rPr>
        <w:t>do násypů pod komunikace</w:t>
      </w:r>
      <w:r w:rsidRPr="001C54FF">
        <w:rPr>
          <w:szCs w:val="24"/>
        </w:rPr>
        <w:t xml:space="preserve"> je nutná úprava případně stabilizace těchto zemin. Jako možná varianta je stabilizace </w:t>
      </w:r>
    </w:p>
    <w:p w14:paraId="441D7890" w14:textId="77777777" w:rsidR="005D086A" w:rsidRPr="001C54FF" w:rsidRDefault="005D086A" w:rsidP="005D086A">
      <w:pPr>
        <w:rPr>
          <w:szCs w:val="24"/>
        </w:rPr>
      </w:pPr>
      <w:r w:rsidRPr="001C54FF">
        <w:rPr>
          <w:szCs w:val="24"/>
        </w:rPr>
        <w:t>- jinou zeminou</w:t>
      </w:r>
    </w:p>
    <w:p w14:paraId="39A70FF8" w14:textId="77777777" w:rsidR="005D086A" w:rsidRPr="001C54FF" w:rsidRDefault="005D086A" w:rsidP="005D086A">
      <w:pPr>
        <w:rPr>
          <w:szCs w:val="24"/>
        </w:rPr>
      </w:pPr>
      <w:r w:rsidRPr="00755876">
        <w:rPr>
          <w:szCs w:val="24"/>
        </w:rPr>
        <w:t>- hydraulickými pojivy</w:t>
      </w:r>
    </w:p>
    <w:p w14:paraId="591C66E6" w14:textId="77777777" w:rsidR="005D086A" w:rsidRDefault="005D086A" w:rsidP="005D086A">
      <w:pPr>
        <w:ind w:firstLine="0"/>
        <w:rPr>
          <w:szCs w:val="24"/>
        </w:rPr>
      </w:pPr>
      <w:r w:rsidRPr="00F80461">
        <w:rPr>
          <w:szCs w:val="24"/>
        </w:rPr>
        <w:t xml:space="preserve">Hladina podzemní vody nebyla sondážními pracemi zastižena, její předpokládaná úroveň je v hloubce cca </w:t>
      </w:r>
      <w:r w:rsidR="00B90208">
        <w:rPr>
          <w:szCs w:val="24"/>
        </w:rPr>
        <w:t>4-6</w:t>
      </w:r>
      <w:r w:rsidRPr="00F80461">
        <w:rPr>
          <w:szCs w:val="24"/>
        </w:rPr>
        <w:t xml:space="preserve"> m </w:t>
      </w:r>
      <w:proofErr w:type="gramStart"/>
      <w:r w:rsidRPr="00F80461">
        <w:rPr>
          <w:szCs w:val="24"/>
        </w:rPr>
        <w:t xml:space="preserve">p.t. </w:t>
      </w:r>
      <w:r w:rsidR="008161D9">
        <w:rPr>
          <w:szCs w:val="24"/>
        </w:rPr>
        <w:t>,</w:t>
      </w:r>
      <w:proofErr w:type="gramEnd"/>
      <w:r w:rsidR="008161D9">
        <w:rPr>
          <w:szCs w:val="24"/>
        </w:rPr>
        <w:t xml:space="preserve"> v případě údolní</w:t>
      </w:r>
      <w:r w:rsidR="00B90208">
        <w:rPr>
          <w:szCs w:val="24"/>
        </w:rPr>
        <w:t>ch</w:t>
      </w:r>
      <w:r w:rsidR="008161D9">
        <w:rPr>
          <w:szCs w:val="24"/>
        </w:rPr>
        <w:t xml:space="preserve"> niv</w:t>
      </w:r>
      <w:r w:rsidR="00B90208">
        <w:rPr>
          <w:szCs w:val="24"/>
        </w:rPr>
        <w:t xml:space="preserve"> místních vodotečí</w:t>
      </w:r>
      <w:r w:rsidR="008161D9">
        <w:rPr>
          <w:szCs w:val="24"/>
        </w:rPr>
        <w:t xml:space="preserve"> pak v hloubkové úrovni cca </w:t>
      </w:r>
      <w:r w:rsidR="00B90208">
        <w:rPr>
          <w:szCs w:val="24"/>
        </w:rPr>
        <w:t>3-4</w:t>
      </w:r>
      <w:r w:rsidR="008161D9">
        <w:rPr>
          <w:szCs w:val="24"/>
        </w:rPr>
        <w:t xml:space="preserve"> m p.t.</w:t>
      </w:r>
    </w:p>
    <w:p w14:paraId="31A45C2C" w14:textId="77777777" w:rsidR="00941452" w:rsidRDefault="00941452" w:rsidP="005D086A">
      <w:pPr>
        <w:ind w:firstLine="0"/>
        <w:rPr>
          <w:b/>
          <w:szCs w:val="24"/>
        </w:rPr>
      </w:pPr>
    </w:p>
    <w:bookmarkEnd w:id="15"/>
    <w:p w14:paraId="0970DCEE" w14:textId="77777777" w:rsidR="00950096" w:rsidRPr="00B775DB" w:rsidRDefault="00950096" w:rsidP="00FF4586">
      <w:pPr>
        <w:ind w:firstLine="0"/>
        <w:rPr>
          <w:b/>
          <w:sz w:val="28"/>
        </w:rPr>
      </w:pPr>
      <w:r w:rsidRPr="00B775DB">
        <w:rPr>
          <w:b/>
          <w:sz w:val="28"/>
        </w:rPr>
        <w:t>Vlastnosti horninového prostředí z hlediska zasakování dešťových vod</w:t>
      </w:r>
    </w:p>
    <w:p w14:paraId="49D83AE0" w14:textId="77777777" w:rsidR="00B775DB" w:rsidRPr="00AE15F5" w:rsidRDefault="00B775DB" w:rsidP="00B775DB">
      <w:pPr>
        <w:rPr>
          <w:b/>
          <w:szCs w:val="24"/>
        </w:rPr>
      </w:pPr>
      <w:r w:rsidRPr="00AE15F5">
        <w:t xml:space="preserve">V podloží svrchního horizontu humózních hlín se nacházejí </w:t>
      </w:r>
      <w:r w:rsidR="00841B67">
        <w:t xml:space="preserve">jílovité, </w:t>
      </w:r>
      <w:proofErr w:type="spellStart"/>
      <w:r w:rsidR="00AC4075">
        <w:t>jílovito</w:t>
      </w:r>
      <w:proofErr w:type="spellEnd"/>
      <w:r w:rsidR="00AC4075">
        <w:t xml:space="preserve">-písčité a </w:t>
      </w:r>
      <w:proofErr w:type="spellStart"/>
      <w:r>
        <w:t>prachovito</w:t>
      </w:r>
      <w:proofErr w:type="spellEnd"/>
      <w:r>
        <w:t>-písčité zeminy</w:t>
      </w:r>
      <w:r w:rsidRPr="00AE15F5">
        <w:t xml:space="preserve">. Hodnoty koeficientu filtrace těchto zemin se pohybují v rozmezí n. </w:t>
      </w:r>
      <w:r w:rsidR="00841B67" w:rsidRPr="00AE15F5">
        <w:t>10</w:t>
      </w:r>
      <w:r w:rsidR="00841B67" w:rsidRPr="00AE15F5">
        <w:rPr>
          <w:vertAlign w:val="superscript"/>
        </w:rPr>
        <w:t>-</w:t>
      </w:r>
      <w:proofErr w:type="gramStart"/>
      <w:r w:rsidR="00841B67">
        <w:rPr>
          <w:vertAlign w:val="superscript"/>
        </w:rPr>
        <w:t>8</w:t>
      </w:r>
      <w:r w:rsidR="00841B67" w:rsidRPr="00AE15F5">
        <w:rPr>
          <w:vertAlign w:val="superscript"/>
        </w:rPr>
        <w:t xml:space="preserve"> </w:t>
      </w:r>
      <w:r w:rsidR="00841B67">
        <w:t>-1</w:t>
      </w:r>
      <w:r w:rsidRPr="00AE15F5">
        <w:t>0</w:t>
      </w:r>
      <w:proofErr w:type="gramEnd"/>
      <w:r w:rsidRPr="00AE15F5">
        <w:rPr>
          <w:vertAlign w:val="superscript"/>
        </w:rPr>
        <w:t>-</w:t>
      </w:r>
      <w:r w:rsidR="00AC4075">
        <w:rPr>
          <w:vertAlign w:val="superscript"/>
        </w:rPr>
        <w:t>7</w:t>
      </w:r>
      <w:r w:rsidRPr="00AE15F5">
        <w:rPr>
          <w:vertAlign w:val="superscript"/>
        </w:rPr>
        <w:t xml:space="preserve"> </w:t>
      </w:r>
      <w:r w:rsidRPr="00AE15F5">
        <w:t>m.s</w:t>
      </w:r>
      <w:r w:rsidRPr="00AE15F5">
        <w:rPr>
          <w:vertAlign w:val="superscript"/>
        </w:rPr>
        <w:t>-1</w:t>
      </w:r>
      <w:r w:rsidRPr="00AE15F5">
        <w:t xml:space="preserve">, což lze charakterizovat jako </w:t>
      </w:r>
      <w:r w:rsidR="00841B67">
        <w:t>minimálně propustné až ne</w:t>
      </w:r>
      <w:r w:rsidRPr="00AE15F5">
        <w:t xml:space="preserve">propustné prostředí. Hladina podzemní vody se nachází v hloubkové úrovni větší jak </w:t>
      </w:r>
      <w:r w:rsidR="00B90208">
        <w:t>2</w:t>
      </w:r>
      <w:r w:rsidRPr="00AE15F5">
        <w:t xml:space="preserve"> m </w:t>
      </w:r>
      <w:proofErr w:type="gramStart"/>
      <w:r w:rsidRPr="00AE15F5">
        <w:t>p.t..</w:t>
      </w:r>
      <w:proofErr w:type="gramEnd"/>
      <w:r w:rsidRPr="00AE15F5">
        <w:t xml:space="preserve">  </w:t>
      </w:r>
      <w:r w:rsidRPr="00AE15F5">
        <w:rPr>
          <w:szCs w:val="24"/>
        </w:rPr>
        <w:t xml:space="preserve">Z hlediska propustnosti </w:t>
      </w:r>
      <w:r w:rsidRPr="00AE15F5">
        <w:t>horninového prostředí, lze v </w:t>
      </w:r>
      <w:proofErr w:type="gramStart"/>
      <w:r w:rsidRPr="00AE15F5">
        <w:t xml:space="preserve">případě  </w:t>
      </w:r>
      <w:r>
        <w:t>svrchního</w:t>
      </w:r>
      <w:proofErr w:type="gramEnd"/>
      <w:r>
        <w:t xml:space="preserve"> </w:t>
      </w:r>
      <w:r w:rsidRPr="00AE15F5">
        <w:t xml:space="preserve">horizontu zemin </w:t>
      </w:r>
      <w:r w:rsidRPr="00AE15F5">
        <w:rPr>
          <w:szCs w:val="24"/>
        </w:rPr>
        <w:t xml:space="preserve"> konstatovat, se jedná o materiály minimálně propustné, kdy koeficient vsaku </w:t>
      </w:r>
      <w:proofErr w:type="spellStart"/>
      <w:r w:rsidRPr="00AE15F5">
        <w:rPr>
          <w:szCs w:val="24"/>
        </w:rPr>
        <w:t>k</w:t>
      </w:r>
      <w:r w:rsidRPr="00AE15F5">
        <w:rPr>
          <w:szCs w:val="24"/>
          <w:vertAlign w:val="subscript"/>
        </w:rPr>
        <w:t>v</w:t>
      </w:r>
      <w:proofErr w:type="spellEnd"/>
      <w:r w:rsidRPr="00AE15F5">
        <w:rPr>
          <w:szCs w:val="24"/>
        </w:rPr>
        <w:t xml:space="preserve"> svrchního horizontu nesaturované zóny horninového prostředí ve smyslu ČSN 75 90 10 byl stanoven na hodnotu   </w:t>
      </w:r>
      <w:proofErr w:type="spellStart"/>
      <w:r w:rsidRPr="00AE15F5">
        <w:rPr>
          <w:b/>
          <w:szCs w:val="24"/>
        </w:rPr>
        <w:t>k</w:t>
      </w:r>
      <w:r w:rsidRPr="00AE15F5">
        <w:rPr>
          <w:b/>
          <w:szCs w:val="24"/>
          <w:vertAlign w:val="subscript"/>
        </w:rPr>
        <w:t>v</w:t>
      </w:r>
      <w:proofErr w:type="spellEnd"/>
      <w:r w:rsidRPr="00AE15F5">
        <w:rPr>
          <w:b/>
          <w:szCs w:val="24"/>
        </w:rPr>
        <w:t xml:space="preserve"> </w:t>
      </w:r>
      <w:r w:rsidR="00841B67">
        <w:rPr>
          <w:b/>
          <w:szCs w:val="24"/>
        </w:rPr>
        <w:t xml:space="preserve">v rozmezí </w:t>
      </w:r>
      <w:r w:rsidRPr="00AE15F5">
        <w:rPr>
          <w:b/>
          <w:szCs w:val="24"/>
        </w:rPr>
        <w:t xml:space="preserve"> </w:t>
      </w:r>
      <w:r w:rsidR="00841B67" w:rsidRPr="00AE15F5">
        <w:rPr>
          <w:b/>
          <w:szCs w:val="24"/>
        </w:rPr>
        <w:t>1 . 10</w:t>
      </w:r>
      <w:r w:rsidR="00841B67" w:rsidRPr="00AE15F5">
        <w:rPr>
          <w:b/>
          <w:szCs w:val="24"/>
          <w:vertAlign w:val="superscript"/>
        </w:rPr>
        <w:t>-</w:t>
      </w:r>
      <w:r w:rsidR="00841B67">
        <w:rPr>
          <w:b/>
          <w:szCs w:val="24"/>
          <w:vertAlign w:val="superscript"/>
        </w:rPr>
        <w:t>8</w:t>
      </w:r>
      <w:r w:rsidR="00841B67" w:rsidRPr="00AE15F5">
        <w:rPr>
          <w:b/>
          <w:szCs w:val="24"/>
        </w:rPr>
        <w:t xml:space="preserve"> </w:t>
      </w:r>
      <w:r w:rsidR="00841B67">
        <w:rPr>
          <w:b/>
          <w:szCs w:val="24"/>
        </w:rPr>
        <w:t xml:space="preserve">- </w:t>
      </w:r>
      <w:proofErr w:type="gramStart"/>
      <w:r w:rsidRPr="00AE15F5">
        <w:rPr>
          <w:b/>
          <w:szCs w:val="24"/>
        </w:rPr>
        <w:t>1 .</w:t>
      </w:r>
      <w:proofErr w:type="gramEnd"/>
      <w:r w:rsidRPr="00AE15F5">
        <w:rPr>
          <w:b/>
          <w:szCs w:val="24"/>
        </w:rPr>
        <w:t xml:space="preserve"> 10</w:t>
      </w:r>
      <w:r w:rsidRPr="00AE15F5">
        <w:rPr>
          <w:b/>
          <w:szCs w:val="24"/>
          <w:vertAlign w:val="superscript"/>
        </w:rPr>
        <w:t>-</w:t>
      </w:r>
      <w:r w:rsidR="00AC4075">
        <w:rPr>
          <w:b/>
          <w:szCs w:val="24"/>
          <w:vertAlign w:val="superscript"/>
        </w:rPr>
        <w:t>7</w:t>
      </w:r>
      <w:r w:rsidRPr="00AE15F5">
        <w:rPr>
          <w:b/>
          <w:szCs w:val="24"/>
        </w:rPr>
        <w:t xml:space="preserve"> m.s</w:t>
      </w:r>
      <w:r w:rsidRPr="00AE15F5">
        <w:rPr>
          <w:b/>
          <w:szCs w:val="24"/>
          <w:vertAlign w:val="superscript"/>
        </w:rPr>
        <w:t>-1</w:t>
      </w:r>
    </w:p>
    <w:p w14:paraId="075787DC" w14:textId="77777777" w:rsidR="00841B67" w:rsidRDefault="00B775DB" w:rsidP="005D086A">
      <w:pPr>
        <w:ind w:firstLine="0"/>
      </w:pPr>
      <w:r w:rsidRPr="00477389">
        <w:t xml:space="preserve">Vzhledem k ověřeným úložním poměrů, se na dané lokalitě jeví jako optimální řešení využití kombinovaného způsobu retence a následného vsaku dešťových vod. Hlavní důraz je při vlastní realizaci nutno klást na konstrukci vlastního zasakovacího objektu, kdy vlastní konstrukce vyplyne z výpočtu potřebné akumulace v případě přívalového deště a z velikosti akumulačního prostoru objektu v souladu s ČSN 759010 </w:t>
      </w:r>
      <w:r>
        <w:t>a TNV 759011</w:t>
      </w:r>
      <w:r w:rsidRPr="00477389">
        <w:t xml:space="preserve"> při předpokladu, že </w:t>
      </w:r>
      <w:r w:rsidR="00841B67">
        <w:t xml:space="preserve">vsakovací </w:t>
      </w:r>
      <w:r w:rsidRPr="00477389">
        <w:t>schopnost  zasakovacího objektu nepřesáhne řádově n. 0,</w:t>
      </w:r>
      <w:r w:rsidR="00841B67" w:rsidRPr="00841B67">
        <w:t>0</w:t>
      </w:r>
      <w:r w:rsidRPr="00841B67">
        <w:t>1 l</w:t>
      </w:r>
      <w:r w:rsidR="00841B67">
        <w:t>.</w:t>
      </w:r>
      <w:r w:rsidR="00841B67" w:rsidRPr="00841B67">
        <w:t>m</w:t>
      </w:r>
      <w:r w:rsidR="00841B67">
        <w:rPr>
          <w:vertAlign w:val="superscript"/>
        </w:rPr>
        <w:t>-2</w:t>
      </w:r>
      <w:r w:rsidRPr="00841B67">
        <w:t>s</w:t>
      </w:r>
      <w:r w:rsidR="00841B67">
        <w:rPr>
          <w:vertAlign w:val="superscript"/>
        </w:rPr>
        <w:t>-1</w:t>
      </w:r>
      <w:r w:rsidRPr="00477389">
        <w:t xml:space="preserve"> </w:t>
      </w:r>
    </w:p>
    <w:p w14:paraId="5B0F3488" w14:textId="09A4E13C" w:rsidR="00B775DB" w:rsidRDefault="00723E4F" w:rsidP="00B775DB">
      <w:pPr>
        <w:ind w:firstLine="0"/>
        <w:rPr>
          <w:bCs/>
        </w:rPr>
      </w:pPr>
      <w:r>
        <w:t>J</w:t>
      </w:r>
      <w:r w:rsidR="00B775DB">
        <w:t>ako možná varianta je možnost použití kombinace povrchových vsaků –</w:t>
      </w:r>
      <w:r w:rsidR="005D086A" w:rsidRPr="00401802">
        <w:t xml:space="preserve"> tj. </w:t>
      </w:r>
      <w:r w:rsidR="00B775DB">
        <w:t xml:space="preserve">formou </w:t>
      </w:r>
      <w:r w:rsidR="005D086A" w:rsidRPr="00401802">
        <w:t>travnatý</w:t>
      </w:r>
      <w:r w:rsidR="00B775DB">
        <w:t>ch</w:t>
      </w:r>
      <w:r w:rsidR="005D086A" w:rsidRPr="00401802">
        <w:t xml:space="preserve"> průleh</w:t>
      </w:r>
      <w:r w:rsidR="00B775DB">
        <w:t>ů</w:t>
      </w:r>
      <w:r w:rsidR="005D086A" w:rsidRPr="00401802">
        <w:t xml:space="preserve">, případně jinými terénními úpravami v daném prostoru v kombinaci s vhodným osázením, </w:t>
      </w:r>
      <w:r w:rsidR="002F7261" w:rsidRPr="0058007C">
        <w:t xml:space="preserve">které umožní zachytit přívalové vody v souladu s ČSN 759010 a TNV 759011 a jejich postupné zasakování do svrchních horizontů. </w:t>
      </w:r>
      <w:r w:rsidR="00B775DB">
        <w:t>V</w:t>
      </w:r>
      <w:r w:rsidR="005D086A" w:rsidRPr="00401802">
        <w:t>ýška hladiny v povrchových retencích by neměla přesáhnout cca 0,3 m, kdy svahy průlehu budou ve sklonu 1:2,5.</w:t>
      </w:r>
      <w:r w:rsidR="00B775DB">
        <w:t xml:space="preserve"> </w:t>
      </w:r>
      <w:r w:rsidR="005D086A" w:rsidRPr="00401802">
        <w:t xml:space="preserve">Povrch průlehu </w:t>
      </w:r>
      <w:r w:rsidR="00B775DB">
        <w:t>je</w:t>
      </w:r>
      <w:r w:rsidR="005D086A" w:rsidRPr="00401802">
        <w:t xml:space="preserve"> opatřen vrstvou dobře propustné humózní zeminy a </w:t>
      </w:r>
      <w:r w:rsidR="00B775DB">
        <w:t>j</w:t>
      </w:r>
      <w:r w:rsidR="005D086A" w:rsidRPr="00401802">
        <w:t xml:space="preserve">e zatravněn. Travní drn zajišťuje zachycení a postupnou biodegradaci případných znečišťujících látek (zejména NEL), obsažených v dešťových vodách z přilehlé </w:t>
      </w:r>
      <w:r w:rsidR="002F7261">
        <w:t xml:space="preserve">komunikace. </w:t>
      </w:r>
      <w:r w:rsidR="005D086A" w:rsidRPr="00401802">
        <w:t xml:space="preserve">Průleh je snadno udržovatelný a kontrolovatelný, zabraňuje zanášení zasakovacích prvků. Navržené parametry </w:t>
      </w:r>
      <w:r w:rsidR="00B775DB">
        <w:t>je nutno navrhnout</w:t>
      </w:r>
      <w:r w:rsidR="005D086A" w:rsidRPr="00401802">
        <w:t xml:space="preserve"> v</w:t>
      </w:r>
      <w:r w:rsidR="005D086A" w:rsidRPr="00401802">
        <w:rPr>
          <w:bCs/>
        </w:rPr>
        <w:t xml:space="preserve"> souladu s ČSN 75 9010 a TNV 75 9011. </w:t>
      </w:r>
    </w:p>
    <w:p w14:paraId="576592DE" w14:textId="77777777" w:rsidR="00785E4F" w:rsidRDefault="00785E4F" w:rsidP="00B775DB">
      <w:pPr>
        <w:ind w:firstLine="0"/>
      </w:pPr>
    </w:p>
    <w:p w14:paraId="5BF53F8E" w14:textId="77777777" w:rsidR="00785E4F" w:rsidRDefault="00785E4F" w:rsidP="00B775DB">
      <w:pPr>
        <w:ind w:firstLine="0"/>
      </w:pPr>
    </w:p>
    <w:p w14:paraId="4F742D7D" w14:textId="77777777" w:rsidR="00785E4F" w:rsidRDefault="00785E4F" w:rsidP="00B775DB">
      <w:pPr>
        <w:ind w:firstLine="0"/>
      </w:pPr>
    </w:p>
    <w:p w14:paraId="715F2277" w14:textId="52676491" w:rsidR="002F7261" w:rsidRDefault="002F7261" w:rsidP="00B775DB">
      <w:pPr>
        <w:ind w:firstLine="0"/>
      </w:pPr>
      <w:r w:rsidRPr="00DB7653">
        <w:t xml:space="preserve">Uvedený způsob likvidace srážkových vod formou zasakování do horninového prostředí se jeví v daném území jako možný, což je podmíněno vybudováním retenčního prostoru o dostatečné okamžité akumulační schopnosti a je zřejmé, že při dodržení výše uvedených opatření  nedojde k negativnímu ovlivnění jakosti a množství podzemních vod případně stávajících zdrojů podzemní vody v zájmovém území a dále že nedojde k negativnímu ovlivnění stability zájmového území a okolních pozemků, případně staveb na nich umístěných.  Pro vlastní ověření parametrů zemin se doporučuje provedení přejímky základové spáry projektantem a geologem, před zahájením ukládání vlastních zasakovacích prvků, případně přizvání geologa při výskytu jakýkoliv anomálií v průběhu výkopových prací – výskyt nepropustných zemin, abnormálně vysoká hladina podzemní vody apod. </w:t>
      </w:r>
    </w:p>
    <w:p w14:paraId="6389E6A4" w14:textId="46849E8C" w:rsidR="007C0AAC" w:rsidRDefault="007C0AAC" w:rsidP="00B775DB">
      <w:pPr>
        <w:ind w:firstLine="0"/>
      </w:pPr>
    </w:p>
    <w:p w14:paraId="68C33959" w14:textId="0C860B98" w:rsidR="007C0AAC" w:rsidRDefault="007C0AAC" w:rsidP="00B775DB">
      <w:pPr>
        <w:ind w:firstLine="0"/>
      </w:pPr>
      <w:r w:rsidRPr="00FE62F3">
        <w:rPr>
          <w:rFonts w:eastAsiaTheme="minorEastAsia" w:cs="Arial"/>
          <w:b/>
          <w:bCs/>
          <w:sz w:val="28"/>
          <w:szCs w:val="24"/>
        </w:rPr>
        <w:t>Vodohospodářská opatření</w:t>
      </w:r>
      <w:r>
        <w:rPr>
          <w:rFonts w:eastAsiaTheme="minorEastAsia" w:cs="Arial"/>
          <w:b/>
          <w:bCs/>
          <w:sz w:val="28"/>
          <w:szCs w:val="24"/>
        </w:rPr>
        <w:t xml:space="preserve"> – tůň T1</w:t>
      </w:r>
    </w:p>
    <w:bookmarkEnd w:id="14"/>
    <w:p w14:paraId="397C2ABF" w14:textId="3B899A74" w:rsidR="007C0AAC" w:rsidRDefault="007C0AAC" w:rsidP="007C0AAC">
      <w:pPr>
        <w:rPr>
          <w:szCs w:val="24"/>
        </w:rPr>
      </w:pPr>
      <w:r w:rsidRPr="00E92FEB">
        <w:t xml:space="preserve">Vlastní zájmová lokalita se nachází </w:t>
      </w:r>
      <w:r>
        <w:t xml:space="preserve">v rovinatém terénu údolní nivy vodoteče Moravy a jejích </w:t>
      </w:r>
      <w:proofErr w:type="gramStart"/>
      <w:r>
        <w:t>přítoků,</w:t>
      </w:r>
      <w:r w:rsidRPr="00E92FEB">
        <w:t xml:space="preserve">  </w:t>
      </w:r>
      <w:r w:rsidRPr="007E1EDB">
        <w:t>kdy</w:t>
      </w:r>
      <w:proofErr w:type="gramEnd"/>
      <w:r w:rsidRPr="007E1EDB">
        <w:t xml:space="preserve"> svrchní horizont je budován polohami </w:t>
      </w:r>
      <w:r>
        <w:t>humózních zemin</w:t>
      </w:r>
      <w:r w:rsidRPr="007E1EDB">
        <w:t xml:space="preserve"> o minimálně ověřené mocnosti v rozmezí cca </w:t>
      </w:r>
      <w:r>
        <w:t>0,</w:t>
      </w:r>
      <w:r w:rsidR="000412B2">
        <w:t>5</w:t>
      </w:r>
      <w:r w:rsidRPr="007E1EDB">
        <w:t xml:space="preserve"> m</w:t>
      </w:r>
      <w:r w:rsidRPr="007E1EDB">
        <w:rPr>
          <w:szCs w:val="24"/>
        </w:rPr>
        <w:t xml:space="preserve"> přecházejí</w:t>
      </w:r>
      <w:r>
        <w:rPr>
          <w:szCs w:val="24"/>
        </w:rPr>
        <w:t>cí</w:t>
      </w:r>
      <w:r w:rsidRPr="007E1EDB">
        <w:rPr>
          <w:szCs w:val="24"/>
        </w:rPr>
        <w:t xml:space="preserve"> v soudržné zeminy charakteru</w:t>
      </w:r>
      <w:r w:rsidR="000412B2">
        <w:rPr>
          <w:szCs w:val="24"/>
        </w:rPr>
        <w:t xml:space="preserve"> jílovitých, </w:t>
      </w:r>
      <w:r w:rsidRPr="007E1EDB">
        <w:rPr>
          <w:szCs w:val="24"/>
        </w:rPr>
        <w:t xml:space="preserve"> </w:t>
      </w:r>
      <w:proofErr w:type="spellStart"/>
      <w:r>
        <w:rPr>
          <w:szCs w:val="24"/>
        </w:rPr>
        <w:t>jílovito</w:t>
      </w:r>
      <w:proofErr w:type="spellEnd"/>
      <w:r>
        <w:rPr>
          <w:szCs w:val="24"/>
        </w:rPr>
        <w:t>-písči</w:t>
      </w:r>
      <w:r w:rsidR="000412B2">
        <w:rPr>
          <w:szCs w:val="24"/>
        </w:rPr>
        <w:t>t</w:t>
      </w:r>
      <w:r>
        <w:rPr>
          <w:szCs w:val="24"/>
        </w:rPr>
        <w:t>ých zemin</w:t>
      </w:r>
      <w:r w:rsidRPr="007E1EDB">
        <w:rPr>
          <w:szCs w:val="24"/>
        </w:rPr>
        <w:t xml:space="preserve">  (dle  ČSN 75 2410 CI</w:t>
      </w:r>
      <w:r>
        <w:rPr>
          <w:szCs w:val="24"/>
        </w:rPr>
        <w:t xml:space="preserve"> – </w:t>
      </w:r>
      <w:r w:rsidR="000412B2">
        <w:rPr>
          <w:szCs w:val="24"/>
        </w:rPr>
        <w:t>CH</w:t>
      </w:r>
      <w:r>
        <w:rPr>
          <w:szCs w:val="24"/>
        </w:rPr>
        <w:t xml:space="preserve"> </w:t>
      </w:r>
      <w:r w:rsidRPr="007E1EDB">
        <w:rPr>
          <w:szCs w:val="24"/>
        </w:rPr>
        <w:t xml:space="preserve">) </w:t>
      </w:r>
      <w:r>
        <w:rPr>
          <w:szCs w:val="24"/>
        </w:rPr>
        <w:t xml:space="preserve"> </w:t>
      </w:r>
      <w:r w:rsidRPr="007E1EDB">
        <w:rPr>
          <w:szCs w:val="24"/>
        </w:rPr>
        <w:t>o tuhé směrem až polotuhé konzistenci</w:t>
      </w:r>
      <w:r>
        <w:rPr>
          <w:szCs w:val="24"/>
        </w:rPr>
        <w:t xml:space="preserve"> </w:t>
      </w:r>
      <w:r w:rsidR="000412B2">
        <w:rPr>
          <w:szCs w:val="24"/>
        </w:rPr>
        <w:t>ověřené do hloubkové úrovně cca 4 m p.t.</w:t>
      </w:r>
      <w:r w:rsidRPr="007E1EDB">
        <w:rPr>
          <w:szCs w:val="24"/>
        </w:rPr>
        <w:t xml:space="preserve">. </w:t>
      </w:r>
      <w:r>
        <w:rPr>
          <w:szCs w:val="24"/>
        </w:rPr>
        <w:t>H</w:t>
      </w:r>
      <w:r w:rsidRPr="007E1EDB">
        <w:rPr>
          <w:szCs w:val="24"/>
        </w:rPr>
        <w:t xml:space="preserve">ladina </w:t>
      </w:r>
      <w:r w:rsidRPr="007E1EDB">
        <w:rPr>
          <w:b/>
          <w:szCs w:val="24"/>
        </w:rPr>
        <w:t>podzemní vody</w:t>
      </w:r>
      <w:r w:rsidRPr="007E1EDB">
        <w:rPr>
          <w:szCs w:val="24"/>
        </w:rPr>
        <w:t xml:space="preserve"> se</w:t>
      </w:r>
      <w:r>
        <w:rPr>
          <w:szCs w:val="24"/>
        </w:rPr>
        <w:t xml:space="preserve"> v dané části území vyskytuje od</w:t>
      </w:r>
      <w:r w:rsidRPr="007E1EDB">
        <w:rPr>
          <w:szCs w:val="24"/>
        </w:rPr>
        <w:t> hloubkové úrovn</w:t>
      </w:r>
      <w:r>
        <w:rPr>
          <w:szCs w:val="24"/>
        </w:rPr>
        <w:t>ě</w:t>
      </w:r>
      <w:r w:rsidRPr="007E1EDB">
        <w:rPr>
          <w:szCs w:val="24"/>
        </w:rPr>
        <w:t xml:space="preserve"> cca </w:t>
      </w:r>
      <w:r w:rsidR="000412B2">
        <w:rPr>
          <w:szCs w:val="24"/>
        </w:rPr>
        <w:t>2,0-2,</w:t>
      </w:r>
      <w:proofErr w:type="gramStart"/>
      <w:r w:rsidR="000412B2">
        <w:rPr>
          <w:szCs w:val="24"/>
        </w:rPr>
        <w:t>5</w:t>
      </w:r>
      <w:r>
        <w:rPr>
          <w:szCs w:val="24"/>
        </w:rPr>
        <w:t xml:space="preserve"> </w:t>
      </w:r>
      <w:r w:rsidRPr="007E1EDB">
        <w:rPr>
          <w:szCs w:val="24"/>
        </w:rPr>
        <w:t xml:space="preserve"> m</w:t>
      </w:r>
      <w:proofErr w:type="gramEnd"/>
      <w:r w:rsidRPr="007E1EDB">
        <w:rPr>
          <w:szCs w:val="24"/>
        </w:rPr>
        <w:t xml:space="preserve"> p.t.</w:t>
      </w:r>
      <w:r>
        <w:rPr>
          <w:szCs w:val="24"/>
        </w:rPr>
        <w:t>, v závislosti na úrovni terénu</w:t>
      </w:r>
      <w:r w:rsidR="000412B2">
        <w:rPr>
          <w:szCs w:val="24"/>
        </w:rPr>
        <w:t>.</w:t>
      </w:r>
    </w:p>
    <w:p w14:paraId="3B5D4723" w14:textId="77777777" w:rsidR="000412B2" w:rsidRDefault="000412B2" w:rsidP="000412B2">
      <w:pPr>
        <w:ind w:firstLine="0"/>
        <w:rPr>
          <w:i/>
        </w:rPr>
      </w:pPr>
      <w:r>
        <w:rPr>
          <w:i/>
        </w:rPr>
        <w:t>Profil sondy</w:t>
      </w:r>
    </w:p>
    <w:p w14:paraId="047ED4DF" w14:textId="67340A9E" w:rsidR="000412B2" w:rsidRPr="00F20FF2" w:rsidRDefault="000412B2" w:rsidP="000412B2">
      <w:pPr>
        <w:spacing w:line="240" w:lineRule="auto"/>
        <w:ind w:firstLine="0"/>
        <w:rPr>
          <w:b/>
          <w:szCs w:val="24"/>
        </w:rPr>
      </w:pPr>
      <w:proofErr w:type="gramStart"/>
      <w:r w:rsidRPr="00F20FF2">
        <w:rPr>
          <w:b/>
          <w:szCs w:val="24"/>
        </w:rPr>
        <w:t>S</w:t>
      </w:r>
      <w:r>
        <w:rPr>
          <w:b/>
          <w:szCs w:val="24"/>
        </w:rPr>
        <w:t xml:space="preserve">  10</w:t>
      </w:r>
      <w:proofErr w:type="gramEnd"/>
    </w:p>
    <w:p w14:paraId="10B9299C" w14:textId="77777777" w:rsidR="000412B2" w:rsidRPr="00F20FF2" w:rsidRDefault="000412B2" w:rsidP="000412B2">
      <w:pPr>
        <w:spacing w:line="240" w:lineRule="auto"/>
        <w:ind w:firstLine="0"/>
        <w:rPr>
          <w:b/>
          <w:szCs w:val="24"/>
        </w:rPr>
      </w:pPr>
      <w:r w:rsidRPr="00F20FF2">
        <w:rPr>
          <w:b/>
          <w:szCs w:val="24"/>
        </w:rPr>
        <w:t>m p.t.</w:t>
      </w:r>
    </w:p>
    <w:p w14:paraId="2A7DFACC" w14:textId="2E8BFDC5" w:rsidR="000412B2" w:rsidRDefault="000412B2" w:rsidP="000412B2">
      <w:pPr>
        <w:spacing w:line="240" w:lineRule="auto"/>
        <w:ind w:firstLine="0"/>
        <w:rPr>
          <w:szCs w:val="24"/>
        </w:rPr>
      </w:pPr>
      <w:r w:rsidRPr="00F20FF2">
        <w:rPr>
          <w:b/>
          <w:szCs w:val="24"/>
        </w:rPr>
        <w:t>0,0-0,</w:t>
      </w:r>
      <w:r w:rsidR="006E31F6">
        <w:rPr>
          <w:b/>
          <w:szCs w:val="24"/>
        </w:rPr>
        <w:t>3</w:t>
      </w:r>
      <w:r w:rsidRPr="00F20FF2">
        <w:rPr>
          <w:szCs w:val="24"/>
        </w:rPr>
        <w:t xml:space="preserve"> – </w:t>
      </w:r>
      <w:r>
        <w:rPr>
          <w:szCs w:val="24"/>
        </w:rPr>
        <w:t>humózní hlína</w:t>
      </w:r>
    </w:p>
    <w:p w14:paraId="3E0B35A2" w14:textId="6A0EA951" w:rsidR="000412B2" w:rsidRDefault="000412B2" w:rsidP="000412B2">
      <w:pPr>
        <w:spacing w:line="240" w:lineRule="auto"/>
        <w:ind w:firstLine="0"/>
        <w:rPr>
          <w:szCs w:val="24"/>
        </w:rPr>
      </w:pPr>
      <w:r w:rsidRPr="00F20FF2">
        <w:rPr>
          <w:b/>
          <w:szCs w:val="24"/>
        </w:rPr>
        <w:t>0,</w:t>
      </w:r>
      <w:r w:rsidR="006E31F6">
        <w:rPr>
          <w:b/>
          <w:szCs w:val="24"/>
        </w:rPr>
        <w:t>3</w:t>
      </w:r>
      <w:r w:rsidRPr="00F20FF2">
        <w:rPr>
          <w:b/>
          <w:szCs w:val="24"/>
        </w:rPr>
        <w:t>-</w:t>
      </w:r>
      <w:r>
        <w:rPr>
          <w:b/>
          <w:szCs w:val="24"/>
        </w:rPr>
        <w:t>2,5</w:t>
      </w:r>
      <w:r w:rsidRPr="00F20FF2">
        <w:rPr>
          <w:b/>
          <w:szCs w:val="24"/>
        </w:rPr>
        <w:t xml:space="preserve"> </w:t>
      </w:r>
      <w:r w:rsidRPr="00F20FF2">
        <w:rPr>
          <w:szCs w:val="24"/>
        </w:rPr>
        <w:t xml:space="preserve">– </w:t>
      </w:r>
      <w:proofErr w:type="spellStart"/>
      <w:r>
        <w:rPr>
          <w:szCs w:val="24"/>
        </w:rPr>
        <w:t>jílovito</w:t>
      </w:r>
      <w:proofErr w:type="spellEnd"/>
      <w:r>
        <w:rPr>
          <w:szCs w:val="24"/>
        </w:rPr>
        <w:t>-písčitá hlína, , tuhá, polotuhá, CI-CS</w:t>
      </w:r>
    </w:p>
    <w:p w14:paraId="4F15534E" w14:textId="19CA3768" w:rsidR="000412B2" w:rsidRDefault="000412B2" w:rsidP="000412B2">
      <w:pPr>
        <w:spacing w:line="240" w:lineRule="auto"/>
        <w:ind w:firstLine="0"/>
        <w:rPr>
          <w:szCs w:val="24"/>
        </w:rPr>
      </w:pPr>
      <w:r>
        <w:rPr>
          <w:b/>
          <w:szCs w:val="24"/>
        </w:rPr>
        <w:t>2,5</w:t>
      </w:r>
      <w:r w:rsidRPr="00F20FF2">
        <w:rPr>
          <w:b/>
          <w:szCs w:val="24"/>
        </w:rPr>
        <w:t>-</w:t>
      </w:r>
      <w:r>
        <w:rPr>
          <w:b/>
          <w:szCs w:val="24"/>
        </w:rPr>
        <w:t>4,0</w:t>
      </w:r>
      <w:r w:rsidRPr="00F20FF2">
        <w:rPr>
          <w:b/>
          <w:szCs w:val="24"/>
        </w:rPr>
        <w:t xml:space="preserve"> </w:t>
      </w:r>
      <w:r w:rsidRPr="00F20FF2">
        <w:rPr>
          <w:szCs w:val="24"/>
        </w:rPr>
        <w:t>–</w:t>
      </w:r>
      <w:r>
        <w:rPr>
          <w:szCs w:val="24"/>
        </w:rPr>
        <w:t xml:space="preserve"> šedé jíly, tuhé CI-CH</w:t>
      </w:r>
    </w:p>
    <w:p w14:paraId="0029ADCF" w14:textId="70AF7566" w:rsidR="000412B2" w:rsidRDefault="000412B2" w:rsidP="000412B2">
      <w:pPr>
        <w:spacing w:line="240" w:lineRule="auto"/>
        <w:ind w:firstLine="0"/>
        <w:rPr>
          <w:szCs w:val="24"/>
        </w:rPr>
      </w:pPr>
      <w:r>
        <w:rPr>
          <w:szCs w:val="24"/>
        </w:rPr>
        <w:t>Nar. voda cca 2,</w:t>
      </w:r>
      <w:r w:rsidR="00122D0C">
        <w:rPr>
          <w:szCs w:val="24"/>
        </w:rPr>
        <w:t>0</w:t>
      </w:r>
      <w:r>
        <w:rPr>
          <w:szCs w:val="24"/>
        </w:rPr>
        <w:t xml:space="preserve"> m p.t., ustálená </w:t>
      </w:r>
      <w:r w:rsidR="00122D0C">
        <w:rPr>
          <w:szCs w:val="24"/>
        </w:rPr>
        <w:t>1,6</w:t>
      </w:r>
      <w:r>
        <w:rPr>
          <w:szCs w:val="24"/>
        </w:rPr>
        <w:t xml:space="preserve"> m p.t.</w:t>
      </w:r>
    </w:p>
    <w:p w14:paraId="59FD82D7" w14:textId="77777777" w:rsidR="000412B2" w:rsidRDefault="000412B2" w:rsidP="000412B2">
      <w:pPr>
        <w:spacing w:line="240" w:lineRule="auto"/>
        <w:ind w:firstLine="0"/>
        <w:rPr>
          <w:szCs w:val="24"/>
        </w:rPr>
      </w:pPr>
    </w:p>
    <w:p w14:paraId="6D914520" w14:textId="00ED3AB8" w:rsidR="000412B2" w:rsidRDefault="000412B2" w:rsidP="000412B2">
      <w:pPr>
        <w:spacing w:line="240" w:lineRule="auto"/>
        <w:ind w:firstLine="0"/>
        <w:rPr>
          <w:szCs w:val="24"/>
        </w:rPr>
      </w:pPr>
    </w:p>
    <w:tbl>
      <w:tblPr>
        <w:tblW w:w="9142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15"/>
        <w:gridCol w:w="1165"/>
        <w:gridCol w:w="1843"/>
        <w:gridCol w:w="963"/>
        <w:gridCol w:w="964"/>
        <w:gridCol w:w="964"/>
        <w:gridCol w:w="964"/>
        <w:gridCol w:w="964"/>
      </w:tblGrid>
      <w:tr w:rsidR="000412B2" w:rsidRPr="00C27A73" w14:paraId="26274F6B" w14:textId="77777777" w:rsidTr="008A4F2F">
        <w:tc>
          <w:tcPr>
            <w:tcW w:w="1315" w:type="dxa"/>
            <w:shd w:val="pct10" w:color="auto" w:fill="auto"/>
          </w:tcPr>
          <w:p w14:paraId="7915CEBD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označení</w:t>
            </w:r>
          </w:p>
        </w:tc>
        <w:tc>
          <w:tcPr>
            <w:tcW w:w="1165" w:type="dxa"/>
            <w:shd w:val="pct10" w:color="auto" w:fill="auto"/>
          </w:tcPr>
          <w:p w14:paraId="54A91B13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</w:rPr>
            </w:pPr>
            <w:r w:rsidRPr="00C27A73">
              <w:rPr>
                <w:i/>
                <w:sz w:val="22"/>
                <w:szCs w:val="22"/>
              </w:rPr>
              <w:t xml:space="preserve">Hloubka </w:t>
            </w:r>
          </w:p>
          <w:p w14:paraId="76808FD3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</w:rPr>
            </w:pPr>
            <w:proofErr w:type="gramStart"/>
            <w:r w:rsidRPr="00C27A73">
              <w:rPr>
                <w:i/>
                <w:sz w:val="22"/>
                <w:szCs w:val="22"/>
              </w:rPr>
              <w:t>( m</w:t>
            </w:r>
            <w:proofErr w:type="gramEnd"/>
            <w:r>
              <w:rPr>
                <w:i/>
                <w:sz w:val="22"/>
                <w:szCs w:val="22"/>
              </w:rPr>
              <w:t xml:space="preserve"> p.t.</w:t>
            </w:r>
            <w:r w:rsidRPr="00C27A73">
              <w:rPr>
                <w:i/>
                <w:sz w:val="22"/>
                <w:szCs w:val="22"/>
              </w:rPr>
              <w:t xml:space="preserve"> )</w:t>
            </w:r>
          </w:p>
        </w:tc>
        <w:tc>
          <w:tcPr>
            <w:tcW w:w="1843" w:type="dxa"/>
            <w:shd w:val="pct10" w:color="auto" w:fill="auto"/>
          </w:tcPr>
          <w:p w14:paraId="3D1A8F62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</w:rPr>
            </w:pPr>
          </w:p>
          <w:p w14:paraId="3EFB74A6" w14:textId="77777777" w:rsidR="000412B2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</w:rPr>
            </w:pPr>
            <w:r w:rsidRPr="00C27A73">
              <w:rPr>
                <w:i/>
                <w:sz w:val="22"/>
                <w:szCs w:val="22"/>
              </w:rPr>
              <w:t>Třída a symbol</w:t>
            </w:r>
          </w:p>
          <w:p w14:paraId="4FB6DA2C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ČSN  75 2410</w:t>
            </w:r>
          </w:p>
        </w:tc>
        <w:tc>
          <w:tcPr>
            <w:tcW w:w="963" w:type="dxa"/>
            <w:shd w:val="pct10" w:color="auto" w:fill="auto"/>
          </w:tcPr>
          <w:p w14:paraId="34DCA9F8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</w:rPr>
            </w:pPr>
            <w:r w:rsidRPr="00C27A73">
              <w:rPr>
                <w:i/>
                <w:sz w:val="22"/>
                <w:szCs w:val="22"/>
              </w:rPr>
              <w:t>w</w:t>
            </w:r>
          </w:p>
          <w:p w14:paraId="10715CB9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C27A73">
              <w:rPr>
                <w:sz w:val="22"/>
                <w:szCs w:val="22"/>
              </w:rPr>
              <w:t>( % )</w:t>
            </w:r>
          </w:p>
        </w:tc>
        <w:tc>
          <w:tcPr>
            <w:tcW w:w="964" w:type="dxa"/>
            <w:shd w:val="pct10" w:color="auto" w:fill="auto"/>
          </w:tcPr>
          <w:p w14:paraId="67FEDF93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  <w:vertAlign w:val="subscript"/>
              </w:rPr>
            </w:pPr>
            <w:proofErr w:type="spellStart"/>
            <w:r w:rsidRPr="00C27A73">
              <w:rPr>
                <w:i/>
                <w:sz w:val="22"/>
                <w:szCs w:val="22"/>
              </w:rPr>
              <w:t>w</w:t>
            </w:r>
            <w:r w:rsidRPr="00C27A73">
              <w:rPr>
                <w:i/>
                <w:sz w:val="22"/>
                <w:szCs w:val="22"/>
                <w:vertAlign w:val="subscript"/>
              </w:rPr>
              <w:t>L</w:t>
            </w:r>
            <w:proofErr w:type="spellEnd"/>
          </w:p>
          <w:p w14:paraId="37D3F759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C27A73">
              <w:rPr>
                <w:sz w:val="22"/>
                <w:szCs w:val="22"/>
              </w:rPr>
              <w:t>( % )</w:t>
            </w:r>
          </w:p>
        </w:tc>
        <w:tc>
          <w:tcPr>
            <w:tcW w:w="964" w:type="dxa"/>
            <w:shd w:val="pct10" w:color="auto" w:fill="auto"/>
          </w:tcPr>
          <w:p w14:paraId="59C4EF37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  <w:vertAlign w:val="subscript"/>
              </w:rPr>
            </w:pPr>
            <w:proofErr w:type="spellStart"/>
            <w:r w:rsidRPr="00C27A73">
              <w:rPr>
                <w:i/>
                <w:sz w:val="22"/>
                <w:szCs w:val="22"/>
              </w:rPr>
              <w:t>w</w:t>
            </w:r>
            <w:r w:rsidRPr="00C27A73">
              <w:rPr>
                <w:i/>
                <w:sz w:val="22"/>
                <w:szCs w:val="22"/>
                <w:vertAlign w:val="subscript"/>
              </w:rPr>
              <w:t>P</w:t>
            </w:r>
            <w:proofErr w:type="spellEnd"/>
          </w:p>
          <w:p w14:paraId="731A01AB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C27A73">
              <w:rPr>
                <w:sz w:val="22"/>
                <w:szCs w:val="22"/>
              </w:rPr>
              <w:t>( % )</w:t>
            </w:r>
          </w:p>
        </w:tc>
        <w:tc>
          <w:tcPr>
            <w:tcW w:w="964" w:type="dxa"/>
            <w:shd w:val="pct10" w:color="auto" w:fill="auto"/>
          </w:tcPr>
          <w:p w14:paraId="47BF0484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</w:rPr>
            </w:pPr>
            <w:r w:rsidRPr="00C27A73">
              <w:rPr>
                <w:i/>
                <w:sz w:val="22"/>
                <w:szCs w:val="22"/>
              </w:rPr>
              <w:t>I</w:t>
            </w:r>
            <w:r w:rsidRPr="00C27A73">
              <w:rPr>
                <w:i/>
                <w:sz w:val="22"/>
                <w:szCs w:val="22"/>
                <w:vertAlign w:val="subscript"/>
              </w:rPr>
              <w:t>P</w:t>
            </w:r>
          </w:p>
        </w:tc>
        <w:tc>
          <w:tcPr>
            <w:tcW w:w="964" w:type="dxa"/>
            <w:shd w:val="pct10" w:color="auto" w:fill="auto"/>
          </w:tcPr>
          <w:p w14:paraId="061D1E7D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i/>
                <w:sz w:val="22"/>
                <w:szCs w:val="22"/>
              </w:rPr>
            </w:pPr>
            <w:proofErr w:type="spellStart"/>
            <w:r w:rsidRPr="00C27A73">
              <w:rPr>
                <w:i/>
                <w:sz w:val="22"/>
                <w:szCs w:val="22"/>
              </w:rPr>
              <w:t>I</w:t>
            </w:r>
            <w:r w:rsidRPr="00C27A73">
              <w:rPr>
                <w:i/>
                <w:sz w:val="22"/>
                <w:szCs w:val="22"/>
                <w:vertAlign w:val="subscript"/>
              </w:rPr>
              <w:t>c</w:t>
            </w:r>
            <w:proofErr w:type="spellEnd"/>
          </w:p>
        </w:tc>
      </w:tr>
      <w:tr w:rsidR="000412B2" w:rsidRPr="00C27A73" w14:paraId="584EEF8C" w14:textId="77777777" w:rsidTr="008A4F2F">
        <w:tc>
          <w:tcPr>
            <w:tcW w:w="1315" w:type="dxa"/>
          </w:tcPr>
          <w:p w14:paraId="4D1E8394" w14:textId="4E0DCA01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bookmarkStart w:id="16" w:name="_Hlk111991088"/>
            <w:r>
              <w:rPr>
                <w:b/>
                <w:sz w:val="22"/>
                <w:szCs w:val="22"/>
              </w:rPr>
              <w:t>S 10</w:t>
            </w:r>
          </w:p>
        </w:tc>
        <w:tc>
          <w:tcPr>
            <w:tcW w:w="1165" w:type="dxa"/>
          </w:tcPr>
          <w:p w14:paraId="26AA9816" w14:textId="34A482BA" w:rsidR="000412B2" w:rsidRPr="00C27A73" w:rsidRDefault="00221007" w:rsidP="008A4F2F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2,0</w:t>
            </w:r>
          </w:p>
        </w:tc>
        <w:tc>
          <w:tcPr>
            <w:tcW w:w="1843" w:type="dxa"/>
            <w:vAlign w:val="center"/>
          </w:tcPr>
          <w:p w14:paraId="79995D3B" w14:textId="77777777" w:rsidR="000412B2" w:rsidRPr="008E6A84" w:rsidRDefault="000412B2" w:rsidP="008A4F2F">
            <w:pPr>
              <w:spacing w:line="240" w:lineRule="auto"/>
              <w:ind w:firstLine="0"/>
              <w:jc w:val="center"/>
              <w:outlineLvl w:val="6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F6 CI</w:t>
            </w:r>
          </w:p>
        </w:tc>
        <w:tc>
          <w:tcPr>
            <w:tcW w:w="963" w:type="dxa"/>
          </w:tcPr>
          <w:p w14:paraId="0B9A8717" w14:textId="47F57DAF" w:rsidR="000412B2" w:rsidRPr="00C27A73" w:rsidRDefault="00221007" w:rsidP="008A4F2F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</w:t>
            </w:r>
            <w:r w:rsidR="000412B2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964" w:type="dxa"/>
          </w:tcPr>
          <w:p w14:paraId="423D2B23" w14:textId="22076DD2" w:rsidR="000412B2" w:rsidRPr="00C27A73" w:rsidRDefault="00221007" w:rsidP="008A4F2F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34</w:t>
            </w:r>
          </w:p>
        </w:tc>
        <w:tc>
          <w:tcPr>
            <w:tcW w:w="964" w:type="dxa"/>
          </w:tcPr>
          <w:p w14:paraId="3FACB6E1" w14:textId="1ECB1852" w:rsidR="000412B2" w:rsidRPr="00C27A73" w:rsidRDefault="00221007" w:rsidP="008A4F2F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</w:t>
            </w:r>
          </w:p>
        </w:tc>
        <w:tc>
          <w:tcPr>
            <w:tcW w:w="964" w:type="dxa"/>
          </w:tcPr>
          <w:p w14:paraId="5FF0B56C" w14:textId="77777777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18</w:t>
            </w:r>
          </w:p>
        </w:tc>
        <w:tc>
          <w:tcPr>
            <w:tcW w:w="964" w:type="dxa"/>
          </w:tcPr>
          <w:p w14:paraId="306CC85A" w14:textId="5798EE1C" w:rsidR="000412B2" w:rsidRPr="00C27A73" w:rsidRDefault="000412B2" w:rsidP="008A4F2F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0,</w:t>
            </w:r>
            <w:r w:rsidR="00221007">
              <w:rPr>
                <w:b/>
                <w:sz w:val="22"/>
                <w:szCs w:val="22"/>
              </w:rPr>
              <w:t>75</w:t>
            </w:r>
          </w:p>
        </w:tc>
      </w:tr>
      <w:bookmarkEnd w:id="16"/>
    </w:tbl>
    <w:p w14:paraId="00E032CE" w14:textId="77777777" w:rsidR="000412B2" w:rsidRDefault="000412B2" w:rsidP="000412B2"/>
    <w:p w14:paraId="3503602C" w14:textId="77777777" w:rsidR="00221007" w:rsidRPr="00F91B0A" w:rsidRDefault="00221007" w:rsidP="00221007">
      <w:pPr>
        <w:ind w:firstLine="0"/>
        <w:rPr>
          <w:szCs w:val="24"/>
        </w:rPr>
      </w:pPr>
      <w:r w:rsidRPr="00F91B0A">
        <w:rPr>
          <w:i/>
          <w:szCs w:val="24"/>
        </w:rPr>
        <w:t>Vyhodnocení výsledků průzkumných prací</w:t>
      </w:r>
    </w:p>
    <w:p w14:paraId="5D8D521F" w14:textId="3BDB1D53" w:rsidR="00221007" w:rsidRDefault="00221007" w:rsidP="00221007">
      <w:r w:rsidRPr="00F91B0A">
        <w:t xml:space="preserve">Jak vyplývá z výsledků posouzení, propustnost jílovitých zemin svrchního horizontu vyskytujících se na lokalitě je v přirozeném stavu nízká.  V prostoru projektované výstavby se pod svrchním horizontem humózních hlína a organických zemin se vyskytují jílovité </w:t>
      </w:r>
      <w:r>
        <w:t xml:space="preserve">a </w:t>
      </w:r>
      <w:proofErr w:type="spellStart"/>
      <w:r>
        <w:t>jílovito</w:t>
      </w:r>
      <w:proofErr w:type="spellEnd"/>
      <w:r>
        <w:t>-písčité zeminy</w:t>
      </w:r>
      <w:r w:rsidRPr="00F91B0A">
        <w:t xml:space="preserve"> </w:t>
      </w:r>
    </w:p>
    <w:p w14:paraId="6000C9EC" w14:textId="4BE61E4B" w:rsidR="00221007" w:rsidRDefault="00221007" w:rsidP="00221007">
      <w:pPr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5968" behindDoc="0" locked="0" layoutInCell="1" allowOverlap="1" wp14:anchorId="56251270" wp14:editId="3B55A7AD">
                <wp:simplePos x="0" y="0"/>
                <wp:positionH relativeFrom="margin">
                  <wp:posOffset>2085975</wp:posOffset>
                </wp:positionH>
                <wp:positionV relativeFrom="paragraph">
                  <wp:posOffset>2352040</wp:posOffset>
                </wp:positionV>
                <wp:extent cx="381000" cy="295275"/>
                <wp:effectExtent l="0" t="0" r="19050" b="47625"/>
                <wp:wrapNone/>
                <wp:docPr id="15" name="Bublinový popisek: se šipkou dolů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295275"/>
                        </a:xfrm>
                        <a:prstGeom prst="downArrowCallout">
                          <a:avLst>
                            <a:gd name="adj1" fmla="val 26613"/>
                            <a:gd name="adj2" fmla="val 26613"/>
                            <a:gd name="adj3" fmla="val 16667"/>
                            <a:gd name="adj4" fmla="val 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5582CA" w14:textId="0A8D0C12" w:rsidR="00221007" w:rsidRPr="00EB197C" w:rsidRDefault="00221007" w:rsidP="00221007">
                            <w:pPr>
                              <w:spacing w:line="240" w:lineRule="auto"/>
                              <w:ind w:firstLine="0"/>
                              <w:rPr>
                                <w:b/>
                              </w:rPr>
                            </w:pPr>
                            <w:r w:rsidRPr="00EB197C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 xml:space="preserve"> S10 v1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251270" id="Bublinový popisek: se šipkou dolů 15" o:spid="_x0000_s1035" type="#_x0000_t80" style="position:absolute;left:0;text-align:left;margin-left:164.25pt;margin-top:185.2pt;width:30pt;height:23.25pt;z-index:251795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" adj=",6345,,8572">
                <v:textbox inset=".5mm,.3mm,.5mm,.3mm">
                  <w:txbxContent>
                    <w:p w14:paraId="5D5582CA" w14:textId="0A8D0C12" w:rsidR="00221007" w:rsidRPr="00EB197C" w:rsidRDefault="00221007" w:rsidP="00221007">
                      <w:pPr>
                        <w:spacing w:line="240" w:lineRule="auto"/>
                        <w:ind w:firstLine="0"/>
                        <w:rPr>
                          <w:b/>
                        </w:rPr>
                      </w:pPr>
                      <w:r w:rsidRPr="00EB197C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 xml:space="preserve"> S10 v1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21007">
        <w:rPr>
          <w:noProof/>
        </w:rPr>
        <w:drawing>
          <wp:inline distT="0" distB="0" distL="0" distR="0" wp14:anchorId="0401F074" wp14:editId="79F00480">
            <wp:extent cx="5759450" cy="3727450"/>
            <wp:effectExtent l="0" t="0" r="0" b="635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72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45CCF" w14:textId="724171DA" w:rsidR="00221007" w:rsidRPr="00F91B0A" w:rsidRDefault="00221007" w:rsidP="00221007">
      <w:pPr>
        <w:ind w:firstLine="0"/>
        <w:rPr>
          <w:i/>
        </w:rPr>
      </w:pPr>
      <w:r w:rsidRPr="00F91B0A">
        <w:rPr>
          <w:i/>
        </w:rPr>
        <w:t xml:space="preserve">Předpokládané propustnosti zemin </w:t>
      </w:r>
    </w:p>
    <w:p w14:paraId="03B93A1C" w14:textId="53AD5678" w:rsidR="00221007" w:rsidRPr="00F91B0A" w:rsidRDefault="00221007" w:rsidP="00221007">
      <w:pPr>
        <w:ind w:firstLine="0"/>
      </w:pPr>
      <w:r w:rsidRPr="00F91B0A">
        <w:t xml:space="preserve">- </w:t>
      </w:r>
      <w:proofErr w:type="spellStart"/>
      <w:r w:rsidRPr="00F91B0A">
        <w:t>jílovit</w:t>
      </w:r>
      <w:r>
        <w:t>o</w:t>
      </w:r>
      <w:proofErr w:type="spellEnd"/>
      <w:r>
        <w:t xml:space="preserve"> </w:t>
      </w:r>
      <w:proofErr w:type="gramStart"/>
      <w:r>
        <w:t>písčité</w:t>
      </w:r>
      <w:r w:rsidRPr="00F91B0A">
        <w:t xml:space="preserve">  zeminy</w:t>
      </w:r>
      <w:proofErr w:type="gramEnd"/>
      <w:r w:rsidRPr="00F91B0A">
        <w:t xml:space="preserve">  </w:t>
      </w:r>
      <w:proofErr w:type="spellStart"/>
      <w:r w:rsidRPr="00F91B0A">
        <w:t>k</w:t>
      </w:r>
      <w:r w:rsidRPr="00F91B0A">
        <w:rPr>
          <w:vertAlign w:val="subscript"/>
        </w:rPr>
        <w:t>f</w:t>
      </w:r>
      <w:proofErr w:type="spellEnd"/>
      <w:r w:rsidRPr="00F91B0A">
        <w:t xml:space="preserve"> = n. </w:t>
      </w:r>
      <w:bookmarkStart w:id="17" w:name="_Hlk23078375"/>
      <w:r w:rsidRPr="00F91B0A">
        <w:t>10</w:t>
      </w:r>
      <w:r w:rsidRPr="00F91B0A">
        <w:rPr>
          <w:vertAlign w:val="superscript"/>
        </w:rPr>
        <w:t>-8</w:t>
      </w:r>
      <w:r w:rsidRPr="00F91B0A">
        <w:t xml:space="preserve"> </w:t>
      </w:r>
      <w:bookmarkEnd w:id="17"/>
      <w:r w:rsidRPr="00F91B0A">
        <w:t>m.s</w:t>
      </w:r>
      <w:r w:rsidRPr="00F91B0A">
        <w:rPr>
          <w:vertAlign w:val="superscript"/>
        </w:rPr>
        <w:t>-1</w:t>
      </w:r>
      <w:r w:rsidRPr="00F91B0A">
        <w:t xml:space="preserve"> </w:t>
      </w:r>
    </w:p>
    <w:p w14:paraId="73F6ED88" w14:textId="77777777" w:rsidR="00221007" w:rsidRDefault="00221007" w:rsidP="00221007">
      <w:r w:rsidRPr="00F91B0A">
        <w:t xml:space="preserve">Úroveň hladina podzemní a podpovrchové vody bude kolísat v závislosti na aktuálních klimatických poměrech. </w:t>
      </w:r>
      <w:r w:rsidRPr="0054061C">
        <w:t xml:space="preserve">Především je nutno předpokládat výskyt privilegovaných cest </w:t>
      </w:r>
      <w:r>
        <w:t xml:space="preserve">v písčitých polohách. </w:t>
      </w:r>
      <w:r w:rsidRPr="00F91B0A">
        <w:t xml:space="preserve">Zeminy na staveništi, v nichž budou prováděny zemní práce, jsou zařazeny dle požadavků ČSN 733055 převážně do 3. třídy těžitelnosti, při vyšší lepivosti </w:t>
      </w:r>
      <w:proofErr w:type="gramStart"/>
      <w:r w:rsidRPr="00F91B0A">
        <w:t>zemin  –</w:t>
      </w:r>
      <w:proofErr w:type="gramEnd"/>
      <w:r w:rsidRPr="00F91B0A">
        <w:t xml:space="preserve"> dle  ČSN 73 6133 –je třída těžitelnosti I.  Svislé stěny výkopů od hloubky </w:t>
      </w:r>
      <w:smartTag w:uri="urn:schemas-microsoft-com:office:smarttags" w:element="metricconverter">
        <w:smartTagPr>
          <w:attr w:name="ProductID" w:val="1,20 m"/>
        </w:smartTagPr>
        <w:r w:rsidRPr="00F91B0A">
          <w:t>1,20 m</w:t>
        </w:r>
      </w:smartTag>
      <w:r w:rsidRPr="00F91B0A">
        <w:t xml:space="preserve"> je nutné chránit pažením plným s roubením dimenzovaným na mírně tlačivou zeminu. Okraje </w:t>
      </w:r>
      <w:proofErr w:type="spellStart"/>
      <w:r w:rsidRPr="00F91B0A">
        <w:t>nepažených</w:t>
      </w:r>
      <w:proofErr w:type="spellEnd"/>
      <w:r w:rsidRPr="00F91B0A">
        <w:t xml:space="preserve"> výkopů je nutné nezatěžovat výkopkem, stavebními stroji, automobily atd., jinak je třeba také pažit. </w:t>
      </w:r>
      <w:r>
        <w:rPr>
          <w:szCs w:val="24"/>
        </w:rPr>
        <w:t xml:space="preserve">Při provádění zemních prací je nutné postupovat zodpovědně a minimalizovat míru a rozsah odlehčení paty svahu formou svahových zářezů, kdy úklon svahu by neměl být menší jak </w:t>
      </w:r>
      <w:proofErr w:type="gramStart"/>
      <w:r>
        <w:rPr>
          <w:szCs w:val="24"/>
        </w:rPr>
        <w:t>1 :</w:t>
      </w:r>
      <w:proofErr w:type="gramEnd"/>
      <w:r>
        <w:rPr>
          <w:szCs w:val="24"/>
        </w:rPr>
        <w:t xml:space="preserve"> 2. </w:t>
      </w:r>
      <w:r w:rsidRPr="002E3E3A">
        <w:rPr>
          <w:b/>
          <w:bCs/>
        </w:rPr>
        <w:t>Sklony stěn dočasných svahů</w:t>
      </w:r>
      <w:r w:rsidRPr="002E3E3A">
        <w:t xml:space="preserve"> je možno volit v poměru </w:t>
      </w:r>
      <w:r w:rsidRPr="002E3E3A">
        <w:rPr>
          <w:b/>
          <w:bCs/>
        </w:rPr>
        <w:t>1 : 0,25</w:t>
      </w:r>
      <w:r w:rsidRPr="002E3E3A">
        <w:t xml:space="preserve">, při výskytu písčitých zemin v poměru až </w:t>
      </w:r>
      <w:r w:rsidRPr="002E3E3A">
        <w:rPr>
          <w:b/>
          <w:bCs/>
        </w:rPr>
        <w:t>1 : 0,5.</w:t>
      </w:r>
      <w:r w:rsidRPr="002E3E3A">
        <w:t xml:space="preserve"> </w:t>
      </w:r>
      <w:r w:rsidRPr="002E3E3A">
        <w:rPr>
          <w:b/>
          <w:bCs/>
        </w:rPr>
        <w:t>Sklony trvalých svahů</w:t>
      </w:r>
      <w:r w:rsidRPr="002E3E3A">
        <w:t xml:space="preserve"> do hloubky cca </w:t>
      </w:r>
      <w:smartTag w:uri="urn:schemas-microsoft-com:office:smarttags" w:element="metricconverter">
        <w:smartTagPr>
          <w:attr w:name="ProductID" w:val="2 m"/>
        </w:smartTagPr>
        <w:r w:rsidRPr="002E3E3A">
          <w:t>2 m</w:t>
        </w:r>
      </w:smartTag>
      <w:r w:rsidRPr="002E3E3A">
        <w:t xml:space="preserve"> p.t. je možno navrhovat v poměru </w:t>
      </w:r>
      <w:r w:rsidRPr="002E3E3A">
        <w:rPr>
          <w:b/>
          <w:bCs/>
        </w:rPr>
        <w:t xml:space="preserve">1 : </w:t>
      </w:r>
      <w:r>
        <w:rPr>
          <w:b/>
          <w:bCs/>
        </w:rPr>
        <w:t>3</w:t>
      </w:r>
      <w:r w:rsidRPr="002E3E3A">
        <w:t xml:space="preserve">. Okraje </w:t>
      </w:r>
      <w:proofErr w:type="spellStart"/>
      <w:r w:rsidRPr="002E3E3A">
        <w:t>nepažených</w:t>
      </w:r>
      <w:proofErr w:type="spellEnd"/>
      <w:r w:rsidRPr="002E3E3A">
        <w:t xml:space="preserve"> výkopů je nutné nezatěžovat výkopkem, stavebními stroji, automobily atd., jinak je třeba také pažit.  </w:t>
      </w:r>
      <w:r w:rsidRPr="00F91B0A">
        <w:t>Na základě výsledků průzkumných prací lze konstatovat, že z hlediska geologického, geomorfologického a hydrologického lze lokalitu označit jako vhodnou pro daný záměr, kdy tento předpoklad je podmíněn výše uvedenými podmínkami.</w:t>
      </w:r>
      <w:r>
        <w:t xml:space="preserve"> </w:t>
      </w:r>
    </w:p>
    <w:p w14:paraId="63035E6F" w14:textId="77777777" w:rsidR="00221007" w:rsidRPr="001C5559" w:rsidRDefault="00221007" w:rsidP="00221007">
      <w:r>
        <w:t xml:space="preserve">Z hlediska </w:t>
      </w:r>
      <w:r w:rsidRPr="000F0033">
        <w:rPr>
          <w:b/>
        </w:rPr>
        <w:t>ochrany hydrogeologických poměrů</w:t>
      </w:r>
      <w:r>
        <w:t xml:space="preserve"> </w:t>
      </w:r>
      <w:proofErr w:type="gramStart"/>
      <w:r>
        <w:t xml:space="preserve">musí </w:t>
      </w:r>
      <w:r w:rsidRPr="001C5559">
        <w:rPr>
          <w:b/>
        </w:rPr>
        <w:t xml:space="preserve"> </w:t>
      </w:r>
      <w:r w:rsidRPr="001C5559">
        <w:t>být</w:t>
      </w:r>
      <w:proofErr w:type="gramEnd"/>
      <w:r w:rsidRPr="001C5559">
        <w:t xml:space="preserve"> veškeré práce prováděny tak, aby nedošlo k ohrožení (znehodnocení), kvality a množství povrchových a podzemních vod. </w:t>
      </w:r>
    </w:p>
    <w:p w14:paraId="134AB50C" w14:textId="77777777" w:rsidR="00221007" w:rsidRPr="001C5559" w:rsidRDefault="00221007" w:rsidP="00221007">
      <w:pPr>
        <w:ind w:firstLine="0"/>
        <w:rPr>
          <w:b/>
          <w:i/>
        </w:rPr>
      </w:pPr>
      <w:r w:rsidRPr="001C5559">
        <w:rPr>
          <w:b/>
          <w:i/>
        </w:rPr>
        <w:t>Vlastní opatření:</w:t>
      </w:r>
    </w:p>
    <w:p w14:paraId="34105657" w14:textId="77777777" w:rsidR="00221007" w:rsidRPr="001C5559" w:rsidRDefault="00221007" w:rsidP="00221007">
      <w:pPr>
        <w:numPr>
          <w:ilvl w:val="0"/>
          <w:numId w:val="28"/>
        </w:numPr>
        <w:spacing w:line="240" w:lineRule="auto"/>
        <w:jc w:val="left"/>
      </w:pPr>
      <w:r w:rsidRPr="001C5559">
        <w:t xml:space="preserve">Zemní práce musí být provedeny v co možná nejkratším termínu, </w:t>
      </w:r>
    </w:p>
    <w:p w14:paraId="71CD1E4B" w14:textId="77777777" w:rsidR="00221007" w:rsidRPr="001C5559" w:rsidRDefault="00221007" w:rsidP="00221007">
      <w:pPr>
        <w:numPr>
          <w:ilvl w:val="0"/>
          <w:numId w:val="28"/>
        </w:numPr>
        <w:spacing w:line="240" w:lineRule="auto"/>
        <w:jc w:val="left"/>
      </w:pPr>
      <w:r w:rsidRPr="001C5559">
        <w:t xml:space="preserve">Stroje používaná při výstavbě </w:t>
      </w:r>
      <w:proofErr w:type="gramStart"/>
      <w:r w:rsidRPr="001C5559">
        <w:t>( nákladní</w:t>
      </w:r>
      <w:proofErr w:type="gramEnd"/>
      <w:r w:rsidRPr="001C5559">
        <w:t xml:space="preserve"> automobily, traktory, bagry apod. ) musí být v dobrém technickém stavu, který musí být ověřen před zahájením prací ( se zaměřením na úniky pohonných hmot  a oleje ) a dále pak kontrolován denně                 ( řidičem, obsluhou a nadřízeným technikem ). Zjištěné závady musí být ihned odstraněny.</w:t>
      </w:r>
    </w:p>
    <w:p w14:paraId="65102984" w14:textId="77777777" w:rsidR="00221007" w:rsidRPr="001C5559" w:rsidRDefault="00221007" w:rsidP="00221007">
      <w:pPr>
        <w:numPr>
          <w:ilvl w:val="0"/>
          <w:numId w:val="28"/>
        </w:numPr>
        <w:spacing w:line="240" w:lineRule="auto"/>
        <w:jc w:val="left"/>
      </w:pPr>
      <w:r w:rsidRPr="001C5559">
        <w:t xml:space="preserve">Údržba, případně opravy strojů a mechanismů nesmí být prováděna v blízkosti povrchových toků. V případě činnosti mechanismů je </w:t>
      </w:r>
      <w:r>
        <w:t>doporučeno</w:t>
      </w:r>
      <w:r w:rsidRPr="001C5559">
        <w:t xml:space="preserve"> použití ekologick</w:t>
      </w:r>
      <w:r>
        <w:t>ých</w:t>
      </w:r>
      <w:r w:rsidRPr="001C5559">
        <w:t xml:space="preserve"> rychle rozložitelných olejů.</w:t>
      </w:r>
    </w:p>
    <w:p w14:paraId="381599F9" w14:textId="77777777" w:rsidR="00221007" w:rsidRPr="00923E7E" w:rsidRDefault="00221007" w:rsidP="00221007">
      <w:pPr>
        <w:ind w:firstLine="0"/>
      </w:pPr>
      <w:r w:rsidRPr="001C5559">
        <w:rPr>
          <w:szCs w:val="24"/>
        </w:rPr>
        <w:t xml:space="preserve">Z hlediska </w:t>
      </w:r>
      <w:r w:rsidRPr="001C5559">
        <w:t>ochran</w:t>
      </w:r>
      <w:r>
        <w:t>y</w:t>
      </w:r>
      <w:r w:rsidRPr="001C5559">
        <w:t xml:space="preserve"> kvality a množství podzemních a povrchových vod v oblasti</w:t>
      </w:r>
      <w:r w:rsidRPr="001C5559">
        <w:rPr>
          <w:szCs w:val="24"/>
        </w:rPr>
        <w:t xml:space="preserve"> je možno</w:t>
      </w:r>
      <w:r w:rsidRPr="001C5559">
        <w:t xml:space="preserve"> konstatovat, že při splnění výše uvedených podmínek nedojde k ohrožení režimu a kvality podzemních, případně povrchových vod</w:t>
      </w:r>
      <w:r w:rsidRPr="001C5559">
        <w:rPr>
          <w:szCs w:val="24"/>
        </w:rPr>
        <w:t xml:space="preserve"> </w:t>
      </w:r>
      <w:r w:rsidRPr="001C5559">
        <w:t>v zájmovém území</w:t>
      </w:r>
      <w:r w:rsidRPr="00923E7E">
        <w:t xml:space="preserve"> a následně ohrožení kvantity či kvality </w:t>
      </w:r>
      <w:proofErr w:type="spellStart"/>
      <w:r w:rsidRPr="00923E7E">
        <w:t>jíma</w:t>
      </w:r>
      <w:r>
        <w:t>n</w:t>
      </w:r>
      <w:r w:rsidRPr="00923E7E">
        <w:t>ých</w:t>
      </w:r>
      <w:proofErr w:type="spellEnd"/>
      <w:r w:rsidRPr="00923E7E">
        <w:t xml:space="preserve"> vodních zdrojů nacházejících se ve směru proudění povrchových a podzemních vod.  </w:t>
      </w:r>
    </w:p>
    <w:p w14:paraId="2FC0CA50" w14:textId="77777777" w:rsidR="00221007" w:rsidRDefault="00221007" w:rsidP="00221007">
      <w:pPr>
        <w:ind w:firstLine="0"/>
      </w:pPr>
    </w:p>
    <w:p w14:paraId="2033686C" w14:textId="77777777" w:rsidR="00C535F0" w:rsidRDefault="00C535F0" w:rsidP="00C535F0">
      <w:pPr>
        <w:ind w:firstLine="0"/>
        <w:rPr>
          <w:b/>
          <w:i/>
          <w:sz w:val="28"/>
        </w:rPr>
      </w:pPr>
      <w:r>
        <w:rPr>
          <w:b/>
          <w:i/>
          <w:sz w:val="28"/>
        </w:rPr>
        <w:t>5/ Údaje pro rozpočet</w:t>
      </w:r>
    </w:p>
    <w:p w14:paraId="6F39C0E3" w14:textId="48AEAEB9" w:rsidR="00723E4F" w:rsidRDefault="00C535F0" w:rsidP="00C535F0">
      <w:pPr>
        <w:ind w:firstLine="720"/>
      </w:pPr>
      <w:r w:rsidRPr="00612525">
        <w:t xml:space="preserve">Zeminy na staveništi, v nichž budou prováděny zemní práce, jsou zařazeny dle požadavků dle ČSN 73 </w:t>
      </w:r>
      <w:proofErr w:type="gramStart"/>
      <w:r w:rsidRPr="00612525">
        <w:t>6133  do</w:t>
      </w:r>
      <w:proofErr w:type="gramEnd"/>
      <w:r w:rsidRPr="00612525">
        <w:t xml:space="preserve">  třídy těžitelnosti  I.  dle ČSN 73305</w:t>
      </w:r>
      <w:r w:rsidR="00612525" w:rsidRPr="00612525">
        <w:t>5</w:t>
      </w:r>
      <w:r w:rsidRPr="00612525">
        <w:t xml:space="preserve"> převážně do 3. třídy těžitelnosti. Zemina dna výkopů kopaných v zimních podmínkách se musí chránit před</w:t>
      </w:r>
      <w:r w:rsidRPr="002E3E3A">
        <w:t xml:space="preserve"> zamrznutím ponecháním vrstvy na pozdější dokopávku anebo krytím ochrannými materiály. Vzhledem k charakteru zemin a výskytu násypů na </w:t>
      </w:r>
      <w:proofErr w:type="gramStart"/>
      <w:r w:rsidRPr="002E3E3A">
        <w:t>lokalitě,  je</w:t>
      </w:r>
      <w:proofErr w:type="gramEnd"/>
      <w:r w:rsidRPr="002E3E3A">
        <w:t xml:space="preserve"> nutno provádět pažení vždy u základových jam a rýh hlubších jak </w:t>
      </w:r>
      <w:smartTag w:uri="urn:schemas-microsoft-com:office:smarttags" w:element="metricconverter">
        <w:smartTagPr>
          <w:attr w:name="ProductID" w:val="1,3 m"/>
        </w:smartTagPr>
        <w:r w:rsidRPr="002E3E3A">
          <w:t>1,3 m</w:t>
        </w:r>
      </w:smartTag>
      <w:r w:rsidRPr="002E3E3A">
        <w:t xml:space="preserve"> p.t. případně při výskytu nesoudržných zemin a v blízkosti vozovky od </w:t>
      </w:r>
      <w:smartTag w:uri="urn:schemas-microsoft-com:office:smarttags" w:element="metricconverter">
        <w:smartTagPr>
          <w:attr w:name="ProductID" w:val="0,7 metru"/>
        </w:smartTagPr>
        <w:r w:rsidRPr="002E3E3A">
          <w:t>0,7 metru</w:t>
        </w:r>
      </w:smartTag>
      <w:r w:rsidRPr="002E3E3A">
        <w:t xml:space="preserve"> p.t. V případě výskytu nesoudržných zemin je nutno použít pažení plné. Strojně vyhloubené krátkodobé rýhy, zářezy a jámy se strmými svahy do kterých nebudou pracovníci vstupovat se mohou nechat nezapažené. Okraje </w:t>
      </w:r>
      <w:proofErr w:type="spellStart"/>
      <w:r w:rsidRPr="002E3E3A">
        <w:t>nepažených</w:t>
      </w:r>
      <w:proofErr w:type="spellEnd"/>
      <w:r w:rsidRPr="002E3E3A">
        <w:t xml:space="preserve"> výkopů je nutné nezatěžovat výkopkem, stavebními stroji, automobily atd., jinak je třeba také pažit. </w:t>
      </w:r>
    </w:p>
    <w:p w14:paraId="15A9B383" w14:textId="77777777" w:rsidR="00C535F0" w:rsidRPr="002E3E3A" w:rsidRDefault="00C535F0" w:rsidP="00C535F0">
      <w:pPr>
        <w:ind w:firstLine="720"/>
      </w:pPr>
      <w:r w:rsidRPr="002E3E3A">
        <w:t>Zához rýh lze provést zeminou vytěženou při hloubení rýh. Bude se zasypávat po 0.</w:t>
      </w:r>
      <w:proofErr w:type="gramStart"/>
      <w:r w:rsidRPr="002E3E3A">
        <w:t>3m</w:t>
      </w:r>
      <w:proofErr w:type="gramEnd"/>
      <w:r w:rsidRPr="002E3E3A">
        <w:t xml:space="preserve"> a na tuto výšku je nutné provádět hutnění. </w:t>
      </w:r>
      <w:r w:rsidRPr="002E3E3A">
        <w:rPr>
          <w:b/>
          <w:bCs/>
        </w:rPr>
        <w:t>Sklony stěn dočasných svahů</w:t>
      </w:r>
      <w:r w:rsidRPr="002E3E3A">
        <w:t xml:space="preserve"> je možno volit v poměru </w:t>
      </w:r>
      <w:proofErr w:type="gramStart"/>
      <w:r w:rsidRPr="002E3E3A">
        <w:rPr>
          <w:b/>
          <w:bCs/>
        </w:rPr>
        <w:t>1 :</w:t>
      </w:r>
      <w:proofErr w:type="gramEnd"/>
      <w:r w:rsidRPr="002E3E3A">
        <w:rPr>
          <w:b/>
          <w:bCs/>
        </w:rPr>
        <w:t xml:space="preserve"> 0,25</w:t>
      </w:r>
      <w:r w:rsidRPr="002E3E3A">
        <w:t xml:space="preserve">, při výskytu písčitých zemin v poměru až </w:t>
      </w:r>
      <w:r w:rsidRPr="002E3E3A">
        <w:rPr>
          <w:b/>
          <w:bCs/>
        </w:rPr>
        <w:t>1 : 0,5.</w:t>
      </w:r>
      <w:r w:rsidRPr="002E3E3A">
        <w:t xml:space="preserve"> </w:t>
      </w:r>
      <w:r w:rsidRPr="002E3E3A">
        <w:rPr>
          <w:b/>
          <w:bCs/>
        </w:rPr>
        <w:t>Sklony trvalých svahů</w:t>
      </w:r>
      <w:r w:rsidRPr="002E3E3A">
        <w:t xml:space="preserve"> do hloubky cca </w:t>
      </w:r>
      <w:smartTag w:uri="urn:schemas-microsoft-com:office:smarttags" w:element="metricconverter">
        <w:smartTagPr>
          <w:attr w:name="ProductID" w:val="2 m"/>
        </w:smartTagPr>
        <w:r w:rsidRPr="002E3E3A">
          <w:t>2 m</w:t>
        </w:r>
      </w:smartTag>
      <w:r w:rsidRPr="002E3E3A">
        <w:t xml:space="preserve"> p.t. je možno navrhovat v poměru </w:t>
      </w:r>
      <w:r w:rsidRPr="002E3E3A">
        <w:rPr>
          <w:b/>
          <w:bCs/>
        </w:rPr>
        <w:t>1 : 2</w:t>
      </w:r>
      <w:r w:rsidRPr="002E3E3A">
        <w:t xml:space="preserve">. Okraje </w:t>
      </w:r>
      <w:proofErr w:type="spellStart"/>
      <w:r w:rsidRPr="002E3E3A">
        <w:t>nepažených</w:t>
      </w:r>
      <w:proofErr w:type="spellEnd"/>
      <w:r w:rsidRPr="002E3E3A">
        <w:t xml:space="preserve"> výkopů je nutné nezatěžovat výkopkem, stavebními stroji, automobily atd., jinak je třeba také pažit.  </w:t>
      </w:r>
    </w:p>
    <w:p w14:paraId="0E31E581" w14:textId="77777777" w:rsidR="00D12545" w:rsidRDefault="00D12545" w:rsidP="00D12545">
      <w:pPr>
        <w:ind w:firstLine="0"/>
        <w:rPr>
          <w:szCs w:val="24"/>
        </w:rPr>
      </w:pPr>
    </w:p>
    <w:p w14:paraId="2B3E45DB" w14:textId="77777777" w:rsidR="00D12545" w:rsidRPr="00923E7E" w:rsidRDefault="00D12545" w:rsidP="00D12545">
      <w:pPr>
        <w:ind w:firstLine="0"/>
      </w:pPr>
      <w:r w:rsidRPr="001C5559">
        <w:rPr>
          <w:szCs w:val="24"/>
        </w:rPr>
        <w:t xml:space="preserve">Z hlediska </w:t>
      </w:r>
      <w:r w:rsidRPr="001C5559">
        <w:t>ochran</w:t>
      </w:r>
      <w:r>
        <w:t>y</w:t>
      </w:r>
      <w:r w:rsidRPr="001C5559">
        <w:t xml:space="preserve"> kvality a množství podzemních a povrchových vod v oblasti</w:t>
      </w:r>
      <w:r w:rsidRPr="001C5559">
        <w:rPr>
          <w:szCs w:val="24"/>
        </w:rPr>
        <w:t xml:space="preserve"> je možno</w:t>
      </w:r>
      <w:r w:rsidRPr="001C5559">
        <w:t xml:space="preserve"> konstatovat, že při splnění výše uvedených podmínek nedojde k ohrožení režimu a kvality podzemních, případně povrchových vod</w:t>
      </w:r>
      <w:r w:rsidRPr="001C5559">
        <w:rPr>
          <w:szCs w:val="24"/>
        </w:rPr>
        <w:t xml:space="preserve"> </w:t>
      </w:r>
      <w:r w:rsidRPr="001C5559">
        <w:t>v zájmovém území</w:t>
      </w:r>
      <w:r w:rsidRPr="00923E7E">
        <w:t xml:space="preserve"> a následně ohrožení kvantity či kvality </w:t>
      </w:r>
      <w:proofErr w:type="spellStart"/>
      <w:r w:rsidRPr="00923E7E">
        <w:t>jíma</w:t>
      </w:r>
      <w:r w:rsidR="00201F9A">
        <w:t>n</w:t>
      </w:r>
      <w:r w:rsidRPr="00923E7E">
        <w:t>ých</w:t>
      </w:r>
      <w:proofErr w:type="spellEnd"/>
      <w:r w:rsidRPr="00923E7E">
        <w:t xml:space="preserve"> vodních zdrojů nacházejících se ve směru proudění povrchových a podzemních vod.  </w:t>
      </w:r>
    </w:p>
    <w:p w14:paraId="0F0A9AAF" w14:textId="77777777" w:rsidR="00816FA4" w:rsidRDefault="00816FA4" w:rsidP="00DB7653">
      <w:pPr>
        <w:spacing w:line="240" w:lineRule="auto"/>
        <w:ind w:left="5664" w:firstLine="0"/>
        <w:jc w:val="left"/>
        <w:rPr>
          <w:szCs w:val="24"/>
        </w:rPr>
      </w:pPr>
    </w:p>
    <w:p w14:paraId="24DCE0ED" w14:textId="77777777" w:rsidR="008161D9" w:rsidRDefault="00DB7653" w:rsidP="00D12545">
      <w:pPr>
        <w:spacing w:line="240" w:lineRule="auto"/>
        <w:ind w:left="5664" w:firstLine="0"/>
        <w:jc w:val="left"/>
      </w:pPr>
      <w:r w:rsidRPr="00DB7653">
        <w:rPr>
          <w:szCs w:val="24"/>
        </w:rPr>
        <w:t>Vypracoval Ing. Albert Kmeť</w:t>
      </w:r>
    </w:p>
    <w:sectPr w:rsidR="008161D9" w:rsidSect="00311DA0">
      <w:headerReference w:type="default" r:id="rId13"/>
      <w:footerReference w:type="default" r:id="rId14"/>
      <w:pgSz w:w="11906" w:h="16838" w:code="9"/>
      <w:pgMar w:top="1418" w:right="1418" w:bottom="1418" w:left="1418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33A7D0" w14:textId="77777777" w:rsidR="007A2F8C" w:rsidRDefault="007A2F8C">
      <w:r>
        <w:separator/>
      </w:r>
    </w:p>
  </w:endnote>
  <w:endnote w:type="continuationSeparator" w:id="0">
    <w:p w14:paraId="6F498A3C" w14:textId="77777777" w:rsidR="007A2F8C" w:rsidRDefault="007A2F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">
    <w:altName w:val="Yu Gothic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  <w:font w:name="TimesNewRoman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NewRoman,Italic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F72CB7" w14:textId="77777777" w:rsidR="00C05E0F" w:rsidRDefault="00C05E0F">
    <w:pPr>
      <w:pStyle w:val="Zpat"/>
      <w:pBdr>
        <w:top w:val="single" w:sz="4" w:space="1" w:color="auto"/>
      </w:pBdr>
      <w:spacing w:line="240" w:lineRule="auto"/>
      <w:ind w:firstLine="0"/>
      <w:jc w:val="left"/>
      <w:rPr>
        <w:rFonts w:ascii="Arial" w:hAnsi="Arial"/>
        <w:b/>
        <w:sz w:val="18"/>
      </w:rPr>
    </w:pPr>
    <w:r>
      <w:rPr>
        <w:rFonts w:ascii="Arial" w:hAnsi="Arial"/>
        <w:b/>
        <w:sz w:val="20"/>
      </w:rPr>
      <w:t xml:space="preserve">GEON s.r.o.                        </w:t>
    </w:r>
    <w:r>
      <w:rPr>
        <w:rFonts w:ascii="Arial" w:hAnsi="Arial"/>
        <w:b/>
      </w:rPr>
      <w:t xml:space="preserve">                                                                                           </w:t>
    </w:r>
    <w:r>
      <w:rPr>
        <w:rFonts w:ascii="Arial" w:hAnsi="Arial"/>
        <w:b/>
        <w:sz w:val="18"/>
      </w:rPr>
      <w:t xml:space="preserve">str. </w:t>
    </w:r>
    <w:r>
      <w:rPr>
        <w:rStyle w:val="slostrnky"/>
        <w:rFonts w:ascii="Arial" w:hAnsi="Arial"/>
        <w:b/>
        <w:sz w:val="18"/>
      </w:rPr>
      <w:fldChar w:fldCharType="begin"/>
    </w:r>
    <w:r>
      <w:rPr>
        <w:rStyle w:val="slostrnky"/>
        <w:rFonts w:ascii="Arial" w:hAnsi="Arial"/>
        <w:b/>
        <w:sz w:val="18"/>
      </w:rPr>
      <w:instrText xml:space="preserve"> PAGE </w:instrText>
    </w:r>
    <w:r>
      <w:rPr>
        <w:rStyle w:val="slostrnky"/>
        <w:rFonts w:ascii="Arial" w:hAnsi="Arial"/>
        <w:b/>
        <w:sz w:val="18"/>
      </w:rPr>
      <w:fldChar w:fldCharType="separate"/>
    </w:r>
    <w:r>
      <w:rPr>
        <w:rStyle w:val="slostrnky"/>
        <w:rFonts w:ascii="Arial" w:hAnsi="Arial"/>
        <w:b/>
        <w:noProof/>
        <w:sz w:val="18"/>
      </w:rPr>
      <w:t>21</w:t>
    </w:r>
    <w:r>
      <w:rPr>
        <w:rStyle w:val="slostrnky"/>
        <w:rFonts w:ascii="Arial" w:hAnsi="Arial"/>
        <w:b/>
        <w:sz w:val="18"/>
      </w:rPr>
      <w:fldChar w:fldCharType="end"/>
    </w:r>
  </w:p>
  <w:p w14:paraId="207B2ED7" w14:textId="77777777" w:rsidR="00C05E0F" w:rsidRDefault="00C05E0F">
    <w:pPr>
      <w:pStyle w:val="Zpat"/>
      <w:ind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C1C64A" w14:textId="77777777" w:rsidR="007A2F8C" w:rsidRDefault="007A2F8C">
      <w:r>
        <w:separator/>
      </w:r>
    </w:p>
  </w:footnote>
  <w:footnote w:type="continuationSeparator" w:id="0">
    <w:p w14:paraId="590BEB81" w14:textId="77777777" w:rsidR="007A2F8C" w:rsidRDefault="007A2F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B4088C" w14:textId="37786D60" w:rsidR="00C05E0F" w:rsidRDefault="003D122E">
    <w:pPr>
      <w:pStyle w:val="Zhlav"/>
      <w:pBdr>
        <w:bottom w:val="single" w:sz="4" w:space="1" w:color="auto"/>
      </w:pBdr>
      <w:spacing w:line="240" w:lineRule="auto"/>
      <w:ind w:firstLine="0"/>
      <w:rPr>
        <w:rFonts w:ascii="Arial" w:hAnsi="Arial"/>
        <w:b/>
        <w:sz w:val="18"/>
      </w:rPr>
    </w:pPr>
    <w:r>
      <w:rPr>
        <w:rFonts w:ascii="Arial" w:hAnsi="Arial"/>
        <w:b/>
        <w:sz w:val="18"/>
      </w:rPr>
      <w:t xml:space="preserve">                      </w:t>
    </w:r>
    <w:r w:rsidR="008C4DE0">
      <w:rPr>
        <w:rFonts w:ascii="Arial" w:hAnsi="Arial"/>
        <w:b/>
        <w:sz w:val="18"/>
      </w:rPr>
      <w:t xml:space="preserve">                      </w:t>
    </w:r>
    <w:r w:rsidR="00C05E0F">
      <w:rPr>
        <w:rFonts w:ascii="Arial" w:hAnsi="Arial"/>
        <w:b/>
        <w:sz w:val="18"/>
      </w:rPr>
      <w:t xml:space="preserve">                                                                                </w:t>
    </w:r>
    <w:r w:rsidR="00FC6CAA">
      <w:rPr>
        <w:rFonts w:ascii="Arial" w:hAnsi="Arial"/>
        <w:b/>
        <w:sz w:val="18"/>
      </w:rPr>
      <w:t xml:space="preserve">                 </w:t>
    </w:r>
    <w:r w:rsidR="00C05E0F">
      <w:rPr>
        <w:rFonts w:ascii="Arial" w:hAnsi="Arial"/>
        <w:b/>
        <w:sz w:val="18"/>
      </w:rPr>
      <w:t xml:space="preserve">                GTP průzkum </w:t>
    </w:r>
  </w:p>
  <w:p w14:paraId="29B8BB20" w14:textId="77777777" w:rsidR="00C05E0F" w:rsidRDefault="00C05E0F">
    <w:pPr>
      <w:pStyle w:val="Zhlav"/>
      <w:ind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EC4C50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9F8F9E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E5A5B6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C5AFD8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7340BF6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8CCBD7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B1A382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4F2D09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58CC0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BE8AF8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1" w15:restartNumberingAfterBreak="0">
    <w:nsid w:val="06911FDE"/>
    <w:multiLevelType w:val="hybridMultilevel"/>
    <w:tmpl w:val="0D2A8624"/>
    <w:lvl w:ilvl="0" w:tplc="4EC68EEA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F61AFB"/>
    <w:multiLevelType w:val="hybridMultilevel"/>
    <w:tmpl w:val="59FA3C2A"/>
    <w:lvl w:ilvl="0" w:tplc="9B58E6E8">
      <w:numFmt w:val="bullet"/>
      <w:lvlText w:val="-"/>
      <w:lvlJc w:val="left"/>
      <w:pPr>
        <w:tabs>
          <w:tab w:val="num" w:pos="624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4251B"/>
    <w:multiLevelType w:val="hybridMultilevel"/>
    <w:tmpl w:val="7B8E541C"/>
    <w:lvl w:ilvl="0" w:tplc="5AACF45E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4" w15:restartNumberingAfterBreak="0">
    <w:nsid w:val="241731AD"/>
    <w:multiLevelType w:val="singleLevel"/>
    <w:tmpl w:val="D2B03066"/>
    <w:lvl w:ilvl="0">
      <w:start w:val="5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 w15:restartNumberingAfterBreak="0">
    <w:nsid w:val="26413B58"/>
    <w:multiLevelType w:val="singleLevel"/>
    <w:tmpl w:val="50A428BA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16" w15:restartNumberingAfterBreak="0">
    <w:nsid w:val="2B3269EC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 w15:restartNumberingAfterBreak="0">
    <w:nsid w:val="2EAE0BAC"/>
    <w:multiLevelType w:val="singleLevel"/>
    <w:tmpl w:val="E2B25FB2"/>
    <w:lvl w:ilvl="0">
      <w:start w:val="5"/>
      <w:numFmt w:val="bullet"/>
      <w:lvlText w:val="-"/>
      <w:lvlJc w:val="left"/>
      <w:pPr>
        <w:tabs>
          <w:tab w:val="num" w:pos="936"/>
        </w:tabs>
        <w:ind w:left="936" w:hanging="360"/>
      </w:pPr>
      <w:rPr>
        <w:rFonts w:hint="default"/>
      </w:rPr>
    </w:lvl>
  </w:abstractNum>
  <w:abstractNum w:abstractNumId="18" w15:restartNumberingAfterBreak="0">
    <w:nsid w:val="2FDE0720"/>
    <w:multiLevelType w:val="hybridMultilevel"/>
    <w:tmpl w:val="7EB45438"/>
    <w:lvl w:ilvl="0" w:tplc="88F8293E">
      <w:start w:val="17"/>
      <w:numFmt w:val="bullet"/>
      <w:lvlText w:val="-"/>
      <w:lvlJc w:val="left"/>
      <w:pPr>
        <w:tabs>
          <w:tab w:val="num" w:pos="1590"/>
        </w:tabs>
        <w:ind w:left="1590" w:hanging="87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33201D72"/>
    <w:multiLevelType w:val="hybridMultilevel"/>
    <w:tmpl w:val="C9DEC246"/>
    <w:lvl w:ilvl="0" w:tplc="EF7AA684">
      <w:start w:val="15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3DB040DD"/>
    <w:multiLevelType w:val="singleLevel"/>
    <w:tmpl w:val="5BAC4A5E"/>
    <w:lvl w:ilvl="0">
      <w:numFmt w:val="bullet"/>
      <w:lvlText w:val="-"/>
      <w:lvlJc w:val="left"/>
      <w:pPr>
        <w:tabs>
          <w:tab w:val="num" w:pos="936"/>
        </w:tabs>
        <w:ind w:left="936" w:hanging="360"/>
      </w:pPr>
      <w:rPr>
        <w:rFonts w:hint="default"/>
      </w:rPr>
    </w:lvl>
  </w:abstractNum>
  <w:abstractNum w:abstractNumId="21" w15:restartNumberingAfterBreak="0">
    <w:nsid w:val="50337CCF"/>
    <w:multiLevelType w:val="singleLevel"/>
    <w:tmpl w:val="AF5CF130"/>
    <w:lvl w:ilvl="0">
      <w:numFmt w:val="bullet"/>
      <w:lvlText w:val="-"/>
      <w:lvlJc w:val="left"/>
      <w:pPr>
        <w:tabs>
          <w:tab w:val="num" w:pos="936"/>
        </w:tabs>
        <w:ind w:left="936" w:hanging="360"/>
      </w:pPr>
      <w:rPr>
        <w:rFonts w:hint="default"/>
      </w:rPr>
    </w:lvl>
  </w:abstractNum>
  <w:abstractNum w:abstractNumId="22" w15:restartNumberingAfterBreak="0">
    <w:nsid w:val="50840D26"/>
    <w:multiLevelType w:val="hybridMultilevel"/>
    <w:tmpl w:val="A844D2FA"/>
    <w:lvl w:ilvl="0" w:tplc="86D89856">
      <w:start w:val="1"/>
      <w:numFmt w:val="decimal"/>
      <w:lvlText w:val="%1."/>
      <w:lvlJc w:val="left"/>
      <w:pPr>
        <w:tabs>
          <w:tab w:val="num" w:pos="3229"/>
        </w:tabs>
        <w:ind w:left="322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949"/>
        </w:tabs>
        <w:ind w:left="39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4669"/>
        </w:tabs>
        <w:ind w:left="46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5389"/>
        </w:tabs>
        <w:ind w:left="53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6109"/>
        </w:tabs>
        <w:ind w:left="61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829"/>
        </w:tabs>
        <w:ind w:left="68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7549"/>
        </w:tabs>
        <w:ind w:left="75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8269"/>
        </w:tabs>
        <w:ind w:left="82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989"/>
        </w:tabs>
        <w:ind w:left="8989" w:hanging="180"/>
      </w:pPr>
    </w:lvl>
  </w:abstractNum>
  <w:abstractNum w:abstractNumId="23" w15:restartNumberingAfterBreak="0">
    <w:nsid w:val="52CB08FE"/>
    <w:multiLevelType w:val="hybridMultilevel"/>
    <w:tmpl w:val="04E0813A"/>
    <w:lvl w:ilvl="0" w:tplc="ADB0AEA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942810"/>
    <w:multiLevelType w:val="singleLevel"/>
    <w:tmpl w:val="467A34E4"/>
    <w:lvl w:ilvl="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5" w15:restartNumberingAfterBreak="0">
    <w:nsid w:val="543D0156"/>
    <w:multiLevelType w:val="singleLevel"/>
    <w:tmpl w:val="F1D048E0"/>
    <w:lvl w:ilvl="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26" w15:restartNumberingAfterBreak="0">
    <w:nsid w:val="5EF80C34"/>
    <w:multiLevelType w:val="singleLevel"/>
    <w:tmpl w:val="A9D292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7" w15:restartNumberingAfterBreak="0">
    <w:nsid w:val="75A74BD4"/>
    <w:multiLevelType w:val="hybridMultilevel"/>
    <w:tmpl w:val="89867C7E"/>
    <w:lvl w:ilvl="0" w:tplc="2E26D2F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69625716">
    <w:abstractNumId w:val="25"/>
  </w:num>
  <w:num w:numId="2" w16cid:durableId="1456220365">
    <w:abstractNumId w:val="14"/>
  </w:num>
  <w:num w:numId="3" w16cid:durableId="905070895">
    <w:abstractNumId w:val="1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859" w:hanging="283"/>
        </w:pPr>
        <w:rPr>
          <w:rFonts w:ascii="Wingdings" w:hAnsi="Wingdings" w:hint="default"/>
          <w:sz w:val="24"/>
        </w:rPr>
      </w:lvl>
    </w:lvlOverride>
  </w:num>
  <w:num w:numId="4" w16cid:durableId="1968584070">
    <w:abstractNumId w:val="16"/>
  </w:num>
  <w:num w:numId="5" w16cid:durableId="360741895">
    <w:abstractNumId w:val="21"/>
  </w:num>
  <w:num w:numId="6" w16cid:durableId="822624218">
    <w:abstractNumId w:val="1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1581" w:hanging="283"/>
        </w:pPr>
        <w:rPr>
          <w:rFonts w:ascii="Symbol" w:hAnsi="Symbol" w:hint="default"/>
        </w:rPr>
      </w:lvl>
    </w:lvlOverride>
  </w:num>
  <w:num w:numId="7" w16cid:durableId="490802996">
    <w:abstractNumId w:val="15"/>
  </w:num>
  <w:num w:numId="8" w16cid:durableId="584609753">
    <w:abstractNumId w:val="8"/>
  </w:num>
  <w:num w:numId="9" w16cid:durableId="471754240">
    <w:abstractNumId w:val="3"/>
  </w:num>
  <w:num w:numId="10" w16cid:durableId="537475610">
    <w:abstractNumId w:val="2"/>
  </w:num>
  <w:num w:numId="11" w16cid:durableId="2105371799">
    <w:abstractNumId w:val="1"/>
  </w:num>
  <w:num w:numId="12" w16cid:durableId="1504710157">
    <w:abstractNumId w:val="0"/>
  </w:num>
  <w:num w:numId="13" w16cid:durableId="534199128">
    <w:abstractNumId w:val="9"/>
  </w:num>
  <w:num w:numId="14" w16cid:durableId="2089837266">
    <w:abstractNumId w:val="7"/>
  </w:num>
  <w:num w:numId="15" w16cid:durableId="1419592370">
    <w:abstractNumId w:val="6"/>
  </w:num>
  <w:num w:numId="16" w16cid:durableId="1825508114">
    <w:abstractNumId w:val="5"/>
  </w:num>
  <w:num w:numId="17" w16cid:durableId="46995679">
    <w:abstractNumId w:val="4"/>
  </w:num>
  <w:num w:numId="18" w16cid:durableId="759446629">
    <w:abstractNumId w:val="20"/>
  </w:num>
  <w:num w:numId="19" w16cid:durableId="1451316653">
    <w:abstractNumId w:val="26"/>
  </w:num>
  <w:num w:numId="20" w16cid:durableId="1715035450">
    <w:abstractNumId w:val="1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567" w:hanging="283"/>
        </w:pPr>
        <w:rPr>
          <w:rFonts w:ascii="Symbol" w:hAnsi="Symbol" w:hint="default"/>
        </w:rPr>
      </w:lvl>
    </w:lvlOverride>
  </w:num>
  <w:num w:numId="21" w16cid:durableId="1514148051">
    <w:abstractNumId w:val="18"/>
  </w:num>
  <w:num w:numId="22" w16cid:durableId="1217200749">
    <w:abstractNumId w:val="22"/>
  </w:num>
  <w:num w:numId="23" w16cid:durableId="926692499">
    <w:abstractNumId w:val="19"/>
  </w:num>
  <w:num w:numId="24" w16cid:durableId="1526556776">
    <w:abstractNumId w:val="13"/>
  </w:num>
  <w:num w:numId="25" w16cid:durableId="1457799493">
    <w:abstractNumId w:val="17"/>
  </w:num>
  <w:num w:numId="26" w16cid:durableId="1074013955">
    <w:abstractNumId w:val="12"/>
  </w:num>
  <w:num w:numId="27" w16cid:durableId="585112688">
    <w:abstractNumId w:val="27"/>
  </w:num>
  <w:num w:numId="28" w16cid:durableId="363944299">
    <w:abstractNumId w:val="11"/>
  </w:num>
  <w:num w:numId="29" w16cid:durableId="350643936">
    <w:abstractNumId w:val="24"/>
  </w:num>
  <w:num w:numId="30" w16cid:durableId="78400953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4115"/>
    <w:rsid w:val="00020E18"/>
    <w:rsid w:val="000272CA"/>
    <w:rsid w:val="0003074A"/>
    <w:rsid w:val="00040EE9"/>
    <w:rsid w:val="000412B2"/>
    <w:rsid w:val="00042AEF"/>
    <w:rsid w:val="00046763"/>
    <w:rsid w:val="00047B41"/>
    <w:rsid w:val="00065E8C"/>
    <w:rsid w:val="0007192C"/>
    <w:rsid w:val="000828F4"/>
    <w:rsid w:val="00094455"/>
    <w:rsid w:val="000956F1"/>
    <w:rsid w:val="000A342A"/>
    <w:rsid w:val="000B2C89"/>
    <w:rsid w:val="000B3101"/>
    <w:rsid w:val="000B4115"/>
    <w:rsid w:val="000B5BBF"/>
    <w:rsid w:val="000B7E97"/>
    <w:rsid w:val="000C3416"/>
    <w:rsid w:val="000C3A85"/>
    <w:rsid w:val="000C3D11"/>
    <w:rsid w:val="000C7AF3"/>
    <w:rsid w:val="000D1205"/>
    <w:rsid w:val="000D3CF3"/>
    <w:rsid w:val="000D5FC7"/>
    <w:rsid w:val="000E03E3"/>
    <w:rsid w:val="00101A5C"/>
    <w:rsid w:val="00101EF9"/>
    <w:rsid w:val="001111B7"/>
    <w:rsid w:val="0011200F"/>
    <w:rsid w:val="00121879"/>
    <w:rsid w:val="00122D0C"/>
    <w:rsid w:val="00132604"/>
    <w:rsid w:val="00133869"/>
    <w:rsid w:val="00135F94"/>
    <w:rsid w:val="0014672C"/>
    <w:rsid w:val="001544EB"/>
    <w:rsid w:val="00157C24"/>
    <w:rsid w:val="0016129A"/>
    <w:rsid w:val="00174D21"/>
    <w:rsid w:val="00176E26"/>
    <w:rsid w:val="0018266D"/>
    <w:rsid w:val="00190B8F"/>
    <w:rsid w:val="00192D63"/>
    <w:rsid w:val="00195654"/>
    <w:rsid w:val="001957D8"/>
    <w:rsid w:val="001A01A2"/>
    <w:rsid w:val="001A40AE"/>
    <w:rsid w:val="001A5F88"/>
    <w:rsid w:val="001B404F"/>
    <w:rsid w:val="001C1370"/>
    <w:rsid w:val="001C5F26"/>
    <w:rsid w:val="001D7AEA"/>
    <w:rsid w:val="001E7D82"/>
    <w:rsid w:val="001F5E6C"/>
    <w:rsid w:val="00201F9A"/>
    <w:rsid w:val="002037E5"/>
    <w:rsid w:val="00221007"/>
    <w:rsid w:val="00224E99"/>
    <w:rsid w:val="00226209"/>
    <w:rsid w:val="00226A4D"/>
    <w:rsid w:val="00230996"/>
    <w:rsid w:val="002346BD"/>
    <w:rsid w:val="0024601A"/>
    <w:rsid w:val="0024738F"/>
    <w:rsid w:val="002616FF"/>
    <w:rsid w:val="00263B8B"/>
    <w:rsid w:val="0026493D"/>
    <w:rsid w:val="0027034E"/>
    <w:rsid w:val="002745FA"/>
    <w:rsid w:val="00276427"/>
    <w:rsid w:val="00277354"/>
    <w:rsid w:val="00285111"/>
    <w:rsid w:val="00285C04"/>
    <w:rsid w:val="0029576C"/>
    <w:rsid w:val="00295CB0"/>
    <w:rsid w:val="002A2B4B"/>
    <w:rsid w:val="002C3853"/>
    <w:rsid w:val="002C4687"/>
    <w:rsid w:val="002C5DDF"/>
    <w:rsid w:val="002D51B9"/>
    <w:rsid w:val="002D56A8"/>
    <w:rsid w:val="002E61D7"/>
    <w:rsid w:val="002F7261"/>
    <w:rsid w:val="00307CA5"/>
    <w:rsid w:val="00311DA0"/>
    <w:rsid w:val="00313971"/>
    <w:rsid w:val="0031459A"/>
    <w:rsid w:val="00317C8C"/>
    <w:rsid w:val="003264A5"/>
    <w:rsid w:val="0033163A"/>
    <w:rsid w:val="00334A9C"/>
    <w:rsid w:val="003358BD"/>
    <w:rsid w:val="00335F3C"/>
    <w:rsid w:val="00336B41"/>
    <w:rsid w:val="00363CC6"/>
    <w:rsid w:val="003671F0"/>
    <w:rsid w:val="0038237F"/>
    <w:rsid w:val="00382FD7"/>
    <w:rsid w:val="00385279"/>
    <w:rsid w:val="00385B24"/>
    <w:rsid w:val="003A3BB9"/>
    <w:rsid w:val="003B38BC"/>
    <w:rsid w:val="003C2F26"/>
    <w:rsid w:val="003C302E"/>
    <w:rsid w:val="003C45BF"/>
    <w:rsid w:val="003C6732"/>
    <w:rsid w:val="003D122E"/>
    <w:rsid w:val="003D1940"/>
    <w:rsid w:val="003D50E3"/>
    <w:rsid w:val="003E6F72"/>
    <w:rsid w:val="003F29C8"/>
    <w:rsid w:val="00411FBD"/>
    <w:rsid w:val="00411FFF"/>
    <w:rsid w:val="00413D30"/>
    <w:rsid w:val="00416C12"/>
    <w:rsid w:val="00442FCB"/>
    <w:rsid w:val="00452783"/>
    <w:rsid w:val="00463A96"/>
    <w:rsid w:val="0046691E"/>
    <w:rsid w:val="004705E7"/>
    <w:rsid w:val="004746B0"/>
    <w:rsid w:val="00476700"/>
    <w:rsid w:val="0048375A"/>
    <w:rsid w:val="00496480"/>
    <w:rsid w:val="004A677D"/>
    <w:rsid w:val="004E0062"/>
    <w:rsid w:val="004E0523"/>
    <w:rsid w:val="004E7387"/>
    <w:rsid w:val="004F3CEA"/>
    <w:rsid w:val="004F59B5"/>
    <w:rsid w:val="0050069B"/>
    <w:rsid w:val="0050391B"/>
    <w:rsid w:val="00505924"/>
    <w:rsid w:val="005216E0"/>
    <w:rsid w:val="00530FBA"/>
    <w:rsid w:val="005367EE"/>
    <w:rsid w:val="00546181"/>
    <w:rsid w:val="00556F5E"/>
    <w:rsid w:val="005630E0"/>
    <w:rsid w:val="0058007C"/>
    <w:rsid w:val="005A1DA7"/>
    <w:rsid w:val="005A6B33"/>
    <w:rsid w:val="005B2442"/>
    <w:rsid w:val="005B48FA"/>
    <w:rsid w:val="005D086A"/>
    <w:rsid w:val="005D5CE3"/>
    <w:rsid w:val="005E1042"/>
    <w:rsid w:val="005E1E2D"/>
    <w:rsid w:val="005E2B92"/>
    <w:rsid w:val="005E39FA"/>
    <w:rsid w:val="005F19FD"/>
    <w:rsid w:val="005F35C5"/>
    <w:rsid w:val="005F6B7B"/>
    <w:rsid w:val="00610155"/>
    <w:rsid w:val="00612525"/>
    <w:rsid w:val="00632299"/>
    <w:rsid w:val="0063590B"/>
    <w:rsid w:val="0064357C"/>
    <w:rsid w:val="0064396B"/>
    <w:rsid w:val="006537DB"/>
    <w:rsid w:val="00657091"/>
    <w:rsid w:val="006606C8"/>
    <w:rsid w:val="006647B7"/>
    <w:rsid w:val="00666A45"/>
    <w:rsid w:val="00667233"/>
    <w:rsid w:val="006768E1"/>
    <w:rsid w:val="0069552B"/>
    <w:rsid w:val="00696658"/>
    <w:rsid w:val="006B309D"/>
    <w:rsid w:val="006B49F1"/>
    <w:rsid w:val="006B5491"/>
    <w:rsid w:val="006D335B"/>
    <w:rsid w:val="006D3CB9"/>
    <w:rsid w:val="006E31F6"/>
    <w:rsid w:val="006E6910"/>
    <w:rsid w:val="006F06E4"/>
    <w:rsid w:val="006F2B5B"/>
    <w:rsid w:val="006F7839"/>
    <w:rsid w:val="0070380F"/>
    <w:rsid w:val="00706814"/>
    <w:rsid w:val="00710AFF"/>
    <w:rsid w:val="0071119C"/>
    <w:rsid w:val="00723E4F"/>
    <w:rsid w:val="00724272"/>
    <w:rsid w:val="0072431B"/>
    <w:rsid w:val="00727268"/>
    <w:rsid w:val="0073098B"/>
    <w:rsid w:val="00732719"/>
    <w:rsid w:val="00732D4B"/>
    <w:rsid w:val="00735484"/>
    <w:rsid w:val="0074468F"/>
    <w:rsid w:val="00752946"/>
    <w:rsid w:val="007609ED"/>
    <w:rsid w:val="0076320A"/>
    <w:rsid w:val="007651D6"/>
    <w:rsid w:val="0076651B"/>
    <w:rsid w:val="00775EED"/>
    <w:rsid w:val="00776923"/>
    <w:rsid w:val="00781724"/>
    <w:rsid w:val="00785E4F"/>
    <w:rsid w:val="00787D50"/>
    <w:rsid w:val="00795397"/>
    <w:rsid w:val="007A2DBD"/>
    <w:rsid w:val="007A2DF5"/>
    <w:rsid w:val="007A2F8C"/>
    <w:rsid w:val="007C0AAC"/>
    <w:rsid w:val="007C1091"/>
    <w:rsid w:val="007C6E50"/>
    <w:rsid w:val="007D4D15"/>
    <w:rsid w:val="007E02BE"/>
    <w:rsid w:val="008008D9"/>
    <w:rsid w:val="00805B60"/>
    <w:rsid w:val="00807DB5"/>
    <w:rsid w:val="00812129"/>
    <w:rsid w:val="008161D9"/>
    <w:rsid w:val="00816FA4"/>
    <w:rsid w:val="00817F02"/>
    <w:rsid w:val="0082067B"/>
    <w:rsid w:val="00830851"/>
    <w:rsid w:val="00840E9A"/>
    <w:rsid w:val="00841B67"/>
    <w:rsid w:val="00845A76"/>
    <w:rsid w:val="00851E6B"/>
    <w:rsid w:val="008562EA"/>
    <w:rsid w:val="00870AD2"/>
    <w:rsid w:val="0087201A"/>
    <w:rsid w:val="008755E1"/>
    <w:rsid w:val="008C4DE0"/>
    <w:rsid w:val="008D3D2D"/>
    <w:rsid w:val="008D51DB"/>
    <w:rsid w:val="008E3741"/>
    <w:rsid w:val="008E7B8C"/>
    <w:rsid w:val="008E7E63"/>
    <w:rsid w:val="009046BB"/>
    <w:rsid w:val="009053E2"/>
    <w:rsid w:val="00905A67"/>
    <w:rsid w:val="00907276"/>
    <w:rsid w:val="0091244B"/>
    <w:rsid w:val="009174B2"/>
    <w:rsid w:val="00923E7E"/>
    <w:rsid w:val="00933054"/>
    <w:rsid w:val="0093563F"/>
    <w:rsid w:val="00941218"/>
    <w:rsid w:val="00941452"/>
    <w:rsid w:val="00946A6D"/>
    <w:rsid w:val="00950096"/>
    <w:rsid w:val="00957A91"/>
    <w:rsid w:val="009831D0"/>
    <w:rsid w:val="00987478"/>
    <w:rsid w:val="00991F21"/>
    <w:rsid w:val="009B34A2"/>
    <w:rsid w:val="009D2F0C"/>
    <w:rsid w:val="009F2749"/>
    <w:rsid w:val="00A01DD1"/>
    <w:rsid w:val="00A0517E"/>
    <w:rsid w:val="00A05803"/>
    <w:rsid w:val="00A16293"/>
    <w:rsid w:val="00A2505B"/>
    <w:rsid w:val="00A2681F"/>
    <w:rsid w:val="00A27AE6"/>
    <w:rsid w:val="00A27F1F"/>
    <w:rsid w:val="00A37C32"/>
    <w:rsid w:val="00A42AB1"/>
    <w:rsid w:val="00A43122"/>
    <w:rsid w:val="00A52AED"/>
    <w:rsid w:val="00A57D3A"/>
    <w:rsid w:val="00A618C0"/>
    <w:rsid w:val="00A724DF"/>
    <w:rsid w:val="00A87756"/>
    <w:rsid w:val="00A97559"/>
    <w:rsid w:val="00AA0D82"/>
    <w:rsid w:val="00AA66AD"/>
    <w:rsid w:val="00AC4075"/>
    <w:rsid w:val="00AD32E0"/>
    <w:rsid w:val="00AE7613"/>
    <w:rsid w:val="00AF5388"/>
    <w:rsid w:val="00B00C9C"/>
    <w:rsid w:val="00B070D6"/>
    <w:rsid w:val="00B119DC"/>
    <w:rsid w:val="00B2665E"/>
    <w:rsid w:val="00B274F7"/>
    <w:rsid w:val="00B36FE4"/>
    <w:rsid w:val="00B377AC"/>
    <w:rsid w:val="00B444C7"/>
    <w:rsid w:val="00B775DB"/>
    <w:rsid w:val="00B8347A"/>
    <w:rsid w:val="00B86694"/>
    <w:rsid w:val="00B87E4B"/>
    <w:rsid w:val="00B90208"/>
    <w:rsid w:val="00BB06BE"/>
    <w:rsid w:val="00BC0465"/>
    <w:rsid w:val="00BE2EA7"/>
    <w:rsid w:val="00BE6E93"/>
    <w:rsid w:val="00BF556F"/>
    <w:rsid w:val="00C05E0F"/>
    <w:rsid w:val="00C37EA2"/>
    <w:rsid w:val="00C40720"/>
    <w:rsid w:val="00C40D94"/>
    <w:rsid w:val="00C42203"/>
    <w:rsid w:val="00C4386E"/>
    <w:rsid w:val="00C535F0"/>
    <w:rsid w:val="00C538F7"/>
    <w:rsid w:val="00C55DB4"/>
    <w:rsid w:val="00C62665"/>
    <w:rsid w:val="00C667A0"/>
    <w:rsid w:val="00C66CF4"/>
    <w:rsid w:val="00C70789"/>
    <w:rsid w:val="00C724AF"/>
    <w:rsid w:val="00C763EB"/>
    <w:rsid w:val="00C878D0"/>
    <w:rsid w:val="00CA0058"/>
    <w:rsid w:val="00CA0A65"/>
    <w:rsid w:val="00CA1181"/>
    <w:rsid w:val="00CA4734"/>
    <w:rsid w:val="00CB48FB"/>
    <w:rsid w:val="00CB7D08"/>
    <w:rsid w:val="00CC4FCE"/>
    <w:rsid w:val="00CD5230"/>
    <w:rsid w:val="00CD650D"/>
    <w:rsid w:val="00CD7CB8"/>
    <w:rsid w:val="00CE4952"/>
    <w:rsid w:val="00CF2DEF"/>
    <w:rsid w:val="00CF56BC"/>
    <w:rsid w:val="00D07B1D"/>
    <w:rsid w:val="00D12545"/>
    <w:rsid w:val="00D12BD8"/>
    <w:rsid w:val="00D22272"/>
    <w:rsid w:val="00D42A21"/>
    <w:rsid w:val="00D6228D"/>
    <w:rsid w:val="00D66B67"/>
    <w:rsid w:val="00D746CE"/>
    <w:rsid w:val="00D81F48"/>
    <w:rsid w:val="00D826EB"/>
    <w:rsid w:val="00D855B9"/>
    <w:rsid w:val="00D86DFC"/>
    <w:rsid w:val="00D94A6D"/>
    <w:rsid w:val="00D964F1"/>
    <w:rsid w:val="00D978BB"/>
    <w:rsid w:val="00DA41C3"/>
    <w:rsid w:val="00DB7653"/>
    <w:rsid w:val="00DE264E"/>
    <w:rsid w:val="00DF7CA0"/>
    <w:rsid w:val="00E04D8C"/>
    <w:rsid w:val="00E15400"/>
    <w:rsid w:val="00E16AFE"/>
    <w:rsid w:val="00E31B7D"/>
    <w:rsid w:val="00E33727"/>
    <w:rsid w:val="00E33C2F"/>
    <w:rsid w:val="00E429B6"/>
    <w:rsid w:val="00E42B3D"/>
    <w:rsid w:val="00E42BFE"/>
    <w:rsid w:val="00E53EA3"/>
    <w:rsid w:val="00E553ED"/>
    <w:rsid w:val="00E774F4"/>
    <w:rsid w:val="00E914C1"/>
    <w:rsid w:val="00E918EF"/>
    <w:rsid w:val="00E9207C"/>
    <w:rsid w:val="00EB1835"/>
    <w:rsid w:val="00EC166C"/>
    <w:rsid w:val="00ED6766"/>
    <w:rsid w:val="00EE55BA"/>
    <w:rsid w:val="00F041C7"/>
    <w:rsid w:val="00F05DD2"/>
    <w:rsid w:val="00F10D24"/>
    <w:rsid w:val="00F20D85"/>
    <w:rsid w:val="00F31F89"/>
    <w:rsid w:val="00F33775"/>
    <w:rsid w:val="00F417DD"/>
    <w:rsid w:val="00F45020"/>
    <w:rsid w:val="00F52A20"/>
    <w:rsid w:val="00F600CB"/>
    <w:rsid w:val="00F61624"/>
    <w:rsid w:val="00F667DB"/>
    <w:rsid w:val="00F83240"/>
    <w:rsid w:val="00F8753C"/>
    <w:rsid w:val="00F9046A"/>
    <w:rsid w:val="00F97C18"/>
    <w:rsid w:val="00FA1F3C"/>
    <w:rsid w:val="00FA4671"/>
    <w:rsid w:val="00FB040F"/>
    <w:rsid w:val="00FB5328"/>
    <w:rsid w:val="00FC6CAA"/>
    <w:rsid w:val="00FD1523"/>
    <w:rsid w:val="00FD6B22"/>
    <w:rsid w:val="00FD750D"/>
    <w:rsid w:val="00FE4B8A"/>
    <w:rsid w:val="00FF1BBC"/>
    <w:rsid w:val="00FF45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3D0252B"/>
  <w15:chartTrackingRefBased/>
  <w15:docId w15:val="{8FB193F4-7188-4ED7-A0C8-8738D4F69B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774F4"/>
    <w:pPr>
      <w:spacing w:line="360" w:lineRule="auto"/>
      <w:ind w:firstLine="709"/>
      <w:jc w:val="both"/>
    </w:pPr>
    <w:rPr>
      <w:sz w:val="24"/>
    </w:rPr>
  </w:style>
  <w:style w:type="paragraph" w:styleId="Nadpis1">
    <w:name w:val="heading 1"/>
    <w:basedOn w:val="Normln"/>
    <w:next w:val="Normln"/>
    <w:qFormat/>
    <w:pPr>
      <w:keepNext/>
      <w:ind w:firstLine="0"/>
      <w:outlineLvl w:val="0"/>
    </w:pPr>
    <w:rPr>
      <w:i/>
    </w:rPr>
  </w:style>
  <w:style w:type="paragraph" w:styleId="Nadpis2">
    <w:name w:val="heading 2"/>
    <w:basedOn w:val="Normln"/>
    <w:next w:val="Normln"/>
    <w:qFormat/>
    <w:pPr>
      <w:keepNext/>
      <w:ind w:firstLine="0"/>
      <w:outlineLvl w:val="1"/>
    </w:pPr>
    <w:rPr>
      <w:rFonts w:ascii="Arial" w:hAnsi="Arial"/>
      <w:b/>
    </w:rPr>
  </w:style>
  <w:style w:type="paragraph" w:styleId="Nadpis3">
    <w:name w:val="heading 3"/>
    <w:basedOn w:val="Normln"/>
    <w:next w:val="Normln"/>
    <w:qFormat/>
    <w:pPr>
      <w:keepNext/>
      <w:spacing w:line="240" w:lineRule="auto"/>
      <w:ind w:firstLine="0"/>
      <w:jc w:val="center"/>
      <w:outlineLvl w:val="2"/>
    </w:pPr>
    <w:rPr>
      <w:b/>
      <w:i/>
      <w:sz w:val="36"/>
    </w:rPr>
  </w:style>
  <w:style w:type="paragraph" w:styleId="Nadpis4">
    <w:name w:val="heading 4"/>
    <w:basedOn w:val="Normln"/>
    <w:next w:val="Normln"/>
    <w:qFormat/>
    <w:pPr>
      <w:keepNext/>
      <w:outlineLvl w:val="3"/>
    </w:pPr>
    <w:rPr>
      <w:b/>
    </w:rPr>
  </w:style>
  <w:style w:type="paragraph" w:styleId="Nadpis5">
    <w:name w:val="heading 5"/>
    <w:basedOn w:val="Normln"/>
    <w:next w:val="Normln"/>
    <w:qFormat/>
    <w:pPr>
      <w:keepNext/>
      <w:ind w:firstLine="0"/>
      <w:outlineLvl w:val="4"/>
    </w:pPr>
    <w:rPr>
      <w:b/>
      <w:bCs/>
      <w:sz w:val="28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i/>
      <w:iCs/>
      <w:color w:val="800000"/>
      <w:sz w:val="28"/>
    </w:rPr>
  </w:style>
  <w:style w:type="paragraph" w:styleId="Nadpis7">
    <w:name w:val="heading 7"/>
    <w:basedOn w:val="Normln"/>
    <w:next w:val="Normln"/>
    <w:qFormat/>
    <w:pPr>
      <w:keepNext/>
      <w:spacing w:line="240" w:lineRule="auto"/>
      <w:ind w:firstLine="0"/>
      <w:jc w:val="center"/>
      <w:outlineLvl w:val="6"/>
    </w:pPr>
    <w:rPr>
      <w:sz w:val="22"/>
    </w:rPr>
  </w:style>
  <w:style w:type="paragraph" w:styleId="Nadpis8">
    <w:name w:val="heading 8"/>
    <w:basedOn w:val="Normln"/>
    <w:next w:val="Normln"/>
    <w:qFormat/>
    <w:pPr>
      <w:keepNext/>
      <w:spacing w:line="240" w:lineRule="auto"/>
      <w:ind w:firstLine="0"/>
      <w:jc w:val="left"/>
      <w:outlineLvl w:val="7"/>
    </w:pPr>
  </w:style>
  <w:style w:type="paragraph" w:styleId="Nadpis9">
    <w:name w:val="heading 9"/>
    <w:basedOn w:val="Normln"/>
    <w:next w:val="Normln"/>
    <w:qFormat/>
    <w:pPr>
      <w:keepNext/>
      <w:spacing w:line="240" w:lineRule="auto"/>
      <w:ind w:firstLine="0"/>
      <w:jc w:val="center"/>
      <w:outlineLvl w:val="8"/>
    </w:pPr>
    <w:rPr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2">
    <w:name w:val="Styl2"/>
    <w:basedOn w:val="Normln"/>
  </w:style>
  <w:style w:type="paragraph" w:styleId="Zkladntextodsazen">
    <w:name w:val="Body Text Indent"/>
    <w:basedOn w:val="Normln"/>
  </w:style>
  <w:style w:type="paragraph" w:styleId="Zkladntextodsazen2">
    <w:name w:val="Body Text Indent 2"/>
    <w:basedOn w:val="Normln"/>
    <w:link w:val="Zkladntextodsazen2Char"/>
    <w:pPr>
      <w:ind w:firstLine="720"/>
    </w:pPr>
    <w:rPr>
      <w:u w:val="single"/>
    </w:rPr>
  </w:style>
  <w:style w:type="paragraph" w:styleId="Zkladntext">
    <w:name w:val="Body Text"/>
    <w:basedOn w:val="Normln"/>
    <w:pPr>
      <w:spacing w:line="240" w:lineRule="auto"/>
      <w:ind w:firstLine="0"/>
      <w:jc w:val="left"/>
    </w:pPr>
  </w:style>
  <w:style w:type="paragraph" w:styleId="Zkladntextodsazen3">
    <w:name w:val="Body Text Indent 3"/>
    <w:basedOn w:val="Normln"/>
    <w:rPr>
      <w:b/>
    </w:rPr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</w:style>
  <w:style w:type="paragraph" w:styleId="Zkladntext2">
    <w:name w:val="Body Text 2"/>
    <w:basedOn w:val="Normln"/>
    <w:pPr>
      <w:ind w:firstLine="0"/>
    </w:pPr>
    <w:rPr>
      <w:b/>
      <w:bCs/>
      <w:i/>
      <w:iCs/>
      <w:sz w:val="28"/>
    </w:rPr>
  </w:style>
  <w:style w:type="character" w:customStyle="1" w:styleId="Zkladntextodsazen2Char">
    <w:name w:val="Základní text odsazený 2 Char"/>
    <w:link w:val="Zkladntextodsazen2"/>
    <w:rsid w:val="001E7D82"/>
    <w:rPr>
      <w:sz w:val="24"/>
      <w:u w:val="single"/>
    </w:rPr>
  </w:style>
  <w:style w:type="paragraph" w:styleId="Textbubliny">
    <w:name w:val="Balloon Text"/>
    <w:basedOn w:val="Normln"/>
    <w:link w:val="TextbublinyChar"/>
    <w:rsid w:val="00DA41C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DA41C3"/>
    <w:rPr>
      <w:rFonts w:ascii="Tahoma" w:hAnsi="Tahoma" w:cs="Tahoma"/>
      <w:sz w:val="16"/>
      <w:szCs w:val="16"/>
    </w:rPr>
  </w:style>
  <w:style w:type="paragraph" w:customStyle="1" w:styleId="dka">
    <w:name w:val="Řádka"/>
    <w:rsid w:val="00D94A6D"/>
    <w:pPr>
      <w:widowControl w:val="0"/>
      <w:suppressAutoHyphens/>
      <w:spacing w:before="120" w:line="360" w:lineRule="auto"/>
    </w:pPr>
    <w:rPr>
      <w:rFonts w:eastAsia="Arial"/>
      <w:color w:val="000000"/>
      <w:sz w:val="24"/>
      <w:lang w:eastAsia="zh-CN"/>
    </w:rPr>
  </w:style>
  <w:style w:type="paragraph" w:styleId="Odstavecseseznamem">
    <w:name w:val="List Paragraph"/>
    <w:basedOn w:val="Normln"/>
    <w:uiPriority w:val="34"/>
    <w:qFormat/>
    <w:rsid w:val="00A57D3A"/>
    <w:pPr>
      <w:ind w:left="7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174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FE1FB1-139F-4CB4-A411-DDABF429BB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14</Pages>
  <Words>3224</Words>
  <Characters>18949</Characters>
  <Application>Microsoft Office Word</Application>
  <DocSecurity>0</DocSecurity>
  <Lines>157</Lines>
  <Paragraphs>44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rozstání</vt:lpstr>
    </vt:vector>
  </TitlesOfParts>
  <Company>GEON s.r.o.</Company>
  <LinksUpToDate>false</LinksUpToDate>
  <CharactersWithSpaces>22129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rozstání</dc:title>
  <dc:subject/>
  <dc:creator>Ing. Albert Kmeť</dc:creator>
  <cp:keywords/>
  <dc:description/>
  <cp:lastModifiedBy>Vítězslav</cp:lastModifiedBy>
  <cp:revision>4</cp:revision>
  <cp:lastPrinted>2020-07-14T16:28:00Z</cp:lastPrinted>
  <dcterms:created xsi:type="dcterms:W3CDTF">2022-08-31T08:24:00Z</dcterms:created>
  <dcterms:modified xsi:type="dcterms:W3CDTF">2022-10-21T11:44:00Z</dcterms:modified>
</cp:coreProperties>
</file>