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1137DC">
      <w:pPr>
        <w:pStyle w:val="Nzev"/>
        <w:ind w:left="0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49341C">
      <w:pPr>
        <w:pStyle w:val="Level3"/>
        <w:numPr>
          <w:ilvl w:val="0"/>
          <w:numId w:val="8"/>
        </w:numPr>
        <w:spacing w:before="60"/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750C2FDE" w14:textId="484FDC43" w:rsidR="005D71F2" w:rsidRPr="005D71F2" w:rsidRDefault="00C154E8" w:rsidP="007F3A77">
      <w:pPr>
        <w:tabs>
          <w:tab w:val="left" w:pos="4536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C2794B">
        <w:rPr>
          <w:rFonts w:ascii="Arial" w:hAnsi="Arial" w:cs="Arial"/>
          <w:sz w:val="22"/>
          <w:szCs w:val="22"/>
        </w:rPr>
        <w:t>e sídlem</w:t>
      </w:r>
      <w:r w:rsidR="004D57AA">
        <w:rPr>
          <w:rFonts w:ascii="Arial" w:hAnsi="Arial" w:cs="Arial"/>
          <w:sz w:val="22"/>
          <w:szCs w:val="22"/>
        </w:rPr>
        <w:t xml:space="preserve"> </w:t>
      </w:r>
      <w:r w:rsidR="005D71F2" w:rsidRPr="005D71F2">
        <w:rPr>
          <w:rFonts w:ascii="Arial" w:hAnsi="Arial" w:cs="Arial"/>
          <w:sz w:val="22"/>
          <w:szCs w:val="22"/>
        </w:rPr>
        <w:t>Husinecká 1024/</w:t>
      </w:r>
      <w:proofErr w:type="gramStart"/>
      <w:r w:rsidR="005D71F2" w:rsidRPr="005D71F2">
        <w:rPr>
          <w:rFonts w:ascii="Arial" w:hAnsi="Arial" w:cs="Arial"/>
          <w:sz w:val="22"/>
          <w:szCs w:val="22"/>
        </w:rPr>
        <w:t>11a</w:t>
      </w:r>
      <w:proofErr w:type="gramEnd"/>
      <w:r w:rsidR="005D71F2" w:rsidRPr="005D71F2">
        <w:rPr>
          <w:rFonts w:ascii="Arial" w:hAnsi="Arial" w:cs="Arial"/>
          <w:sz w:val="22"/>
          <w:szCs w:val="22"/>
        </w:rPr>
        <w:t>, 130 00 Praha 3 – Žižkov</w:t>
      </w:r>
      <w:r w:rsidR="00B24A65">
        <w:rPr>
          <w:rFonts w:ascii="Arial" w:hAnsi="Arial" w:cs="Arial"/>
          <w:sz w:val="22"/>
          <w:szCs w:val="22"/>
        </w:rPr>
        <w:t>, IČO 01312774</w:t>
      </w:r>
      <w:r w:rsidR="007F3A77">
        <w:rPr>
          <w:rFonts w:ascii="Arial" w:hAnsi="Arial" w:cs="Arial"/>
          <w:sz w:val="22"/>
          <w:szCs w:val="22"/>
        </w:rPr>
        <w:t xml:space="preserve">, </w:t>
      </w:r>
      <w:r w:rsidR="005D71F2" w:rsidRPr="005D71F2">
        <w:rPr>
          <w:rFonts w:ascii="Arial" w:hAnsi="Arial" w:cs="Arial"/>
          <w:sz w:val="22"/>
          <w:szCs w:val="22"/>
        </w:rPr>
        <w:t>Krajský pozemkový úřad pro Liberecký kraj,</w:t>
      </w:r>
      <w:r w:rsidR="007F3A77">
        <w:rPr>
          <w:rFonts w:ascii="Arial" w:hAnsi="Arial" w:cs="Arial"/>
          <w:sz w:val="22"/>
          <w:szCs w:val="22"/>
        </w:rPr>
        <w:t xml:space="preserve"> na adrese</w:t>
      </w:r>
      <w:r w:rsidR="005D71F2" w:rsidRPr="005D71F2">
        <w:rPr>
          <w:rFonts w:ascii="Arial" w:hAnsi="Arial" w:cs="Arial"/>
          <w:sz w:val="22"/>
          <w:szCs w:val="22"/>
        </w:rPr>
        <w:t>:</w:t>
      </w:r>
      <w:r w:rsidR="00616B08">
        <w:rPr>
          <w:rFonts w:ascii="Arial" w:hAnsi="Arial" w:cs="Arial"/>
          <w:sz w:val="22"/>
          <w:szCs w:val="22"/>
        </w:rPr>
        <w:t xml:space="preserve"> </w:t>
      </w:r>
      <w:r w:rsidR="005D71F2" w:rsidRPr="005D71F2">
        <w:rPr>
          <w:rFonts w:ascii="Arial" w:hAnsi="Arial" w:cs="Arial"/>
          <w:sz w:val="22"/>
          <w:szCs w:val="22"/>
        </w:rPr>
        <w:t xml:space="preserve">U Nisy 745/6a, 460 07 Liberec </w:t>
      </w:r>
    </w:p>
    <w:p w14:paraId="6F95584C" w14:textId="6A27E557" w:rsidR="005D71F2" w:rsidRPr="005D71F2" w:rsidRDefault="005D71F2" w:rsidP="005750D6">
      <w:pPr>
        <w:ind w:left="1985" w:right="-284" w:hanging="1418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Zastoupen</w:t>
      </w:r>
      <w:r w:rsidR="00090734">
        <w:rPr>
          <w:rFonts w:ascii="Arial" w:hAnsi="Arial" w:cs="Arial"/>
          <w:sz w:val="22"/>
          <w:szCs w:val="22"/>
        </w:rPr>
        <w:t>á</w:t>
      </w:r>
      <w:r w:rsidRPr="005D71F2">
        <w:rPr>
          <w:rFonts w:ascii="Arial" w:hAnsi="Arial" w:cs="Arial"/>
          <w:sz w:val="22"/>
          <w:szCs w:val="22"/>
        </w:rPr>
        <w:t>:</w:t>
      </w:r>
      <w:r w:rsidR="00D622CC">
        <w:rPr>
          <w:rFonts w:ascii="Arial" w:hAnsi="Arial" w:cs="Arial"/>
          <w:sz w:val="22"/>
          <w:szCs w:val="22"/>
        </w:rPr>
        <w:tab/>
      </w:r>
      <w:r w:rsidRPr="005D71F2">
        <w:rPr>
          <w:rFonts w:ascii="Arial" w:hAnsi="Arial" w:cs="Arial"/>
          <w:sz w:val="22"/>
          <w:szCs w:val="22"/>
        </w:rPr>
        <w:t>Ing. Bohuslavem Kabátkem</w:t>
      </w:r>
    </w:p>
    <w:p w14:paraId="6C58B857" w14:textId="36080C53" w:rsidR="005750D6" w:rsidRPr="005D71F2" w:rsidRDefault="005D71F2" w:rsidP="008F14BC">
      <w:pPr>
        <w:ind w:left="4536" w:right="-284" w:hanging="3969"/>
        <w:jc w:val="left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 xml:space="preserve">Ve smluvních záležitostech </w:t>
      </w:r>
      <w:r w:rsidR="0052079B">
        <w:rPr>
          <w:rFonts w:ascii="Arial" w:hAnsi="Arial" w:cs="Arial"/>
          <w:sz w:val="22"/>
          <w:szCs w:val="22"/>
        </w:rPr>
        <w:t>zastoupe</w:t>
      </w:r>
      <w:r w:rsidR="00CC4E45">
        <w:rPr>
          <w:rFonts w:ascii="Arial" w:hAnsi="Arial" w:cs="Arial"/>
          <w:sz w:val="22"/>
          <w:szCs w:val="22"/>
        </w:rPr>
        <w:t>n</w:t>
      </w:r>
      <w:r w:rsidR="00090734">
        <w:rPr>
          <w:rFonts w:ascii="Arial" w:hAnsi="Arial" w:cs="Arial"/>
          <w:sz w:val="22"/>
          <w:szCs w:val="22"/>
        </w:rPr>
        <w:t>á</w:t>
      </w:r>
      <w:r w:rsidRPr="005D71F2">
        <w:rPr>
          <w:rFonts w:ascii="Arial" w:hAnsi="Arial" w:cs="Arial"/>
          <w:sz w:val="22"/>
          <w:szCs w:val="22"/>
        </w:rPr>
        <w:t>:</w:t>
      </w:r>
      <w:r w:rsidR="00090734">
        <w:rPr>
          <w:rFonts w:ascii="Arial" w:hAnsi="Arial" w:cs="Arial"/>
          <w:sz w:val="22"/>
          <w:szCs w:val="22"/>
        </w:rPr>
        <w:t xml:space="preserve"> </w:t>
      </w:r>
      <w:r w:rsidRPr="005D71F2">
        <w:rPr>
          <w:rFonts w:ascii="Arial" w:hAnsi="Arial" w:cs="Arial"/>
          <w:sz w:val="22"/>
          <w:szCs w:val="22"/>
        </w:rPr>
        <w:t>Ing. Bohuslav</w:t>
      </w:r>
      <w:r w:rsidR="00CC4E45">
        <w:rPr>
          <w:rFonts w:ascii="Arial" w:hAnsi="Arial" w:cs="Arial"/>
          <w:sz w:val="22"/>
          <w:szCs w:val="22"/>
        </w:rPr>
        <w:t>em</w:t>
      </w:r>
      <w:r w:rsidRPr="005D71F2">
        <w:rPr>
          <w:rFonts w:ascii="Arial" w:hAnsi="Arial" w:cs="Arial"/>
          <w:sz w:val="22"/>
          <w:szCs w:val="22"/>
        </w:rPr>
        <w:t xml:space="preserve"> Kabát</w:t>
      </w:r>
      <w:r w:rsidR="00223D36">
        <w:rPr>
          <w:rFonts w:ascii="Arial" w:hAnsi="Arial" w:cs="Arial"/>
          <w:sz w:val="22"/>
          <w:szCs w:val="22"/>
        </w:rPr>
        <w:t>kem</w:t>
      </w:r>
      <w:r w:rsidRPr="005D71F2">
        <w:rPr>
          <w:rFonts w:ascii="Arial" w:hAnsi="Arial" w:cs="Arial"/>
          <w:sz w:val="22"/>
          <w:szCs w:val="22"/>
        </w:rPr>
        <w:t xml:space="preserve">, </w:t>
      </w:r>
      <w:r w:rsidR="005750D6" w:rsidRPr="005D71F2">
        <w:rPr>
          <w:rFonts w:ascii="Arial" w:hAnsi="Arial" w:cs="Arial"/>
          <w:sz w:val="22"/>
          <w:szCs w:val="22"/>
        </w:rPr>
        <w:t>ředitelem</w:t>
      </w:r>
      <w:r w:rsidR="005750D6">
        <w:rPr>
          <w:rFonts w:ascii="Arial" w:hAnsi="Arial" w:cs="Arial"/>
          <w:sz w:val="22"/>
          <w:szCs w:val="22"/>
        </w:rPr>
        <w:t xml:space="preserve"> </w:t>
      </w:r>
      <w:r w:rsidR="005750D6" w:rsidRPr="005D71F2">
        <w:rPr>
          <w:rFonts w:ascii="Arial" w:hAnsi="Arial" w:cs="Arial"/>
          <w:sz w:val="22"/>
          <w:szCs w:val="22"/>
        </w:rPr>
        <w:t xml:space="preserve">Krajského pozemkového úřadu </w:t>
      </w:r>
      <w:r w:rsidR="005750D6">
        <w:rPr>
          <w:rFonts w:ascii="Arial" w:hAnsi="Arial" w:cs="Arial"/>
          <w:sz w:val="22"/>
          <w:szCs w:val="22"/>
        </w:rPr>
        <w:t>p</w:t>
      </w:r>
      <w:r w:rsidR="005750D6" w:rsidRPr="005D71F2">
        <w:rPr>
          <w:rFonts w:ascii="Arial" w:hAnsi="Arial" w:cs="Arial"/>
          <w:sz w:val="22"/>
          <w:szCs w:val="22"/>
        </w:rPr>
        <w:t>ro</w:t>
      </w:r>
      <w:r w:rsidR="005750D6">
        <w:rPr>
          <w:rFonts w:ascii="Arial" w:hAnsi="Arial" w:cs="Arial"/>
          <w:sz w:val="22"/>
          <w:szCs w:val="22"/>
        </w:rPr>
        <w:t xml:space="preserve"> </w:t>
      </w:r>
      <w:r w:rsidR="005750D6" w:rsidRPr="005D71F2">
        <w:rPr>
          <w:rFonts w:ascii="Arial" w:hAnsi="Arial" w:cs="Arial"/>
          <w:sz w:val="22"/>
          <w:szCs w:val="22"/>
        </w:rPr>
        <w:t>Liberecký kraj</w:t>
      </w:r>
    </w:p>
    <w:p w14:paraId="723D6629" w14:textId="77777777" w:rsidR="007F6B34" w:rsidRDefault="005D71F2" w:rsidP="007F6B34">
      <w:pPr>
        <w:spacing w:before="60"/>
        <w:ind w:left="4536" w:right="-284" w:hanging="3969"/>
        <w:jc w:val="left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 xml:space="preserve">V technických záležitostech </w:t>
      </w:r>
      <w:r w:rsidR="008F14BC">
        <w:rPr>
          <w:rFonts w:ascii="Arial" w:hAnsi="Arial" w:cs="Arial"/>
          <w:sz w:val="22"/>
          <w:szCs w:val="22"/>
        </w:rPr>
        <w:t>zastoupená</w:t>
      </w:r>
      <w:r w:rsidRPr="005D71F2">
        <w:rPr>
          <w:rFonts w:ascii="Arial" w:hAnsi="Arial" w:cs="Arial"/>
          <w:sz w:val="22"/>
          <w:szCs w:val="22"/>
        </w:rPr>
        <w:t>:</w:t>
      </w:r>
      <w:r w:rsidR="0012273E">
        <w:rPr>
          <w:rFonts w:ascii="Arial" w:hAnsi="Arial" w:cs="Arial"/>
          <w:sz w:val="22"/>
          <w:szCs w:val="22"/>
        </w:rPr>
        <w:t xml:space="preserve"> </w:t>
      </w:r>
      <w:r w:rsidR="007F6B34">
        <w:rPr>
          <w:rFonts w:ascii="Arial" w:hAnsi="Arial" w:cs="Arial"/>
          <w:sz w:val="22"/>
          <w:szCs w:val="22"/>
        </w:rPr>
        <w:t>Ing. Tomášem Mačkem</w:t>
      </w:r>
      <w:r w:rsidRPr="005D71F2">
        <w:rPr>
          <w:rFonts w:ascii="Arial" w:hAnsi="Arial" w:cs="Arial"/>
          <w:sz w:val="22"/>
          <w:szCs w:val="22"/>
        </w:rPr>
        <w:t>,</w:t>
      </w:r>
      <w:r w:rsidR="000C573A">
        <w:rPr>
          <w:rFonts w:ascii="Arial" w:hAnsi="Arial" w:cs="Arial"/>
          <w:sz w:val="22"/>
          <w:szCs w:val="22"/>
        </w:rPr>
        <w:t xml:space="preserve"> </w:t>
      </w:r>
      <w:r w:rsidR="008E6BD6">
        <w:rPr>
          <w:rFonts w:ascii="Arial" w:hAnsi="Arial" w:cs="Arial"/>
          <w:sz w:val="22"/>
          <w:szCs w:val="22"/>
        </w:rPr>
        <w:t>vedoucí</w:t>
      </w:r>
      <w:r w:rsidR="007F6B34">
        <w:rPr>
          <w:rFonts w:ascii="Arial" w:hAnsi="Arial" w:cs="Arial"/>
          <w:sz w:val="22"/>
          <w:szCs w:val="22"/>
        </w:rPr>
        <w:t>m</w:t>
      </w:r>
      <w:r w:rsidR="008E6BD6">
        <w:rPr>
          <w:rFonts w:ascii="Arial" w:hAnsi="Arial" w:cs="Arial"/>
          <w:sz w:val="22"/>
          <w:szCs w:val="22"/>
        </w:rPr>
        <w:t xml:space="preserve"> </w:t>
      </w:r>
      <w:r w:rsidRPr="005D71F2">
        <w:rPr>
          <w:rFonts w:ascii="Arial" w:hAnsi="Arial" w:cs="Arial"/>
          <w:sz w:val="22"/>
          <w:szCs w:val="22"/>
        </w:rPr>
        <w:t>Pobočk</w:t>
      </w:r>
      <w:r w:rsidR="008E6BD6">
        <w:rPr>
          <w:rFonts w:ascii="Arial" w:hAnsi="Arial" w:cs="Arial"/>
          <w:sz w:val="22"/>
          <w:szCs w:val="22"/>
        </w:rPr>
        <w:t>y</w:t>
      </w:r>
      <w:r w:rsidR="00A16A0B">
        <w:rPr>
          <w:rFonts w:ascii="Arial" w:hAnsi="Arial" w:cs="Arial"/>
          <w:sz w:val="22"/>
          <w:szCs w:val="22"/>
        </w:rPr>
        <w:t xml:space="preserve"> </w:t>
      </w:r>
      <w:r w:rsidR="007F6B34">
        <w:rPr>
          <w:rFonts w:ascii="Arial" w:hAnsi="Arial" w:cs="Arial"/>
          <w:sz w:val="22"/>
          <w:szCs w:val="22"/>
        </w:rPr>
        <w:t>Liberec</w:t>
      </w:r>
      <w:r w:rsidR="000C573A">
        <w:rPr>
          <w:rFonts w:ascii="Arial" w:hAnsi="Arial" w:cs="Arial"/>
          <w:sz w:val="22"/>
          <w:szCs w:val="22"/>
        </w:rPr>
        <w:t xml:space="preserve">, </w:t>
      </w:r>
      <w:r w:rsidR="007F6B34" w:rsidRPr="007F6B34">
        <w:rPr>
          <w:rFonts w:ascii="Arial" w:hAnsi="Arial" w:cs="Arial"/>
          <w:sz w:val="22"/>
          <w:szCs w:val="22"/>
        </w:rPr>
        <w:t>U Nisy 745/</w:t>
      </w:r>
      <w:proofErr w:type="gramStart"/>
      <w:r w:rsidR="007F6B34" w:rsidRPr="007F6B34">
        <w:rPr>
          <w:rFonts w:ascii="Arial" w:hAnsi="Arial" w:cs="Arial"/>
          <w:sz w:val="22"/>
          <w:szCs w:val="22"/>
        </w:rPr>
        <w:t>6a</w:t>
      </w:r>
      <w:proofErr w:type="gramEnd"/>
      <w:r w:rsidR="007F6B34" w:rsidRPr="007F6B34">
        <w:rPr>
          <w:rFonts w:ascii="Arial" w:hAnsi="Arial" w:cs="Arial"/>
          <w:sz w:val="22"/>
          <w:szCs w:val="22"/>
        </w:rPr>
        <w:t>, 460 07 Liberec</w:t>
      </w:r>
    </w:p>
    <w:p w14:paraId="0C737610" w14:textId="0EC9E406" w:rsidR="000C573A" w:rsidRDefault="007E76F5" w:rsidP="007F6B34">
      <w:pPr>
        <w:spacing w:before="60"/>
        <w:ind w:left="4536" w:right="-284" w:hanging="3969"/>
        <w:jc w:val="left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413183FB" w14:textId="66DB50DD" w:rsidR="005D71F2" w:rsidRPr="005D71F2" w:rsidRDefault="005D71F2" w:rsidP="00897ED8">
      <w:pPr>
        <w:tabs>
          <w:tab w:val="left" w:pos="1843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Tel.</w:t>
      </w:r>
      <w:r w:rsidR="00BA3507">
        <w:rPr>
          <w:rFonts w:ascii="Arial" w:hAnsi="Arial" w:cs="Arial"/>
          <w:sz w:val="22"/>
          <w:szCs w:val="22"/>
        </w:rPr>
        <w:t>:</w:t>
      </w:r>
      <w:r w:rsidRPr="005D71F2">
        <w:rPr>
          <w:rFonts w:ascii="Arial" w:hAnsi="Arial" w:cs="Arial"/>
          <w:sz w:val="22"/>
          <w:szCs w:val="22"/>
        </w:rPr>
        <w:tab/>
        <w:t>+420</w:t>
      </w:r>
      <w:r w:rsidR="001E3F6E">
        <w:rPr>
          <w:rFonts w:ascii="Arial" w:hAnsi="Arial" w:cs="Arial"/>
          <w:sz w:val="22"/>
          <w:szCs w:val="22"/>
        </w:rPr>
        <w:t> 7255481</w:t>
      </w:r>
      <w:r w:rsidR="007F6B34">
        <w:rPr>
          <w:rFonts w:ascii="Arial" w:hAnsi="Arial" w:cs="Arial"/>
          <w:sz w:val="22"/>
          <w:szCs w:val="22"/>
        </w:rPr>
        <w:t>9</w:t>
      </w:r>
      <w:r w:rsidR="001E3F6E">
        <w:rPr>
          <w:rFonts w:ascii="Arial" w:hAnsi="Arial" w:cs="Arial"/>
          <w:sz w:val="22"/>
          <w:szCs w:val="22"/>
        </w:rPr>
        <w:t>7</w:t>
      </w:r>
    </w:p>
    <w:p w14:paraId="23A11AD6" w14:textId="1B56C3BA" w:rsidR="005D71F2" w:rsidRPr="005D71F2" w:rsidRDefault="005D71F2" w:rsidP="00897ED8">
      <w:pPr>
        <w:tabs>
          <w:tab w:val="left" w:pos="1843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E-mail:</w:t>
      </w:r>
      <w:r w:rsidRPr="005D71F2">
        <w:rPr>
          <w:rFonts w:ascii="Arial" w:hAnsi="Arial" w:cs="Arial"/>
          <w:sz w:val="22"/>
          <w:szCs w:val="22"/>
        </w:rPr>
        <w:tab/>
      </w:r>
      <w:r w:rsidR="007F6B34">
        <w:rPr>
          <w:rFonts w:ascii="Arial" w:hAnsi="Arial" w:cs="Arial"/>
          <w:sz w:val="22"/>
          <w:szCs w:val="22"/>
        </w:rPr>
        <w:t>t.macek</w:t>
      </w:r>
      <w:r w:rsidRPr="005D71F2">
        <w:rPr>
          <w:rFonts w:ascii="Arial" w:hAnsi="Arial" w:cs="Arial"/>
          <w:sz w:val="22"/>
          <w:szCs w:val="22"/>
        </w:rPr>
        <w:t>@spucr.cz</w:t>
      </w:r>
    </w:p>
    <w:p w14:paraId="768F57BC" w14:textId="705AC3DB" w:rsidR="005D71F2" w:rsidRPr="005D71F2" w:rsidRDefault="005D71F2" w:rsidP="00897ED8">
      <w:pPr>
        <w:tabs>
          <w:tab w:val="left" w:pos="1843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 xml:space="preserve">ID </w:t>
      </w:r>
      <w:r w:rsidR="00052FC2">
        <w:rPr>
          <w:rFonts w:ascii="Arial" w:hAnsi="Arial" w:cs="Arial"/>
          <w:sz w:val="22"/>
          <w:szCs w:val="22"/>
        </w:rPr>
        <w:t xml:space="preserve">datové </w:t>
      </w:r>
      <w:proofErr w:type="gramStart"/>
      <w:r w:rsidR="00052FC2">
        <w:rPr>
          <w:rFonts w:ascii="Arial" w:hAnsi="Arial" w:cs="Arial"/>
          <w:sz w:val="22"/>
          <w:szCs w:val="22"/>
        </w:rPr>
        <w:t>schránky</w:t>
      </w:r>
      <w:r w:rsidRPr="005D71F2">
        <w:rPr>
          <w:rFonts w:ascii="Arial" w:hAnsi="Arial" w:cs="Arial"/>
          <w:sz w:val="22"/>
          <w:szCs w:val="22"/>
        </w:rPr>
        <w:t>:</w:t>
      </w:r>
      <w:r w:rsidR="00CA39D9">
        <w:rPr>
          <w:rFonts w:ascii="Arial" w:hAnsi="Arial" w:cs="Arial"/>
          <w:sz w:val="22"/>
          <w:szCs w:val="22"/>
        </w:rPr>
        <w:t xml:space="preserve">   </w:t>
      </w:r>
      <w:proofErr w:type="gramEnd"/>
      <w:r w:rsidRPr="005D71F2">
        <w:rPr>
          <w:rFonts w:ascii="Arial" w:hAnsi="Arial" w:cs="Arial"/>
          <w:sz w:val="22"/>
          <w:szCs w:val="22"/>
        </w:rPr>
        <w:t>z49per3</w:t>
      </w:r>
    </w:p>
    <w:p w14:paraId="1E954366" w14:textId="77777777" w:rsidR="00897ED8" w:rsidRDefault="005D71F2" w:rsidP="00D429D3">
      <w:pPr>
        <w:ind w:left="567" w:right="-285"/>
        <w:rPr>
          <w:rFonts w:ascii="Arial" w:hAnsi="Arial" w:cs="Arial"/>
          <w:b/>
          <w:bCs/>
          <w:sz w:val="22"/>
          <w:szCs w:val="22"/>
        </w:rPr>
      </w:pPr>
      <w:r w:rsidRPr="001E3F6E">
        <w:rPr>
          <w:rFonts w:ascii="Arial" w:hAnsi="Arial" w:cs="Arial"/>
          <w:b/>
          <w:bCs/>
          <w:sz w:val="22"/>
          <w:szCs w:val="22"/>
        </w:rPr>
        <w:t>Bankovní spojení:</w:t>
      </w:r>
    </w:p>
    <w:p w14:paraId="7425B8E3" w14:textId="2F0CF164" w:rsidR="005D71F2" w:rsidRPr="005D71F2" w:rsidRDefault="005D71F2" w:rsidP="00D429D3">
      <w:pPr>
        <w:ind w:left="567" w:right="-285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Č</w:t>
      </w:r>
      <w:r w:rsidR="00BA3507">
        <w:rPr>
          <w:rFonts w:ascii="Arial" w:hAnsi="Arial" w:cs="Arial"/>
          <w:sz w:val="22"/>
          <w:szCs w:val="22"/>
        </w:rPr>
        <w:t>eská národní banka</w:t>
      </w:r>
    </w:p>
    <w:p w14:paraId="6632C463" w14:textId="601388EC" w:rsidR="005D71F2" w:rsidRPr="005D71F2" w:rsidRDefault="005D71F2" w:rsidP="00D530FF">
      <w:pPr>
        <w:tabs>
          <w:tab w:val="left" w:pos="1843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Číslo účtu:</w:t>
      </w:r>
      <w:r w:rsidR="00F13982">
        <w:rPr>
          <w:rFonts w:ascii="Arial" w:hAnsi="Arial" w:cs="Arial"/>
          <w:sz w:val="22"/>
          <w:szCs w:val="22"/>
        </w:rPr>
        <w:tab/>
      </w:r>
      <w:r w:rsidRPr="005D71F2">
        <w:rPr>
          <w:rFonts w:ascii="Arial" w:hAnsi="Arial" w:cs="Arial"/>
          <w:sz w:val="22"/>
          <w:szCs w:val="22"/>
        </w:rPr>
        <w:t>3723001/0710</w:t>
      </w:r>
    </w:p>
    <w:p w14:paraId="44A507C5" w14:textId="568206F1" w:rsidR="005D71F2" w:rsidRPr="005D71F2" w:rsidRDefault="005D71F2" w:rsidP="00D530FF">
      <w:pPr>
        <w:tabs>
          <w:tab w:val="left" w:pos="1843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IČO:</w:t>
      </w:r>
      <w:r w:rsidR="00D530FF">
        <w:rPr>
          <w:rFonts w:ascii="Arial" w:hAnsi="Arial" w:cs="Arial"/>
          <w:sz w:val="22"/>
          <w:szCs w:val="22"/>
        </w:rPr>
        <w:tab/>
      </w:r>
      <w:r w:rsidRPr="005D71F2">
        <w:rPr>
          <w:rFonts w:ascii="Arial" w:hAnsi="Arial" w:cs="Arial"/>
          <w:sz w:val="22"/>
          <w:szCs w:val="22"/>
        </w:rPr>
        <w:t>01312774</w:t>
      </w:r>
    </w:p>
    <w:p w14:paraId="0A27E96F" w14:textId="77777777" w:rsidR="005D71F2" w:rsidRPr="005D71F2" w:rsidRDefault="005D71F2" w:rsidP="00D530FF">
      <w:pPr>
        <w:tabs>
          <w:tab w:val="left" w:pos="1843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DIČ:</w:t>
      </w:r>
      <w:r w:rsidRPr="005D71F2">
        <w:rPr>
          <w:rFonts w:ascii="Arial" w:hAnsi="Arial" w:cs="Arial"/>
          <w:sz w:val="22"/>
          <w:szCs w:val="22"/>
        </w:rPr>
        <w:tab/>
      </w:r>
      <w:proofErr w:type="gramStart"/>
      <w:r w:rsidRPr="005D71F2">
        <w:rPr>
          <w:rFonts w:ascii="Arial" w:hAnsi="Arial" w:cs="Arial"/>
          <w:sz w:val="22"/>
          <w:szCs w:val="22"/>
        </w:rPr>
        <w:t>CZ01312774 - není</w:t>
      </w:r>
      <w:proofErr w:type="gramEnd"/>
      <w:r w:rsidRPr="005D71F2">
        <w:rPr>
          <w:rFonts w:ascii="Arial" w:hAnsi="Arial" w:cs="Arial"/>
          <w:sz w:val="22"/>
          <w:szCs w:val="22"/>
        </w:rPr>
        <w:t xml:space="preserve"> plátce DPH</w:t>
      </w:r>
    </w:p>
    <w:p w14:paraId="38330B23" w14:textId="4D63B92C" w:rsidR="005D71F2" w:rsidRPr="005D71F2" w:rsidRDefault="005D71F2" w:rsidP="00D429D3">
      <w:pPr>
        <w:ind w:left="567" w:right="-285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(„</w:t>
      </w:r>
      <w:r w:rsidR="00601740" w:rsidRPr="00601740">
        <w:rPr>
          <w:rFonts w:ascii="Arial" w:hAnsi="Arial" w:cs="Arial"/>
          <w:b/>
          <w:bCs/>
          <w:sz w:val="22"/>
          <w:szCs w:val="22"/>
        </w:rPr>
        <w:t>O</w:t>
      </w:r>
      <w:r w:rsidRPr="00601740">
        <w:rPr>
          <w:rFonts w:ascii="Arial" w:hAnsi="Arial" w:cs="Arial"/>
          <w:b/>
          <w:bCs/>
          <w:sz w:val="22"/>
          <w:szCs w:val="22"/>
        </w:rPr>
        <w:t>bjednatel</w:t>
      </w:r>
      <w:r w:rsidRPr="005D71F2">
        <w:rPr>
          <w:rFonts w:ascii="Arial" w:hAnsi="Arial" w:cs="Arial"/>
          <w:sz w:val="22"/>
          <w:szCs w:val="22"/>
        </w:rPr>
        <w:t>“)</w:t>
      </w:r>
    </w:p>
    <w:p w14:paraId="20EDFCFF" w14:textId="77777777" w:rsidR="005D71F2" w:rsidRPr="005D71F2" w:rsidRDefault="005D71F2" w:rsidP="00492358">
      <w:pPr>
        <w:spacing w:after="360"/>
        <w:ind w:left="567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49341C">
      <w:pPr>
        <w:numPr>
          <w:ilvl w:val="0"/>
          <w:numId w:val="8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8477D1">
      <w:pPr>
        <w:spacing w:after="6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8477D1">
      <w:pPr>
        <w:tabs>
          <w:tab w:val="left" w:pos="4536"/>
        </w:tabs>
        <w:spacing w:before="0"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EE71BA">
      <w:pPr>
        <w:tabs>
          <w:tab w:val="left" w:pos="4536"/>
        </w:tabs>
        <w:spacing w:after="6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EE71BA" w:rsidRDefault="00797092" w:rsidP="00EE71BA">
      <w:pPr>
        <w:tabs>
          <w:tab w:val="left" w:pos="4536"/>
        </w:tabs>
        <w:spacing w:after="60"/>
        <w:ind w:left="567"/>
        <w:rPr>
          <w:rFonts w:ascii="Arial" w:hAnsi="Arial" w:cs="Arial"/>
          <w:b/>
          <w:bCs/>
          <w:sz w:val="22"/>
          <w:szCs w:val="22"/>
        </w:rPr>
      </w:pPr>
      <w:r w:rsidRPr="00EE71BA">
        <w:rPr>
          <w:rFonts w:ascii="Arial" w:hAnsi="Arial" w:cs="Arial"/>
          <w:b/>
          <w:bCs/>
          <w:sz w:val="22"/>
          <w:szCs w:val="22"/>
        </w:rPr>
        <w:t xml:space="preserve">Bankovní </w:t>
      </w:r>
      <w:proofErr w:type="gramStart"/>
      <w:r w:rsidRPr="00EE71BA">
        <w:rPr>
          <w:rFonts w:ascii="Arial" w:hAnsi="Arial" w:cs="Arial"/>
          <w:b/>
          <w:bCs/>
          <w:sz w:val="22"/>
          <w:szCs w:val="22"/>
        </w:rPr>
        <w:t>spojení: ....</w:t>
      </w:r>
      <w:proofErr w:type="gramEnd"/>
      <w:r w:rsidRPr="00EE71BA">
        <w:rPr>
          <w:rFonts w:ascii="Arial" w:hAnsi="Arial" w:cs="Arial"/>
          <w:b/>
          <w:bCs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562E7D70" w14:textId="77777777" w:rsidR="00786ED8" w:rsidRDefault="00786ED8" w:rsidP="00797092">
      <w:pPr>
        <w:ind w:left="567"/>
        <w:rPr>
          <w:rFonts w:ascii="Arial" w:hAnsi="Arial" w:cs="Arial"/>
          <w:sz w:val="22"/>
          <w:szCs w:val="22"/>
        </w:rPr>
      </w:pPr>
    </w:p>
    <w:p w14:paraId="7F1ED5CF" w14:textId="3177A62B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8719655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zadávacího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4E0D3E9E" w:rsidR="006D681C" w:rsidRPr="00014665" w:rsidRDefault="111BF58B" w:rsidP="0049341C">
      <w:pPr>
        <w:pStyle w:val="Odstavec"/>
        <w:numPr>
          <w:ilvl w:val="1"/>
          <w:numId w:val="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4525ED" w:rsidRPr="004525ED">
        <w:rPr>
          <w:rFonts w:ascii="Arial" w:hAnsi="Arial" w:cs="Arial"/>
          <w:b/>
          <w:bCs/>
          <w:snapToGrid w:val="0"/>
          <w:sz w:val="22"/>
          <w:szCs w:val="22"/>
        </w:rPr>
        <w:t xml:space="preserve">Část 2 - Vytyčení hranic pozemků po </w:t>
      </w:r>
      <w:proofErr w:type="spellStart"/>
      <w:r w:rsidR="004525ED" w:rsidRPr="004525ED">
        <w:rPr>
          <w:rFonts w:ascii="Arial" w:hAnsi="Arial" w:cs="Arial"/>
          <w:b/>
          <w:bCs/>
          <w:snapToGrid w:val="0"/>
          <w:sz w:val="22"/>
          <w:szCs w:val="22"/>
        </w:rPr>
        <w:t>KoPÚ</w:t>
      </w:r>
      <w:proofErr w:type="spellEnd"/>
      <w:r w:rsidR="004525ED" w:rsidRPr="004525ED">
        <w:rPr>
          <w:rFonts w:ascii="Arial" w:hAnsi="Arial" w:cs="Arial"/>
          <w:b/>
          <w:bCs/>
          <w:snapToGrid w:val="0"/>
          <w:sz w:val="22"/>
          <w:szCs w:val="22"/>
        </w:rPr>
        <w:t xml:space="preserve"> pro Pobočku </w:t>
      </w:r>
      <w:proofErr w:type="gramStart"/>
      <w:r w:rsidR="004525ED" w:rsidRPr="004525ED">
        <w:rPr>
          <w:rFonts w:ascii="Arial" w:hAnsi="Arial" w:cs="Arial"/>
          <w:b/>
          <w:bCs/>
          <w:snapToGrid w:val="0"/>
          <w:sz w:val="22"/>
          <w:szCs w:val="22"/>
        </w:rPr>
        <w:t>Liberec</w:t>
      </w:r>
      <w:r w:rsidR="005A6440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</w:t>
      </w:r>
      <w:proofErr w:type="gramEnd"/>
      <w:r w:rsidR="37B6FD6A" w:rsidRPr="00014665">
        <w:rPr>
          <w:rFonts w:ascii="Arial" w:hAnsi="Arial" w:cs="Arial"/>
          <w:sz w:val="22"/>
          <w:szCs w:val="22"/>
        </w:rPr>
        <w:t>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vytyčení</w:t>
      </w:r>
      <w:r w:rsidR="00FB242E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6BAAB53C" w:rsidR="00C05583" w:rsidRPr="00014665" w:rsidRDefault="33238C88" w:rsidP="0049341C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</w:t>
      </w:r>
      <w:r w:rsidR="0013009C">
        <w:rPr>
          <w:rFonts w:ascii="Arial" w:hAnsi="Arial" w:cs="Arial"/>
          <w:sz w:val="22"/>
          <w:szCs w:val="22"/>
        </w:rPr>
        <w:t> </w:t>
      </w:r>
      <w:r w:rsidR="2A2CE0EA" w:rsidRPr="00014665">
        <w:rPr>
          <w:rFonts w:ascii="Arial" w:hAnsi="Arial" w:cs="Arial"/>
          <w:sz w:val="22"/>
          <w:szCs w:val="22"/>
        </w:rPr>
        <w:t>dotčen</w:t>
      </w:r>
      <w:r w:rsidR="0013009C">
        <w:rPr>
          <w:rFonts w:ascii="Arial" w:hAnsi="Arial" w:cs="Arial"/>
          <w:sz w:val="22"/>
          <w:szCs w:val="22"/>
        </w:rPr>
        <w:t>ých katastrálních územích</w:t>
      </w:r>
      <w:r w:rsidR="00BD5AB4">
        <w:rPr>
          <w:rFonts w:ascii="Arial" w:hAnsi="Arial" w:cs="Arial"/>
          <w:sz w:val="22"/>
          <w:szCs w:val="22"/>
        </w:rPr>
        <w:t xml:space="preserve"> </w:t>
      </w:r>
      <w:r w:rsidR="00BD5AB4" w:rsidRPr="002F7BD7">
        <w:rPr>
          <w:rFonts w:ascii="Arial" w:hAnsi="Arial" w:cs="Arial"/>
          <w:sz w:val="22"/>
          <w:szCs w:val="22"/>
        </w:rPr>
        <w:t>(</w:t>
      </w:r>
      <w:r w:rsidR="00BD5AB4" w:rsidRPr="00FC78A4">
        <w:rPr>
          <w:rFonts w:ascii="Arial" w:hAnsi="Arial" w:cs="Arial"/>
          <w:b/>
          <w:bCs/>
          <w:sz w:val="22"/>
          <w:szCs w:val="22"/>
        </w:rPr>
        <w:t>„</w:t>
      </w:r>
      <w:proofErr w:type="spellStart"/>
      <w:r w:rsidR="74F75FBC" w:rsidRPr="00FC78A4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2A2CE0EA" w:rsidRPr="00FC78A4">
        <w:rPr>
          <w:rFonts w:ascii="Arial" w:hAnsi="Arial" w:cs="Arial"/>
          <w:b/>
          <w:bCs/>
          <w:sz w:val="22"/>
          <w:szCs w:val="22"/>
        </w:rPr>
        <w:t>.</w:t>
      </w:r>
      <w:r w:rsidR="00BD5AB4" w:rsidRPr="00FC78A4">
        <w:rPr>
          <w:rFonts w:ascii="Arial" w:hAnsi="Arial" w:cs="Arial"/>
          <w:b/>
          <w:bCs/>
          <w:sz w:val="22"/>
          <w:szCs w:val="22"/>
        </w:rPr>
        <w:t>“</w:t>
      </w:r>
      <w:r w:rsidR="00BD5AB4" w:rsidRPr="002F7BD7">
        <w:rPr>
          <w:rFonts w:ascii="Arial" w:hAnsi="Arial" w:cs="Arial"/>
          <w:sz w:val="22"/>
          <w:szCs w:val="22"/>
        </w:rPr>
        <w:t>)</w:t>
      </w:r>
      <w:r w:rsidR="00BD5AB4" w:rsidRPr="004029AE">
        <w:rPr>
          <w:rFonts w:ascii="Arial" w:hAnsi="Arial" w:cs="Arial"/>
          <w:sz w:val="22"/>
          <w:szCs w:val="22"/>
        </w:rPr>
        <w:t>.</w:t>
      </w:r>
    </w:p>
    <w:p w14:paraId="62398B62" w14:textId="4DC9D798" w:rsidR="00C05583" w:rsidRPr="00014665" w:rsidRDefault="000C115B" w:rsidP="0049341C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>ílo</w:t>
      </w:r>
      <w:r w:rsidR="002E7C14" w:rsidRPr="00014665">
        <w:rPr>
          <w:rFonts w:ascii="Arial" w:hAnsi="Arial" w:cs="Arial"/>
          <w:sz w:val="22"/>
          <w:szCs w:val="22"/>
        </w:rPr>
        <w:t xml:space="preserve"> </w:t>
      </w:r>
      <w:r w:rsidR="007A64CD" w:rsidRPr="00014665">
        <w:rPr>
          <w:rFonts w:ascii="Arial" w:hAnsi="Arial" w:cs="Arial"/>
          <w:sz w:val="22"/>
          <w:szCs w:val="22"/>
        </w:rPr>
        <w:t>rozdělené na jednotlivá plnění (</w:t>
      </w:r>
      <w:r w:rsidR="006902C6" w:rsidRPr="00014665">
        <w:rPr>
          <w:rFonts w:ascii="Arial" w:hAnsi="Arial" w:cs="Arial"/>
          <w:sz w:val="22"/>
          <w:szCs w:val="22"/>
        </w:rPr>
        <w:t>„</w:t>
      </w:r>
      <w:r w:rsidR="00A075C0" w:rsidRPr="00014665">
        <w:rPr>
          <w:rFonts w:ascii="Arial" w:hAnsi="Arial" w:cs="Arial"/>
          <w:b/>
          <w:bCs/>
          <w:sz w:val="22"/>
          <w:szCs w:val="22"/>
        </w:rPr>
        <w:t>Část</w:t>
      </w:r>
      <w:r w:rsidR="002E7C14" w:rsidRPr="00014665">
        <w:rPr>
          <w:rFonts w:ascii="Arial" w:hAnsi="Arial" w:cs="Arial"/>
          <w:b/>
          <w:bCs/>
          <w:sz w:val="22"/>
          <w:szCs w:val="22"/>
        </w:rPr>
        <w:t>i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b/>
          <w:bCs/>
          <w:sz w:val="22"/>
          <w:szCs w:val="22"/>
        </w:rPr>
        <w:t>D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>íla</w:t>
      </w:r>
      <w:r w:rsidR="006902C6" w:rsidRPr="00014665">
        <w:rPr>
          <w:rFonts w:ascii="Arial" w:hAnsi="Arial" w:cs="Arial"/>
          <w:sz w:val="22"/>
          <w:szCs w:val="22"/>
        </w:rPr>
        <w:t>“</w:t>
      </w:r>
      <w:r w:rsidR="007A64CD" w:rsidRPr="00014665">
        <w:rPr>
          <w:rFonts w:ascii="Arial" w:hAnsi="Arial" w:cs="Arial"/>
          <w:sz w:val="22"/>
          <w:szCs w:val="22"/>
        </w:rPr>
        <w:t xml:space="preserve">)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49341C">
      <w:pPr>
        <w:pStyle w:val="Odstavecseseznamem"/>
        <w:numPr>
          <w:ilvl w:val="1"/>
          <w:numId w:val="2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49341C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49341C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49341C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49341C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49341C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49341C">
      <w:pPr>
        <w:pStyle w:val="Zkladntextodsazen2"/>
        <w:numPr>
          <w:ilvl w:val="0"/>
          <w:numId w:val="1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49341C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49341C">
      <w:pPr>
        <w:pStyle w:val="Odstavecseseznamem"/>
        <w:numPr>
          <w:ilvl w:val="1"/>
          <w:numId w:val="2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49341C">
      <w:pPr>
        <w:pStyle w:val="Odstavecseseznamem"/>
        <w:numPr>
          <w:ilvl w:val="1"/>
          <w:numId w:val="5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58305C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143C1DBD" w:rsidR="00C05583" w:rsidRPr="00014665" w:rsidRDefault="00C05583" w:rsidP="0049341C">
      <w:pPr>
        <w:pStyle w:val="Zkladntext2"/>
        <w:numPr>
          <w:ilvl w:val="1"/>
          <w:numId w:val="5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D544EC">
        <w:rPr>
          <w:rFonts w:ascii="Arial" w:hAnsi="Arial" w:cs="Arial"/>
          <w:sz w:val="22"/>
          <w:szCs w:val="22"/>
        </w:rPr>
        <w:t xml:space="preserve">Liberecký </w:t>
      </w:r>
      <w:proofErr w:type="gramStart"/>
      <w:r w:rsidR="00D544EC">
        <w:rPr>
          <w:rFonts w:ascii="Arial" w:hAnsi="Arial" w:cs="Arial"/>
          <w:sz w:val="22"/>
          <w:szCs w:val="22"/>
        </w:rPr>
        <w:t>kraj</w:t>
      </w:r>
      <w:r w:rsidR="00EF29D9" w:rsidRPr="00014665" w:rsidDel="003948A1">
        <w:rPr>
          <w:rFonts w:ascii="Arial" w:hAnsi="Arial" w:cs="Arial"/>
          <w:sz w:val="22"/>
          <w:szCs w:val="22"/>
        </w:rPr>
        <w:t xml:space="preserve"> </w:t>
      </w:r>
      <w:r w:rsidR="007256EE" w:rsidRPr="00014665">
        <w:rPr>
          <w:rFonts w:ascii="Arial" w:hAnsi="Arial" w:cs="Arial"/>
          <w:sz w:val="22"/>
          <w:szCs w:val="22"/>
        </w:rPr>
        <w:t>,</w:t>
      </w:r>
      <w:proofErr w:type="gramEnd"/>
      <w:r w:rsidR="007256EE" w:rsidRPr="00014665">
        <w:rPr>
          <w:rFonts w:ascii="Arial" w:hAnsi="Arial" w:cs="Arial"/>
          <w:sz w:val="22"/>
          <w:szCs w:val="22"/>
        </w:rPr>
        <w:t xml:space="preserve"> Pobočky </w:t>
      </w:r>
      <w:r w:rsidR="004525ED">
        <w:rPr>
          <w:rFonts w:ascii="Arial" w:hAnsi="Arial" w:cs="Arial"/>
          <w:sz w:val="22"/>
          <w:szCs w:val="22"/>
        </w:rPr>
        <w:t>Liberec</w:t>
      </w:r>
      <w:r w:rsidR="00D544EC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49341C">
      <w:pPr>
        <w:pStyle w:val="Odstavecseseznamem"/>
        <w:numPr>
          <w:ilvl w:val="1"/>
          <w:numId w:val="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49341C">
      <w:pPr>
        <w:pStyle w:val="Zkladntext2"/>
        <w:numPr>
          <w:ilvl w:val="1"/>
          <w:numId w:val="5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DE1F656" w:rsidR="00C05583" w:rsidRPr="00014665" w:rsidRDefault="004A2C5E" w:rsidP="0049341C">
      <w:pPr>
        <w:pStyle w:val="Zkladntext2"/>
        <w:numPr>
          <w:ilvl w:val="1"/>
          <w:numId w:val="5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zadávacími podmínkami </w:t>
      </w:r>
      <w:r w:rsidR="009855A2" w:rsidRPr="00014665">
        <w:rPr>
          <w:rFonts w:ascii="Arial" w:hAnsi="Arial" w:cs="Arial"/>
          <w:sz w:val="22"/>
          <w:szCs w:val="22"/>
        </w:rPr>
        <w:t xml:space="preserve">zadávacího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9341C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335044F4" w:rsidR="00C05583" w:rsidRPr="00014665" w:rsidRDefault="004A2C5E" w:rsidP="0049341C">
      <w:pPr>
        <w:pStyle w:val="Odstavecseseznamem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k.ú</w:t>
      </w:r>
      <w:proofErr w:type="spellEnd"/>
      <w:r w:rsidR="00C05583" w:rsidRPr="00014665">
        <w:rPr>
          <w:rFonts w:ascii="Arial" w:hAnsi="Arial" w:cs="Arial"/>
          <w:sz w:val="22"/>
          <w:szCs w:val="22"/>
        </w:rPr>
        <w:t>.</w:t>
      </w:r>
      <w:r w:rsidR="005A3C4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4686D">
        <w:rPr>
          <w:rFonts w:ascii="Arial" w:hAnsi="Arial" w:cs="Arial"/>
          <w:sz w:val="22"/>
          <w:szCs w:val="22"/>
        </w:rPr>
        <w:t>Besedice</w:t>
      </w:r>
      <w:proofErr w:type="spellEnd"/>
      <w:r w:rsidR="00D4686D">
        <w:rPr>
          <w:rFonts w:ascii="Arial" w:hAnsi="Arial" w:cs="Arial"/>
          <w:sz w:val="22"/>
          <w:szCs w:val="22"/>
        </w:rPr>
        <w:t xml:space="preserve">, Koberovy, </w:t>
      </w:r>
      <w:proofErr w:type="spellStart"/>
      <w:r w:rsidR="00D4686D">
        <w:rPr>
          <w:rFonts w:ascii="Arial" w:hAnsi="Arial" w:cs="Arial"/>
          <w:sz w:val="22"/>
          <w:szCs w:val="22"/>
        </w:rPr>
        <w:t>Pelíkovice</w:t>
      </w:r>
      <w:proofErr w:type="spellEnd"/>
      <w:r w:rsidR="00D4686D">
        <w:rPr>
          <w:rFonts w:ascii="Arial" w:hAnsi="Arial" w:cs="Arial"/>
          <w:sz w:val="22"/>
          <w:szCs w:val="22"/>
        </w:rPr>
        <w:t>, Pulečný, Vlastiboř u Železného Brodu, Vrát, Boleslav, Kotel, Zábrdí u Osečné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49341C">
      <w:pPr>
        <w:pStyle w:val="Odstavecseseznamem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49341C">
      <w:pPr>
        <w:pStyle w:val="Zkladntext"/>
        <w:numPr>
          <w:ilvl w:val="1"/>
          <w:numId w:val="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49341C">
      <w:pPr>
        <w:pStyle w:val="Zkladntextodsazen2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18C959C" w:rsidR="00643337" w:rsidRPr="00014665" w:rsidRDefault="00FD4817" w:rsidP="0049341C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3E2B68">
        <w:rPr>
          <w:rFonts w:ascii="Arial" w:hAnsi="Arial" w:cs="Arial"/>
          <w:sz w:val="22"/>
          <w:szCs w:val="22"/>
        </w:rPr>
        <w:t>10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53EA6FBC" w:rsidR="00FD4817" w:rsidRPr="00014665" w:rsidRDefault="002744AA" w:rsidP="0049341C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</w:t>
      </w:r>
      <w:r w:rsidR="00834B34">
        <w:rPr>
          <w:rFonts w:ascii="Arial" w:hAnsi="Arial" w:cs="Arial"/>
          <w:sz w:val="22"/>
          <w:szCs w:val="22"/>
        </w:rPr>
        <w:t xml:space="preserve">                        </w:t>
      </w:r>
      <w:r w:rsidR="00857A74" w:rsidRPr="00014665">
        <w:rPr>
          <w:rFonts w:ascii="Arial" w:hAnsi="Arial" w:cs="Arial"/>
          <w:sz w:val="22"/>
          <w:szCs w:val="22"/>
        </w:rPr>
        <w:t xml:space="preserve">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49341C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49341C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C77DC53" w:rsidR="002B5853" w:rsidRPr="00014665" w:rsidRDefault="00A87320" w:rsidP="0049341C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2E133B">
        <w:rPr>
          <w:rFonts w:ascii="Arial" w:hAnsi="Arial" w:cs="Arial"/>
          <w:sz w:val="22"/>
          <w:szCs w:val="22"/>
        </w:rPr>
        <w:t xml:space="preserve">Liberecký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670905">
        <w:rPr>
          <w:rFonts w:ascii="Arial" w:hAnsi="Arial" w:cs="Arial"/>
          <w:sz w:val="22"/>
          <w:szCs w:val="22"/>
        </w:rPr>
        <w:t>Liberec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1A3AEB" w:rsidRPr="001A3AEB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49341C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67FC84D9" w14:textId="28D0FCE0" w:rsidR="00252819" w:rsidRPr="00BC6F9C" w:rsidRDefault="000D5235" w:rsidP="002771CE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 w:rsidP="0049341C">
      <w:pPr>
        <w:pStyle w:val="Zhlav"/>
        <w:numPr>
          <w:ilvl w:val="1"/>
          <w:numId w:val="17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5CEBFEC9" w14:textId="226755B7" w:rsidR="00766083" w:rsidRPr="00014665" w:rsidRDefault="003C444A" w:rsidP="00766083">
      <w:pPr>
        <w:pStyle w:val="Zhlav"/>
        <w:numPr>
          <w:ilvl w:val="1"/>
          <w:numId w:val="17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766083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766083">
        <w:rPr>
          <w:rFonts w:ascii="Arial" w:hAnsi="Arial" w:cs="Arial"/>
          <w:sz w:val="22"/>
          <w:szCs w:val="22"/>
        </w:rPr>
        <w:t>Z</w:t>
      </w:r>
      <w:r w:rsidR="000D5235" w:rsidRPr="00766083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766083">
        <w:rPr>
          <w:rFonts w:ascii="Arial" w:hAnsi="Arial" w:cs="Arial"/>
          <w:sz w:val="22"/>
          <w:szCs w:val="22"/>
        </w:rPr>
        <w:t xml:space="preserve">práce </w:t>
      </w:r>
      <w:r w:rsidR="0042404C" w:rsidRPr="00766083">
        <w:rPr>
          <w:rFonts w:ascii="Arial" w:hAnsi="Arial" w:cs="Arial"/>
          <w:sz w:val="22"/>
          <w:szCs w:val="22"/>
        </w:rPr>
        <w:t xml:space="preserve">a </w:t>
      </w:r>
      <w:r w:rsidR="001F36D3" w:rsidRPr="00766083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766083">
        <w:rPr>
          <w:rFonts w:ascii="Arial" w:hAnsi="Arial" w:cs="Arial"/>
          <w:sz w:val="22"/>
          <w:szCs w:val="22"/>
        </w:rPr>
        <w:t xml:space="preserve"> a předá </w:t>
      </w:r>
      <w:r w:rsidR="0049768D" w:rsidRPr="00766083">
        <w:rPr>
          <w:rFonts w:ascii="Arial" w:hAnsi="Arial" w:cs="Arial"/>
          <w:sz w:val="22"/>
          <w:szCs w:val="22"/>
        </w:rPr>
        <w:t>O</w:t>
      </w:r>
      <w:r w:rsidR="000D5235" w:rsidRPr="00766083">
        <w:rPr>
          <w:rFonts w:ascii="Arial" w:hAnsi="Arial" w:cs="Arial"/>
          <w:sz w:val="22"/>
          <w:szCs w:val="22"/>
        </w:rPr>
        <w:t>bjednateli</w:t>
      </w:r>
      <w:r w:rsidRPr="00766083">
        <w:rPr>
          <w:rFonts w:ascii="Arial" w:hAnsi="Arial" w:cs="Arial"/>
          <w:sz w:val="22"/>
          <w:szCs w:val="22"/>
        </w:rPr>
        <w:t xml:space="preserve"> </w:t>
      </w:r>
      <w:r w:rsidR="009F207D" w:rsidRPr="00766083">
        <w:rPr>
          <w:rFonts w:ascii="Arial" w:hAnsi="Arial" w:cs="Arial"/>
          <w:sz w:val="22"/>
          <w:szCs w:val="22"/>
        </w:rPr>
        <w:t>k</w:t>
      </w:r>
      <w:r w:rsidRPr="00766083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766083">
        <w:rPr>
          <w:rFonts w:ascii="Arial" w:hAnsi="Arial" w:cs="Arial"/>
          <w:sz w:val="22"/>
          <w:szCs w:val="22"/>
        </w:rPr>
        <w:t xml:space="preserve">celého </w:t>
      </w:r>
      <w:r w:rsidR="00766083" w:rsidRPr="00014665">
        <w:rPr>
          <w:rFonts w:ascii="Arial" w:hAnsi="Arial" w:cs="Arial"/>
          <w:sz w:val="22"/>
          <w:szCs w:val="22"/>
        </w:rPr>
        <w:t xml:space="preserve">Díla </w:t>
      </w:r>
      <w:r w:rsidR="00766083">
        <w:rPr>
          <w:rFonts w:ascii="Arial" w:hAnsi="Arial" w:cs="Arial"/>
          <w:sz w:val="22"/>
          <w:szCs w:val="22"/>
        </w:rPr>
        <w:t xml:space="preserve">                </w:t>
      </w:r>
      <w:r w:rsidR="00AC13B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C13BE" w:rsidRPr="00014665">
        <w:rPr>
          <w:rFonts w:ascii="Arial" w:hAnsi="Arial" w:cs="Arial"/>
          <w:sz w:val="22"/>
          <w:szCs w:val="22"/>
        </w:rPr>
        <w:t xml:space="preserve">do </w:t>
      </w:r>
      <w:r w:rsidR="00AC13BE">
        <w:rPr>
          <w:rFonts w:ascii="Arial" w:hAnsi="Arial" w:cs="Arial"/>
          <w:sz w:val="22"/>
          <w:szCs w:val="22"/>
        </w:rPr>
        <w:t xml:space="preserve"> </w:t>
      </w:r>
      <w:r w:rsidR="004C199A" w:rsidRPr="004C199A">
        <w:rPr>
          <w:rFonts w:ascii="Arial" w:hAnsi="Arial" w:cs="Arial"/>
          <w:b/>
          <w:bCs/>
          <w:sz w:val="22"/>
          <w:szCs w:val="22"/>
        </w:rPr>
        <w:t>30</w:t>
      </w:r>
      <w:proofErr w:type="gramEnd"/>
      <w:r w:rsidR="004C199A" w:rsidRPr="004C199A">
        <w:rPr>
          <w:rFonts w:ascii="Arial" w:hAnsi="Arial" w:cs="Arial"/>
          <w:b/>
          <w:bCs/>
          <w:sz w:val="22"/>
          <w:szCs w:val="22"/>
        </w:rPr>
        <w:t xml:space="preserve"> + </w:t>
      </w:r>
      <w:r w:rsidR="002225B7" w:rsidRPr="002225B7">
        <w:rPr>
          <w:rFonts w:ascii="Arial" w:hAnsi="Arial" w:cs="Arial"/>
          <w:b/>
          <w:bCs/>
          <w:sz w:val="22"/>
          <w:szCs w:val="22"/>
          <w:highlight w:val="yellow"/>
        </w:rPr>
        <w:t>..</w:t>
      </w:r>
      <w:r w:rsidR="00AC13BE">
        <w:rPr>
          <w:rFonts w:ascii="Arial" w:hAnsi="Arial" w:cs="Arial"/>
          <w:b/>
          <w:bCs/>
          <w:sz w:val="22"/>
          <w:szCs w:val="22"/>
        </w:rPr>
        <w:t xml:space="preserve"> </w:t>
      </w:r>
      <w:r w:rsidR="00AC13BE" w:rsidRPr="003A5A47">
        <w:rPr>
          <w:rFonts w:ascii="Arial" w:hAnsi="Arial" w:cs="Arial"/>
          <w:b/>
          <w:bCs/>
          <w:sz w:val="22"/>
          <w:szCs w:val="22"/>
        </w:rPr>
        <w:t>(</w:t>
      </w:r>
      <w:r w:rsidR="00AC13BE" w:rsidRPr="003A5A47">
        <w:rPr>
          <w:rFonts w:ascii="Arial" w:hAnsi="Arial" w:cs="Arial"/>
          <w:b/>
          <w:bCs/>
          <w:i/>
          <w:iCs/>
          <w:sz w:val="22"/>
          <w:szCs w:val="22"/>
          <w:highlight w:val="yellow"/>
        </w:rPr>
        <w:t>doplní Dodavatel</w:t>
      </w:r>
      <w:r w:rsidR="00AC13BE" w:rsidRPr="003A5A47">
        <w:rPr>
          <w:rFonts w:ascii="Arial" w:hAnsi="Arial" w:cs="Arial"/>
          <w:b/>
          <w:bCs/>
          <w:i/>
          <w:iCs/>
          <w:sz w:val="22"/>
          <w:szCs w:val="22"/>
        </w:rPr>
        <w:t>)</w:t>
      </w:r>
      <w:r w:rsidR="00AC13BE">
        <w:rPr>
          <w:rFonts w:ascii="Arial" w:hAnsi="Arial" w:cs="Arial"/>
          <w:i/>
          <w:iCs/>
          <w:sz w:val="22"/>
          <w:szCs w:val="22"/>
        </w:rPr>
        <w:t xml:space="preserve"> </w:t>
      </w:r>
      <w:r w:rsidR="00AC13BE" w:rsidRPr="003A5A47">
        <w:rPr>
          <w:rFonts w:ascii="Arial" w:hAnsi="Arial" w:cs="Arial"/>
          <w:sz w:val="22"/>
          <w:szCs w:val="22"/>
        </w:rPr>
        <w:t>dnů od podpisu smlouvy</w:t>
      </w:r>
      <w:r w:rsidR="00AC13BE">
        <w:rPr>
          <w:rFonts w:ascii="Arial" w:hAnsi="Arial" w:cs="Arial"/>
          <w:sz w:val="22"/>
          <w:szCs w:val="22"/>
        </w:rPr>
        <w:t>.</w:t>
      </w:r>
    </w:p>
    <w:p w14:paraId="44DA31B2" w14:textId="649A5902" w:rsidR="006464A5" w:rsidRPr="00766083" w:rsidRDefault="00FD4817" w:rsidP="00893FD0">
      <w:pPr>
        <w:pStyle w:val="Zhlav"/>
        <w:numPr>
          <w:ilvl w:val="1"/>
          <w:numId w:val="17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766083">
        <w:rPr>
          <w:rFonts w:ascii="Arial" w:hAnsi="Arial" w:cs="Arial"/>
          <w:sz w:val="22"/>
          <w:szCs w:val="22"/>
        </w:rPr>
        <w:t xml:space="preserve">Místo plnění </w:t>
      </w:r>
      <w:r w:rsidR="00BF373E" w:rsidRPr="00766083">
        <w:rPr>
          <w:rFonts w:ascii="Arial" w:hAnsi="Arial" w:cs="Arial"/>
          <w:sz w:val="22"/>
          <w:szCs w:val="22"/>
        </w:rPr>
        <w:t>D</w:t>
      </w:r>
      <w:r w:rsidRPr="00766083">
        <w:rPr>
          <w:rFonts w:ascii="Arial" w:hAnsi="Arial" w:cs="Arial"/>
          <w:sz w:val="22"/>
          <w:szCs w:val="22"/>
        </w:rPr>
        <w:t>íla:</w:t>
      </w:r>
    </w:p>
    <w:p w14:paraId="3036F60F" w14:textId="77777777" w:rsidR="00670905" w:rsidRDefault="003B22BB" w:rsidP="00670905">
      <w:pPr>
        <w:pStyle w:val="Zhlav"/>
        <w:tabs>
          <w:tab w:val="clear" w:pos="4536"/>
          <w:tab w:val="clear" w:pos="9072"/>
        </w:tabs>
        <w:spacing w:before="120" w:after="60"/>
        <w:ind w:left="5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8A5DC5">
        <w:rPr>
          <w:rFonts w:ascii="Arial" w:hAnsi="Arial" w:cs="Arial"/>
          <w:sz w:val="22"/>
          <w:szCs w:val="22"/>
        </w:rPr>
        <w:t xml:space="preserve">kres </w:t>
      </w:r>
      <w:r w:rsidR="00670905">
        <w:rPr>
          <w:rFonts w:ascii="Arial" w:hAnsi="Arial" w:cs="Arial"/>
          <w:sz w:val="22"/>
          <w:szCs w:val="22"/>
        </w:rPr>
        <w:t>Jablonec nad Nisou</w:t>
      </w:r>
      <w:r w:rsidR="008A5DC5">
        <w:rPr>
          <w:rFonts w:ascii="Arial" w:hAnsi="Arial" w:cs="Arial"/>
          <w:sz w:val="22"/>
          <w:szCs w:val="22"/>
        </w:rPr>
        <w:t xml:space="preserve">,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A30F67" w:rsidRPr="00A30F67">
        <w:t xml:space="preserve"> </w:t>
      </w:r>
      <w:proofErr w:type="spellStart"/>
      <w:r w:rsidR="00670905">
        <w:rPr>
          <w:rFonts w:ascii="Arial" w:hAnsi="Arial" w:cs="Arial"/>
          <w:sz w:val="22"/>
          <w:szCs w:val="22"/>
        </w:rPr>
        <w:t>Besedice</w:t>
      </w:r>
      <w:proofErr w:type="spellEnd"/>
      <w:r w:rsidR="00670905">
        <w:rPr>
          <w:rFonts w:ascii="Arial" w:hAnsi="Arial" w:cs="Arial"/>
          <w:sz w:val="22"/>
          <w:szCs w:val="22"/>
        </w:rPr>
        <w:t xml:space="preserve">, Koberovy, </w:t>
      </w:r>
      <w:proofErr w:type="spellStart"/>
      <w:r w:rsidR="00670905">
        <w:rPr>
          <w:rFonts w:ascii="Arial" w:hAnsi="Arial" w:cs="Arial"/>
          <w:sz w:val="22"/>
          <w:szCs w:val="22"/>
        </w:rPr>
        <w:t>Pelíkovice</w:t>
      </w:r>
      <w:proofErr w:type="spellEnd"/>
      <w:r w:rsidR="00670905">
        <w:rPr>
          <w:rFonts w:ascii="Arial" w:hAnsi="Arial" w:cs="Arial"/>
          <w:sz w:val="22"/>
          <w:szCs w:val="22"/>
        </w:rPr>
        <w:t xml:space="preserve">, Pulečný, Vlastiboř u Železného Brodu, Vrát </w:t>
      </w:r>
    </w:p>
    <w:p w14:paraId="0EC3017A" w14:textId="6F7F6249" w:rsidR="009D36B5" w:rsidRDefault="009D36B5" w:rsidP="00670905">
      <w:pPr>
        <w:pStyle w:val="Zhlav"/>
        <w:tabs>
          <w:tab w:val="clear" w:pos="4536"/>
          <w:tab w:val="clear" w:pos="9072"/>
        </w:tabs>
        <w:spacing w:before="120" w:after="60"/>
        <w:ind w:left="5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okres Liberec</w:t>
      </w:r>
      <w:r w:rsidR="00FF2874">
        <w:rPr>
          <w:rFonts w:ascii="Arial" w:hAnsi="Arial" w:cs="Arial"/>
          <w:sz w:val="22"/>
          <w:szCs w:val="22"/>
        </w:rPr>
        <w:t>, katastrální území</w:t>
      </w:r>
      <w:r w:rsidR="00670905">
        <w:rPr>
          <w:rFonts w:ascii="Arial" w:hAnsi="Arial" w:cs="Arial"/>
          <w:sz w:val="22"/>
          <w:szCs w:val="22"/>
        </w:rPr>
        <w:t>:</w:t>
      </w:r>
      <w:r w:rsidR="00FF2874">
        <w:rPr>
          <w:rFonts w:ascii="Arial" w:hAnsi="Arial" w:cs="Arial"/>
          <w:sz w:val="22"/>
          <w:szCs w:val="22"/>
        </w:rPr>
        <w:t xml:space="preserve"> </w:t>
      </w:r>
      <w:r w:rsidR="00670905">
        <w:rPr>
          <w:rFonts w:ascii="Arial" w:hAnsi="Arial" w:cs="Arial"/>
          <w:sz w:val="22"/>
          <w:szCs w:val="22"/>
        </w:rPr>
        <w:t>Boleslav, Kotel, Zábrdí u Osečné</w:t>
      </w:r>
    </w:p>
    <w:p w14:paraId="72D75411" w14:textId="4CA19FE1" w:rsidR="00121DE8" w:rsidRPr="00670905" w:rsidRDefault="00FD4817" w:rsidP="00AB3D64">
      <w:pPr>
        <w:pStyle w:val="Zhlav"/>
        <w:numPr>
          <w:ilvl w:val="1"/>
          <w:numId w:val="17"/>
        </w:numPr>
        <w:tabs>
          <w:tab w:val="clear" w:pos="4536"/>
          <w:tab w:val="clear" w:pos="9072"/>
        </w:tabs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670905">
        <w:rPr>
          <w:rFonts w:ascii="Arial" w:hAnsi="Arial" w:cs="Arial"/>
          <w:sz w:val="22"/>
          <w:szCs w:val="22"/>
        </w:rPr>
        <w:t xml:space="preserve">Dokončené </w:t>
      </w:r>
      <w:r w:rsidR="00461C2B" w:rsidRPr="00670905">
        <w:rPr>
          <w:rFonts w:ascii="Arial" w:hAnsi="Arial" w:cs="Arial"/>
          <w:sz w:val="22"/>
          <w:szCs w:val="22"/>
          <w:u w:color="FF0000"/>
        </w:rPr>
        <w:t>Část</w:t>
      </w:r>
      <w:r w:rsidR="006902C6" w:rsidRPr="00670905">
        <w:rPr>
          <w:rFonts w:ascii="Arial" w:hAnsi="Arial" w:cs="Arial"/>
          <w:sz w:val="22"/>
          <w:szCs w:val="22"/>
        </w:rPr>
        <w:t>i Díla budou předán</w:t>
      </w:r>
      <w:r w:rsidR="0051260C" w:rsidRPr="00670905">
        <w:rPr>
          <w:rFonts w:ascii="Arial" w:hAnsi="Arial" w:cs="Arial"/>
          <w:sz w:val="22"/>
          <w:szCs w:val="22"/>
        </w:rPr>
        <w:t>y</w:t>
      </w:r>
      <w:r w:rsidR="00D6451F" w:rsidRPr="00670905">
        <w:rPr>
          <w:rFonts w:ascii="Arial" w:hAnsi="Arial" w:cs="Arial"/>
          <w:sz w:val="22"/>
          <w:szCs w:val="22"/>
        </w:rPr>
        <w:t xml:space="preserve"> </w:t>
      </w:r>
      <w:r w:rsidR="00A87320" w:rsidRPr="00670905">
        <w:rPr>
          <w:rFonts w:ascii="Arial" w:hAnsi="Arial" w:cs="Arial"/>
          <w:sz w:val="22"/>
          <w:szCs w:val="22"/>
        </w:rPr>
        <w:t>O</w:t>
      </w:r>
      <w:r w:rsidR="00D6451F" w:rsidRPr="00670905">
        <w:rPr>
          <w:rFonts w:ascii="Arial" w:hAnsi="Arial" w:cs="Arial"/>
          <w:sz w:val="22"/>
          <w:szCs w:val="22"/>
        </w:rPr>
        <w:t xml:space="preserve">bjednateli </w:t>
      </w:r>
      <w:r w:rsidR="00145065" w:rsidRPr="00670905">
        <w:rPr>
          <w:rFonts w:ascii="Arial" w:hAnsi="Arial" w:cs="Arial"/>
          <w:sz w:val="22"/>
          <w:szCs w:val="22"/>
        </w:rPr>
        <w:t>na adrese:</w:t>
      </w:r>
      <w:r w:rsidR="006B2EE2" w:rsidRPr="00670905">
        <w:rPr>
          <w:rFonts w:ascii="Arial" w:hAnsi="Arial" w:cs="Arial"/>
          <w:sz w:val="22"/>
          <w:szCs w:val="22"/>
        </w:rPr>
        <w:t xml:space="preserve"> </w:t>
      </w:r>
      <w:r w:rsidR="003978BB" w:rsidRPr="00670905">
        <w:rPr>
          <w:rFonts w:ascii="Arial" w:hAnsi="Arial" w:cs="Arial"/>
          <w:sz w:val="22"/>
          <w:szCs w:val="22"/>
        </w:rPr>
        <w:t xml:space="preserve">Státní pozemkový úřad, Krajský pozemkový úřad pro Liberecký kraj, </w:t>
      </w:r>
      <w:r w:rsidR="00670905" w:rsidRPr="00670905">
        <w:rPr>
          <w:rFonts w:ascii="Arial" w:hAnsi="Arial" w:cs="Arial"/>
          <w:sz w:val="22"/>
          <w:szCs w:val="22"/>
        </w:rPr>
        <w:t>Pobočka Liberec, U Nisy 745/</w:t>
      </w:r>
      <w:proofErr w:type="gramStart"/>
      <w:r w:rsidR="00670905" w:rsidRPr="00670905">
        <w:rPr>
          <w:rFonts w:ascii="Arial" w:hAnsi="Arial" w:cs="Arial"/>
          <w:sz w:val="22"/>
          <w:szCs w:val="22"/>
        </w:rPr>
        <w:t>6a</w:t>
      </w:r>
      <w:proofErr w:type="gramEnd"/>
      <w:r w:rsidR="00670905" w:rsidRPr="00670905">
        <w:rPr>
          <w:rFonts w:ascii="Arial" w:hAnsi="Arial" w:cs="Arial"/>
          <w:sz w:val="22"/>
          <w:szCs w:val="22"/>
        </w:rPr>
        <w:t>, 460 07 Liberec</w:t>
      </w:r>
      <w:r w:rsidR="00670905">
        <w:rPr>
          <w:rFonts w:ascii="Arial" w:hAnsi="Arial" w:cs="Arial"/>
          <w:sz w:val="22"/>
          <w:szCs w:val="22"/>
        </w:rPr>
        <w:t>.</w:t>
      </w: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7E4E3D0D" w14:textId="044606ED" w:rsidR="00252819" w:rsidRPr="00501496" w:rsidRDefault="00EF4E56" w:rsidP="00501496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6014C931" w:rsidR="00EF4E56" w:rsidRPr="00014665" w:rsidRDefault="00EF4E56" w:rsidP="0049341C">
      <w:pPr>
        <w:pStyle w:val="Odstavecseseznamem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A555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A82772">
        <w:rPr>
          <w:rFonts w:ascii="Arial" w:hAnsi="Arial" w:cs="Arial"/>
          <w:sz w:val="22"/>
          <w:szCs w:val="22"/>
        </w:rPr>
        <w:t>u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B38F8F1" w14:textId="77777777" w:rsidR="004C1429" w:rsidRPr="00014665" w:rsidRDefault="004C1429" w:rsidP="004C1429">
      <w:pPr>
        <w:pStyle w:val="Odstavecseseznamem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Části </w:t>
      </w:r>
      <w:r w:rsidRPr="00014665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převezme pověřený zaměstnanec Objednatele, který Zhotoviteli převzetí písemně potvrdí podpisem předávacího protokolu. Tento zaměstnanec provede kontrolu předané</w:t>
      </w:r>
      <w:r>
        <w:rPr>
          <w:rFonts w:ascii="Arial" w:hAnsi="Arial" w:cs="Arial"/>
          <w:sz w:val="22"/>
          <w:szCs w:val="22"/>
        </w:rPr>
        <w:t xml:space="preserve"> Části</w:t>
      </w:r>
      <w:r w:rsidRPr="00014665">
        <w:rPr>
          <w:rFonts w:ascii="Arial" w:hAnsi="Arial" w:cs="Arial"/>
          <w:sz w:val="22"/>
          <w:szCs w:val="22"/>
        </w:rPr>
        <w:t xml:space="preserve"> Díla a v případě, že</w:t>
      </w:r>
      <w:r>
        <w:rPr>
          <w:rFonts w:ascii="Arial" w:hAnsi="Arial" w:cs="Arial"/>
          <w:sz w:val="22"/>
          <w:szCs w:val="22"/>
        </w:rPr>
        <w:t xml:space="preserve"> Část </w:t>
      </w:r>
      <w:r w:rsidRPr="00014665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>
        <w:rPr>
          <w:rFonts w:ascii="Arial" w:hAnsi="Arial" w:cs="Arial"/>
          <w:sz w:val="22"/>
          <w:szCs w:val="22"/>
        </w:rPr>
        <w:t>á</w:t>
      </w:r>
      <w:r w:rsidRPr="00014665">
        <w:rPr>
          <w:rFonts w:ascii="Arial" w:hAnsi="Arial" w:cs="Arial"/>
          <w:sz w:val="22"/>
          <w:szCs w:val="22"/>
        </w:rPr>
        <w:t xml:space="preserve">, do předávacího protokolu </w:t>
      </w:r>
      <w:proofErr w:type="gramStart"/>
      <w:r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Pr="00014665">
        <w:rPr>
          <w:rFonts w:ascii="Arial" w:hAnsi="Arial" w:cs="Arial"/>
          <w:sz w:val="22"/>
          <w:szCs w:val="22"/>
        </w:rPr>
        <w:t>, že předan</w:t>
      </w:r>
      <w:r>
        <w:rPr>
          <w:rFonts w:ascii="Arial" w:hAnsi="Arial" w:cs="Arial"/>
          <w:sz w:val="22"/>
          <w:szCs w:val="22"/>
        </w:rPr>
        <w:t>á Část</w:t>
      </w:r>
      <w:r w:rsidRPr="00014665">
        <w:rPr>
          <w:rFonts w:ascii="Arial" w:hAnsi="Arial" w:cs="Arial"/>
          <w:sz w:val="22"/>
          <w:szCs w:val="22"/>
        </w:rPr>
        <w:t xml:space="preserve"> Díl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byl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Objednatelem převzat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bez výhrad. V případě zjištění vad či nedodělků uvede tyto do předávacího protokolu s uvedením lhůty pro jejich odstranění. Při opakovaném předání </w:t>
      </w:r>
      <w:r>
        <w:rPr>
          <w:rFonts w:ascii="Arial" w:hAnsi="Arial" w:cs="Arial"/>
          <w:sz w:val="22"/>
          <w:szCs w:val="22"/>
        </w:rPr>
        <w:t xml:space="preserve">Části </w:t>
      </w:r>
      <w:r w:rsidRPr="00014665">
        <w:rPr>
          <w:rFonts w:ascii="Arial" w:hAnsi="Arial" w:cs="Arial"/>
          <w:sz w:val="22"/>
          <w:szCs w:val="22"/>
        </w:rPr>
        <w:t xml:space="preserve">Díla bude vyhotoven předávací protokol, do kterého bude po provedené kontrole vyznačeno, že </w:t>
      </w:r>
      <w:r>
        <w:rPr>
          <w:rFonts w:ascii="Arial" w:hAnsi="Arial" w:cs="Arial"/>
          <w:sz w:val="22"/>
          <w:szCs w:val="22"/>
        </w:rPr>
        <w:t xml:space="preserve">Část </w:t>
      </w:r>
      <w:r w:rsidRPr="00014665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byl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Objednatelem převzat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bez výhrad. Bez předávacího protokolu s vyznačenou akceptací předané</w:t>
      </w:r>
      <w:r>
        <w:rPr>
          <w:rFonts w:ascii="Arial" w:hAnsi="Arial" w:cs="Arial"/>
          <w:sz w:val="22"/>
          <w:szCs w:val="22"/>
        </w:rPr>
        <w:t xml:space="preserve"> Části</w:t>
      </w:r>
      <w:r w:rsidRPr="00014665">
        <w:rPr>
          <w:rFonts w:ascii="Arial" w:hAnsi="Arial" w:cs="Arial"/>
          <w:sz w:val="22"/>
          <w:szCs w:val="22"/>
        </w:rPr>
        <w:t xml:space="preserve"> Díla, potvrzeného oběma Smluvními stranami, nemůže být Zhotovitelem vystavena faktura.</w:t>
      </w:r>
    </w:p>
    <w:p w14:paraId="5B82B06F" w14:textId="4DFCFE0F" w:rsidR="00DD5D8D" w:rsidRPr="00014665" w:rsidRDefault="00EF4E56" w:rsidP="0049341C">
      <w:pPr>
        <w:pStyle w:val="Odstavecseseznamem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0406F3C5" w:rsidR="00545EC8" w:rsidRPr="00014665" w:rsidRDefault="7ABB071E" w:rsidP="0049341C">
      <w:pPr>
        <w:pStyle w:val="Zkladntextodsazen2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</w:t>
      </w:r>
      <w:r w:rsidR="00D00502">
        <w:rPr>
          <w:rFonts w:ascii="Arial" w:hAnsi="Arial" w:cs="Arial"/>
          <w:sz w:val="22"/>
          <w:szCs w:val="22"/>
        </w:rPr>
        <w:t xml:space="preserve"> 60</w:t>
      </w:r>
      <w:r w:rsidR="00DF3A66">
        <w:rPr>
          <w:rFonts w:ascii="Arial" w:hAnsi="Arial" w:cs="Arial"/>
          <w:sz w:val="22"/>
          <w:szCs w:val="22"/>
        </w:rPr>
        <w:t xml:space="preserve"> </w:t>
      </w:r>
      <w:r w:rsidR="1ED011F6" w:rsidRPr="00A52721">
        <w:rPr>
          <w:rFonts w:ascii="Arial" w:hAnsi="Arial" w:cs="Arial"/>
          <w:sz w:val="22"/>
          <w:szCs w:val="22"/>
        </w:rPr>
        <w:t>měsíců</w:t>
      </w:r>
      <w:r w:rsidRPr="00A52721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</w:t>
      </w:r>
      <w:r w:rsidR="00D00502">
        <w:rPr>
          <w:rFonts w:ascii="Arial" w:hAnsi="Arial" w:cs="Arial"/>
          <w:sz w:val="22"/>
          <w:szCs w:val="22"/>
        </w:rPr>
        <w:t xml:space="preserve">                  </w:t>
      </w:r>
      <w:r w:rsidR="6BB58B3C" w:rsidRPr="00014665">
        <w:rPr>
          <w:rFonts w:ascii="Arial" w:hAnsi="Arial" w:cs="Arial"/>
          <w:sz w:val="22"/>
          <w:szCs w:val="22"/>
        </w:rPr>
        <w:t xml:space="preserve">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 xml:space="preserve">chybných vstupních podkladů, zejména pak z chybných údajů o vlastnictví (vlastnících) </w:t>
      </w:r>
      <w:r w:rsidR="6BB58B3C" w:rsidRPr="00014665">
        <w:rPr>
          <w:rFonts w:ascii="Arial" w:hAnsi="Arial" w:cs="Arial"/>
          <w:sz w:val="22"/>
          <w:szCs w:val="22"/>
        </w:rPr>
        <w:lastRenderedPageBreak/>
        <w:t>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49341C">
      <w:pPr>
        <w:pStyle w:val="Zkladntextodsazen2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49341C">
      <w:pPr>
        <w:pStyle w:val="Zkladntextodsazen2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09495E61" w:rsidR="000A1146" w:rsidRPr="00014665" w:rsidRDefault="000A1146" w:rsidP="0049341C">
      <w:pPr>
        <w:pStyle w:val="Zkladntextodsazen2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odstraní bezplatně </w:t>
      </w:r>
      <w:r w:rsidR="00670905">
        <w:rPr>
          <w:rFonts w:ascii="Arial" w:hAnsi="Arial" w:cs="Arial"/>
          <w:sz w:val="22"/>
          <w:szCs w:val="22"/>
        </w:rPr>
        <w:t xml:space="preserve">                        </w:t>
      </w:r>
      <w:r w:rsidRPr="00014665">
        <w:rPr>
          <w:rFonts w:ascii="Arial" w:hAnsi="Arial" w:cs="Arial"/>
          <w:sz w:val="22"/>
          <w:szCs w:val="22"/>
        </w:rPr>
        <w:t>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C11F33">
        <w:rPr>
          <w:rFonts w:ascii="Arial" w:hAnsi="Arial" w:cs="Arial"/>
          <w:sz w:val="22"/>
          <w:szCs w:val="22"/>
        </w:rPr>
        <w:t>1</w:t>
      </w:r>
      <w:r w:rsidR="000A1CDC">
        <w:rPr>
          <w:rFonts w:ascii="Arial" w:hAnsi="Arial" w:cs="Arial"/>
          <w:sz w:val="22"/>
          <w:szCs w:val="22"/>
        </w:rPr>
        <w:t xml:space="preserve">0 dnů </w:t>
      </w:r>
      <w:r w:rsidR="00163AEF" w:rsidRPr="00014665">
        <w:rPr>
          <w:rFonts w:ascii="Arial" w:hAnsi="Arial" w:cs="Arial"/>
          <w:sz w:val="22"/>
          <w:szCs w:val="22"/>
        </w:rPr>
        <w:t xml:space="preserve">od zjištění vady.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49341C">
      <w:pPr>
        <w:pStyle w:val="Zkladntextodsazen2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49341C">
      <w:pPr>
        <w:pStyle w:val="Zkladntextodsazen2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49341C">
      <w:pPr>
        <w:pStyle w:val="Zkladntextodsazen2"/>
        <w:numPr>
          <w:ilvl w:val="1"/>
          <w:numId w:val="18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49341C">
      <w:pPr>
        <w:pStyle w:val="Zkladntextodsazen2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Default="001F2226" w:rsidP="0049341C">
      <w:pPr>
        <w:pStyle w:val="Zhlav"/>
        <w:numPr>
          <w:ilvl w:val="1"/>
          <w:numId w:val="10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3D76D1EC" w14:textId="77777777" w:rsidR="00804690" w:rsidRDefault="00804690" w:rsidP="00AE7EEA">
      <w:pPr>
        <w:pStyle w:val="Zhlav"/>
        <w:tabs>
          <w:tab w:val="clear" w:pos="4536"/>
          <w:tab w:val="clear" w:pos="9072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22A94253" w14:textId="77777777" w:rsidR="00AE7EEA" w:rsidRDefault="00AE7EEA" w:rsidP="00AE7EEA">
      <w:pPr>
        <w:pStyle w:val="Zhlav"/>
        <w:tabs>
          <w:tab w:val="clear" w:pos="4536"/>
          <w:tab w:val="clear" w:pos="9072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18E0DD9F" w14:textId="77777777" w:rsidR="00AE7EEA" w:rsidRDefault="00AE7EEA" w:rsidP="00AE7EEA">
      <w:pPr>
        <w:pStyle w:val="Zhlav"/>
        <w:tabs>
          <w:tab w:val="clear" w:pos="4536"/>
          <w:tab w:val="clear" w:pos="9072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5246A3E4" w14:textId="77777777" w:rsidR="00AE7EEA" w:rsidRPr="00014665" w:rsidRDefault="00AE7EEA" w:rsidP="00AE7EEA">
      <w:pPr>
        <w:pStyle w:val="Zhlav"/>
        <w:tabs>
          <w:tab w:val="clear" w:pos="4536"/>
          <w:tab w:val="clear" w:pos="9072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141E194A" w14:textId="77777777" w:rsidR="001F2226" w:rsidRPr="00014665" w:rsidRDefault="001F2226" w:rsidP="0049341C">
      <w:pPr>
        <w:pStyle w:val="Zhlav"/>
        <w:numPr>
          <w:ilvl w:val="1"/>
          <w:numId w:val="10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Smluvní cena:</w:t>
      </w:r>
    </w:p>
    <w:p w14:paraId="4C6BAE4E" w14:textId="7099F57C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</w:t>
      </w:r>
      <w:proofErr w:type="gramStart"/>
      <w:r w:rsidR="00712BDA">
        <w:rPr>
          <w:rFonts w:ascii="Arial" w:hAnsi="Arial" w:cs="Arial"/>
          <w:b/>
          <w:bCs/>
          <w:sz w:val="22"/>
          <w:szCs w:val="22"/>
        </w:rPr>
        <w:t xml:space="preserve">   </w:t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proofErr w:type="gramEnd"/>
      <w:r w:rsidR="00670905">
        <w:rPr>
          <w:rFonts w:ascii="Arial" w:hAnsi="Arial" w:cs="Arial"/>
          <w:b/>
          <w:bCs/>
          <w:sz w:val="22"/>
          <w:szCs w:val="22"/>
        </w:rPr>
        <w:t>209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B23003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B23003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Pr="00B23003">
        <w:rPr>
          <w:rFonts w:ascii="Arial" w:hAnsi="Arial" w:cs="Arial"/>
          <w:b/>
          <w:sz w:val="22"/>
          <w:szCs w:val="22"/>
          <w:highlight w:val="yellow"/>
          <w:u w:val="single"/>
        </w:rPr>
        <w:t>XX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B23003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712BDA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49341C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49341C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7FBA9125" w:rsidR="00545EC8" w:rsidRPr="00014665" w:rsidRDefault="4C1B45C5" w:rsidP="0049341C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</w:t>
      </w:r>
      <w:r w:rsidR="00AE7336">
        <w:rPr>
          <w:rFonts w:ascii="Arial" w:hAnsi="Arial" w:cs="Arial"/>
          <w:sz w:val="22"/>
          <w:szCs w:val="22"/>
        </w:rPr>
        <w:t>v rámci jednoho katastrálního území</w:t>
      </w:r>
      <w:r w:rsidR="00AE7336" w:rsidRPr="00014665">
        <w:rPr>
          <w:rFonts w:ascii="Arial" w:hAnsi="Arial" w:cs="Arial"/>
          <w:sz w:val="22"/>
          <w:szCs w:val="22"/>
        </w:rPr>
        <w:t xml:space="preserve"> a součet délek vytyčených hranic se </w:t>
      </w:r>
      <w:r w:rsidR="00AE7336">
        <w:rPr>
          <w:rFonts w:ascii="Arial" w:hAnsi="Arial" w:cs="Arial"/>
          <w:sz w:val="22"/>
          <w:szCs w:val="22"/>
        </w:rPr>
        <w:t>v</w:t>
      </w:r>
      <w:r w:rsidR="00AE7336" w:rsidRPr="00014665">
        <w:rPr>
          <w:rFonts w:ascii="Arial" w:hAnsi="Arial" w:cs="Arial"/>
          <w:sz w:val="22"/>
          <w:szCs w:val="22"/>
        </w:rPr>
        <w:t xml:space="preserve"> </w:t>
      </w:r>
      <w:r w:rsidR="00AE7336">
        <w:rPr>
          <w:rFonts w:ascii="Arial" w:hAnsi="Arial" w:cs="Arial"/>
          <w:sz w:val="22"/>
          <w:szCs w:val="22"/>
        </w:rPr>
        <w:t>každém katastrálním území</w:t>
      </w:r>
      <w:r w:rsidR="00AE7336" w:rsidRPr="00014665">
        <w:rPr>
          <w:rFonts w:ascii="Arial" w:hAnsi="Arial" w:cs="Arial"/>
          <w:sz w:val="22"/>
          <w:szCs w:val="22"/>
        </w:rPr>
        <w:t xml:space="preserve"> zaokrouhluje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49341C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49341C">
      <w:pPr>
        <w:pStyle w:val="Zkladntext"/>
        <w:numPr>
          <w:ilvl w:val="1"/>
          <w:numId w:val="10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49341C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28FB38B2" w:rsidR="005343E4" w:rsidRPr="00014665" w:rsidRDefault="005343E4" w:rsidP="0049341C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A23537">
        <w:rPr>
          <w:rFonts w:ascii="Arial" w:hAnsi="Arial" w:cs="Arial"/>
          <w:sz w:val="22"/>
          <w:szCs w:val="22"/>
        </w:rPr>
        <w:t xml:space="preserve">části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A23537">
        <w:rPr>
          <w:rFonts w:ascii="Arial" w:hAnsi="Arial" w:cs="Arial"/>
          <w:sz w:val="22"/>
          <w:szCs w:val="22"/>
        </w:rPr>
        <w:t xml:space="preserve">části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A23537">
        <w:rPr>
          <w:rFonts w:ascii="Arial" w:hAnsi="Arial" w:cs="Arial"/>
          <w:sz w:val="22"/>
          <w:szCs w:val="22"/>
        </w:rPr>
        <w:t xml:space="preserve"> části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49341C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49341C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42326077" w:rsidR="00545EC8" w:rsidRPr="00014665" w:rsidRDefault="009E0440" w:rsidP="0049341C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4B13F3">
        <w:rPr>
          <w:rFonts w:ascii="Arial" w:hAnsi="Arial" w:cs="Arial"/>
          <w:b/>
          <w:snapToGrid w:val="0"/>
          <w:sz w:val="22"/>
          <w:szCs w:val="22"/>
        </w:rPr>
        <w:t>Liberecký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</w:t>
      </w:r>
      <w:r w:rsidR="00670905" w:rsidRPr="00670905">
        <w:rPr>
          <w:rFonts w:ascii="Arial" w:hAnsi="Arial" w:cs="Arial"/>
          <w:b/>
          <w:snapToGrid w:val="0"/>
          <w:sz w:val="22"/>
          <w:szCs w:val="22"/>
        </w:rPr>
        <w:t>Pobočka Liberec, U Nisy 745/6a, 460 07 Liberec</w:t>
      </w:r>
      <w:r w:rsidR="004B13F3">
        <w:rPr>
          <w:rFonts w:ascii="Arial" w:hAnsi="Arial" w:cs="Arial"/>
          <w:snapToGrid w:val="0"/>
          <w:sz w:val="22"/>
          <w:szCs w:val="22"/>
        </w:rPr>
        <w:t>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49341C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49341C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lastRenderedPageBreak/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49341C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49341C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49341C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49341C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49341C">
      <w:pPr>
        <w:pStyle w:val="11"/>
        <w:numPr>
          <w:ilvl w:val="1"/>
          <w:numId w:val="12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49341C">
      <w:pPr>
        <w:pStyle w:val="11"/>
        <w:numPr>
          <w:ilvl w:val="1"/>
          <w:numId w:val="15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49341C">
      <w:pPr>
        <w:pStyle w:val="11"/>
        <w:numPr>
          <w:ilvl w:val="1"/>
          <w:numId w:val="15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49341C">
      <w:pPr>
        <w:pStyle w:val="11"/>
        <w:numPr>
          <w:ilvl w:val="1"/>
          <w:numId w:val="15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lastRenderedPageBreak/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49341C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49341C">
      <w:pPr>
        <w:pStyle w:val="11"/>
        <w:numPr>
          <w:ilvl w:val="1"/>
          <w:numId w:val="12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1438D354" w:rsidR="00C52227" w:rsidRPr="00014665" w:rsidRDefault="005343E4" w:rsidP="0049341C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</w:t>
      </w:r>
      <w:r w:rsidR="009B0DC4">
        <w:rPr>
          <w:rFonts w:ascii="Arial" w:hAnsi="Arial" w:cs="Arial"/>
          <w:snapToGrid w:val="0"/>
          <w:sz w:val="22"/>
          <w:szCs w:val="22"/>
        </w:rPr>
        <w:t xml:space="preserve">         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hotovitele jsou vázáni mlčenlivostí vůči třetím osobám týkající</w:t>
      </w:r>
      <w:r w:rsidR="009B0DC4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49341C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49341C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49341C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49341C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49341C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228E7E96" w:rsidR="00C52227" w:rsidRPr="00014665" w:rsidRDefault="00CE3812" w:rsidP="0049341C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256409">
        <w:rPr>
          <w:rFonts w:ascii="Arial" w:hAnsi="Arial" w:cs="Arial"/>
          <w:sz w:val="22"/>
          <w:szCs w:val="22"/>
        </w:rPr>
        <w:t xml:space="preserve"> </w:t>
      </w:r>
      <w:r w:rsidR="00B47141">
        <w:rPr>
          <w:rFonts w:ascii="Arial" w:hAnsi="Arial" w:cs="Arial"/>
          <w:sz w:val="22"/>
          <w:szCs w:val="22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49341C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49341C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49341C">
      <w:pPr>
        <w:pStyle w:val="Odstavecseseznamem"/>
        <w:numPr>
          <w:ilvl w:val="1"/>
          <w:numId w:val="13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49341C">
      <w:pPr>
        <w:pStyle w:val="Level2"/>
        <w:numPr>
          <w:ilvl w:val="1"/>
          <w:numId w:val="13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49341C">
      <w:pPr>
        <w:pStyle w:val="11"/>
        <w:numPr>
          <w:ilvl w:val="1"/>
          <w:numId w:val="14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49341C">
      <w:pPr>
        <w:pStyle w:val="11"/>
        <w:numPr>
          <w:ilvl w:val="1"/>
          <w:numId w:val="14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49341C">
      <w:pPr>
        <w:pStyle w:val="11"/>
        <w:numPr>
          <w:ilvl w:val="1"/>
          <w:numId w:val="14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49341C">
      <w:pPr>
        <w:pStyle w:val="11"/>
        <w:numPr>
          <w:ilvl w:val="1"/>
          <w:numId w:val="13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49341C">
      <w:pPr>
        <w:pStyle w:val="Odstavecseseznamem"/>
        <w:numPr>
          <w:ilvl w:val="1"/>
          <w:numId w:val="1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49341C">
      <w:pPr>
        <w:pStyle w:val="Odstavecseseznamem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49341C">
      <w:pPr>
        <w:pStyle w:val="Odstavecseseznamem"/>
        <w:numPr>
          <w:ilvl w:val="1"/>
          <w:numId w:val="1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A5FF532" w14:textId="6EBAF2D2" w:rsidR="00C52227" w:rsidRDefault="005343E4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je vyhotovena ve čtyřech stejnopisech, ve dvou vyhotoveních pro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 a ve dvou vyhotoveních pro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hotovitele a každý z nich má váhu originálu.</w:t>
      </w:r>
    </w:p>
    <w:p w14:paraId="7D5237F3" w14:textId="6334393F" w:rsidR="00647579" w:rsidRPr="00795485" w:rsidRDefault="00795485" w:rsidP="00795485">
      <w:pPr>
        <w:pStyle w:val="Level2"/>
        <w:numPr>
          <w:ilvl w:val="0"/>
          <w:numId w:val="0"/>
        </w:numPr>
        <w:spacing w:before="0" w:after="160"/>
        <w:ind w:left="574"/>
        <w:rPr>
          <w:rFonts w:ascii="Arial" w:hAnsi="Arial" w:cs="Arial"/>
          <w:i/>
          <w:iCs/>
          <w:sz w:val="20"/>
          <w:szCs w:val="24"/>
          <w:highlight w:val="cyan"/>
        </w:rPr>
      </w:pPr>
      <w:r w:rsidRPr="00BC7FF4">
        <w:rPr>
          <w:rFonts w:ascii="Arial" w:hAnsi="Arial" w:cs="Arial"/>
          <w:i/>
          <w:iCs/>
          <w:sz w:val="20"/>
          <w:szCs w:val="24"/>
          <w:highlight w:val="cyan"/>
        </w:rPr>
        <w:t>Pokud bude Smlouva podepsána elektronickou formou, tento článek se odstraní.</w:t>
      </w:r>
    </w:p>
    <w:p w14:paraId="1E4E3B69" w14:textId="1108E26B" w:rsidR="00C52227" w:rsidRPr="00014665" w:rsidRDefault="005343E4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30869034" w:rsidR="00B817EB" w:rsidRPr="00014665" w:rsidRDefault="00B817EB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255630">
        <w:rPr>
          <w:rFonts w:ascii="Arial" w:hAnsi="Arial" w:cs="Arial"/>
          <w:sz w:val="22"/>
          <w:szCs w:val="22"/>
        </w:rPr>
        <w:t>parcel</w:t>
      </w:r>
      <w:r w:rsidR="00621FD7">
        <w:rPr>
          <w:rFonts w:ascii="Arial" w:hAnsi="Arial" w:cs="Arial"/>
          <w:sz w:val="22"/>
          <w:szCs w:val="22"/>
        </w:rPr>
        <w:t xml:space="preserve"> (</w:t>
      </w:r>
      <w:r w:rsidR="007C0C74" w:rsidRPr="00014665">
        <w:rPr>
          <w:rFonts w:ascii="Arial" w:hAnsi="Arial" w:cs="Arial"/>
          <w:sz w:val="22"/>
          <w:szCs w:val="22"/>
        </w:rPr>
        <w:t>vytyčovaných pozemků</w:t>
      </w:r>
      <w:r w:rsidR="00621FD7">
        <w:rPr>
          <w:rFonts w:ascii="Arial" w:hAnsi="Arial" w:cs="Arial"/>
          <w:sz w:val="22"/>
          <w:szCs w:val="22"/>
        </w:rPr>
        <w:t>)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</w:t>
      </w:r>
      <w:r w:rsidR="00D56E88">
        <w:rPr>
          <w:rFonts w:ascii="Arial" w:hAnsi="Arial" w:cs="Arial"/>
          <w:sz w:val="22"/>
          <w:szCs w:val="22"/>
        </w:rPr>
        <w:t>ch</w:t>
      </w:r>
      <w:r w:rsidR="007C0C74" w:rsidRPr="00014665">
        <w:rPr>
          <w:rFonts w:ascii="Arial" w:hAnsi="Arial" w:cs="Arial"/>
          <w:sz w:val="22"/>
          <w:szCs w:val="22"/>
        </w:rPr>
        <w:t xml:space="preserve"> území </w:t>
      </w:r>
      <w:r w:rsidRPr="00014665">
        <w:rPr>
          <w:rFonts w:ascii="Arial" w:hAnsi="Arial" w:cs="Arial"/>
          <w:sz w:val="22"/>
          <w:szCs w:val="22"/>
        </w:rPr>
        <w:t>v</w:t>
      </w:r>
      <w:r w:rsidR="00D56E88">
        <w:rPr>
          <w:rFonts w:ascii="Arial" w:hAnsi="Arial" w:cs="Arial"/>
          <w:sz w:val="22"/>
          <w:szCs w:val="22"/>
        </w:rPr>
        <w:t> </w:t>
      </w:r>
      <w:r w:rsidR="00E2336F" w:rsidRPr="00014665">
        <w:rPr>
          <w:rFonts w:ascii="Arial" w:hAnsi="Arial" w:cs="Arial"/>
          <w:sz w:val="22"/>
          <w:szCs w:val="22"/>
        </w:rPr>
        <w:t>dan</w:t>
      </w:r>
      <w:r w:rsidR="00D56E88">
        <w:rPr>
          <w:rFonts w:ascii="Arial" w:hAnsi="Arial" w:cs="Arial"/>
          <w:sz w:val="22"/>
          <w:szCs w:val="22"/>
        </w:rPr>
        <w:t xml:space="preserve">ých </w:t>
      </w:r>
      <w:r w:rsidRPr="00014665">
        <w:rPr>
          <w:rFonts w:ascii="Arial" w:hAnsi="Arial" w:cs="Arial"/>
          <w:sz w:val="22"/>
          <w:szCs w:val="22"/>
        </w:rPr>
        <w:t>okres</w:t>
      </w:r>
      <w:r w:rsidR="00D56E88">
        <w:rPr>
          <w:rFonts w:ascii="Arial" w:hAnsi="Arial" w:cs="Arial"/>
          <w:sz w:val="22"/>
          <w:szCs w:val="22"/>
        </w:rPr>
        <w:t>ech.</w:t>
      </w:r>
    </w:p>
    <w:p w14:paraId="033BBD35" w14:textId="77777777" w:rsidR="00353BAC" w:rsidRPr="006177FC" w:rsidRDefault="00353BAC" w:rsidP="0049341C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6177FC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709AFB6" w14:textId="77777777" w:rsidR="0081715C" w:rsidRPr="0081715C" w:rsidRDefault="0081715C" w:rsidP="0081715C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59A6B3DB" w14:textId="77777777" w:rsidR="0081715C" w:rsidRPr="00DF1409" w:rsidRDefault="0081715C" w:rsidP="00EC7FE1">
      <w:pPr>
        <w:tabs>
          <w:tab w:val="left" w:pos="5245"/>
        </w:tabs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  <w:r w:rsidRPr="00DF1409">
        <w:rPr>
          <w:rFonts w:ascii="Arial" w:hAnsi="Arial" w:cs="Arial"/>
          <w:b/>
          <w:bCs/>
          <w:snapToGrid w:val="0"/>
          <w:sz w:val="22"/>
          <w:szCs w:val="22"/>
        </w:rPr>
        <w:t xml:space="preserve">Česká republika – Státní pozemkový úřad </w:t>
      </w:r>
      <w:r w:rsidRPr="00DF1409">
        <w:rPr>
          <w:rFonts w:ascii="Arial" w:hAnsi="Arial" w:cs="Arial"/>
          <w:b/>
          <w:bCs/>
          <w:snapToGrid w:val="0"/>
          <w:sz w:val="22"/>
          <w:szCs w:val="22"/>
        </w:rPr>
        <w:tab/>
        <w:t>[Obchodní firma Zhotovitele]</w:t>
      </w:r>
    </w:p>
    <w:p w14:paraId="6B4EB11F" w14:textId="46D6038F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81715C">
        <w:rPr>
          <w:rFonts w:ascii="Arial" w:hAnsi="Arial" w:cs="Arial"/>
          <w:snapToGrid w:val="0"/>
          <w:sz w:val="22"/>
          <w:szCs w:val="22"/>
        </w:rPr>
        <w:t>Místo: …………</w:t>
      </w:r>
      <w:r w:rsidR="00DF1409">
        <w:rPr>
          <w:rFonts w:ascii="Arial" w:hAnsi="Arial" w:cs="Arial"/>
          <w:snapToGrid w:val="0"/>
          <w:sz w:val="22"/>
          <w:szCs w:val="22"/>
        </w:rPr>
        <w:tab/>
      </w:r>
      <w:r w:rsidRPr="0081715C">
        <w:rPr>
          <w:rFonts w:ascii="Arial" w:hAnsi="Arial" w:cs="Arial"/>
          <w:snapToGrid w:val="0"/>
          <w:sz w:val="22"/>
          <w:szCs w:val="22"/>
        </w:rPr>
        <w:t>Místo: …………</w:t>
      </w:r>
    </w:p>
    <w:p w14:paraId="44EDE6ED" w14:textId="7973FABE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81715C">
        <w:rPr>
          <w:rFonts w:ascii="Arial" w:hAnsi="Arial" w:cs="Arial"/>
          <w:snapToGrid w:val="0"/>
          <w:sz w:val="22"/>
          <w:szCs w:val="22"/>
        </w:rPr>
        <w:t>Datum: …………</w:t>
      </w:r>
      <w:r w:rsidR="00DF1409">
        <w:rPr>
          <w:rFonts w:ascii="Arial" w:hAnsi="Arial" w:cs="Arial"/>
          <w:snapToGrid w:val="0"/>
          <w:sz w:val="22"/>
          <w:szCs w:val="22"/>
        </w:rPr>
        <w:tab/>
      </w:r>
      <w:r w:rsidRPr="0081715C">
        <w:rPr>
          <w:rFonts w:ascii="Arial" w:hAnsi="Arial" w:cs="Arial"/>
          <w:snapToGrid w:val="0"/>
          <w:sz w:val="22"/>
          <w:szCs w:val="22"/>
        </w:rPr>
        <w:t>Datum: …………</w:t>
      </w:r>
    </w:p>
    <w:p w14:paraId="75C0E4E4" w14:textId="77777777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0419F405" w14:textId="77777777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72B31A96" w14:textId="77777777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5C0FE43A" w14:textId="77777777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68B36919" w14:textId="77777777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81715C">
        <w:rPr>
          <w:rFonts w:ascii="Arial" w:hAnsi="Arial" w:cs="Arial"/>
          <w:snapToGrid w:val="0"/>
          <w:sz w:val="22"/>
          <w:szCs w:val="22"/>
        </w:rPr>
        <w:t xml:space="preserve">________________________________ </w:t>
      </w:r>
      <w:r w:rsidRPr="0081715C">
        <w:rPr>
          <w:rFonts w:ascii="Arial" w:hAnsi="Arial" w:cs="Arial"/>
          <w:snapToGrid w:val="0"/>
          <w:sz w:val="22"/>
          <w:szCs w:val="22"/>
        </w:rPr>
        <w:tab/>
        <w:t>___________________________</w:t>
      </w:r>
    </w:p>
    <w:p w14:paraId="45D3D0BA" w14:textId="48ADFDE4" w:rsidR="0081715C" w:rsidRPr="0081715C" w:rsidRDefault="0081715C" w:rsidP="00EC7FE1">
      <w:pPr>
        <w:tabs>
          <w:tab w:val="left" w:pos="993"/>
          <w:tab w:val="left" w:pos="5245"/>
          <w:tab w:val="left" w:pos="6237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81715C">
        <w:rPr>
          <w:rFonts w:ascii="Arial" w:hAnsi="Arial" w:cs="Arial"/>
          <w:snapToGrid w:val="0"/>
          <w:sz w:val="22"/>
          <w:szCs w:val="22"/>
        </w:rPr>
        <w:t xml:space="preserve">Jméno: </w:t>
      </w:r>
      <w:r w:rsidRPr="0081715C">
        <w:rPr>
          <w:rFonts w:ascii="Arial" w:hAnsi="Arial" w:cs="Arial"/>
          <w:snapToGrid w:val="0"/>
          <w:sz w:val="22"/>
          <w:szCs w:val="22"/>
        </w:rPr>
        <w:tab/>
        <w:t>Ing. Bohuslav Kabátek</w:t>
      </w:r>
      <w:r w:rsidRPr="0081715C">
        <w:rPr>
          <w:rFonts w:ascii="Arial" w:hAnsi="Arial" w:cs="Arial"/>
          <w:snapToGrid w:val="0"/>
          <w:sz w:val="22"/>
          <w:szCs w:val="22"/>
        </w:rPr>
        <w:tab/>
        <w:t xml:space="preserve">Jméno: </w:t>
      </w:r>
      <w:r w:rsidR="005E1302">
        <w:rPr>
          <w:rFonts w:ascii="Arial" w:hAnsi="Arial" w:cs="Arial"/>
          <w:snapToGrid w:val="0"/>
          <w:sz w:val="22"/>
          <w:szCs w:val="22"/>
        </w:rPr>
        <w:tab/>
      </w:r>
      <w:r w:rsidRPr="0081715C">
        <w:rPr>
          <w:rFonts w:ascii="Arial" w:hAnsi="Arial" w:cs="Arial"/>
          <w:snapToGrid w:val="0"/>
          <w:sz w:val="22"/>
          <w:szCs w:val="22"/>
        </w:rPr>
        <w:t>…………</w:t>
      </w:r>
    </w:p>
    <w:p w14:paraId="69FB57F1" w14:textId="55F1DDA2" w:rsidR="0081715C" w:rsidRPr="0081715C" w:rsidRDefault="0081715C" w:rsidP="00EC7FE1">
      <w:pPr>
        <w:tabs>
          <w:tab w:val="left" w:pos="993"/>
          <w:tab w:val="left" w:pos="5245"/>
          <w:tab w:val="left" w:pos="6237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81715C">
        <w:rPr>
          <w:rFonts w:ascii="Arial" w:hAnsi="Arial" w:cs="Arial"/>
          <w:snapToGrid w:val="0"/>
          <w:sz w:val="22"/>
          <w:szCs w:val="22"/>
        </w:rPr>
        <w:t xml:space="preserve">Funkce: </w:t>
      </w:r>
      <w:r w:rsidRPr="0081715C">
        <w:rPr>
          <w:rFonts w:ascii="Arial" w:hAnsi="Arial" w:cs="Arial"/>
          <w:snapToGrid w:val="0"/>
          <w:sz w:val="22"/>
          <w:szCs w:val="22"/>
        </w:rPr>
        <w:tab/>
        <w:t xml:space="preserve">ředitel </w:t>
      </w:r>
      <w:r w:rsidR="00774126">
        <w:rPr>
          <w:rFonts w:ascii="Arial" w:hAnsi="Arial" w:cs="Arial"/>
          <w:snapToGrid w:val="0"/>
          <w:sz w:val="22"/>
          <w:szCs w:val="22"/>
        </w:rPr>
        <w:t xml:space="preserve">Krajského pozemkového </w:t>
      </w:r>
      <w:r w:rsidR="00DB57F1">
        <w:rPr>
          <w:rFonts w:ascii="Arial" w:hAnsi="Arial" w:cs="Arial"/>
          <w:snapToGrid w:val="0"/>
          <w:sz w:val="22"/>
          <w:szCs w:val="22"/>
        </w:rPr>
        <w:t>úřadu</w:t>
      </w:r>
      <w:r w:rsidRPr="0081715C">
        <w:rPr>
          <w:rFonts w:ascii="Arial" w:hAnsi="Arial" w:cs="Arial"/>
          <w:snapToGrid w:val="0"/>
          <w:sz w:val="22"/>
          <w:szCs w:val="22"/>
        </w:rPr>
        <w:tab/>
        <w:t>Funkce:</w:t>
      </w:r>
      <w:r w:rsidR="005E1302">
        <w:rPr>
          <w:rFonts w:ascii="Arial" w:hAnsi="Arial" w:cs="Arial"/>
          <w:snapToGrid w:val="0"/>
          <w:sz w:val="22"/>
          <w:szCs w:val="22"/>
        </w:rPr>
        <w:tab/>
      </w:r>
      <w:r w:rsidRPr="0081715C">
        <w:rPr>
          <w:rFonts w:ascii="Arial" w:hAnsi="Arial" w:cs="Arial"/>
          <w:snapToGrid w:val="0"/>
          <w:sz w:val="22"/>
          <w:szCs w:val="22"/>
        </w:rPr>
        <w:t>…………</w:t>
      </w:r>
    </w:p>
    <w:p w14:paraId="6DEB1C95" w14:textId="6DA53BBC" w:rsidR="00BB303E" w:rsidRDefault="00023908" w:rsidP="00EC7FE1">
      <w:pPr>
        <w:tabs>
          <w:tab w:val="left" w:pos="993"/>
          <w:tab w:val="left" w:pos="5245"/>
          <w:tab w:val="left" w:pos="6237"/>
        </w:tabs>
        <w:spacing w:before="0"/>
        <w:ind w:left="993"/>
        <w:rPr>
          <w:rFonts w:ascii="Arial" w:hAnsi="Arial" w:cs="Arial"/>
          <w:snapToGrid w:val="0"/>
          <w:sz w:val="22"/>
          <w:szCs w:val="22"/>
        </w:rPr>
      </w:pPr>
      <w:r w:rsidRPr="0081715C">
        <w:rPr>
          <w:rFonts w:ascii="Arial" w:hAnsi="Arial" w:cs="Arial"/>
          <w:snapToGrid w:val="0"/>
          <w:sz w:val="22"/>
          <w:szCs w:val="22"/>
        </w:rPr>
        <w:t>pro Liberecký kraj</w:t>
      </w:r>
    </w:p>
    <w:p w14:paraId="2A650BB0" w14:textId="77777777" w:rsidR="0081715C" w:rsidRDefault="0081715C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E80C4C" w14:textId="77777777" w:rsidR="0081715C" w:rsidRPr="00014665" w:rsidRDefault="0081715C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bookmarkEnd w:id="1"/>
    <w:p w14:paraId="3C36B5E8" w14:textId="5C88946F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 xml:space="preserve">Seznam </w:t>
      </w:r>
      <w:r w:rsidR="00947AC0">
        <w:rPr>
          <w:rFonts w:ascii="Arial" w:hAnsi="Arial" w:cs="Arial"/>
          <w:sz w:val="22"/>
          <w:szCs w:val="22"/>
        </w:rPr>
        <w:t>v</w:t>
      </w:r>
      <w:r w:rsidR="00910DD9" w:rsidRPr="00014665">
        <w:rPr>
          <w:rFonts w:ascii="Arial" w:hAnsi="Arial" w:cs="Arial"/>
          <w:sz w:val="22"/>
          <w:szCs w:val="22"/>
        </w:rPr>
        <w:t>ytyčovaných pozemků</w:t>
      </w:r>
      <w:r w:rsidR="00947AC0">
        <w:rPr>
          <w:rFonts w:ascii="Arial" w:hAnsi="Arial" w:cs="Arial"/>
          <w:sz w:val="22"/>
          <w:szCs w:val="22"/>
        </w:rPr>
        <w:t xml:space="preserve"> </w:t>
      </w:r>
      <w:r w:rsidR="007C0C74" w:rsidRPr="00014665">
        <w:rPr>
          <w:rFonts w:ascii="Arial" w:hAnsi="Arial" w:cs="Arial"/>
          <w:sz w:val="22"/>
          <w:szCs w:val="22"/>
        </w:rPr>
        <w:t>s uvedením katastrálního území</w:t>
      </w:r>
    </w:p>
    <w:p w14:paraId="0E874A28" w14:textId="77777777" w:rsidR="00724F47" w:rsidRPr="00014665" w:rsidRDefault="00724F47" w:rsidP="00724F47">
      <w:pPr>
        <w:spacing w:after="12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2 - Specifikace částí díla</w:t>
      </w:r>
    </w:p>
    <w:p w14:paraId="2B2679E1" w14:textId="3C5716ED" w:rsidR="003F3ED0" w:rsidRDefault="003F3ED0">
      <w:pPr>
        <w:spacing w:before="0" w:after="200" w:line="276" w:lineRule="auto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4175231" w14:textId="5608743B" w:rsidR="007A2B7C" w:rsidRPr="0097777C" w:rsidRDefault="0097777C" w:rsidP="00B90274">
      <w:pPr>
        <w:spacing w:after="120"/>
        <w:ind w:left="0"/>
        <w:rPr>
          <w:rFonts w:ascii="Arial" w:hAnsi="Arial" w:cs="Arial"/>
          <w:i/>
          <w:iCs/>
        </w:rPr>
      </w:pPr>
      <w:r w:rsidRPr="0097777C">
        <w:rPr>
          <w:rFonts w:ascii="Arial" w:hAnsi="Arial" w:cs="Arial"/>
          <w:i/>
          <w:iCs/>
        </w:rPr>
        <w:lastRenderedPageBreak/>
        <w:t>Příloha č. 1 Smlouvy o dílo</w:t>
      </w:r>
    </w:p>
    <w:p w14:paraId="4C284DE5" w14:textId="77777777" w:rsidR="0097777C" w:rsidRDefault="0097777C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C0D0D32" w14:textId="03BBCB1E" w:rsidR="0097777C" w:rsidRDefault="0097777C" w:rsidP="0097777C">
      <w:pPr>
        <w:spacing w:after="120"/>
        <w:ind w:left="2127" w:hanging="284"/>
        <w:rPr>
          <w:rFonts w:ascii="Arial" w:hAnsi="Arial" w:cs="Arial"/>
          <w:sz w:val="22"/>
          <w:szCs w:val="22"/>
        </w:rPr>
      </w:pPr>
      <w:r w:rsidRPr="007A2B7C">
        <w:rPr>
          <w:rFonts w:ascii="Arial" w:hAnsi="Arial" w:cs="Arial"/>
          <w:i/>
          <w:iCs/>
          <w:color w:val="000000"/>
          <w:sz w:val="32"/>
          <w:szCs w:val="32"/>
        </w:rPr>
        <w:t>Seznam vytyčovaných pozemků</w:t>
      </w:r>
    </w:p>
    <w:tbl>
      <w:tblPr>
        <w:tblW w:w="5640" w:type="dxa"/>
        <w:tblInd w:w="13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8"/>
        <w:gridCol w:w="723"/>
        <w:gridCol w:w="829"/>
      </w:tblGrid>
      <w:tr w:rsidR="0097777C" w:rsidRPr="007A2B7C" w14:paraId="73FD9A11" w14:textId="77777777" w:rsidTr="004B06B5">
        <w:trPr>
          <w:trHeight w:val="375"/>
        </w:trPr>
        <w:tc>
          <w:tcPr>
            <w:tcW w:w="56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4ED993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okres Jablonec nad Nisou</w:t>
            </w:r>
          </w:p>
        </w:tc>
      </w:tr>
      <w:tr w:rsidR="0097777C" w:rsidRPr="007A2B7C" w14:paraId="3DD98A81" w14:textId="77777777" w:rsidTr="004B06B5">
        <w:trPr>
          <w:trHeight w:val="420"/>
        </w:trPr>
        <w:tc>
          <w:tcPr>
            <w:tcW w:w="4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30C6AD2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72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E6AE2D0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LV</w:t>
            </w:r>
          </w:p>
        </w:tc>
        <w:tc>
          <w:tcPr>
            <w:tcW w:w="8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58C2E51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p. č.</w:t>
            </w:r>
          </w:p>
        </w:tc>
      </w:tr>
      <w:tr w:rsidR="0097777C" w:rsidRPr="007A2B7C" w14:paraId="0AE65C7C" w14:textId="77777777" w:rsidTr="004B06B5">
        <w:trPr>
          <w:trHeight w:val="300"/>
        </w:trPr>
        <w:tc>
          <w:tcPr>
            <w:tcW w:w="4088" w:type="dxa"/>
            <w:tcBorders>
              <w:top w:val="single" w:sz="12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4FBA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proofErr w:type="spellStart"/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Besedice</w:t>
            </w:r>
            <w:proofErr w:type="spellEnd"/>
          </w:p>
        </w:tc>
        <w:tc>
          <w:tcPr>
            <w:tcW w:w="723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7CBE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10001</w:t>
            </w:r>
          </w:p>
        </w:tc>
        <w:tc>
          <w:tcPr>
            <w:tcW w:w="82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6DA0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3693</w:t>
            </w:r>
          </w:p>
        </w:tc>
      </w:tr>
      <w:tr w:rsidR="0097777C" w:rsidRPr="007A2B7C" w14:paraId="4C71902C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6ADDB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75DC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E67D1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3695</w:t>
            </w:r>
          </w:p>
        </w:tc>
      </w:tr>
      <w:tr w:rsidR="0097777C" w:rsidRPr="007A2B7C" w14:paraId="0FEF383F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4BA42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3A63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EBB95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3696</w:t>
            </w:r>
          </w:p>
        </w:tc>
      </w:tr>
      <w:tr w:rsidR="0097777C" w:rsidRPr="007A2B7C" w14:paraId="1EE4F77C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D78B0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BF3CC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9641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3699</w:t>
            </w:r>
          </w:p>
        </w:tc>
      </w:tr>
      <w:tr w:rsidR="0097777C" w:rsidRPr="007A2B7C" w14:paraId="722BFACD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7088B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94B0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F5C2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3736</w:t>
            </w:r>
          </w:p>
        </w:tc>
      </w:tr>
      <w:tr w:rsidR="0097777C" w:rsidRPr="007A2B7C" w14:paraId="72F0E706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C4176D2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22F2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4A6D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3738</w:t>
            </w:r>
          </w:p>
        </w:tc>
      </w:tr>
      <w:tr w:rsidR="0097777C" w:rsidRPr="007A2B7C" w14:paraId="338B706F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D08F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Koberovy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CCFB1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C006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4272</w:t>
            </w:r>
          </w:p>
        </w:tc>
      </w:tr>
      <w:tr w:rsidR="0097777C" w:rsidRPr="007A2B7C" w14:paraId="6E2AD907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2C64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B88B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7985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4277</w:t>
            </w:r>
          </w:p>
        </w:tc>
      </w:tr>
      <w:tr w:rsidR="0097777C" w:rsidRPr="007A2B7C" w14:paraId="3A9C7D46" w14:textId="77777777" w:rsidTr="004B06B5">
        <w:trPr>
          <w:trHeight w:val="33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C917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78C3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79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78A0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4177</w:t>
            </w:r>
          </w:p>
        </w:tc>
      </w:tr>
      <w:tr w:rsidR="0097777C" w:rsidRPr="007A2B7C" w14:paraId="0D93CAFF" w14:textId="77777777" w:rsidTr="004B06B5">
        <w:trPr>
          <w:trHeight w:val="33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B6AE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2F94B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820C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4363</w:t>
            </w:r>
          </w:p>
        </w:tc>
      </w:tr>
      <w:tr w:rsidR="0097777C" w:rsidRPr="007A2B7C" w14:paraId="495A87A6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F5ACC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2CDD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159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CB5D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4433</w:t>
            </w:r>
          </w:p>
        </w:tc>
      </w:tr>
      <w:tr w:rsidR="0097777C" w:rsidRPr="007A2B7C" w14:paraId="7E0B4986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2D57B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91EC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D416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4495</w:t>
            </w:r>
          </w:p>
        </w:tc>
      </w:tr>
      <w:tr w:rsidR="0097777C" w:rsidRPr="007A2B7C" w14:paraId="0B090FFA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8B80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45DAE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AAE2F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4550</w:t>
            </w:r>
          </w:p>
        </w:tc>
      </w:tr>
      <w:tr w:rsidR="0097777C" w:rsidRPr="007A2B7C" w14:paraId="471F79CF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6A78F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0C8F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D4A4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4558</w:t>
            </w:r>
          </w:p>
        </w:tc>
      </w:tr>
      <w:tr w:rsidR="0097777C" w:rsidRPr="007A2B7C" w14:paraId="2C2C7D96" w14:textId="77777777" w:rsidTr="004B06B5">
        <w:trPr>
          <w:trHeight w:val="33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D923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6CC82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184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08B4B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4164</w:t>
            </w:r>
          </w:p>
        </w:tc>
      </w:tr>
      <w:tr w:rsidR="0097777C" w:rsidRPr="007A2B7C" w14:paraId="076A9713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A5F4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D5FE6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225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E7BB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st. 179</w:t>
            </w:r>
          </w:p>
        </w:tc>
      </w:tr>
      <w:tr w:rsidR="0097777C" w:rsidRPr="007A2B7C" w14:paraId="145507E4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278D7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87C6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FB58E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4050</w:t>
            </w:r>
          </w:p>
        </w:tc>
      </w:tr>
      <w:tr w:rsidR="0097777C" w:rsidRPr="007A2B7C" w14:paraId="124BF964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80AF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17EA8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DF01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4070</w:t>
            </w:r>
          </w:p>
        </w:tc>
      </w:tr>
      <w:tr w:rsidR="0097777C" w:rsidRPr="007A2B7C" w14:paraId="21DEA2D1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2482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4506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E10D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4081</w:t>
            </w:r>
          </w:p>
        </w:tc>
      </w:tr>
      <w:tr w:rsidR="0097777C" w:rsidRPr="007A2B7C" w14:paraId="041CD05B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8DF66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4417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FFE5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4084</w:t>
            </w:r>
          </w:p>
        </w:tc>
      </w:tr>
      <w:tr w:rsidR="0097777C" w:rsidRPr="007A2B7C" w14:paraId="6537CFAA" w14:textId="77777777" w:rsidTr="004B06B5">
        <w:trPr>
          <w:trHeight w:val="33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F691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0BC5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259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380C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4573</w:t>
            </w:r>
          </w:p>
        </w:tc>
      </w:tr>
      <w:tr w:rsidR="0097777C" w:rsidRPr="007A2B7C" w14:paraId="1C77E7A0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AC84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02D1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327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F4F9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4526</w:t>
            </w:r>
          </w:p>
        </w:tc>
      </w:tr>
      <w:tr w:rsidR="0097777C" w:rsidRPr="007A2B7C" w14:paraId="654CF9AB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D9FA5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5176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F182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4566</w:t>
            </w:r>
          </w:p>
        </w:tc>
      </w:tr>
      <w:tr w:rsidR="0097777C" w:rsidRPr="007A2B7C" w14:paraId="4D96B6CF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2EF1C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E4C8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374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9DCF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4136</w:t>
            </w:r>
          </w:p>
        </w:tc>
      </w:tr>
      <w:tr w:rsidR="0097777C" w:rsidRPr="007A2B7C" w14:paraId="235B0B82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00E46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5C8E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BE95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4137</w:t>
            </w:r>
          </w:p>
        </w:tc>
      </w:tr>
      <w:tr w:rsidR="0097777C" w:rsidRPr="007A2B7C" w14:paraId="0EA90703" w14:textId="77777777" w:rsidTr="004B06B5">
        <w:trPr>
          <w:trHeight w:val="33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489A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2122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382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0E36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4072</w:t>
            </w:r>
          </w:p>
        </w:tc>
      </w:tr>
      <w:tr w:rsidR="0097777C" w:rsidRPr="007A2B7C" w14:paraId="13AE6C02" w14:textId="77777777" w:rsidTr="004B06B5">
        <w:trPr>
          <w:trHeight w:val="33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EA5F5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4D64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389</w:t>
            </w:r>
          </w:p>
        </w:tc>
        <w:tc>
          <w:tcPr>
            <w:tcW w:w="82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E7AB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4206</w:t>
            </w:r>
          </w:p>
        </w:tc>
      </w:tr>
      <w:tr w:rsidR="0097777C" w:rsidRPr="007A2B7C" w14:paraId="7522CA37" w14:textId="77777777" w:rsidTr="004B06B5">
        <w:trPr>
          <w:trHeight w:val="33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236E2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051BF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444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D776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4583</w:t>
            </w:r>
          </w:p>
        </w:tc>
      </w:tr>
      <w:tr w:rsidR="0097777C" w:rsidRPr="007A2B7C" w14:paraId="3B1CEE3A" w14:textId="77777777" w:rsidTr="004B06B5">
        <w:trPr>
          <w:trHeight w:val="33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A607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32BB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454</w:t>
            </w:r>
          </w:p>
        </w:tc>
        <w:tc>
          <w:tcPr>
            <w:tcW w:w="82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281F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4176</w:t>
            </w:r>
          </w:p>
        </w:tc>
      </w:tr>
      <w:tr w:rsidR="0097777C" w:rsidRPr="007A2B7C" w14:paraId="588B426B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BED0D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FE96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473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0ABC9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4075</w:t>
            </w:r>
          </w:p>
        </w:tc>
      </w:tr>
      <w:tr w:rsidR="0097777C" w:rsidRPr="007A2B7C" w14:paraId="222C36D8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DB35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8660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F01B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4083</w:t>
            </w:r>
          </w:p>
        </w:tc>
      </w:tr>
      <w:tr w:rsidR="0097777C" w:rsidRPr="007A2B7C" w14:paraId="59B5162A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B9D7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1783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F574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4445</w:t>
            </w:r>
          </w:p>
        </w:tc>
      </w:tr>
      <w:tr w:rsidR="0097777C" w:rsidRPr="007A2B7C" w14:paraId="04404B7B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3DD9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7995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23B79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4446</w:t>
            </w:r>
          </w:p>
        </w:tc>
      </w:tr>
      <w:tr w:rsidR="0097777C" w:rsidRPr="007A2B7C" w14:paraId="10C3EB02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5BD7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C1CBF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BCD3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4447</w:t>
            </w:r>
          </w:p>
        </w:tc>
      </w:tr>
      <w:tr w:rsidR="0097777C" w:rsidRPr="007A2B7C" w14:paraId="05332770" w14:textId="77777777" w:rsidTr="0097777C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650C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557B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F42D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4678</w:t>
            </w:r>
          </w:p>
        </w:tc>
      </w:tr>
      <w:tr w:rsidR="0097777C" w:rsidRPr="007A2B7C" w14:paraId="406438C7" w14:textId="77777777" w:rsidTr="0097777C">
        <w:trPr>
          <w:trHeight w:val="33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9E6F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B901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477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37F9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4069</w:t>
            </w:r>
          </w:p>
        </w:tc>
      </w:tr>
      <w:tr w:rsidR="0097777C" w:rsidRPr="007A2B7C" w14:paraId="27F311AF" w14:textId="77777777" w:rsidTr="0097777C">
        <w:trPr>
          <w:trHeight w:val="33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04A8" w14:textId="623D69C8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lastRenderedPageBreak/>
              <w:t> 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pokrač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>. Koberovy</w:t>
            </w:r>
          </w:p>
        </w:tc>
        <w:tc>
          <w:tcPr>
            <w:tcW w:w="723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7D1F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611</w:t>
            </w:r>
          </w:p>
        </w:tc>
        <w:tc>
          <w:tcPr>
            <w:tcW w:w="829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CACD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4181</w:t>
            </w:r>
          </w:p>
        </w:tc>
      </w:tr>
      <w:tr w:rsidR="0097777C" w:rsidRPr="007A2B7C" w14:paraId="59900CDC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A401D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74B2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644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BA8B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4302</w:t>
            </w:r>
          </w:p>
        </w:tc>
      </w:tr>
      <w:tr w:rsidR="0097777C" w:rsidRPr="007A2B7C" w14:paraId="45197869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2DC4" w14:textId="2955F8FA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6382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71FA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4388</w:t>
            </w:r>
          </w:p>
        </w:tc>
      </w:tr>
      <w:tr w:rsidR="0097777C" w:rsidRPr="007A2B7C" w14:paraId="5EAADB24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D1FE5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8688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679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EF070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4321</w:t>
            </w:r>
          </w:p>
        </w:tc>
      </w:tr>
      <w:tr w:rsidR="0097777C" w:rsidRPr="007A2B7C" w14:paraId="5B1F3F59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E7D7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154D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D78D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4332</w:t>
            </w:r>
          </w:p>
        </w:tc>
      </w:tr>
      <w:tr w:rsidR="0097777C" w:rsidRPr="007A2B7C" w14:paraId="1B5DEE8F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E0E60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A58EE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9D6B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4334</w:t>
            </w:r>
          </w:p>
        </w:tc>
      </w:tr>
      <w:tr w:rsidR="0097777C" w:rsidRPr="007A2B7C" w14:paraId="1F7AD041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B1DF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B49D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EDF0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4339</w:t>
            </w:r>
          </w:p>
        </w:tc>
      </w:tr>
      <w:tr w:rsidR="0097777C" w:rsidRPr="007A2B7C" w14:paraId="4C14C87A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0CB4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2CFB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7FFC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4346</w:t>
            </w:r>
          </w:p>
        </w:tc>
      </w:tr>
      <w:tr w:rsidR="0097777C" w:rsidRPr="007A2B7C" w14:paraId="6868105F" w14:textId="77777777" w:rsidTr="004B06B5">
        <w:trPr>
          <w:trHeight w:val="33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BD9AB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A5DCB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731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2B6F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4420</w:t>
            </w:r>
          </w:p>
        </w:tc>
      </w:tr>
      <w:tr w:rsidR="0097777C" w:rsidRPr="007A2B7C" w14:paraId="700A1CB8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FE8D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5298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732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F764C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4219</w:t>
            </w:r>
          </w:p>
        </w:tc>
      </w:tr>
      <w:tr w:rsidR="0097777C" w:rsidRPr="007A2B7C" w14:paraId="7874B3BF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BA40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0962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D02A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4271</w:t>
            </w:r>
          </w:p>
        </w:tc>
      </w:tr>
      <w:tr w:rsidR="0097777C" w:rsidRPr="007A2B7C" w14:paraId="7CCA129D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9415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C078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A971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4282</w:t>
            </w:r>
          </w:p>
        </w:tc>
      </w:tr>
      <w:tr w:rsidR="0097777C" w:rsidRPr="007A2B7C" w14:paraId="5837FB40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0492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58D6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743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F711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4248</w:t>
            </w:r>
          </w:p>
        </w:tc>
      </w:tr>
      <w:tr w:rsidR="0097777C" w:rsidRPr="007A2B7C" w14:paraId="314ABCDD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A94D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F41F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1A8F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4343</w:t>
            </w:r>
          </w:p>
        </w:tc>
      </w:tr>
      <w:tr w:rsidR="0097777C" w:rsidRPr="007A2B7C" w14:paraId="0D18C0D2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26C1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83FD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F84DC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4384</w:t>
            </w:r>
          </w:p>
        </w:tc>
      </w:tr>
      <w:tr w:rsidR="0097777C" w:rsidRPr="007A2B7C" w14:paraId="7587B18A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E40D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7D32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C307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4385</w:t>
            </w:r>
          </w:p>
        </w:tc>
      </w:tr>
      <w:tr w:rsidR="0097777C" w:rsidRPr="007A2B7C" w14:paraId="27564D5A" w14:textId="77777777" w:rsidTr="004B06B5">
        <w:trPr>
          <w:trHeight w:val="33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2FEB4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3E17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747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FE8D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4214</w:t>
            </w:r>
          </w:p>
        </w:tc>
      </w:tr>
      <w:tr w:rsidR="0097777C" w:rsidRPr="007A2B7C" w14:paraId="5AF6D546" w14:textId="77777777" w:rsidTr="004B06B5">
        <w:trPr>
          <w:trHeight w:val="33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3F47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4881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849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622A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4547</w:t>
            </w:r>
          </w:p>
        </w:tc>
      </w:tr>
      <w:tr w:rsidR="0097777C" w:rsidRPr="007A2B7C" w14:paraId="1F8EB69C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0CD8C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A5C02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898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A4FF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4096</w:t>
            </w:r>
          </w:p>
        </w:tc>
      </w:tr>
      <w:tr w:rsidR="0097777C" w:rsidRPr="007A2B7C" w14:paraId="48414399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4EB2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DC34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930D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4123</w:t>
            </w:r>
          </w:p>
        </w:tc>
      </w:tr>
      <w:tr w:rsidR="0097777C" w:rsidRPr="007A2B7C" w14:paraId="1DC2603A" w14:textId="77777777" w:rsidTr="004B06B5">
        <w:trPr>
          <w:trHeight w:val="33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B1150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DD8A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901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C8CE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4122</w:t>
            </w:r>
          </w:p>
        </w:tc>
      </w:tr>
      <w:tr w:rsidR="0097777C" w:rsidRPr="007A2B7C" w14:paraId="1D45CAB9" w14:textId="77777777" w:rsidTr="004B06B5">
        <w:trPr>
          <w:trHeight w:val="33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5F4C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B25D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937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D65C2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4576</w:t>
            </w:r>
          </w:p>
        </w:tc>
      </w:tr>
      <w:tr w:rsidR="0097777C" w:rsidRPr="007A2B7C" w14:paraId="271F76A5" w14:textId="77777777" w:rsidTr="004B06B5">
        <w:trPr>
          <w:trHeight w:val="33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EFCE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6816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951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FDAF2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4427</w:t>
            </w:r>
          </w:p>
        </w:tc>
      </w:tr>
      <w:tr w:rsidR="0097777C" w:rsidRPr="007A2B7C" w14:paraId="114E12ED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4DD0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11569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955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EFF89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4264</w:t>
            </w:r>
          </w:p>
        </w:tc>
      </w:tr>
      <w:tr w:rsidR="0097777C" w:rsidRPr="007A2B7C" w14:paraId="0CE893A9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C4A4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D0C5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205E2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4265</w:t>
            </w:r>
          </w:p>
        </w:tc>
      </w:tr>
      <w:tr w:rsidR="0097777C" w:rsidRPr="007A2B7C" w14:paraId="225600A0" w14:textId="77777777" w:rsidTr="004B06B5">
        <w:trPr>
          <w:trHeight w:val="33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64E1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BE534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967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D116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4336</w:t>
            </w:r>
          </w:p>
        </w:tc>
      </w:tr>
      <w:tr w:rsidR="0097777C" w:rsidRPr="007A2B7C" w14:paraId="3CA0F2ED" w14:textId="77777777" w:rsidTr="004B06B5">
        <w:trPr>
          <w:trHeight w:val="33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C67A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13AE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992</w:t>
            </w:r>
          </w:p>
        </w:tc>
        <w:tc>
          <w:tcPr>
            <w:tcW w:w="82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E07E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4436</w:t>
            </w:r>
          </w:p>
        </w:tc>
      </w:tr>
      <w:tr w:rsidR="0097777C" w:rsidRPr="007A2B7C" w14:paraId="5CEF3382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4DEF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8984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10001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4F92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4082</w:t>
            </w:r>
          </w:p>
        </w:tc>
      </w:tr>
      <w:tr w:rsidR="0097777C" w:rsidRPr="007A2B7C" w14:paraId="2CA42A60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E728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CDB5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9356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4249</w:t>
            </w:r>
          </w:p>
        </w:tc>
      </w:tr>
      <w:tr w:rsidR="0097777C" w:rsidRPr="007A2B7C" w14:paraId="4EC0E1D6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8070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E212E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A90B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4551</w:t>
            </w:r>
          </w:p>
        </w:tc>
      </w:tr>
      <w:tr w:rsidR="0097777C" w:rsidRPr="007A2B7C" w14:paraId="147F94A7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BC96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AB45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5BAC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4600</w:t>
            </w:r>
          </w:p>
        </w:tc>
      </w:tr>
      <w:tr w:rsidR="0097777C" w:rsidRPr="007A2B7C" w14:paraId="605436F7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82DC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3AF7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DF81C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4658</w:t>
            </w:r>
          </w:p>
        </w:tc>
      </w:tr>
      <w:tr w:rsidR="0097777C" w:rsidRPr="007A2B7C" w14:paraId="7657C293" w14:textId="77777777" w:rsidTr="004B06B5">
        <w:trPr>
          <w:trHeight w:val="300"/>
        </w:trPr>
        <w:tc>
          <w:tcPr>
            <w:tcW w:w="408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D980B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proofErr w:type="spellStart"/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Pelíkovice</w:t>
            </w:r>
            <w:proofErr w:type="spellEnd"/>
          </w:p>
        </w:tc>
        <w:tc>
          <w:tcPr>
            <w:tcW w:w="72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B090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901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8AF6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1087/1</w:t>
            </w:r>
          </w:p>
        </w:tc>
      </w:tr>
      <w:tr w:rsidR="0097777C" w:rsidRPr="007A2B7C" w14:paraId="7DD2E487" w14:textId="77777777" w:rsidTr="004B06B5">
        <w:trPr>
          <w:trHeight w:val="300"/>
        </w:trPr>
        <w:tc>
          <w:tcPr>
            <w:tcW w:w="408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07EFC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4D82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4466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1087/2</w:t>
            </w:r>
          </w:p>
        </w:tc>
      </w:tr>
      <w:tr w:rsidR="0097777C" w:rsidRPr="007A2B7C" w14:paraId="2B64FFF7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60954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9FC6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5AFA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1091/1</w:t>
            </w:r>
          </w:p>
        </w:tc>
      </w:tr>
      <w:tr w:rsidR="0097777C" w:rsidRPr="007A2B7C" w14:paraId="44DF3063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C63B8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Pulečný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A8480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1120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099A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2159</w:t>
            </w:r>
          </w:p>
        </w:tc>
      </w:tr>
      <w:tr w:rsidR="0097777C" w:rsidRPr="007A2B7C" w14:paraId="6980B7FC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01ED4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Vlastiboř u Železného Brodu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9531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297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3B09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3174</w:t>
            </w:r>
          </w:p>
        </w:tc>
      </w:tr>
      <w:tr w:rsidR="0097777C" w:rsidRPr="007A2B7C" w14:paraId="07D3E383" w14:textId="77777777" w:rsidTr="004B06B5">
        <w:trPr>
          <w:trHeight w:val="315"/>
        </w:trPr>
        <w:tc>
          <w:tcPr>
            <w:tcW w:w="40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F3829" w14:textId="77777777" w:rsidR="0097777C" w:rsidRPr="007A2B7C" w:rsidRDefault="0097777C" w:rsidP="004B06B5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Vrát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28CD" w14:textId="77777777" w:rsidR="0097777C" w:rsidRPr="007A2B7C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461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2B40" w14:textId="77777777" w:rsidR="0097777C" w:rsidRPr="00C67481" w:rsidRDefault="0097777C" w:rsidP="004B06B5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C67481">
              <w:rPr>
                <w:rFonts w:ascii="Arial" w:hAnsi="Arial" w:cs="Arial"/>
                <w:color w:val="000000"/>
              </w:rPr>
              <w:t>2948</w:t>
            </w:r>
          </w:p>
        </w:tc>
      </w:tr>
    </w:tbl>
    <w:p w14:paraId="356CC1AD" w14:textId="77777777" w:rsidR="0097777C" w:rsidRDefault="0097777C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EF48BF8" w14:textId="77777777" w:rsidR="007A2B7C" w:rsidRDefault="007A2B7C">
      <w:pPr>
        <w:spacing w:before="0" w:after="200" w:line="276" w:lineRule="auto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5640" w:type="dxa"/>
        <w:tblInd w:w="1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5"/>
        <w:gridCol w:w="605"/>
        <w:gridCol w:w="780"/>
      </w:tblGrid>
      <w:tr w:rsidR="007A2B7C" w:rsidRPr="007A2B7C" w14:paraId="6D147295" w14:textId="77777777" w:rsidTr="007A2B7C">
        <w:trPr>
          <w:trHeight w:val="540"/>
        </w:trPr>
        <w:tc>
          <w:tcPr>
            <w:tcW w:w="5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03E58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i/>
                <w:iCs/>
                <w:color w:val="000000"/>
                <w:sz w:val="32"/>
                <w:szCs w:val="32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  <w:sz w:val="32"/>
                <w:szCs w:val="32"/>
              </w:rPr>
              <w:lastRenderedPageBreak/>
              <w:t>Seznam vytyčovaných pozemků</w:t>
            </w:r>
          </w:p>
        </w:tc>
      </w:tr>
      <w:tr w:rsidR="007A2B7C" w:rsidRPr="007A2B7C" w14:paraId="00510396" w14:textId="77777777" w:rsidTr="007A2B7C">
        <w:trPr>
          <w:trHeight w:val="90"/>
        </w:trPr>
        <w:tc>
          <w:tcPr>
            <w:tcW w:w="564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CBC4F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</w:tr>
      <w:tr w:rsidR="007A2B7C" w:rsidRPr="007A2B7C" w14:paraId="7AAD98F2" w14:textId="77777777" w:rsidTr="007A2B7C">
        <w:trPr>
          <w:trHeight w:val="315"/>
        </w:trPr>
        <w:tc>
          <w:tcPr>
            <w:tcW w:w="56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033FA6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okres Liberec</w:t>
            </w:r>
          </w:p>
        </w:tc>
      </w:tr>
      <w:tr w:rsidR="007A2B7C" w:rsidRPr="007A2B7C" w14:paraId="34083AD3" w14:textId="77777777" w:rsidTr="007A2B7C">
        <w:trPr>
          <w:trHeight w:val="315"/>
        </w:trPr>
        <w:tc>
          <w:tcPr>
            <w:tcW w:w="4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0D17BBD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F84FD5E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LV</w:t>
            </w:r>
          </w:p>
        </w:tc>
        <w:tc>
          <w:tcPr>
            <w:tcW w:w="7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BF8D4CB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p. č.</w:t>
            </w:r>
          </w:p>
        </w:tc>
      </w:tr>
      <w:tr w:rsidR="007A2B7C" w:rsidRPr="007A2B7C" w14:paraId="64AE0077" w14:textId="77777777" w:rsidTr="007A2B7C">
        <w:trPr>
          <w:trHeight w:val="300"/>
        </w:trPr>
        <w:tc>
          <w:tcPr>
            <w:tcW w:w="4255" w:type="dxa"/>
            <w:tcBorders>
              <w:top w:val="single" w:sz="12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58AA4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Boleslav</w:t>
            </w:r>
          </w:p>
        </w:tc>
        <w:tc>
          <w:tcPr>
            <w:tcW w:w="60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9530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59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2395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509</w:t>
            </w:r>
          </w:p>
        </w:tc>
      </w:tr>
      <w:tr w:rsidR="007A2B7C" w:rsidRPr="007A2B7C" w14:paraId="2B997CFD" w14:textId="77777777" w:rsidTr="007A2B7C">
        <w:trPr>
          <w:trHeight w:val="315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254C075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F936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42A5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511</w:t>
            </w:r>
          </w:p>
        </w:tc>
      </w:tr>
      <w:tr w:rsidR="007A2B7C" w:rsidRPr="007A2B7C" w14:paraId="0094137F" w14:textId="77777777" w:rsidTr="007A2B7C">
        <w:trPr>
          <w:trHeight w:val="300"/>
        </w:trPr>
        <w:tc>
          <w:tcPr>
            <w:tcW w:w="42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CC453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Kotel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6E26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5643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2B7C">
              <w:rPr>
                <w:rFonts w:ascii="Calibri" w:hAnsi="Calibri" w:cs="Calibri"/>
                <w:sz w:val="22"/>
                <w:szCs w:val="22"/>
              </w:rPr>
              <w:t>797</w:t>
            </w:r>
          </w:p>
        </w:tc>
      </w:tr>
      <w:tr w:rsidR="007A2B7C" w:rsidRPr="007A2B7C" w14:paraId="4E57A024" w14:textId="77777777" w:rsidTr="007A2B7C">
        <w:trPr>
          <w:trHeight w:val="315"/>
        </w:trPr>
        <w:tc>
          <w:tcPr>
            <w:tcW w:w="42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A9BB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466D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2B7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7A38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2B7C">
              <w:rPr>
                <w:rFonts w:ascii="Calibri" w:hAnsi="Calibri" w:cs="Calibri"/>
                <w:sz w:val="22"/>
                <w:szCs w:val="22"/>
              </w:rPr>
              <w:t>879</w:t>
            </w:r>
          </w:p>
        </w:tc>
      </w:tr>
      <w:tr w:rsidR="007A2B7C" w:rsidRPr="007A2B7C" w14:paraId="5A071FAA" w14:textId="77777777" w:rsidTr="007A2B7C">
        <w:trPr>
          <w:trHeight w:val="315"/>
        </w:trPr>
        <w:tc>
          <w:tcPr>
            <w:tcW w:w="42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7134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8F7D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29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7FB6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820</w:t>
            </w:r>
          </w:p>
        </w:tc>
      </w:tr>
      <w:tr w:rsidR="007A2B7C" w:rsidRPr="007A2B7C" w14:paraId="2B664CEC" w14:textId="77777777" w:rsidTr="007A2B7C">
        <w:trPr>
          <w:trHeight w:val="300"/>
        </w:trPr>
        <w:tc>
          <w:tcPr>
            <w:tcW w:w="42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9F96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2DBC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62E1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882</w:t>
            </w:r>
          </w:p>
        </w:tc>
      </w:tr>
      <w:tr w:rsidR="007A2B7C" w:rsidRPr="007A2B7C" w14:paraId="4C5CCDCE" w14:textId="77777777" w:rsidTr="007A2B7C">
        <w:trPr>
          <w:trHeight w:val="315"/>
        </w:trPr>
        <w:tc>
          <w:tcPr>
            <w:tcW w:w="42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C4E4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196B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1FB9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888</w:t>
            </w:r>
          </w:p>
        </w:tc>
      </w:tr>
      <w:tr w:rsidR="007A2B7C" w:rsidRPr="007A2B7C" w14:paraId="60A157E7" w14:textId="77777777" w:rsidTr="007A2B7C">
        <w:trPr>
          <w:trHeight w:val="315"/>
        </w:trPr>
        <w:tc>
          <w:tcPr>
            <w:tcW w:w="42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2A42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F852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449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5387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780</w:t>
            </w:r>
          </w:p>
        </w:tc>
      </w:tr>
      <w:tr w:rsidR="007A2B7C" w:rsidRPr="007A2B7C" w14:paraId="3295147D" w14:textId="77777777" w:rsidTr="007A2B7C">
        <w:trPr>
          <w:trHeight w:val="300"/>
        </w:trPr>
        <w:tc>
          <w:tcPr>
            <w:tcW w:w="42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2E7B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FE4C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8CBD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830</w:t>
            </w:r>
          </w:p>
        </w:tc>
      </w:tr>
      <w:tr w:rsidR="007A2B7C" w:rsidRPr="007A2B7C" w14:paraId="56F25A3C" w14:textId="77777777" w:rsidTr="007A2B7C">
        <w:trPr>
          <w:trHeight w:val="300"/>
        </w:trPr>
        <w:tc>
          <w:tcPr>
            <w:tcW w:w="42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D37B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0E7E1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868B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833</w:t>
            </w:r>
          </w:p>
        </w:tc>
      </w:tr>
      <w:tr w:rsidR="007A2B7C" w:rsidRPr="007A2B7C" w14:paraId="2B80BC94" w14:textId="77777777" w:rsidTr="007A2B7C">
        <w:trPr>
          <w:trHeight w:val="300"/>
        </w:trPr>
        <w:tc>
          <w:tcPr>
            <w:tcW w:w="42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A489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0F576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739B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884</w:t>
            </w:r>
          </w:p>
        </w:tc>
      </w:tr>
      <w:tr w:rsidR="007A2B7C" w:rsidRPr="007A2B7C" w14:paraId="741C442B" w14:textId="77777777" w:rsidTr="007A2B7C">
        <w:trPr>
          <w:trHeight w:val="315"/>
        </w:trPr>
        <w:tc>
          <w:tcPr>
            <w:tcW w:w="42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F473F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CE852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609E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885</w:t>
            </w:r>
          </w:p>
        </w:tc>
      </w:tr>
      <w:tr w:rsidR="007A2B7C" w:rsidRPr="007A2B7C" w14:paraId="4F82FCD7" w14:textId="77777777" w:rsidTr="007A2B7C">
        <w:trPr>
          <w:trHeight w:val="330"/>
        </w:trPr>
        <w:tc>
          <w:tcPr>
            <w:tcW w:w="425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1D5B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1B7B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451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1F50E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892</w:t>
            </w:r>
          </w:p>
        </w:tc>
      </w:tr>
      <w:tr w:rsidR="007A2B7C" w:rsidRPr="007A2B7C" w14:paraId="7B45EB18" w14:textId="77777777" w:rsidTr="007A2B7C">
        <w:trPr>
          <w:trHeight w:val="330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AAD61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43F2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A2B7C">
              <w:rPr>
                <w:rFonts w:ascii="Arial" w:hAnsi="Arial" w:cs="Arial"/>
                <w:b/>
                <w:bCs/>
                <w:i/>
                <w:iCs/>
                <w:color w:val="000000"/>
              </w:rPr>
              <w:t>452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6F5B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7A2B7C">
              <w:rPr>
                <w:rFonts w:ascii="Arial" w:hAnsi="Arial" w:cs="Arial"/>
                <w:color w:val="000000"/>
              </w:rPr>
              <w:t>894</w:t>
            </w:r>
          </w:p>
        </w:tc>
      </w:tr>
      <w:tr w:rsidR="007A2B7C" w:rsidRPr="007A2B7C" w14:paraId="2F10604F" w14:textId="77777777" w:rsidTr="007A2B7C">
        <w:trPr>
          <w:trHeight w:val="315"/>
        </w:trPr>
        <w:tc>
          <w:tcPr>
            <w:tcW w:w="425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8ED48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Zábrdí u Osečné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3BCD9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9492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2B7C">
              <w:rPr>
                <w:rFonts w:ascii="Calibri" w:hAnsi="Calibri" w:cs="Calibri"/>
                <w:sz w:val="22"/>
                <w:szCs w:val="22"/>
              </w:rPr>
              <w:t>765</w:t>
            </w:r>
          </w:p>
        </w:tc>
      </w:tr>
      <w:tr w:rsidR="007A2B7C" w:rsidRPr="007A2B7C" w14:paraId="04212CD8" w14:textId="77777777" w:rsidTr="007A2B7C">
        <w:trPr>
          <w:trHeight w:val="330"/>
        </w:trPr>
        <w:tc>
          <w:tcPr>
            <w:tcW w:w="425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842D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A8525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389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AB45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2B7C">
              <w:rPr>
                <w:rFonts w:ascii="Calibri" w:hAnsi="Calibri" w:cs="Calibri"/>
                <w:sz w:val="22"/>
                <w:szCs w:val="22"/>
              </w:rPr>
              <w:t>763</w:t>
            </w:r>
          </w:p>
        </w:tc>
      </w:tr>
      <w:tr w:rsidR="007A2B7C" w:rsidRPr="007A2B7C" w14:paraId="2A4B599F" w14:textId="77777777" w:rsidTr="007A2B7C">
        <w:trPr>
          <w:trHeight w:val="315"/>
        </w:trPr>
        <w:tc>
          <w:tcPr>
            <w:tcW w:w="425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057C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1432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A2B7C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409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888D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2B7C">
              <w:rPr>
                <w:rFonts w:ascii="Calibri" w:hAnsi="Calibri" w:cs="Calibri"/>
                <w:sz w:val="22"/>
                <w:szCs w:val="22"/>
              </w:rPr>
              <w:t>762</w:t>
            </w:r>
          </w:p>
        </w:tc>
      </w:tr>
      <w:tr w:rsidR="007A2B7C" w:rsidRPr="007A2B7C" w14:paraId="23919E45" w14:textId="77777777" w:rsidTr="007A2B7C">
        <w:trPr>
          <w:trHeight w:val="315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FEC8" w14:textId="77777777" w:rsidR="007A2B7C" w:rsidRPr="007A2B7C" w:rsidRDefault="007A2B7C" w:rsidP="007A2B7C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A2B7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0637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2B7C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315D" w14:textId="77777777" w:rsidR="007A2B7C" w:rsidRPr="007A2B7C" w:rsidRDefault="007A2B7C" w:rsidP="007A2B7C">
            <w:pPr>
              <w:spacing w:before="0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2B7C">
              <w:rPr>
                <w:rFonts w:ascii="Calibri" w:hAnsi="Calibri" w:cs="Calibri"/>
                <w:sz w:val="22"/>
                <w:szCs w:val="22"/>
              </w:rPr>
              <w:t>777</w:t>
            </w:r>
          </w:p>
        </w:tc>
      </w:tr>
    </w:tbl>
    <w:p w14:paraId="23F26E5D" w14:textId="6226843C" w:rsidR="00724F47" w:rsidRDefault="00724F47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7AABD8F8" w14:textId="77777777" w:rsidR="00724F47" w:rsidRDefault="00724F47">
      <w:pPr>
        <w:spacing w:before="0" w:after="200" w:line="276" w:lineRule="auto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E496EA4" w14:textId="77777777" w:rsidR="008B50BB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tbl>
      <w:tblPr>
        <w:tblW w:w="7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3"/>
        <w:gridCol w:w="3533"/>
        <w:gridCol w:w="1584"/>
      </w:tblGrid>
      <w:tr w:rsidR="0049040A" w:rsidRPr="0049040A" w14:paraId="0846A620" w14:textId="77777777" w:rsidTr="0049040A">
        <w:trPr>
          <w:trHeight w:val="615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397E2" w14:textId="77777777" w:rsidR="0049040A" w:rsidRPr="00AE5303" w:rsidRDefault="0049040A" w:rsidP="0049040A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E530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Příloha č. 2 Smlouvy o dílo</w:t>
            </w:r>
          </w:p>
        </w:tc>
      </w:tr>
      <w:tr w:rsidR="0049040A" w:rsidRPr="0049040A" w14:paraId="0CF59CFB" w14:textId="77777777" w:rsidTr="0049040A">
        <w:trPr>
          <w:trHeight w:val="825"/>
        </w:trPr>
        <w:tc>
          <w:tcPr>
            <w:tcW w:w="77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5FD831" w14:textId="12B8FACC" w:rsidR="0049040A" w:rsidRPr="0049040A" w:rsidRDefault="0049040A" w:rsidP="0049040A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9040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Specifikace částí díla</w:t>
            </w:r>
            <w:r w:rsidRPr="0049040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  <w:t xml:space="preserve">Vytyčení hranic pozemků po </w:t>
            </w:r>
            <w:proofErr w:type="spellStart"/>
            <w:r w:rsidRPr="0049040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KoPÚ</w:t>
            </w:r>
            <w:proofErr w:type="spellEnd"/>
            <w:r w:rsidRPr="0049040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pro Pobočku Liberec</w:t>
            </w:r>
          </w:p>
        </w:tc>
      </w:tr>
      <w:tr w:rsidR="0049040A" w:rsidRPr="0049040A" w14:paraId="12769C3B" w14:textId="77777777" w:rsidTr="0049040A">
        <w:trPr>
          <w:trHeight w:val="720"/>
        </w:trPr>
        <w:tc>
          <w:tcPr>
            <w:tcW w:w="25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4001B" w14:textId="40D6E89C" w:rsidR="0049040A" w:rsidRPr="0049040A" w:rsidRDefault="0049040A" w:rsidP="0049040A">
            <w:pPr>
              <w:spacing w:before="0"/>
              <w:ind w:left="209" w:firstLineChars="5" w:firstLine="11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9040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Dílčí část díla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</w:t>
            </w:r>
            <w:r w:rsidRPr="0049040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</w:t>
            </w:r>
            <w:proofErr w:type="gramEnd"/>
            <w:r w:rsidRPr="0049040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fakturační celek):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EB1E" w14:textId="77777777" w:rsidR="0049040A" w:rsidRPr="0049040A" w:rsidRDefault="0049040A" w:rsidP="0049040A">
            <w:pPr>
              <w:spacing w:before="0"/>
              <w:ind w:left="0" w:firstLineChars="100" w:firstLine="221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9040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Katastrální území: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B989" w14:textId="77777777" w:rsidR="0049040A" w:rsidRPr="0049040A" w:rsidRDefault="0049040A" w:rsidP="0049040A">
            <w:pPr>
              <w:spacing w:before="0"/>
              <w:ind w:left="0" w:firstLineChars="100" w:firstLine="221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9040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Počet MJ:</w:t>
            </w:r>
          </w:p>
        </w:tc>
      </w:tr>
      <w:tr w:rsidR="0049040A" w:rsidRPr="0049040A" w14:paraId="1C5D20BC" w14:textId="77777777" w:rsidTr="0049040A">
        <w:trPr>
          <w:trHeight w:val="499"/>
        </w:trPr>
        <w:tc>
          <w:tcPr>
            <w:tcW w:w="25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446A4" w14:textId="77777777" w:rsidR="0049040A" w:rsidRPr="0049040A" w:rsidRDefault="0049040A" w:rsidP="0049040A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9040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Část 1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6FF29" w14:textId="77777777" w:rsidR="0049040A" w:rsidRPr="0049040A" w:rsidRDefault="0049040A" w:rsidP="0049040A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9040A">
              <w:rPr>
                <w:rFonts w:ascii="Arial" w:hAnsi="Arial" w:cs="Arial"/>
                <w:sz w:val="22"/>
                <w:szCs w:val="22"/>
              </w:rPr>
              <w:t>Koberovy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8BDB" w14:textId="77777777" w:rsidR="0049040A" w:rsidRPr="0049040A" w:rsidRDefault="0049040A" w:rsidP="0049040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9040A">
              <w:rPr>
                <w:rFonts w:ascii="Arial" w:hAnsi="Arial" w:cs="Arial"/>
                <w:color w:val="000000"/>
                <w:sz w:val="22"/>
                <w:szCs w:val="22"/>
              </w:rPr>
              <w:t>127</w:t>
            </w:r>
          </w:p>
        </w:tc>
      </w:tr>
      <w:tr w:rsidR="0049040A" w:rsidRPr="0049040A" w14:paraId="7D266F71" w14:textId="77777777" w:rsidTr="0049040A">
        <w:trPr>
          <w:trHeight w:val="499"/>
        </w:trPr>
        <w:tc>
          <w:tcPr>
            <w:tcW w:w="2583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8D69" w14:textId="77777777" w:rsidR="0049040A" w:rsidRPr="0049040A" w:rsidRDefault="0049040A" w:rsidP="0049040A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9040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Část 2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6C910" w14:textId="77777777" w:rsidR="0049040A" w:rsidRPr="0049040A" w:rsidRDefault="0049040A" w:rsidP="0049040A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9040A">
              <w:rPr>
                <w:rFonts w:ascii="Arial" w:hAnsi="Arial" w:cs="Arial"/>
                <w:sz w:val="22"/>
                <w:szCs w:val="22"/>
              </w:rPr>
              <w:t>Besedice</w:t>
            </w:r>
            <w:proofErr w:type="spellEnd"/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5570" w14:textId="77777777" w:rsidR="0049040A" w:rsidRPr="0049040A" w:rsidRDefault="0049040A" w:rsidP="0049040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9040A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</w:tr>
      <w:tr w:rsidR="0049040A" w:rsidRPr="0049040A" w14:paraId="143C5DCE" w14:textId="77777777" w:rsidTr="0049040A">
        <w:trPr>
          <w:trHeight w:val="499"/>
        </w:trPr>
        <w:tc>
          <w:tcPr>
            <w:tcW w:w="258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E4660" w14:textId="77777777" w:rsidR="0049040A" w:rsidRPr="0049040A" w:rsidRDefault="0049040A" w:rsidP="0049040A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2EA252" w14:textId="77777777" w:rsidR="0049040A" w:rsidRPr="0049040A" w:rsidRDefault="0049040A" w:rsidP="0049040A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9040A">
              <w:rPr>
                <w:rFonts w:ascii="Arial" w:hAnsi="Arial" w:cs="Arial"/>
                <w:sz w:val="22"/>
                <w:szCs w:val="22"/>
              </w:rPr>
              <w:t>Pelíkovice</w:t>
            </w:r>
            <w:proofErr w:type="spellEnd"/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0EA3" w14:textId="77777777" w:rsidR="0049040A" w:rsidRPr="0049040A" w:rsidRDefault="0049040A" w:rsidP="0049040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9040A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</w:tr>
      <w:tr w:rsidR="0049040A" w:rsidRPr="0049040A" w14:paraId="2A1832B1" w14:textId="77777777" w:rsidTr="0049040A">
        <w:trPr>
          <w:trHeight w:val="499"/>
        </w:trPr>
        <w:tc>
          <w:tcPr>
            <w:tcW w:w="258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77276" w14:textId="77777777" w:rsidR="0049040A" w:rsidRPr="0049040A" w:rsidRDefault="0049040A" w:rsidP="0049040A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F15C6" w14:textId="77777777" w:rsidR="0049040A" w:rsidRPr="0049040A" w:rsidRDefault="0049040A" w:rsidP="0049040A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9040A">
              <w:rPr>
                <w:rFonts w:ascii="Arial" w:hAnsi="Arial" w:cs="Arial"/>
                <w:sz w:val="22"/>
                <w:szCs w:val="22"/>
              </w:rPr>
              <w:t>Pulečný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31EF9" w14:textId="77777777" w:rsidR="0049040A" w:rsidRPr="0049040A" w:rsidRDefault="0049040A" w:rsidP="0049040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9040A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49040A" w:rsidRPr="0049040A" w14:paraId="5E6A571D" w14:textId="77777777" w:rsidTr="0049040A">
        <w:trPr>
          <w:trHeight w:val="499"/>
        </w:trPr>
        <w:tc>
          <w:tcPr>
            <w:tcW w:w="258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D69EB" w14:textId="77777777" w:rsidR="0049040A" w:rsidRPr="0049040A" w:rsidRDefault="0049040A" w:rsidP="0049040A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B5505D" w14:textId="77777777" w:rsidR="0049040A" w:rsidRPr="0049040A" w:rsidRDefault="0049040A" w:rsidP="0049040A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9040A">
              <w:rPr>
                <w:rFonts w:ascii="Arial" w:hAnsi="Arial" w:cs="Arial"/>
                <w:sz w:val="22"/>
                <w:szCs w:val="22"/>
              </w:rPr>
              <w:t>Vlastiboř u Železného Brodu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BA27" w14:textId="77777777" w:rsidR="0049040A" w:rsidRPr="0049040A" w:rsidRDefault="0049040A" w:rsidP="0049040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9040A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</w:tr>
      <w:tr w:rsidR="0049040A" w:rsidRPr="0049040A" w14:paraId="41E9296D" w14:textId="77777777" w:rsidTr="0049040A">
        <w:trPr>
          <w:trHeight w:val="499"/>
        </w:trPr>
        <w:tc>
          <w:tcPr>
            <w:tcW w:w="258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CD16C" w14:textId="77777777" w:rsidR="0049040A" w:rsidRPr="0049040A" w:rsidRDefault="0049040A" w:rsidP="0049040A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AE691" w14:textId="77777777" w:rsidR="0049040A" w:rsidRPr="0049040A" w:rsidRDefault="0049040A" w:rsidP="0049040A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9040A">
              <w:rPr>
                <w:rFonts w:ascii="Arial" w:hAnsi="Arial" w:cs="Arial"/>
                <w:sz w:val="22"/>
                <w:szCs w:val="22"/>
              </w:rPr>
              <w:t>Vrát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0359" w14:textId="77777777" w:rsidR="0049040A" w:rsidRPr="0049040A" w:rsidRDefault="0049040A" w:rsidP="0049040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9040A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</w:tr>
      <w:tr w:rsidR="0049040A" w:rsidRPr="0049040A" w14:paraId="1F7C2021" w14:textId="77777777" w:rsidTr="0049040A">
        <w:trPr>
          <w:trHeight w:val="499"/>
        </w:trPr>
        <w:tc>
          <w:tcPr>
            <w:tcW w:w="25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0800" w14:textId="77777777" w:rsidR="0049040A" w:rsidRPr="0049040A" w:rsidRDefault="0049040A" w:rsidP="0049040A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9040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Část 3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2AB3D4" w14:textId="77777777" w:rsidR="0049040A" w:rsidRPr="0049040A" w:rsidRDefault="0049040A" w:rsidP="0049040A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9040A">
              <w:rPr>
                <w:rFonts w:ascii="Arial" w:hAnsi="Arial" w:cs="Arial"/>
                <w:sz w:val="22"/>
                <w:szCs w:val="22"/>
              </w:rPr>
              <w:t>Boleslav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9EF5" w14:textId="77777777" w:rsidR="0049040A" w:rsidRPr="0049040A" w:rsidRDefault="0049040A" w:rsidP="0049040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9040A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49040A" w:rsidRPr="0049040A" w14:paraId="06A7A982" w14:textId="77777777" w:rsidTr="0049040A">
        <w:trPr>
          <w:trHeight w:val="499"/>
        </w:trPr>
        <w:tc>
          <w:tcPr>
            <w:tcW w:w="2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E96707" w14:textId="77777777" w:rsidR="0049040A" w:rsidRPr="0049040A" w:rsidRDefault="0049040A" w:rsidP="0049040A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227DF7" w14:textId="77777777" w:rsidR="0049040A" w:rsidRPr="0049040A" w:rsidRDefault="0049040A" w:rsidP="0049040A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9040A">
              <w:rPr>
                <w:rFonts w:ascii="Arial" w:hAnsi="Arial" w:cs="Arial"/>
                <w:sz w:val="22"/>
                <w:szCs w:val="22"/>
              </w:rPr>
              <w:t>Kotel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74179" w14:textId="77777777" w:rsidR="0049040A" w:rsidRPr="0049040A" w:rsidRDefault="0049040A" w:rsidP="0049040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9040A">
              <w:rPr>
                <w:rFonts w:ascii="Arial" w:hAnsi="Arial" w:cs="Arial"/>
                <w:color w:val="000000"/>
                <w:sz w:val="22"/>
                <w:szCs w:val="22"/>
              </w:rPr>
              <w:t>48</w:t>
            </w:r>
          </w:p>
        </w:tc>
      </w:tr>
      <w:tr w:rsidR="0049040A" w:rsidRPr="0049040A" w14:paraId="633DBC87" w14:textId="77777777" w:rsidTr="0049040A">
        <w:trPr>
          <w:trHeight w:val="499"/>
        </w:trPr>
        <w:tc>
          <w:tcPr>
            <w:tcW w:w="25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1E9EF0" w14:textId="77777777" w:rsidR="0049040A" w:rsidRPr="0049040A" w:rsidRDefault="0049040A" w:rsidP="0049040A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45EAA" w14:textId="77777777" w:rsidR="0049040A" w:rsidRPr="0049040A" w:rsidRDefault="0049040A" w:rsidP="0049040A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9040A">
              <w:rPr>
                <w:rFonts w:ascii="Arial" w:hAnsi="Arial" w:cs="Arial"/>
                <w:sz w:val="22"/>
                <w:szCs w:val="22"/>
              </w:rPr>
              <w:t>Zábrdí u Osečné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74CD" w14:textId="77777777" w:rsidR="0049040A" w:rsidRPr="0049040A" w:rsidRDefault="0049040A" w:rsidP="0049040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9040A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</w:tr>
      <w:tr w:rsidR="0049040A" w:rsidRPr="0049040A" w14:paraId="123629A4" w14:textId="77777777" w:rsidTr="0049040A">
        <w:trPr>
          <w:trHeight w:val="499"/>
        </w:trPr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68200" w14:textId="77777777" w:rsidR="0049040A" w:rsidRPr="0049040A" w:rsidRDefault="0049040A" w:rsidP="0049040A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49040A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Pozn.:</w:t>
            </w: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6169D" w14:textId="77777777" w:rsidR="0049040A" w:rsidRPr="0049040A" w:rsidRDefault="0049040A" w:rsidP="0049040A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E4BFF" w14:textId="77777777" w:rsidR="0049040A" w:rsidRPr="0049040A" w:rsidRDefault="0049040A" w:rsidP="0049040A">
            <w:pPr>
              <w:spacing w:before="0"/>
              <w:ind w:left="0"/>
              <w:jc w:val="left"/>
            </w:pPr>
          </w:p>
        </w:tc>
      </w:tr>
      <w:tr w:rsidR="0049040A" w:rsidRPr="0049040A" w14:paraId="604522E0" w14:textId="77777777" w:rsidTr="0049040A">
        <w:trPr>
          <w:trHeight w:val="300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82E4D" w14:textId="77777777" w:rsidR="0049040A" w:rsidRPr="0049040A" w:rsidRDefault="0049040A" w:rsidP="0049040A">
            <w:pPr>
              <w:spacing w:before="0"/>
              <w:ind w:left="0"/>
              <w:jc w:val="lef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49040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1 MJ = 100 </w:t>
            </w:r>
            <w:proofErr w:type="spellStart"/>
            <w:r w:rsidRPr="0049040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bm</w:t>
            </w:r>
            <w:proofErr w:type="spellEnd"/>
            <w:r w:rsidRPr="0049040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 vytyčené hranice včetně označení hranic pozemků trvalým způsobem</w:t>
            </w:r>
          </w:p>
        </w:tc>
      </w:tr>
    </w:tbl>
    <w:p w14:paraId="19C2E66C" w14:textId="77777777" w:rsidR="0049040A" w:rsidRPr="00014665" w:rsidRDefault="0049040A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49040A" w:rsidRPr="00014665" w:rsidSect="007A2B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417" w:bottom="1134" w:left="1418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27B10" w14:textId="77777777" w:rsidR="0039293D" w:rsidRDefault="0039293D" w:rsidP="003C2E23">
      <w:pPr>
        <w:spacing w:before="0"/>
      </w:pPr>
      <w:r>
        <w:separator/>
      </w:r>
    </w:p>
  </w:endnote>
  <w:endnote w:type="continuationSeparator" w:id="0">
    <w:p w14:paraId="325B8441" w14:textId="77777777" w:rsidR="0039293D" w:rsidRDefault="0039293D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98D7C" w14:textId="77777777" w:rsidR="00253A03" w:rsidRDefault="00253A0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7D711" w14:textId="77777777" w:rsidR="00253A03" w:rsidRDefault="00253A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C1F01" w14:textId="77777777" w:rsidR="0039293D" w:rsidRDefault="0039293D" w:rsidP="003C2E23">
      <w:pPr>
        <w:spacing w:before="0"/>
      </w:pPr>
      <w:r>
        <w:separator/>
      </w:r>
    </w:p>
  </w:footnote>
  <w:footnote w:type="continuationSeparator" w:id="0">
    <w:p w14:paraId="0E75954E" w14:textId="77777777" w:rsidR="0039293D" w:rsidRDefault="0039293D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252BA" w14:textId="77777777" w:rsidR="00253A03" w:rsidRDefault="00253A0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0FC5A462" w:rsidR="00FF0C21" w:rsidRDefault="004525ED" w:rsidP="004525ED">
    <w:pPr>
      <w:pStyle w:val="Zhlav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4525ED">
      <w:rPr>
        <w:rFonts w:ascii="Arial" w:hAnsi="Arial" w:cs="Arial"/>
        <w:sz w:val="16"/>
        <w:szCs w:val="16"/>
      </w:rPr>
      <w:t xml:space="preserve">Vytyčení hranic pozemků po </w:t>
    </w:r>
    <w:proofErr w:type="spellStart"/>
    <w:r w:rsidRPr="004525ED">
      <w:rPr>
        <w:rFonts w:ascii="Arial" w:hAnsi="Arial" w:cs="Arial"/>
        <w:sz w:val="16"/>
        <w:szCs w:val="16"/>
      </w:rPr>
      <w:t>KoPÚ</w:t>
    </w:r>
    <w:proofErr w:type="spellEnd"/>
    <w:r w:rsidRPr="004525ED">
      <w:rPr>
        <w:rFonts w:ascii="Arial" w:hAnsi="Arial" w:cs="Arial"/>
        <w:sz w:val="16"/>
        <w:szCs w:val="16"/>
      </w:rPr>
      <w:t xml:space="preserve"> pro Pobočku Liberec</w:t>
    </w:r>
  </w:p>
  <w:p w14:paraId="29D00F84" w14:textId="77777777" w:rsidR="004525ED" w:rsidRPr="004525ED" w:rsidRDefault="004525ED" w:rsidP="004525ED">
    <w:pPr>
      <w:pStyle w:val="Zhlav"/>
      <w:pBdr>
        <w:bottom w:val="single" w:sz="4" w:space="1" w:color="auto"/>
      </w:pBdr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BBAF7" w14:textId="2CA69DC3" w:rsidR="00AB60D9" w:rsidRDefault="00DE55EB" w:rsidP="00F40650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3969"/>
      </w:tabs>
      <w:rPr>
        <w:rFonts w:ascii="Arial" w:hAnsi="Arial" w:cs="Arial"/>
        <w:sz w:val="16"/>
        <w:szCs w:val="16"/>
      </w:rPr>
    </w:pPr>
    <w:r w:rsidRPr="004F2C9D">
      <w:rPr>
        <w:rFonts w:ascii="Arial" w:hAnsi="Arial" w:cs="Arial"/>
        <w:i/>
        <w:iCs/>
        <w:sz w:val="18"/>
        <w:szCs w:val="18"/>
      </w:rPr>
      <w:t xml:space="preserve">Příloha č. </w:t>
    </w:r>
    <w:r>
      <w:rPr>
        <w:rFonts w:ascii="Arial" w:hAnsi="Arial" w:cs="Arial"/>
        <w:i/>
        <w:iCs/>
        <w:sz w:val="18"/>
        <w:szCs w:val="18"/>
      </w:rPr>
      <w:t>2</w:t>
    </w:r>
    <w:proofErr w:type="gramStart"/>
    <w:r>
      <w:rPr>
        <w:rFonts w:ascii="Arial" w:hAnsi="Arial" w:cs="Arial"/>
        <w:i/>
        <w:iCs/>
        <w:sz w:val="18"/>
        <w:szCs w:val="18"/>
      </w:rPr>
      <w:t xml:space="preserve">b </w:t>
    </w:r>
    <w:r w:rsidRPr="004F2C9D">
      <w:rPr>
        <w:rFonts w:ascii="Arial" w:hAnsi="Arial" w:cs="Arial"/>
        <w:i/>
        <w:iCs/>
        <w:sz w:val="18"/>
        <w:szCs w:val="18"/>
      </w:rPr>
      <w:t xml:space="preserve"> Zadávací</w:t>
    </w:r>
    <w:proofErr w:type="gramEnd"/>
    <w:r w:rsidRPr="004F2C9D">
      <w:rPr>
        <w:rFonts w:ascii="Arial" w:hAnsi="Arial" w:cs="Arial"/>
        <w:i/>
        <w:iCs/>
        <w:sz w:val="18"/>
        <w:szCs w:val="18"/>
      </w:rPr>
      <w:t xml:space="preserve"> dokumentace</w:t>
    </w:r>
  </w:p>
  <w:p w14:paraId="6E5A20B8" w14:textId="75701252" w:rsidR="00FF0C21" w:rsidRPr="00FF7DBF" w:rsidRDefault="00FF0C21" w:rsidP="00F40650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3969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F40650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3969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4965E0D5" w:rsidR="00FF0C21" w:rsidRDefault="00FF0C21" w:rsidP="00F40650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3969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B056E4" w:rsidRPr="00B056E4">
      <w:rPr>
        <w:rFonts w:ascii="Arial" w:hAnsi="Arial" w:cs="Arial"/>
        <w:sz w:val="16"/>
        <w:szCs w:val="16"/>
      </w:rPr>
      <w:t xml:space="preserve">Vytyčení hranic pozemků po </w:t>
    </w:r>
    <w:proofErr w:type="spellStart"/>
    <w:r w:rsidR="00B056E4" w:rsidRPr="00B056E4">
      <w:rPr>
        <w:rFonts w:ascii="Arial" w:hAnsi="Arial" w:cs="Arial"/>
        <w:sz w:val="16"/>
        <w:szCs w:val="16"/>
      </w:rPr>
      <w:t>KoPÚ</w:t>
    </w:r>
    <w:proofErr w:type="spellEnd"/>
    <w:r w:rsidR="00B056E4" w:rsidRPr="00B056E4">
      <w:rPr>
        <w:rFonts w:ascii="Arial" w:hAnsi="Arial" w:cs="Arial"/>
        <w:sz w:val="16"/>
        <w:szCs w:val="16"/>
      </w:rPr>
      <w:t xml:space="preserve"> pro Pobočku Liberec</w:t>
    </w:r>
  </w:p>
  <w:p w14:paraId="3DEE9DA2" w14:textId="77777777" w:rsidR="00732FE8" w:rsidRPr="00786ED8" w:rsidRDefault="00732FE8" w:rsidP="00F40650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3969"/>
      </w:tabs>
      <w:rPr>
        <w:rFonts w:ascii="Arial" w:hAnsi="Arial" w:cs="Arial"/>
        <w:sz w:val="6"/>
        <w:szCs w:val="6"/>
      </w:rPr>
    </w:pP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B2CF6"/>
    <w:multiLevelType w:val="multilevel"/>
    <w:tmpl w:val="F53243D8"/>
    <w:styleLink w:val="Styl1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2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E693A"/>
    <w:multiLevelType w:val="multilevel"/>
    <w:tmpl w:val="DF346ED4"/>
    <w:lvl w:ilvl="0">
      <w:start w:val="3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8F62F8B"/>
    <w:multiLevelType w:val="multilevel"/>
    <w:tmpl w:val="C6FA0646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1BB1BD0"/>
    <w:multiLevelType w:val="multilevel"/>
    <w:tmpl w:val="E8246AD6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10" w15:restartNumberingAfterBreak="0">
    <w:nsid w:val="3D245E6A"/>
    <w:multiLevelType w:val="multilevel"/>
    <w:tmpl w:val="86CE19DA"/>
    <w:lvl w:ilvl="0">
      <w:start w:val="3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EB5ED1"/>
    <w:multiLevelType w:val="multilevel"/>
    <w:tmpl w:val="0866A472"/>
    <w:numStyleLink w:val="smouva"/>
  </w:abstractNum>
  <w:abstractNum w:abstractNumId="13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num w:numId="1" w16cid:durableId="280769674">
    <w:abstractNumId w:val="2"/>
  </w:num>
  <w:num w:numId="2" w16cid:durableId="1116751270">
    <w:abstractNumId w:val="12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" w16cid:durableId="703361804">
    <w:abstractNumId w:val="13"/>
  </w:num>
  <w:num w:numId="4" w16cid:durableId="1000623667">
    <w:abstractNumId w:val="9"/>
  </w:num>
  <w:num w:numId="5" w16cid:durableId="895507397">
    <w:abstractNumId w:val="4"/>
  </w:num>
  <w:num w:numId="6" w16cid:durableId="2006280274">
    <w:abstractNumId w:val="17"/>
  </w:num>
  <w:num w:numId="7" w16cid:durableId="958727959">
    <w:abstractNumId w:val="1"/>
  </w:num>
  <w:num w:numId="8" w16cid:durableId="825558350">
    <w:abstractNumId w:val="15"/>
  </w:num>
  <w:num w:numId="9" w16cid:durableId="1593123584">
    <w:abstractNumId w:val="4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 w16cid:durableId="186526174">
    <w:abstractNumId w:val="14"/>
  </w:num>
  <w:num w:numId="11" w16cid:durableId="1561358517">
    <w:abstractNumId w:val="4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968733556">
    <w:abstractNumId w:val="6"/>
  </w:num>
  <w:num w:numId="13" w16cid:durableId="444007765">
    <w:abstractNumId w:val="16"/>
  </w:num>
  <w:num w:numId="14" w16cid:durableId="96604194">
    <w:abstractNumId w:val="11"/>
  </w:num>
  <w:num w:numId="15" w16cid:durableId="719326364">
    <w:abstractNumId w:val="7"/>
  </w:num>
  <w:num w:numId="16" w16cid:durableId="378090168">
    <w:abstractNumId w:val="0"/>
  </w:num>
  <w:num w:numId="17" w16cid:durableId="1602640606">
    <w:abstractNumId w:val="8"/>
  </w:num>
  <w:num w:numId="18" w16cid:durableId="2031099799">
    <w:abstractNumId w:val="5"/>
  </w:num>
  <w:num w:numId="19" w16cid:durableId="732462402">
    <w:abstractNumId w:val="3"/>
  </w:num>
  <w:num w:numId="20" w16cid:durableId="254022985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23908"/>
    <w:rsid w:val="00040ED5"/>
    <w:rsid w:val="00052FC2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90734"/>
    <w:rsid w:val="000920A6"/>
    <w:rsid w:val="00097D01"/>
    <w:rsid w:val="000A1146"/>
    <w:rsid w:val="000A1CDC"/>
    <w:rsid w:val="000A2584"/>
    <w:rsid w:val="000A4F78"/>
    <w:rsid w:val="000A6305"/>
    <w:rsid w:val="000B0C94"/>
    <w:rsid w:val="000C0079"/>
    <w:rsid w:val="000C0616"/>
    <w:rsid w:val="000C115B"/>
    <w:rsid w:val="000C573A"/>
    <w:rsid w:val="000C598B"/>
    <w:rsid w:val="000C669B"/>
    <w:rsid w:val="000C728B"/>
    <w:rsid w:val="000D2398"/>
    <w:rsid w:val="000D5235"/>
    <w:rsid w:val="000D64C9"/>
    <w:rsid w:val="000D7CA4"/>
    <w:rsid w:val="000E11EC"/>
    <w:rsid w:val="000E4F8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37DC"/>
    <w:rsid w:val="00114696"/>
    <w:rsid w:val="00114738"/>
    <w:rsid w:val="001179D9"/>
    <w:rsid w:val="00121DE8"/>
    <w:rsid w:val="0012273E"/>
    <w:rsid w:val="0013009C"/>
    <w:rsid w:val="00131664"/>
    <w:rsid w:val="0013295D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A3AEB"/>
    <w:rsid w:val="001B0CE6"/>
    <w:rsid w:val="001B10F6"/>
    <w:rsid w:val="001B7512"/>
    <w:rsid w:val="001D05E9"/>
    <w:rsid w:val="001D6221"/>
    <w:rsid w:val="001E3DAD"/>
    <w:rsid w:val="001E3F6E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25B7"/>
    <w:rsid w:val="00223D36"/>
    <w:rsid w:val="00225AE6"/>
    <w:rsid w:val="002305CB"/>
    <w:rsid w:val="002473E7"/>
    <w:rsid w:val="002516BA"/>
    <w:rsid w:val="00252819"/>
    <w:rsid w:val="00253A03"/>
    <w:rsid w:val="00254AAB"/>
    <w:rsid w:val="00255630"/>
    <w:rsid w:val="00256409"/>
    <w:rsid w:val="0025792D"/>
    <w:rsid w:val="002639B2"/>
    <w:rsid w:val="002643FB"/>
    <w:rsid w:val="002664F7"/>
    <w:rsid w:val="002744AA"/>
    <w:rsid w:val="002771CE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12C9"/>
    <w:rsid w:val="002B5853"/>
    <w:rsid w:val="002B763C"/>
    <w:rsid w:val="002C2239"/>
    <w:rsid w:val="002C3DF7"/>
    <w:rsid w:val="002C484C"/>
    <w:rsid w:val="002D0F04"/>
    <w:rsid w:val="002D1360"/>
    <w:rsid w:val="002D3FE6"/>
    <w:rsid w:val="002D42B2"/>
    <w:rsid w:val="002D5ECE"/>
    <w:rsid w:val="002E06D6"/>
    <w:rsid w:val="002E1025"/>
    <w:rsid w:val="002E133B"/>
    <w:rsid w:val="002E31BE"/>
    <w:rsid w:val="002E4CB0"/>
    <w:rsid w:val="002E548E"/>
    <w:rsid w:val="002E621C"/>
    <w:rsid w:val="002E7C14"/>
    <w:rsid w:val="002F173C"/>
    <w:rsid w:val="002F6689"/>
    <w:rsid w:val="002F6DD0"/>
    <w:rsid w:val="002F724D"/>
    <w:rsid w:val="002F7BD7"/>
    <w:rsid w:val="003022B8"/>
    <w:rsid w:val="00302AD9"/>
    <w:rsid w:val="00304C46"/>
    <w:rsid w:val="00311E5C"/>
    <w:rsid w:val="00316F18"/>
    <w:rsid w:val="0032234A"/>
    <w:rsid w:val="00327747"/>
    <w:rsid w:val="003320F4"/>
    <w:rsid w:val="00340BE7"/>
    <w:rsid w:val="0034297B"/>
    <w:rsid w:val="0034343F"/>
    <w:rsid w:val="00353BAC"/>
    <w:rsid w:val="00354E99"/>
    <w:rsid w:val="00356A51"/>
    <w:rsid w:val="003605BE"/>
    <w:rsid w:val="00364A25"/>
    <w:rsid w:val="00364EAE"/>
    <w:rsid w:val="00367549"/>
    <w:rsid w:val="003706E7"/>
    <w:rsid w:val="00375DDC"/>
    <w:rsid w:val="0038133B"/>
    <w:rsid w:val="00382A7F"/>
    <w:rsid w:val="00385DC6"/>
    <w:rsid w:val="0039293D"/>
    <w:rsid w:val="003948A1"/>
    <w:rsid w:val="003953FE"/>
    <w:rsid w:val="00396ACC"/>
    <w:rsid w:val="00396E0D"/>
    <w:rsid w:val="003978BB"/>
    <w:rsid w:val="003A17E1"/>
    <w:rsid w:val="003A299C"/>
    <w:rsid w:val="003A3E8B"/>
    <w:rsid w:val="003A6840"/>
    <w:rsid w:val="003B111D"/>
    <w:rsid w:val="003B1DCA"/>
    <w:rsid w:val="003B22BB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2B68"/>
    <w:rsid w:val="003E5EEC"/>
    <w:rsid w:val="003F3576"/>
    <w:rsid w:val="003F3ED0"/>
    <w:rsid w:val="004029AE"/>
    <w:rsid w:val="00406B4F"/>
    <w:rsid w:val="00406BA3"/>
    <w:rsid w:val="00411A5C"/>
    <w:rsid w:val="0041374A"/>
    <w:rsid w:val="00415667"/>
    <w:rsid w:val="00421DA7"/>
    <w:rsid w:val="0042388F"/>
    <w:rsid w:val="0042404C"/>
    <w:rsid w:val="004269C6"/>
    <w:rsid w:val="00431305"/>
    <w:rsid w:val="00431987"/>
    <w:rsid w:val="00432959"/>
    <w:rsid w:val="004525ED"/>
    <w:rsid w:val="004543E0"/>
    <w:rsid w:val="00454594"/>
    <w:rsid w:val="00455891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1186"/>
    <w:rsid w:val="00485C4E"/>
    <w:rsid w:val="00487C14"/>
    <w:rsid w:val="0049040A"/>
    <w:rsid w:val="00492358"/>
    <w:rsid w:val="0049333A"/>
    <w:rsid w:val="0049341C"/>
    <w:rsid w:val="0049768D"/>
    <w:rsid w:val="004A2C5E"/>
    <w:rsid w:val="004A5B21"/>
    <w:rsid w:val="004B13F3"/>
    <w:rsid w:val="004B31E9"/>
    <w:rsid w:val="004B7CA2"/>
    <w:rsid w:val="004C0066"/>
    <w:rsid w:val="004C0AB2"/>
    <w:rsid w:val="004C0BB1"/>
    <w:rsid w:val="004C1429"/>
    <w:rsid w:val="004C199A"/>
    <w:rsid w:val="004C3487"/>
    <w:rsid w:val="004C6C5E"/>
    <w:rsid w:val="004D4F64"/>
    <w:rsid w:val="004D57AA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1496"/>
    <w:rsid w:val="0050442C"/>
    <w:rsid w:val="0050695B"/>
    <w:rsid w:val="0051260C"/>
    <w:rsid w:val="00514AFE"/>
    <w:rsid w:val="0051542E"/>
    <w:rsid w:val="00515DB3"/>
    <w:rsid w:val="005174F6"/>
    <w:rsid w:val="0052079B"/>
    <w:rsid w:val="00521285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65321"/>
    <w:rsid w:val="005729A1"/>
    <w:rsid w:val="00572A16"/>
    <w:rsid w:val="005750D6"/>
    <w:rsid w:val="005755B2"/>
    <w:rsid w:val="0058121A"/>
    <w:rsid w:val="0058305C"/>
    <w:rsid w:val="005835D7"/>
    <w:rsid w:val="00593A97"/>
    <w:rsid w:val="00595B77"/>
    <w:rsid w:val="00596CCA"/>
    <w:rsid w:val="00597AAD"/>
    <w:rsid w:val="005A0078"/>
    <w:rsid w:val="005A109E"/>
    <w:rsid w:val="005A3C4A"/>
    <w:rsid w:val="005A457D"/>
    <w:rsid w:val="005A5A6A"/>
    <w:rsid w:val="005A6440"/>
    <w:rsid w:val="005B6735"/>
    <w:rsid w:val="005C36E0"/>
    <w:rsid w:val="005C64D9"/>
    <w:rsid w:val="005D05CC"/>
    <w:rsid w:val="005D2927"/>
    <w:rsid w:val="005D3C2B"/>
    <w:rsid w:val="005D71F2"/>
    <w:rsid w:val="005E1302"/>
    <w:rsid w:val="005E362D"/>
    <w:rsid w:val="005E4A68"/>
    <w:rsid w:val="005F38B8"/>
    <w:rsid w:val="005F4DB0"/>
    <w:rsid w:val="00601740"/>
    <w:rsid w:val="006105D6"/>
    <w:rsid w:val="0061170B"/>
    <w:rsid w:val="00613A2F"/>
    <w:rsid w:val="00616B08"/>
    <w:rsid w:val="006177FC"/>
    <w:rsid w:val="00621FD7"/>
    <w:rsid w:val="00623507"/>
    <w:rsid w:val="00626C53"/>
    <w:rsid w:val="0063482B"/>
    <w:rsid w:val="006422C8"/>
    <w:rsid w:val="00643337"/>
    <w:rsid w:val="00644DF0"/>
    <w:rsid w:val="006464A5"/>
    <w:rsid w:val="00647579"/>
    <w:rsid w:val="0065124B"/>
    <w:rsid w:val="00651E89"/>
    <w:rsid w:val="00653491"/>
    <w:rsid w:val="006539EC"/>
    <w:rsid w:val="00654D9D"/>
    <w:rsid w:val="00662DB9"/>
    <w:rsid w:val="006650CF"/>
    <w:rsid w:val="00667744"/>
    <w:rsid w:val="00670905"/>
    <w:rsid w:val="006725F5"/>
    <w:rsid w:val="00672ADF"/>
    <w:rsid w:val="00674709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70D"/>
    <w:rsid w:val="00704C0E"/>
    <w:rsid w:val="007056F2"/>
    <w:rsid w:val="007067E0"/>
    <w:rsid w:val="00712773"/>
    <w:rsid w:val="00712BDA"/>
    <w:rsid w:val="007160C1"/>
    <w:rsid w:val="007166AD"/>
    <w:rsid w:val="00716A3B"/>
    <w:rsid w:val="007213C3"/>
    <w:rsid w:val="00721C01"/>
    <w:rsid w:val="00722F4D"/>
    <w:rsid w:val="00724F47"/>
    <w:rsid w:val="007256EE"/>
    <w:rsid w:val="00732FE8"/>
    <w:rsid w:val="00735EC1"/>
    <w:rsid w:val="00737BCF"/>
    <w:rsid w:val="007460F0"/>
    <w:rsid w:val="007468C8"/>
    <w:rsid w:val="00747E60"/>
    <w:rsid w:val="00754188"/>
    <w:rsid w:val="00756A51"/>
    <w:rsid w:val="007571D8"/>
    <w:rsid w:val="007655CE"/>
    <w:rsid w:val="00766083"/>
    <w:rsid w:val="00766EB8"/>
    <w:rsid w:val="00774126"/>
    <w:rsid w:val="00776351"/>
    <w:rsid w:val="00781E3F"/>
    <w:rsid w:val="00786ED8"/>
    <w:rsid w:val="007927EB"/>
    <w:rsid w:val="00794DBB"/>
    <w:rsid w:val="00795485"/>
    <w:rsid w:val="00796721"/>
    <w:rsid w:val="00797092"/>
    <w:rsid w:val="00797D0E"/>
    <w:rsid w:val="007A2B7C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30C2"/>
    <w:rsid w:val="007E76F5"/>
    <w:rsid w:val="007E7A67"/>
    <w:rsid w:val="007F3A77"/>
    <w:rsid w:val="007F6B34"/>
    <w:rsid w:val="007F6D2D"/>
    <w:rsid w:val="007F72CC"/>
    <w:rsid w:val="00804690"/>
    <w:rsid w:val="00812748"/>
    <w:rsid w:val="00815B19"/>
    <w:rsid w:val="0081715C"/>
    <w:rsid w:val="008206C6"/>
    <w:rsid w:val="008211F8"/>
    <w:rsid w:val="00825CE3"/>
    <w:rsid w:val="00825EB6"/>
    <w:rsid w:val="00827422"/>
    <w:rsid w:val="00831524"/>
    <w:rsid w:val="008345B9"/>
    <w:rsid w:val="00834B34"/>
    <w:rsid w:val="00834DC3"/>
    <w:rsid w:val="00841CB5"/>
    <w:rsid w:val="008477D1"/>
    <w:rsid w:val="0085340C"/>
    <w:rsid w:val="008545EF"/>
    <w:rsid w:val="00857A74"/>
    <w:rsid w:val="00862A81"/>
    <w:rsid w:val="00865147"/>
    <w:rsid w:val="00867683"/>
    <w:rsid w:val="0088061B"/>
    <w:rsid w:val="00884771"/>
    <w:rsid w:val="00886D4F"/>
    <w:rsid w:val="008927A9"/>
    <w:rsid w:val="00895114"/>
    <w:rsid w:val="00897473"/>
    <w:rsid w:val="00897ED8"/>
    <w:rsid w:val="008A1252"/>
    <w:rsid w:val="008A1820"/>
    <w:rsid w:val="008A3D56"/>
    <w:rsid w:val="008A5DC5"/>
    <w:rsid w:val="008A6097"/>
    <w:rsid w:val="008B1132"/>
    <w:rsid w:val="008B50BB"/>
    <w:rsid w:val="008B77F6"/>
    <w:rsid w:val="008C08A2"/>
    <w:rsid w:val="008C4215"/>
    <w:rsid w:val="008C5392"/>
    <w:rsid w:val="008D2D69"/>
    <w:rsid w:val="008D4E25"/>
    <w:rsid w:val="008D5DAE"/>
    <w:rsid w:val="008E6BD6"/>
    <w:rsid w:val="008E6CCF"/>
    <w:rsid w:val="008F0BF1"/>
    <w:rsid w:val="008F14BC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47AC0"/>
    <w:rsid w:val="009574D7"/>
    <w:rsid w:val="00957761"/>
    <w:rsid w:val="00963CDE"/>
    <w:rsid w:val="00970FC5"/>
    <w:rsid w:val="00971B45"/>
    <w:rsid w:val="0097777C"/>
    <w:rsid w:val="00977C0C"/>
    <w:rsid w:val="009855A2"/>
    <w:rsid w:val="00993230"/>
    <w:rsid w:val="009A31A6"/>
    <w:rsid w:val="009B0DC4"/>
    <w:rsid w:val="009B33C0"/>
    <w:rsid w:val="009B371D"/>
    <w:rsid w:val="009C090B"/>
    <w:rsid w:val="009C487D"/>
    <w:rsid w:val="009C5EB7"/>
    <w:rsid w:val="009D0C34"/>
    <w:rsid w:val="009D36B5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16A0B"/>
    <w:rsid w:val="00A23537"/>
    <w:rsid w:val="00A245BA"/>
    <w:rsid w:val="00A25DEA"/>
    <w:rsid w:val="00A269F7"/>
    <w:rsid w:val="00A30CA7"/>
    <w:rsid w:val="00A30F67"/>
    <w:rsid w:val="00A42678"/>
    <w:rsid w:val="00A47D96"/>
    <w:rsid w:val="00A503D4"/>
    <w:rsid w:val="00A52721"/>
    <w:rsid w:val="00A52CF6"/>
    <w:rsid w:val="00A53DB8"/>
    <w:rsid w:val="00A5425F"/>
    <w:rsid w:val="00A54AC4"/>
    <w:rsid w:val="00A55565"/>
    <w:rsid w:val="00A6073F"/>
    <w:rsid w:val="00A612DB"/>
    <w:rsid w:val="00A635AF"/>
    <w:rsid w:val="00A6663F"/>
    <w:rsid w:val="00A66F9D"/>
    <w:rsid w:val="00A7502A"/>
    <w:rsid w:val="00A76D53"/>
    <w:rsid w:val="00A77FC7"/>
    <w:rsid w:val="00A80776"/>
    <w:rsid w:val="00A82772"/>
    <w:rsid w:val="00A87320"/>
    <w:rsid w:val="00A87509"/>
    <w:rsid w:val="00A9492C"/>
    <w:rsid w:val="00A96092"/>
    <w:rsid w:val="00A961A9"/>
    <w:rsid w:val="00AA00B5"/>
    <w:rsid w:val="00AA0AE0"/>
    <w:rsid w:val="00AA4082"/>
    <w:rsid w:val="00AA7603"/>
    <w:rsid w:val="00AB1259"/>
    <w:rsid w:val="00AB2182"/>
    <w:rsid w:val="00AB60D9"/>
    <w:rsid w:val="00AC13BE"/>
    <w:rsid w:val="00AC1E90"/>
    <w:rsid w:val="00AC2F05"/>
    <w:rsid w:val="00AC4BA8"/>
    <w:rsid w:val="00AC6745"/>
    <w:rsid w:val="00AC68EC"/>
    <w:rsid w:val="00AD09BB"/>
    <w:rsid w:val="00AD5AD9"/>
    <w:rsid w:val="00AD699E"/>
    <w:rsid w:val="00AE2E6C"/>
    <w:rsid w:val="00AE5303"/>
    <w:rsid w:val="00AE7336"/>
    <w:rsid w:val="00AE7EEA"/>
    <w:rsid w:val="00AF0F3B"/>
    <w:rsid w:val="00AF1651"/>
    <w:rsid w:val="00AF265D"/>
    <w:rsid w:val="00B0012F"/>
    <w:rsid w:val="00B056E4"/>
    <w:rsid w:val="00B11CD3"/>
    <w:rsid w:val="00B2052C"/>
    <w:rsid w:val="00B23003"/>
    <w:rsid w:val="00B24A65"/>
    <w:rsid w:val="00B24B48"/>
    <w:rsid w:val="00B26FC9"/>
    <w:rsid w:val="00B33054"/>
    <w:rsid w:val="00B33B52"/>
    <w:rsid w:val="00B344A2"/>
    <w:rsid w:val="00B40096"/>
    <w:rsid w:val="00B467FB"/>
    <w:rsid w:val="00B47141"/>
    <w:rsid w:val="00B51C4C"/>
    <w:rsid w:val="00B5778D"/>
    <w:rsid w:val="00B649BB"/>
    <w:rsid w:val="00B654CB"/>
    <w:rsid w:val="00B721A9"/>
    <w:rsid w:val="00B7660C"/>
    <w:rsid w:val="00B768A0"/>
    <w:rsid w:val="00B77BDF"/>
    <w:rsid w:val="00B817EB"/>
    <w:rsid w:val="00B8444D"/>
    <w:rsid w:val="00B863CE"/>
    <w:rsid w:val="00B90274"/>
    <w:rsid w:val="00B91F41"/>
    <w:rsid w:val="00B9585D"/>
    <w:rsid w:val="00BA3507"/>
    <w:rsid w:val="00BA3D97"/>
    <w:rsid w:val="00BA50E2"/>
    <w:rsid w:val="00BB156E"/>
    <w:rsid w:val="00BB303E"/>
    <w:rsid w:val="00BB62DC"/>
    <w:rsid w:val="00BC6261"/>
    <w:rsid w:val="00BC6A31"/>
    <w:rsid w:val="00BC6F9C"/>
    <w:rsid w:val="00BD4F5D"/>
    <w:rsid w:val="00BD599B"/>
    <w:rsid w:val="00BD5AB4"/>
    <w:rsid w:val="00BE0C70"/>
    <w:rsid w:val="00BF0628"/>
    <w:rsid w:val="00BF373E"/>
    <w:rsid w:val="00C05583"/>
    <w:rsid w:val="00C11F33"/>
    <w:rsid w:val="00C15359"/>
    <w:rsid w:val="00C154E8"/>
    <w:rsid w:val="00C2000D"/>
    <w:rsid w:val="00C246A4"/>
    <w:rsid w:val="00C2794B"/>
    <w:rsid w:val="00C323A0"/>
    <w:rsid w:val="00C32683"/>
    <w:rsid w:val="00C34013"/>
    <w:rsid w:val="00C43AD5"/>
    <w:rsid w:val="00C44B06"/>
    <w:rsid w:val="00C52227"/>
    <w:rsid w:val="00C55723"/>
    <w:rsid w:val="00C60D2B"/>
    <w:rsid w:val="00C6184E"/>
    <w:rsid w:val="00C6544E"/>
    <w:rsid w:val="00C67481"/>
    <w:rsid w:val="00C70585"/>
    <w:rsid w:val="00C90564"/>
    <w:rsid w:val="00CA2120"/>
    <w:rsid w:val="00CA39D9"/>
    <w:rsid w:val="00CA7CD0"/>
    <w:rsid w:val="00CB7B66"/>
    <w:rsid w:val="00CC0248"/>
    <w:rsid w:val="00CC4E3F"/>
    <w:rsid w:val="00CC4E45"/>
    <w:rsid w:val="00CC66C7"/>
    <w:rsid w:val="00CC6DE1"/>
    <w:rsid w:val="00CD255B"/>
    <w:rsid w:val="00CE10B7"/>
    <w:rsid w:val="00CE3812"/>
    <w:rsid w:val="00CE63A8"/>
    <w:rsid w:val="00CE72E6"/>
    <w:rsid w:val="00CE7DEB"/>
    <w:rsid w:val="00CF2C3A"/>
    <w:rsid w:val="00CF340C"/>
    <w:rsid w:val="00CF3785"/>
    <w:rsid w:val="00CF73FF"/>
    <w:rsid w:val="00D00502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9D3"/>
    <w:rsid w:val="00D42D02"/>
    <w:rsid w:val="00D44B76"/>
    <w:rsid w:val="00D4686D"/>
    <w:rsid w:val="00D530FF"/>
    <w:rsid w:val="00D544EC"/>
    <w:rsid w:val="00D56E88"/>
    <w:rsid w:val="00D622CC"/>
    <w:rsid w:val="00D6451F"/>
    <w:rsid w:val="00D75D18"/>
    <w:rsid w:val="00D808C3"/>
    <w:rsid w:val="00D83BF6"/>
    <w:rsid w:val="00D83C46"/>
    <w:rsid w:val="00D853A6"/>
    <w:rsid w:val="00D9408D"/>
    <w:rsid w:val="00D95ACB"/>
    <w:rsid w:val="00DA100E"/>
    <w:rsid w:val="00DB1CE9"/>
    <w:rsid w:val="00DB1DE3"/>
    <w:rsid w:val="00DB30DC"/>
    <w:rsid w:val="00DB57F1"/>
    <w:rsid w:val="00DC331F"/>
    <w:rsid w:val="00DC4D21"/>
    <w:rsid w:val="00DD11F4"/>
    <w:rsid w:val="00DD23A8"/>
    <w:rsid w:val="00DD471C"/>
    <w:rsid w:val="00DD5D8D"/>
    <w:rsid w:val="00DE5328"/>
    <w:rsid w:val="00DE55EB"/>
    <w:rsid w:val="00DE57F2"/>
    <w:rsid w:val="00DF1409"/>
    <w:rsid w:val="00DF3A66"/>
    <w:rsid w:val="00DF4F34"/>
    <w:rsid w:val="00E023A5"/>
    <w:rsid w:val="00E0323E"/>
    <w:rsid w:val="00E04820"/>
    <w:rsid w:val="00E06BEB"/>
    <w:rsid w:val="00E10C37"/>
    <w:rsid w:val="00E123C8"/>
    <w:rsid w:val="00E13FF8"/>
    <w:rsid w:val="00E146C4"/>
    <w:rsid w:val="00E159AC"/>
    <w:rsid w:val="00E17057"/>
    <w:rsid w:val="00E17BE9"/>
    <w:rsid w:val="00E22AC8"/>
    <w:rsid w:val="00E2336F"/>
    <w:rsid w:val="00E23EA0"/>
    <w:rsid w:val="00E26C2C"/>
    <w:rsid w:val="00E432A0"/>
    <w:rsid w:val="00E451AF"/>
    <w:rsid w:val="00E4672E"/>
    <w:rsid w:val="00E469C3"/>
    <w:rsid w:val="00E475DA"/>
    <w:rsid w:val="00E5142C"/>
    <w:rsid w:val="00E533F8"/>
    <w:rsid w:val="00E547BE"/>
    <w:rsid w:val="00E631B2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611"/>
    <w:rsid w:val="00EA3780"/>
    <w:rsid w:val="00EA776A"/>
    <w:rsid w:val="00EB2AF3"/>
    <w:rsid w:val="00EB3FB1"/>
    <w:rsid w:val="00EB4AFC"/>
    <w:rsid w:val="00EC7FE1"/>
    <w:rsid w:val="00ED2539"/>
    <w:rsid w:val="00ED291F"/>
    <w:rsid w:val="00ED3243"/>
    <w:rsid w:val="00ED36CE"/>
    <w:rsid w:val="00ED75A0"/>
    <w:rsid w:val="00EE1A3A"/>
    <w:rsid w:val="00EE530B"/>
    <w:rsid w:val="00EE71BA"/>
    <w:rsid w:val="00EF0932"/>
    <w:rsid w:val="00EF29D9"/>
    <w:rsid w:val="00EF34C9"/>
    <w:rsid w:val="00EF4E56"/>
    <w:rsid w:val="00EF6484"/>
    <w:rsid w:val="00EF71B9"/>
    <w:rsid w:val="00F03766"/>
    <w:rsid w:val="00F04956"/>
    <w:rsid w:val="00F05F7A"/>
    <w:rsid w:val="00F06067"/>
    <w:rsid w:val="00F10212"/>
    <w:rsid w:val="00F112E9"/>
    <w:rsid w:val="00F1372B"/>
    <w:rsid w:val="00F13982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0650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A020D"/>
    <w:rsid w:val="00FB0298"/>
    <w:rsid w:val="00FB03D1"/>
    <w:rsid w:val="00FB242E"/>
    <w:rsid w:val="00FB2675"/>
    <w:rsid w:val="00FB28EB"/>
    <w:rsid w:val="00FB6FC9"/>
    <w:rsid w:val="00FC4B8E"/>
    <w:rsid w:val="00FC78A4"/>
    <w:rsid w:val="00FD4817"/>
    <w:rsid w:val="00FD6780"/>
    <w:rsid w:val="00FE1667"/>
    <w:rsid w:val="00FE6F02"/>
    <w:rsid w:val="00FE7199"/>
    <w:rsid w:val="00FF0433"/>
    <w:rsid w:val="00FF0C21"/>
    <w:rsid w:val="00FF2874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4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3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6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6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6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6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6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6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7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numbering" w:customStyle="1" w:styleId="Styl1">
    <w:name w:val="Styl1"/>
    <w:uiPriority w:val="99"/>
    <w:rsid w:val="00382A7F"/>
    <w:pPr>
      <w:numPr>
        <w:numId w:val="16"/>
      </w:numPr>
    </w:pPr>
  </w:style>
  <w:style w:type="table" w:styleId="Mkatabulky">
    <w:name w:val="Table Grid"/>
    <w:basedOn w:val="Normlntabulka"/>
    <w:uiPriority w:val="59"/>
    <w:rsid w:val="00EA3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6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5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5112</Words>
  <Characters>30162</Characters>
  <Application>Microsoft Office Word</Application>
  <DocSecurity>0</DocSecurity>
  <Lines>251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Hejtmánková Věra</cp:lastModifiedBy>
  <cp:revision>6</cp:revision>
  <cp:lastPrinted>2019-05-02T06:41:00Z</cp:lastPrinted>
  <dcterms:created xsi:type="dcterms:W3CDTF">2024-04-30T09:49:00Z</dcterms:created>
  <dcterms:modified xsi:type="dcterms:W3CDTF">2024-05-02T09:40:00Z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