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FC9D4" w14:textId="69B56F75" w:rsidR="00E459BD" w:rsidRDefault="00BF7180" w:rsidP="00F24484">
      <w:pPr>
        <w:pStyle w:val="Style12"/>
        <w:shd w:val="clear" w:color="auto" w:fill="auto"/>
        <w:spacing w:after="0"/>
        <w:ind w:left="5640"/>
      </w:pPr>
      <w:r>
        <w:rPr>
          <w:noProof/>
        </w:rPr>
        <mc:AlternateContent>
          <mc:Choice Requires="wps">
            <w:drawing>
              <wp:anchor distT="0" distB="52070" distL="63500" distR="63500" simplePos="0" relativeHeight="377487104" behindDoc="1" locked="0" layoutInCell="1" allowOverlap="1" wp14:anchorId="1B9D3893" wp14:editId="2318456F">
                <wp:simplePos x="0" y="0"/>
                <wp:positionH relativeFrom="margin">
                  <wp:posOffset>170815</wp:posOffset>
                </wp:positionH>
                <wp:positionV relativeFrom="paragraph">
                  <wp:posOffset>-11430</wp:posOffset>
                </wp:positionV>
                <wp:extent cx="484505" cy="120650"/>
                <wp:effectExtent l="0" t="0" r="0" b="3810"/>
                <wp:wrapSquare wrapText="right"/>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505" cy="120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845707" w14:textId="3F51D2BA" w:rsidR="00B27F80" w:rsidRDefault="00B27F80">
                            <w:pPr>
                              <w:pStyle w:val="Style2"/>
                              <w:shd w:val="clear" w:color="auto" w:fill="auto"/>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B9D3893" id="_x0000_t202" coordsize="21600,21600" o:spt="202" path="m,l,21600r21600,l21600,xe">
                <v:stroke joinstyle="miter"/>
                <v:path gradientshapeok="t" o:connecttype="rect"/>
              </v:shapetype>
              <v:shape id="Text Box 2" o:spid="_x0000_s1026" type="#_x0000_t202" style="position:absolute;left:0;text-align:left;margin-left:13.45pt;margin-top:-.9pt;width:38.15pt;height:9.5pt;z-index:-125829376;visibility:visible;mso-wrap-style:square;mso-width-percent:0;mso-height-percent:0;mso-wrap-distance-left:5pt;mso-wrap-distance-top:0;mso-wrap-distance-right:5pt;mso-wrap-distance-bottom:4.1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" filled="f" stroked="f">
                <v:textbox style="mso-fit-shape-to-text:t" inset="0,0,0,0">
                  <w:txbxContent>
                    <w:p w14:paraId="21845707" w14:textId="3F51D2BA" w:rsidR="00B27F80" w:rsidRDefault="00B27F80">
                      <w:pPr>
                        <w:pStyle w:val="Style2"/>
                        <w:shd w:val="clear" w:color="auto" w:fill="auto"/>
                      </w:pPr>
                    </w:p>
                  </w:txbxContent>
                </v:textbox>
                <w10:wrap type="square" side="right" anchorx="margin"/>
              </v:shape>
            </w:pict>
          </mc:Fallback>
        </mc:AlternateContent>
      </w:r>
      <w:r>
        <w:t>Číslo smlouvy</w:t>
      </w:r>
      <w:r w:rsidR="00627B6E">
        <w:t xml:space="preserve"> o dílo</w:t>
      </w:r>
      <w:r>
        <w:t xml:space="preserve"> objednatele: </w:t>
      </w:r>
    </w:p>
    <w:p w14:paraId="7B95333D" w14:textId="320C75B8" w:rsidR="00B27F80" w:rsidRDefault="00BF7180">
      <w:pPr>
        <w:pStyle w:val="Style12"/>
        <w:shd w:val="clear" w:color="auto" w:fill="auto"/>
        <w:spacing w:after="207"/>
        <w:ind w:left="5640"/>
      </w:pPr>
      <w:r>
        <w:t xml:space="preserve">Číslo smlouvy </w:t>
      </w:r>
      <w:r w:rsidR="00627B6E">
        <w:t xml:space="preserve">o dílo </w:t>
      </w:r>
      <w:r>
        <w:t>poskytovatele:</w:t>
      </w:r>
    </w:p>
    <w:p w14:paraId="25DBA2AC" w14:textId="77777777" w:rsidR="00B27F80" w:rsidRDefault="000F5274">
      <w:pPr>
        <w:pStyle w:val="Style17"/>
        <w:keepNext/>
        <w:keepLines/>
        <w:shd w:val="clear" w:color="auto" w:fill="auto"/>
        <w:spacing w:before="0"/>
        <w:ind w:right="20"/>
      </w:pPr>
      <w:bookmarkStart w:id="0" w:name="bookmark0"/>
      <w:r>
        <w:t>SMLOUVA O DÍLO</w:t>
      </w:r>
      <w:bookmarkEnd w:id="0"/>
    </w:p>
    <w:p w14:paraId="75FC6F88" w14:textId="77777777" w:rsidR="00B27F80" w:rsidRDefault="000F5274" w:rsidP="00F85A19">
      <w:pPr>
        <w:pStyle w:val="Style10"/>
        <w:shd w:val="clear" w:color="auto" w:fill="auto"/>
        <w:spacing w:after="240"/>
        <w:ind w:left="320"/>
        <w:jc w:val="center"/>
      </w:pPr>
      <w:r>
        <w:t>Náhradní výsadba včetně následné péče na pozemcích v Karlovarském kraji</w:t>
      </w:r>
    </w:p>
    <w:p w14:paraId="704FA672" w14:textId="28CF523F" w:rsidR="00B27F80" w:rsidRDefault="000F5274" w:rsidP="00F85A19">
      <w:pPr>
        <w:pStyle w:val="Style7"/>
        <w:shd w:val="clear" w:color="auto" w:fill="auto"/>
        <w:ind w:firstLine="0"/>
        <w:jc w:val="both"/>
      </w:pPr>
      <w:r>
        <w:t>podle § 2586 a násl. zákona č. 89/2012 Sb., občanský zákoník uzavřená níže uvedeného dne, měsíce</w:t>
      </w:r>
      <w:r w:rsidR="00B26DCB">
        <w:t xml:space="preserve"> a roku</w:t>
      </w:r>
    </w:p>
    <w:p w14:paraId="19BCE23C" w14:textId="77777777" w:rsidR="00602C59" w:rsidRDefault="00602C59">
      <w:pPr>
        <w:pStyle w:val="Style7"/>
        <w:shd w:val="clear" w:color="auto" w:fill="auto"/>
        <w:ind w:firstLine="0"/>
      </w:pPr>
    </w:p>
    <w:p w14:paraId="3F2E19D7" w14:textId="77777777" w:rsidR="00B27F80" w:rsidRPr="00F85A19" w:rsidRDefault="000F5274" w:rsidP="00F85A19">
      <w:pPr>
        <w:pStyle w:val="Style21"/>
        <w:keepNext/>
        <w:keepLines/>
        <w:shd w:val="clear" w:color="auto" w:fill="auto"/>
        <w:spacing w:before="0" w:after="0"/>
        <w:ind w:left="4000"/>
      </w:pPr>
      <w:bookmarkStart w:id="1" w:name="bookmark1"/>
      <w:r w:rsidRPr="00F85A19">
        <w:rPr>
          <w:rStyle w:val="CharStyle23"/>
          <w:b/>
          <w:bCs/>
          <w:u w:val="none"/>
        </w:rPr>
        <w:t>ČI. I</w:t>
      </w:r>
      <w:bookmarkEnd w:id="1"/>
    </w:p>
    <w:bookmarkStart w:id="2" w:name="bookmark2"/>
    <w:p w14:paraId="66A21FF9" w14:textId="5F50817F" w:rsidR="00B27F80" w:rsidRDefault="009116A2">
      <w:pPr>
        <w:pStyle w:val="Style21"/>
        <w:keepNext/>
        <w:keepLines/>
        <w:shd w:val="clear" w:color="auto" w:fill="auto"/>
        <w:spacing w:before="0" w:after="560"/>
        <w:ind w:right="20"/>
        <w:jc w:val="center"/>
      </w:pPr>
      <w:r>
        <w:rPr>
          <w:noProof/>
        </w:rPr>
        <mc:AlternateContent>
          <mc:Choice Requires="wps">
            <w:drawing>
              <wp:anchor distT="0" distB="0" distL="63500" distR="186055" simplePos="0" relativeHeight="377487105" behindDoc="1" locked="0" layoutInCell="1" allowOverlap="1" wp14:anchorId="79902190" wp14:editId="2A529410">
                <wp:simplePos x="0" y="0"/>
                <wp:positionH relativeFrom="margin">
                  <wp:posOffset>22225</wp:posOffset>
                </wp:positionH>
                <wp:positionV relativeFrom="paragraph">
                  <wp:posOffset>394970</wp:posOffset>
                </wp:positionV>
                <wp:extent cx="1990090" cy="3276600"/>
                <wp:effectExtent l="0" t="0" r="10160" b="0"/>
                <wp:wrapSquare wrapText="right"/>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0090" cy="3276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DABE8C" w14:textId="77777777" w:rsidR="00B27F80" w:rsidRDefault="000F5274">
                            <w:pPr>
                              <w:pStyle w:val="Style4"/>
                              <w:shd w:val="clear" w:color="auto" w:fill="auto"/>
                            </w:pPr>
                            <w:r>
                              <w:rPr>
                                <w:rStyle w:val="CharStyle6Exact"/>
                                <w:b/>
                                <w:bCs/>
                              </w:rPr>
                              <w:t>1</w:t>
                            </w:r>
                            <w:r>
                              <w:t>.</w:t>
                            </w:r>
                          </w:p>
                          <w:p w14:paraId="4DCCE93C" w14:textId="77777777" w:rsidR="00B27F80" w:rsidRDefault="000F5274">
                            <w:pPr>
                              <w:pStyle w:val="Style7"/>
                              <w:shd w:val="clear" w:color="auto" w:fill="auto"/>
                              <w:spacing w:line="234" w:lineRule="exact"/>
                              <w:ind w:firstLine="0"/>
                            </w:pPr>
                            <w:r>
                              <w:rPr>
                                <w:rStyle w:val="CharStyle8Exact"/>
                              </w:rPr>
                              <w:t>Objednatel:</w:t>
                            </w:r>
                          </w:p>
                          <w:p w14:paraId="0FA0523A" w14:textId="19D392F9" w:rsidR="00DC63DF" w:rsidRDefault="00C6711D" w:rsidP="00DC63DF">
                            <w:pPr>
                              <w:pStyle w:val="Style7"/>
                              <w:shd w:val="clear" w:color="auto" w:fill="auto"/>
                              <w:spacing w:line="485" w:lineRule="exact"/>
                              <w:ind w:firstLine="0"/>
                              <w:rPr>
                                <w:rStyle w:val="CharStyle8Exact"/>
                              </w:rPr>
                            </w:pPr>
                            <w:r>
                              <w:rPr>
                                <w:rStyle w:val="CharStyle8Exact"/>
                              </w:rPr>
                              <w:t>Fakturační adresa</w:t>
                            </w:r>
                            <w:r w:rsidR="000F5274">
                              <w:rPr>
                                <w:rStyle w:val="CharStyle8Exact"/>
                              </w:rPr>
                              <w:t>:</w:t>
                            </w:r>
                          </w:p>
                          <w:p w14:paraId="7BEE0557" w14:textId="1E4A4055" w:rsidR="00C6711D" w:rsidRDefault="00C6711D" w:rsidP="00DC63DF">
                            <w:pPr>
                              <w:pStyle w:val="Style7"/>
                              <w:shd w:val="clear" w:color="auto" w:fill="auto"/>
                              <w:spacing w:line="485" w:lineRule="exact"/>
                              <w:ind w:firstLine="0"/>
                              <w:rPr>
                                <w:rStyle w:val="CharStyle8Exact"/>
                              </w:rPr>
                            </w:pPr>
                            <w:r>
                              <w:rPr>
                                <w:rStyle w:val="CharStyle8Exact"/>
                              </w:rPr>
                              <w:t>zastoupený</w:t>
                            </w:r>
                            <w:r w:rsidR="000F5274">
                              <w:rPr>
                                <w:rStyle w:val="CharStyle8Exact"/>
                              </w:rPr>
                              <w:t xml:space="preserve">: </w:t>
                            </w:r>
                          </w:p>
                          <w:p w14:paraId="115981BF" w14:textId="77777777" w:rsidR="00C6711D" w:rsidRDefault="00C6711D">
                            <w:pPr>
                              <w:pStyle w:val="Style7"/>
                              <w:shd w:val="clear" w:color="auto" w:fill="auto"/>
                              <w:ind w:firstLine="0"/>
                              <w:rPr>
                                <w:rStyle w:val="CharStyle8Exact"/>
                              </w:rPr>
                            </w:pPr>
                          </w:p>
                          <w:p w14:paraId="6301C29B" w14:textId="3AE3B196" w:rsidR="003F7F50" w:rsidRDefault="000F5274">
                            <w:pPr>
                              <w:pStyle w:val="Style7"/>
                              <w:shd w:val="clear" w:color="auto" w:fill="auto"/>
                              <w:ind w:firstLine="0"/>
                              <w:rPr>
                                <w:rStyle w:val="CharStyle8Exact"/>
                              </w:rPr>
                            </w:pPr>
                            <w:r>
                              <w:rPr>
                                <w:rStyle w:val="CharStyle8Exact"/>
                              </w:rPr>
                              <w:t xml:space="preserve">Zástupce ve věcech smluvních: </w:t>
                            </w:r>
                          </w:p>
                          <w:p w14:paraId="4C20AAB2" w14:textId="77777777" w:rsidR="003F7F50" w:rsidRDefault="003F7F50">
                            <w:pPr>
                              <w:pStyle w:val="Style7"/>
                              <w:shd w:val="clear" w:color="auto" w:fill="auto"/>
                              <w:ind w:firstLine="0"/>
                              <w:rPr>
                                <w:rStyle w:val="CharStyle8Exact"/>
                              </w:rPr>
                            </w:pPr>
                          </w:p>
                          <w:p w14:paraId="0B672070" w14:textId="649FD6D6" w:rsidR="00B27F80" w:rsidRDefault="000F5274">
                            <w:pPr>
                              <w:pStyle w:val="Style7"/>
                              <w:shd w:val="clear" w:color="auto" w:fill="auto"/>
                              <w:ind w:firstLine="0"/>
                            </w:pPr>
                            <w:r>
                              <w:rPr>
                                <w:rStyle w:val="CharStyle8Exact"/>
                              </w:rPr>
                              <w:t>Zástupce ve věcech technických: Adresa:</w:t>
                            </w:r>
                          </w:p>
                          <w:p w14:paraId="0E54156C" w14:textId="77777777" w:rsidR="00B27F80" w:rsidRDefault="000F5274">
                            <w:pPr>
                              <w:pStyle w:val="Style7"/>
                              <w:shd w:val="clear" w:color="auto" w:fill="auto"/>
                              <w:spacing w:line="234" w:lineRule="exact"/>
                              <w:ind w:firstLine="0"/>
                            </w:pPr>
                            <w:r>
                              <w:rPr>
                                <w:rStyle w:val="CharStyle8Exact"/>
                              </w:rPr>
                              <w:t>ID DS:</w:t>
                            </w:r>
                          </w:p>
                          <w:p w14:paraId="4AC69492" w14:textId="77777777" w:rsidR="00B27F80" w:rsidRDefault="000F5274">
                            <w:pPr>
                              <w:pStyle w:val="Style7"/>
                              <w:shd w:val="clear" w:color="auto" w:fill="auto"/>
                              <w:spacing w:line="274" w:lineRule="exact"/>
                              <w:ind w:firstLine="0"/>
                            </w:pPr>
                            <w:r>
                              <w:rPr>
                                <w:rStyle w:val="CharStyle8Exact"/>
                              </w:rPr>
                              <w:t>Bankovní spojení:</w:t>
                            </w:r>
                          </w:p>
                          <w:p w14:paraId="3F3E71B1" w14:textId="77777777" w:rsidR="00B27F80" w:rsidRDefault="000F5274">
                            <w:pPr>
                              <w:pStyle w:val="Style7"/>
                              <w:shd w:val="clear" w:color="auto" w:fill="auto"/>
                              <w:spacing w:line="274" w:lineRule="exact"/>
                              <w:ind w:firstLine="0"/>
                            </w:pPr>
                            <w:r>
                              <w:rPr>
                                <w:rStyle w:val="CharStyle8Exact"/>
                              </w:rPr>
                              <w:t>Číslo účtu:</w:t>
                            </w:r>
                          </w:p>
                          <w:p w14:paraId="599C662C" w14:textId="77777777" w:rsidR="00B27F80" w:rsidRDefault="000F5274">
                            <w:pPr>
                              <w:pStyle w:val="Style7"/>
                              <w:shd w:val="clear" w:color="auto" w:fill="auto"/>
                              <w:spacing w:line="274" w:lineRule="exact"/>
                              <w:ind w:firstLine="0"/>
                            </w:pPr>
                            <w:r>
                              <w:rPr>
                                <w:rStyle w:val="CharStyle8Exact"/>
                              </w:rPr>
                              <w:t>IČO:</w:t>
                            </w:r>
                          </w:p>
                          <w:p w14:paraId="60087BC7" w14:textId="77777777" w:rsidR="00B27F80" w:rsidRDefault="000F5274">
                            <w:pPr>
                              <w:pStyle w:val="Style7"/>
                              <w:shd w:val="clear" w:color="auto" w:fill="auto"/>
                              <w:spacing w:line="274" w:lineRule="exact"/>
                              <w:ind w:firstLine="0"/>
                            </w:pPr>
                            <w:r>
                              <w:rPr>
                                <w:rStyle w:val="CharStyle8Exact"/>
                              </w:rPr>
                              <w:t>DIČ:</w:t>
                            </w:r>
                          </w:p>
                          <w:p w14:paraId="40815A4F" w14:textId="49118F2E" w:rsidR="00B27F80" w:rsidRDefault="000F5274">
                            <w:pPr>
                              <w:pStyle w:val="Style7"/>
                              <w:shd w:val="clear" w:color="auto" w:fill="auto"/>
                              <w:spacing w:line="274" w:lineRule="exact"/>
                              <w:ind w:firstLine="0"/>
                            </w:pPr>
                            <w:r>
                              <w:rPr>
                                <w:rStyle w:val="CharStyle8Exact"/>
                              </w:rPr>
                              <w:t>Tel:</w:t>
                            </w:r>
                            <w:r w:rsidR="005804EA">
                              <w:rPr>
                                <w:rStyle w:val="CharStyle8Exact"/>
                              </w:rPr>
                              <w:t xml:space="preserve">                                                                  </w:t>
                            </w:r>
                          </w:p>
                          <w:p w14:paraId="3D725A72" w14:textId="77777777" w:rsidR="00B27F80" w:rsidRDefault="000F5274">
                            <w:pPr>
                              <w:pStyle w:val="Style7"/>
                              <w:shd w:val="clear" w:color="auto" w:fill="auto"/>
                              <w:spacing w:line="274" w:lineRule="exact"/>
                              <w:ind w:firstLine="0"/>
                            </w:pPr>
                            <w:r>
                              <w:rPr>
                                <w:rStyle w:val="CharStyle8Exact"/>
                              </w:rPr>
                              <w:t>E-mail:</w:t>
                            </w:r>
                          </w:p>
                          <w:p w14:paraId="6704A7C5" w14:textId="77777777" w:rsidR="00B27F80" w:rsidRDefault="000F5274" w:rsidP="00320D92">
                            <w:pPr>
                              <w:pStyle w:val="Style7"/>
                              <w:shd w:val="clear" w:color="auto" w:fill="auto"/>
                              <w:spacing w:before="240" w:line="240" w:lineRule="auto"/>
                              <w:ind w:firstLine="0"/>
                            </w:pPr>
                            <w:r>
                              <w:rPr>
                                <w:rStyle w:val="CharStyle8Exact"/>
                              </w:rPr>
                              <w:t xml:space="preserve">(dále jen jako </w:t>
                            </w:r>
                            <w:r>
                              <w:rPr>
                                <w:rStyle w:val="CharStyle9Exact"/>
                              </w:rPr>
                              <w:t>„Objednatel")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902190" id="Text Box 3" o:spid="_x0000_s1027" type="#_x0000_t202" style="position:absolute;left:0;text-align:left;margin-left:1.75pt;margin-top:31.1pt;width:156.7pt;height:258pt;z-index:-125829375;visibility:visible;mso-wrap-style:square;mso-width-percent:0;mso-height-percent:0;mso-wrap-distance-left:5pt;mso-wrap-distance-top:0;mso-wrap-distance-right:14.6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" filled="f" stroked="f">
                <v:textbox inset="0,0,0,0">
                  <w:txbxContent>
                    <w:p w14:paraId="67DABE8C" w14:textId="77777777" w:rsidR="00B27F80" w:rsidRDefault="000F5274">
                      <w:pPr>
                        <w:pStyle w:val="Style4"/>
                        <w:shd w:val="clear" w:color="auto" w:fill="auto"/>
                      </w:pPr>
                      <w:r>
                        <w:rPr>
                          <w:rStyle w:val="CharStyle6Exact"/>
                          <w:b/>
                          <w:bCs/>
                        </w:rPr>
                        <w:t>1</w:t>
                      </w:r>
                      <w:r>
                        <w:t>.</w:t>
                      </w:r>
                    </w:p>
                    <w:p w14:paraId="4DCCE93C" w14:textId="77777777" w:rsidR="00B27F80" w:rsidRDefault="000F5274">
                      <w:pPr>
                        <w:pStyle w:val="Style7"/>
                        <w:shd w:val="clear" w:color="auto" w:fill="auto"/>
                        <w:spacing w:line="234" w:lineRule="exact"/>
                        <w:ind w:firstLine="0"/>
                      </w:pPr>
                      <w:r>
                        <w:rPr>
                          <w:rStyle w:val="CharStyle8Exact"/>
                        </w:rPr>
                        <w:t>Objednatel:</w:t>
                      </w:r>
                    </w:p>
                    <w:p w14:paraId="0FA0523A" w14:textId="19D392F9" w:rsidR="00DC63DF" w:rsidRDefault="00C6711D" w:rsidP="00DC63DF">
                      <w:pPr>
                        <w:pStyle w:val="Style7"/>
                        <w:shd w:val="clear" w:color="auto" w:fill="auto"/>
                        <w:spacing w:line="485" w:lineRule="exact"/>
                        <w:ind w:firstLine="0"/>
                        <w:rPr>
                          <w:rStyle w:val="CharStyle8Exact"/>
                        </w:rPr>
                      </w:pPr>
                      <w:r>
                        <w:rPr>
                          <w:rStyle w:val="CharStyle8Exact"/>
                        </w:rPr>
                        <w:t>Fakturační adresa</w:t>
                      </w:r>
                      <w:r w:rsidR="000F5274">
                        <w:rPr>
                          <w:rStyle w:val="CharStyle8Exact"/>
                        </w:rPr>
                        <w:t>:</w:t>
                      </w:r>
                    </w:p>
                    <w:p w14:paraId="7BEE0557" w14:textId="1E4A4055" w:rsidR="00C6711D" w:rsidRDefault="00C6711D" w:rsidP="00DC63DF">
                      <w:pPr>
                        <w:pStyle w:val="Style7"/>
                        <w:shd w:val="clear" w:color="auto" w:fill="auto"/>
                        <w:spacing w:line="485" w:lineRule="exact"/>
                        <w:ind w:firstLine="0"/>
                        <w:rPr>
                          <w:rStyle w:val="CharStyle8Exact"/>
                        </w:rPr>
                      </w:pPr>
                      <w:r>
                        <w:rPr>
                          <w:rStyle w:val="CharStyle8Exact"/>
                        </w:rPr>
                        <w:t>zastoupený</w:t>
                      </w:r>
                      <w:r w:rsidR="000F5274">
                        <w:rPr>
                          <w:rStyle w:val="CharStyle8Exact"/>
                        </w:rPr>
                        <w:t xml:space="preserve">: </w:t>
                      </w:r>
                    </w:p>
                    <w:p w14:paraId="115981BF" w14:textId="77777777" w:rsidR="00C6711D" w:rsidRDefault="00C6711D">
                      <w:pPr>
                        <w:pStyle w:val="Style7"/>
                        <w:shd w:val="clear" w:color="auto" w:fill="auto"/>
                        <w:ind w:firstLine="0"/>
                        <w:rPr>
                          <w:rStyle w:val="CharStyle8Exact"/>
                        </w:rPr>
                      </w:pPr>
                    </w:p>
                    <w:p w14:paraId="6301C29B" w14:textId="3AE3B196" w:rsidR="003F7F50" w:rsidRDefault="000F5274">
                      <w:pPr>
                        <w:pStyle w:val="Style7"/>
                        <w:shd w:val="clear" w:color="auto" w:fill="auto"/>
                        <w:ind w:firstLine="0"/>
                        <w:rPr>
                          <w:rStyle w:val="CharStyle8Exact"/>
                        </w:rPr>
                      </w:pPr>
                      <w:r>
                        <w:rPr>
                          <w:rStyle w:val="CharStyle8Exact"/>
                        </w:rPr>
                        <w:t xml:space="preserve">Zástupce ve věcech smluvních: </w:t>
                      </w:r>
                    </w:p>
                    <w:p w14:paraId="4C20AAB2" w14:textId="77777777" w:rsidR="003F7F50" w:rsidRDefault="003F7F50">
                      <w:pPr>
                        <w:pStyle w:val="Style7"/>
                        <w:shd w:val="clear" w:color="auto" w:fill="auto"/>
                        <w:ind w:firstLine="0"/>
                        <w:rPr>
                          <w:rStyle w:val="CharStyle8Exact"/>
                        </w:rPr>
                      </w:pPr>
                    </w:p>
                    <w:p w14:paraId="0B672070" w14:textId="649FD6D6" w:rsidR="00B27F80" w:rsidRDefault="000F5274">
                      <w:pPr>
                        <w:pStyle w:val="Style7"/>
                        <w:shd w:val="clear" w:color="auto" w:fill="auto"/>
                        <w:ind w:firstLine="0"/>
                      </w:pPr>
                      <w:r>
                        <w:rPr>
                          <w:rStyle w:val="CharStyle8Exact"/>
                        </w:rPr>
                        <w:t>Zástupce ve věcech technických: Adresa:</w:t>
                      </w:r>
                    </w:p>
                    <w:p w14:paraId="0E54156C" w14:textId="77777777" w:rsidR="00B27F80" w:rsidRDefault="000F5274">
                      <w:pPr>
                        <w:pStyle w:val="Style7"/>
                        <w:shd w:val="clear" w:color="auto" w:fill="auto"/>
                        <w:spacing w:line="234" w:lineRule="exact"/>
                        <w:ind w:firstLine="0"/>
                      </w:pPr>
                      <w:r>
                        <w:rPr>
                          <w:rStyle w:val="CharStyle8Exact"/>
                        </w:rPr>
                        <w:t>ID DS:</w:t>
                      </w:r>
                    </w:p>
                    <w:p w14:paraId="4AC69492" w14:textId="77777777" w:rsidR="00B27F80" w:rsidRDefault="000F5274">
                      <w:pPr>
                        <w:pStyle w:val="Style7"/>
                        <w:shd w:val="clear" w:color="auto" w:fill="auto"/>
                        <w:spacing w:line="274" w:lineRule="exact"/>
                        <w:ind w:firstLine="0"/>
                      </w:pPr>
                      <w:r>
                        <w:rPr>
                          <w:rStyle w:val="CharStyle8Exact"/>
                        </w:rPr>
                        <w:t>Bankovní spojení:</w:t>
                      </w:r>
                    </w:p>
                    <w:p w14:paraId="3F3E71B1" w14:textId="77777777" w:rsidR="00B27F80" w:rsidRDefault="000F5274">
                      <w:pPr>
                        <w:pStyle w:val="Style7"/>
                        <w:shd w:val="clear" w:color="auto" w:fill="auto"/>
                        <w:spacing w:line="274" w:lineRule="exact"/>
                        <w:ind w:firstLine="0"/>
                      </w:pPr>
                      <w:r>
                        <w:rPr>
                          <w:rStyle w:val="CharStyle8Exact"/>
                        </w:rPr>
                        <w:t>Číslo účtu:</w:t>
                      </w:r>
                    </w:p>
                    <w:p w14:paraId="599C662C" w14:textId="77777777" w:rsidR="00B27F80" w:rsidRDefault="000F5274">
                      <w:pPr>
                        <w:pStyle w:val="Style7"/>
                        <w:shd w:val="clear" w:color="auto" w:fill="auto"/>
                        <w:spacing w:line="274" w:lineRule="exact"/>
                        <w:ind w:firstLine="0"/>
                      </w:pPr>
                      <w:r>
                        <w:rPr>
                          <w:rStyle w:val="CharStyle8Exact"/>
                        </w:rPr>
                        <w:t>IČO:</w:t>
                      </w:r>
                    </w:p>
                    <w:p w14:paraId="60087BC7" w14:textId="77777777" w:rsidR="00B27F80" w:rsidRDefault="000F5274">
                      <w:pPr>
                        <w:pStyle w:val="Style7"/>
                        <w:shd w:val="clear" w:color="auto" w:fill="auto"/>
                        <w:spacing w:line="274" w:lineRule="exact"/>
                        <w:ind w:firstLine="0"/>
                      </w:pPr>
                      <w:r>
                        <w:rPr>
                          <w:rStyle w:val="CharStyle8Exact"/>
                        </w:rPr>
                        <w:t>DIČ:</w:t>
                      </w:r>
                    </w:p>
                    <w:p w14:paraId="40815A4F" w14:textId="49118F2E" w:rsidR="00B27F80" w:rsidRDefault="000F5274">
                      <w:pPr>
                        <w:pStyle w:val="Style7"/>
                        <w:shd w:val="clear" w:color="auto" w:fill="auto"/>
                        <w:spacing w:line="274" w:lineRule="exact"/>
                        <w:ind w:firstLine="0"/>
                      </w:pPr>
                      <w:r>
                        <w:rPr>
                          <w:rStyle w:val="CharStyle8Exact"/>
                        </w:rPr>
                        <w:t>Tel:</w:t>
                      </w:r>
                      <w:r w:rsidR="005804EA">
                        <w:rPr>
                          <w:rStyle w:val="CharStyle8Exact"/>
                        </w:rPr>
                        <w:t xml:space="preserve">                                                                  </w:t>
                      </w:r>
                    </w:p>
                    <w:p w14:paraId="3D725A72" w14:textId="77777777" w:rsidR="00B27F80" w:rsidRDefault="000F5274">
                      <w:pPr>
                        <w:pStyle w:val="Style7"/>
                        <w:shd w:val="clear" w:color="auto" w:fill="auto"/>
                        <w:spacing w:line="274" w:lineRule="exact"/>
                        <w:ind w:firstLine="0"/>
                      </w:pPr>
                      <w:r>
                        <w:rPr>
                          <w:rStyle w:val="CharStyle8Exact"/>
                        </w:rPr>
                        <w:t>E-mail:</w:t>
                      </w:r>
                    </w:p>
                    <w:p w14:paraId="6704A7C5" w14:textId="77777777" w:rsidR="00B27F80" w:rsidRDefault="000F5274" w:rsidP="00320D92">
                      <w:pPr>
                        <w:pStyle w:val="Style7"/>
                        <w:shd w:val="clear" w:color="auto" w:fill="auto"/>
                        <w:spacing w:before="240" w:line="240" w:lineRule="auto"/>
                        <w:ind w:firstLine="0"/>
                      </w:pPr>
                      <w:r>
                        <w:rPr>
                          <w:rStyle w:val="CharStyle8Exact"/>
                        </w:rPr>
                        <w:t xml:space="preserve">(dále jen jako </w:t>
                      </w:r>
                      <w:r>
                        <w:rPr>
                          <w:rStyle w:val="CharStyle9Exact"/>
                        </w:rPr>
                        <w:t>„Objednatel")</w:t>
                      </w:r>
                    </w:p>
                  </w:txbxContent>
                </v:textbox>
                <w10:wrap type="square" side="right" anchorx="margin"/>
              </v:shape>
            </w:pict>
          </mc:Fallback>
        </mc:AlternateContent>
      </w:r>
      <w:r w:rsidR="000F5274">
        <w:rPr>
          <w:rStyle w:val="CharStyle23"/>
          <w:b/>
          <w:bCs/>
        </w:rPr>
        <w:t>Smluvní strany</w:t>
      </w:r>
      <w:bookmarkEnd w:id="2"/>
    </w:p>
    <w:p w14:paraId="74B18F9C" w14:textId="45D3898B" w:rsidR="00B27F80" w:rsidRDefault="00BF7180">
      <w:pPr>
        <w:pStyle w:val="Style21"/>
        <w:keepNext/>
        <w:keepLines/>
        <w:shd w:val="clear" w:color="auto" w:fill="auto"/>
        <w:spacing w:before="0" w:after="0"/>
      </w:pPr>
      <w:bookmarkStart w:id="3" w:name="bookmark3"/>
      <w:r>
        <w:t xml:space="preserve">Česká </w:t>
      </w:r>
      <w:r w:rsidR="006C0D16">
        <w:t>republika – Státní</w:t>
      </w:r>
      <w:r>
        <w:t xml:space="preserve"> pozemkový úřad,</w:t>
      </w:r>
      <w:bookmarkEnd w:id="3"/>
    </w:p>
    <w:p w14:paraId="4E899C1D" w14:textId="4182D9B1" w:rsidR="00DC63DF" w:rsidRDefault="000F5274" w:rsidP="00DC63DF">
      <w:pPr>
        <w:pStyle w:val="Style21"/>
        <w:keepNext/>
        <w:keepLines/>
        <w:shd w:val="clear" w:color="auto" w:fill="auto"/>
        <w:spacing w:before="0" w:after="0" w:line="240" w:lineRule="exact"/>
      </w:pPr>
      <w:bookmarkStart w:id="4" w:name="bookmark4"/>
      <w:r>
        <w:t>Krajský pozemkový úřad pro Karlovarský kraj</w:t>
      </w:r>
      <w:bookmarkEnd w:id="4"/>
    </w:p>
    <w:p w14:paraId="01FC5114" w14:textId="1F8F73D0" w:rsidR="00F6384A" w:rsidRDefault="000F5274" w:rsidP="003F7F50">
      <w:pPr>
        <w:pStyle w:val="Style7"/>
        <w:shd w:val="clear" w:color="auto" w:fill="auto"/>
        <w:spacing w:line="240" w:lineRule="exact"/>
        <w:ind w:firstLine="0"/>
        <w:jc w:val="both"/>
      </w:pPr>
      <w:r>
        <w:t>Státní pozemkový úřad, Husinecká 1024/</w:t>
      </w:r>
      <w:r w:rsidR="006C0D16">
        <w:t>11 a</w:t>
      </w:r>
      <w:r w:rsidR="003F7F50">
        <w:t xml:space="preserve">, </w:t>
      </w:r>
      <w:r>
        <w:t>130</w:t>
      </w:r>
      <w:r w:rsidR="003F7F50">
        <w:t> </w:t>
      </w:r>
      <w:r>
        <w:t>00 Praha-Žižkov, IČ: 01312774</w:t>
      </w:r>
    </w:p>
    <w:p w14:paraId="45903B69" w14:textId="54E53E56" w:rsidR="00B27F80" w:rsidRDefault="000F5274" w:rsidP="003F7F50">
      <w:pPr>
        <w:pStyle w:val="Style7"/>
        <w:shd w:val="clear" w:color="auto" w:fill="auto"/>
        <w:spacing w:line="240" w:lineRule="exact"/>
        <w:ind w:firstLine="0"/>
        <w:jc w:val="both"/>
      </w:pPr>
      <w:r>
        <w:t>Ing. Šárkou Václavíkovou, ředitelkou KPÚ pro</w:t>
      </w:r>
      <w:r w:rsidR="003F7F50">
        <w:t xml:space="preserve"> </w:t>
      </w:r>
      <w:r>
        <w:t>Karlovarský kraj</w:t>
      </w:r>
    </w:p>
    <w:p w14:paraId="1B5EDB59" w14:textId="2111973D" w:rsidR="003F7F50" w:rsidRDefault="000F5274">
      <w:pPr>
        <w:pStyle w:val="Style7"/>
        <w:shd w:val="clear" w:color="auto" w:fill="auto"/>
        <w:spacing w:line="274" w:lineRule="exact"/>
        <w:ind w:firstLine="0"/>
      </w:pPr>
      <w:r>
        <w:t>Ing. Šárka Václavíková</w:t>
      </w:r>
      <w:r w:rsidR="003F7F50">
        <w:t>, ředitelkou KPÚ pro Karlovarský kraj</w:t>
      </w:r>
    </w:p>
    <w:p w14:paraId="4F77C0A0" w14:textId="63C922FD" w:rsidR="00B27F80" w:rsidRDefault="000F5274">
      <w:pPr>
        <w:pStyle w:val="Style7"/>
        <w:shd w:val="clear" w:color="auto" w:fill="auto"/>
        <w:spacing w:line="274" w:lineRule="exact"/>
        <w:ind w:firstLine="0"/>
      </w:pPr>
      <w:r>
        <w:t>Petra Kalendov</w:t>
      </w:r>
      <w:r w:rsidR="00362935">
        <w:t>á</w:t>
      </w:r>
    </w:p>
    <w:p w14:paraId="4025A486" w14:textId="77777777" w:rsidR="00B27F80" w:rsidRDefault="000F5274">
      <w:pPr>
        <w:pStyle w:val="Style7"/>
        <w:shd w:val="clear" w:color="auto" w:fill="auto"/>
        <w:spacing w:line="234" w:lineRule="exact"/>
        <w:ind w:firstLine="0"/>
      </w:pPr>
      <w:r>
        <w:t>Chebská 48/73, 360 06 Karlovy Vary</w:t>
      </w:r>
    </w:p>
    <w:p w14:paraId="7F257FD1" w14:textId="77777777" w:rsidR="00B27F80" w:rsidRDefault="000F5274">
      <w:pPr>
        <w:pStyle w:val="Style7"/>
        <w:shd w:val="clear" w:color="auto" w:fill="auto"/>
        <w:spacing w:line="234" w:lineRule="exact"/>
        <w:ind w:firstLine="0"/>
      </w:pPr>
      <w:r>
        <w:t>z49per3</w:t>
      </w:r>
    </w:p>
    <w:p w14:paraId="5CA57EA4" w14:textId="77777777" w:rsidR="00B27F80" w:rsidRDefault="000F5274">
      <w:pPr>
        <w:pStyle w:val="Style7"/>
        <w:shd w:val="clear" w:color="auto" w:fill="auto"/>
        <w:spacing w:line="274" w:lineRule="exact"/>
        <w:ind w:firstLine="0"/>
      </w:pPr>
      <w:r>
        <w:t>ČNB</w:t>
      </w:r>
    </w:p>
    <w:p w14:paraId="53F85462" w14:textId="77777777" w:rsidR="00B27F80" w:rsidRDefault="000F5274">
      <w:pPr>
        <w:pStyle w:val="Style7"/>
        <w:shd w:val="clear" w:color="auto" w:fill="auto"/>
        <w:spacing w:line="274" w:lineRule="exact"/>
        <w:ind w:firstLine="0"/>
      </w:pPr>
      <w:r>
        <w:t>19-3723001/0710</w:t>
      </w:r>
    </w:p>
    <w:p w14:paraId="78CA28A3" w14:textId="77777777" w:rsidR="00B27F80" w:rsidRDefault="000F5274">
      <w:pPr>
        <w:pStyle w:val="Style7"/>
        <w:shd w:val="clear" w:color="auto" w:fill="auto"/>
        <w:spacing w:line="274" w:lineRule="exact"/>
        <w:ind w:firstLine="0"/>
      </w:pPr>
      <w:r>
        <w:t>01312774</w:t>
      </w:r>
    </w:p>
    <w:p w14:paraId="7E85EAC6" w14:textId="25BB72E1" w:rsidR="00B27F80" w:rsidRDefault="006C0D16">
      <w:pPr>
        <w:pStyle w:val="Style7"/>
        <w:shd w:val="clear" w:color="auto" w:fill="auto"/>
        <w:spacing w:after="307" w:line="274" w:lineRule="exact"/>
        <w:ind w:firstLine="0"/>
      </w:pPr>
      <w:r>
        <w:t>CZ01312774 – není</w:t>
      </w:r>
      <w:r w:rsidR="000F5274">
        <w:t xml:space="preserve"> plátce DPH </w:t>
      </w:r>
      <w:r w:rsidR="00624231">
        <w:br/>
      </w:r>
      <w:r w:rsidR="000F5274">
        <w:t>+420 355 311</w:t>
      </w:r>
      <w:r w:rsidR="00A23FC4">
        <w:t> </w:t>
      </w:r>
      <w:r w:rsidR="000F5274">
        <w:t>717</w:t>
      </w:r>
      <w:r w:rsidR="00A23FC4">
        <w:br/>
      </w:r>
      <w:hyperlink r:id="rId8" w:history="1">
        <w:r w:rsidR="00A37F79" w:rsidRPr="0047635E">
          <w:rPr>
            <w:rStyle w:val="Hypertextovodkaz"/>
            <w:lang w:val="en-US" w:eastAsia="en-US" w:bidi="en-US"/>
          </w:rPr>
          <w:t>karlovarsky.kraj@spucr.cz</w:t>
        </w:r>
      </w:hyperlink>
      <w:r w:rsidR="000F5274">
        <w:rPr>
          <w:lang w:val="en-US" w:eastAsia="en-US" w:bidi="en-US"/>
        </w:rPr>
        <w:t xml:space="preserve"> </w:t>
      </w:r>
    </w:p>
    <w:p w14:paraId="789C2E08" w14:textId="77777777" w:rsidR="008F76AA" w:rsidRDefault="008F76AA">
      <w:pPr>
        <w:pStyle w:val="Style24"/>
        <w:keepNext/>
        <w:keepLines/>
        <w:shd w:val="clear" w:color="auto" w:fill="auto"/>
        <w:spacing w:before="0"/>
        <w:rPr>
          <w:rStyle w:val="CharStyle26"/>
          <w:b/>
          <w:bCs/>
        </w:rPr>
      </w:pPr>
      <w:bookmarkStart w:id="5" w:name="bookmark5"/>
    </w:p>
    <w:p w14:paraId="39AEF912" w14:textId="77777777" w:rsidR="00320D92" w:rsidRDefault="00320D92">
      <w:pPr>
        <w:pStyle w:val="Style24"/>
        <w:keepNext/>
        <w:keepLines/>
        <w:shd w:val="clear" w:color="auto" w:fill="auto"/>
        <w:spacing w:before="0"/>
        <w:rPr>
          <w:rStyle w:val="CharStyle26"/>
          <w:b/>
          <w:bCs/>
        </w:rPr>
      </w:pPr>
    </w:p>
    <w:p w14:paraId="7BF0ECBA" w14:textId="4E2399D9" w:rsidR="00320D92" w:rsidRPr="00320D92" w:rsidRDefault="00320D92">
      <w:pPr>
        <w:pStyle w:val="Style24"/>
        <w:keepNext/>
        <w:keepLines/>
        <w:shd w:val="clear" w:color="auto" w:fill="auto"/>
        <w:spacing w:before="0"/>
        <w:rPr>
          <w:rStyle w:val="CharStyle26"/>
        </w:rPr>
      </w:pPr>
      <w:r w:rsidRPr="00320D92">
        <w:rPr>
          <w:rStyle w:val="CharStyle26"/>
        </w:rPr>
        <w:t>a</w:t>
      </w:r>
    </w:p>
    <w:p w14:paraId="46D2037B" w14:textId="77777777" w:rsidR="00320D92" w:rsidRDefault="00320D92">
      <w:pPr>
        <w:pStyle w:val="Style24"/>
        <w:keepNext/>
        <w:keepLines/>
        <w:shd w:val="clear" w:color="auto" w:fill="auto"/>
        <w:spacing w:before="0"/>
        <w:rPr>
          <w:rStyle w:val="CharStyle26"/>
          <w:b/>
          <w:bCs/>
        </w:rPr>
      </w:pPr>
    </w:p>
    <w:p w14:paraId="728CADFB" w14:textId="0895F551" w:rsidR="00B27F80" w:rsidRDefault="000F5274">
      <w:pPr>
        <w:pStyle w:val="Style24"/>
        <w:keepNext/>
        <w:keepLines/>
        <w:shd w:val="clear" w:color="auto" w:fill="auto"/>
        <w:spacing w:before="0"/>
      </w:pPr>
      <w:r>
        <w:rPr>
          <w:rStyle w:val="CharStyle26"/>
          <w:b/>
          <w:bCs/>
        </w:rPr>
        <w:t>2</w:t>
      </w:r>
      <w:r>
        <w:t>.</w:t>
      </w:r>
      <w:bookmarkEnd w:id="5"/>
    </w:p>
    <w:p w14:paraId="19FB605C" w14:textId="7B5E7F7A" w:rsidR="00B27F80" w:rsidRDefault="008F76AA">
      <w:pPr>
        <w:pStyle w:val="Style7"/>
        <w:shd w:val="clear" w:color="auto" w:fill="auto"/>
        <w:spacing w:line="240" w:lineRule="exact"/>
        <w:ind w:firstLine="0"/>
      </w:pPr>
      <w:r>
        <w:rPr>
          <w:noProof/>
        </w:rPr>
        <mc:AlternateContent>
          <mc:Choice Requires="wps">
            <w:drawing>
              <wp:anchor distT="74930" distB="0" distL="216535" distR="63500" simplePos="0" relativeHeight="377487106" behindDoc="1" locked="0" layoutInCell="1" allowOverlap="1" wp14:anchorId="29647A10" wp14:editId="01B02007">
                <wp:simplePos x="0" y="0"/>
                <wp:positionH relativeFrom="margin">
                  <wp:posOffset>2203450</wp:posOffset>
                </wp:positionH>
                <wp:positionV relativeFrom="paragraph">
                  <wp:posOffset>8255</wp:posOffset>
                </wp:positionV>
                <wp:extent cx="1517650" cy="1666875"/>
                <wp:effectExtent l="0" t="0" r="6350" b="9525"/>
                <wp:wrapSquare wrapText="left"/>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7650" cy="1666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F12266" w14:textId="6C3043F8" w:rsidR="00B27F80" w:rsidRDefault="000F5274" w:rsidP="00D968B9">
                            <w:pPr>
                              <w:pStyle w:val="Style10"/>
                              <w:shd w:val="clear" w:color="auto" w:fill="FFFF00"/>
                              <w:spacing w:line="240" w:lineRule="exact"/>
                              <w:jc w:val="both"/>
                            </w:pPr>
                            <w:r>
                              <w:rPr>
                                <w:rStyle w:val="CharStyle11Exact"/>
                                <w:b/>
                                <w:bCs/>
                              </w:rPr>
                              <w:t>[DOPLNÍ ZHOTOVITEL] [DOPLNÍ ZHOTOVITEL] [DOPLNÍ ZHOTOVITEL] [DOPLNÍ ZHOTOVITEL] [DOPLNÍ ZHOTOVITEL] [DOPLNÍ ZHOTOVITEL] [DOPLNÍ ZHOTOVITEL] [DOPLNÍ ZHOTOVITEL] [DOPLNÍ ZHOTOVITEL] [DOPLNÍ ZHOTOVITEL] [</w:t>
                            </w:r>
                            <w:proofErr w:type="gramStart"/>
                            <w:r>
                              <w:rPr>
                                <w:rStyle w:val="CharStyle11Exact"/>
                                <w:b/>
                                <w:bCs/>
                              </w:rPr>
                              <w:t xml:space="preserve">DOPLNÍ </w:t>
                            </w:r>
                            <w:r w:rsidR="001D6466">
                              <w:rPr>
                                <w:rStyle w:val="CharStyle11Exact"/>
                                <w:b/>
                                <w:bCs/>
                              </w:rPr>
                              <w:t xml:space="preserve"> </w:t>
                            </w:r>
                            <w:r>
                              <w:rPr>
                                <w:rStyle w:val="CharStyle11Exact"/>
                                <w:b/>
                                <w:bCs/>
                              </w:rPr>
                              <w:t>ZHOTOVITEL</w:t>
                            </w:r>
                            <w:proofErr w:type="gramEnd"/>
                            <w:r>
                              <w:rPr>
                                <w:rStyle w:val="CharStyle11Exact"/>
                                <w:b/>
                                <w:bCs/>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647A10" id="Text Box 4" o:spid="_x0000_s1028" type="#_x0000_t202" style="position:absolute;margin-left:173.5pt;margin-top:.65pt;width:119.5pt;height:131.25pt;z-index:-125829374;visibility:visible;mso-wrap-style:square;mso-width-percent:0;mso-height-percent:0;mso-wrap-distance-left:17.05pt;mso-wrap-distance-top:5.9pt;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" filled="f" stroked="f">
                <v:textbox inset="0,0,0,0">
                  <w:txbxContent>
                    <w:p w14:paraId="31F12266" w14:textId="6C3043F8" w:rsidR="00B27F80" w:rsidRDefault="000F5274" w:rsidP="00D968B9">
                      <w:pPr>
                        <w:pStyle w:val="Style10"/>
                        <w:shd w:val="clear" w:color="auto" w:fill="FFFF00"/>
                        <w:spacing w:line="240" w:lineRule="exact"/>
                        <w:jc w:val="both"/>
                      </w:pPr>
                      <w:r>
                        <w:rPr>
                          <w:rStyle w:val="CharStyle11Exact"/>
                          <w:b/>
                          <w:bCs/>
                        </w:rPr>
                        <w:t>[DOPLNÍ ZHOTOVITEL] [DOPLNÍ ZHOTOVITEL] [DOPLNÍ ZHOTOVITEL] [DOPLNÍ ZHOTOVITEL] [DOPLNÍ ZHOTOVITEL] [DOPLNÍ ZHOTOVITEL] [DOPLNÍ ZHOTOVITEL] [DOPLNÍ ZHOTOVITEL] [DOPLNÍ ZHOTOVITEL] [DOPLNÍ ZHOTOVITEL] [</w:t>
                      </w:r>
                      <w:proofErr w:type="gramStart"/>
                      <w:r>
                        <w:rPr>
                          <w:rStyle w:val="CharStyle11Exact"/>
                          <w:b/>
                          <w:bCs/>
                        </w:rPr>
                        <w:t xml:space="preserve">DOPLNÍ </w:t>
                      </w:r>
                      <w:r w:rsidR="001D6466">
                        <w:rPr>
                          <w:rStyle w:val="CharStyle11Exact"/>
                          <w:b/>
                          <w:bCs/>
                        </w:rPr>
                        <w:t xml:space="preserve"> </w:t>
                      </w:r>
                      <w:r>
                        <w:rPr>
                          <w:rStyle w:val="CharStyle11Exact"/>
                          <w:b/>
                          <w:bCs/>
                        </w:rPr>
                        <w:t>ZHOTOVITEL</w:t>
                      </w:r>
                      <w:proofErr w:type="gramEnd"/>
                      <w:r>
                        <w:rPr>
                          <w:rStyle w:val="CharStyle11Exact"/>
                          <w:b/>
                          <w:bCs/>
                        </w:rPr>
                        <w:t>]</w:t>
                      </w:r>
                    </w:p>
                  </w:txbxContent>
                </v:textbox>
                <w10:wrap type="square" side="left" anchorx="margin"/>
              </v:shape>
            </w:pict>
          </mc:Fallback>
        </mc:AlternateContent>
      </w:r>
      <w:r w:rsidR="00BF7180">
        <w:t>Zhotovitel:</w:t>
      </w:r>
    </w:p>
    <w:p w14:paraId="5BAC6BBB" w14:textId="77777777" w:rsidR="00B27F80" w:rsidRDefault="000F5274">
      <w:pPr>
        <w:pStyle w:val="Style7"/>
        <w:shd w:val="clear" w:color="auto" w:fill="auto"/>
        <w:spacing w:line="240" w:lineRule="exact"/>
        <w:ind w:firstLine="0"/>
      </w:pPr>
      <w:r>
        <w:t>zastoupený:</w:t>
      </w:r>
    </w:p>
    <w:p w14:paraId="00ADDBA0" w14:textId="77777777" w:rsidR="00B27F80" w:rsidRDefault="000F5274">
      <w:pPr>
        <w:pStyle w:val="Style7"/>
        <w:shd w:val="clear" w:color="auto" w:fill="auto"/>
        <w:spacing w:line="240" w:lineRule="exact"/>
        <w:ind w:firstLine="0"/>
      </w:pPr>
      <w:r>
        <w:t>Zástupce ve věcech smluvních: Zástupce ve věcech technických: Adresa:</w:t>
      </w:r>
    </w:p>
    <w:p w14:paraId="28CF31D0" w14:textId="77777777" w:rsidR="00B27F80" w:rsidRDefault="000F5274">
      <w:pPr>
        <w:pStyle w:val="Style7"/>
        <w:shd w:val="clear" w:color="auto" w:fill="auto"/>
        <w:spacing w:line="240" w:lineRule="exact"/>
        <w:ind w:firstLine="0"/>
      </w:pPr>
      <w:r>
        <w:t>Bankovní spojení:</w:t>
      </w:r>
    </w:p>
    <w:p w14:paraId="2FB6C43E" w14:textId="77777777" w:rsidR="00B27F80" w:rsidRDefault="000F5274">
      <w:pPr>
        <w:pStyle w:val="Style7"/>
        <w:shd w:val="clear" w:color="auto" w:fill="auto"/>
        <w:spacing w:line="240" w:lineRule="exact"/>
        <w:ind w:firstLine="0"/>
      </w:pPr>
      <w:r>
        <w:t>Číslo účtu:</w:t>
      </w:r>
    </w:p>
    <w:p w14:paraId="11934F09" w14:textId="77777777" w:rsidR="00B27F80" w:rsidRDefault="000F5274">
      <w:pPr>
        <w:pStyle w:val="Style7"/>
        <w:shd w:val="clear" w:color="auto" w:fill="auto"/>
        <w:spacing w:line="240" w:lineRule="exact"/>
        <w:ind w:firstLine="0"/>
      </w:pPr>
      <w:r>
        <w:t>IČO:</w:t>
      </w:r>
    </w:p>
    <w:p w14:paraId="5B4BD98F" w14:textId="77777777" w:rsidR="00B27F80" w:rsidRDefault="000F5274">
      <w:pPr>
        <w:pStyle w:val="Style7"/>
        <w:shd w:val="clear" w:color="auto" w:fill="auto"/>
        <w:spacing w:line="240" w:lineRule="exact"/>
        <w:ind w:firstLine="0"/>
      </w:pPr>
      <w:r>
        <w:t>DIČ:</w:t>
      </w:r>
    </w:p>
    <w:p w14:paraId="07E61782" w14:textId="77777777" w:rsidR="00B27F80" w:rsidRDefault="000F5274">
      <w:pPr>
        <w:pStyle w:val="Style7"/>
        <w:shd w:val="clear" w:color="auto" w:fill="auto"/>
        <w:spacing w:line="240" w:lineRule="exact"/>
        <w:ind w:firstLine="0"/>
      </w:pPr>
      <w:r>
        <w:t>Tel:</w:t>
      </w:r>
    </w:p>
    <w:p w14:paraId="21209C36" w14:textId="77777777" w:rsidR="00B27F80" w:rsidRDefault="000F5274">
      <w:pPr>
        <w:pStyle w:val="Style7"/>
        <w:shd w:val="clear" w:color="auto" w:fill="auto"/>
        <w:spacing w:line="240" w:lineRule="exact"/>
        <w:ind w:firstLine="0"/>
      </w:pPr>
      <w:r>
        <w:t>E-mail:</w:t>
      </w:r>
    </w:p>
    <w:p w14:paraId="73A32A33" w14:textId="77777777" w:rsidR="00487C3A" w:rsidRDefault="00487C3A" w:rsidP="007D21FC">
      <w:pPr>
        <w:pStyle w:val="Style7"/>
        <w:shd w:val="clear" w:color="auto" w:fill="auto"/>
        <w:spacing w:line="234" w:lineRule="exact"/>
        <w:ind w:firstLine="0"/>
      </w:pPr>
    </w:p>
    <w:p w14:paraId="277B6348" w14:textId="77777777" w:rsidR="00320D92" w:rsidRDefault="00320D92" w:rsidP="00C77425">
      <w:pPr>
        <w:pStyle w:val="Style21"/>
        <w:keepNext/>
        <w:keepLines/>
        <w:shd w:val="clear" w:color="auto" w:fill="auto"/>
        <w:spacing w:before="0" w:after="252"/>
        <w:jc w:val="both"/>
        <w:rPr>
          <w:noProof/>
        </w:rPr>
      </w:pPr>
      <w:r w:rsidRPr="00320D92">
        <w:rPr>
          <w:b w:val="0"/>
          <w:bCs w:val="0"/>
          <w:noProof/>
        </w:rPr>
        <w:t>Společnost je zapsána v obchodním rejstříku vedeném u</w:t>
      </w:r>
      <w:r>
        <w:rPr>
          <w:b w:val="0"/>
          <w:bCs w:val="0"/>
          <w:noProof/>
        </w:rPr>
        <w:t xml:space="preserve"> KS v</w:t>
      </w:r>
      <w:r w:rsidRPr="00320D92">
        <w:rPr>
          <w:b w:val="0"/>
          <w:bCs w:val="0"/>
          <w:noProof/>
        </w:rPr>
        <w:t xml:space="preserve"> </w:t>
      </w:r>
      <w:r w:rsidRPr="00320D92">
        <w:rPr>
          <w:noProof/>
          <w:highlight w:val="yellow"/>
        </w:rPr>
        <w:t>[DOPLN</w:t>
      </w:r>
      <w:r>
        <w:rPr>
          <w:noProof/>
          <w:highlight w:val="yellow"/>
        </w:rPr>
        <w:t>Í ZHOTOVITEL</w:t>
      </w:r>
      <w:r w:rsidRPr="00320D92">
        <w:rPr>
          <w:noProof/>
          <w:highlight w:val="yellow"/>
        </w:rPr>
        <w:t>]</w:t>
      </w:r>
      <w:r w:rsidRPr="00320D92">
        <w:rPr>
          <w:b w:val="0"/>
          <w:bCs w:val="0"/>
          <w:noProof/>
        </w:rPr>
        <w:t xml:space="preserve">, oddíl </w:t>
      </w:r>
      <w:r w:rsidRPr="00320D92">
        <w:rPr>
          <w:noProof/>
          <w:highlight w:val="yellow"/>
        </w:rPr>
        <w:t>[DOPLN</w:t>
      </w:r>
      <w:r>
        <w:rPr>
          <w:noProof/>
          <w:highlight w:val="yellow"/>
        </w:rPr>
        <w:t>Í ZHOTOVITEL</w:t>
      </w:r>
      <w:r w:rsidRPr="00320D92">
        <w:rPr>
          <w:noProof/>
          <w:highlight w:val="yellow"/>
        </w:rPr>
        <w:t>]</w:t>
      </w:r>
      <w:r w:rsidRPr="00320D92">
        <w:rPr>
          <w:b w:val="0"/>
          <w:bCs w:val="0"/>
          <w:noProof/>
        </w:rPr>
        <w:t xml:space="preserve">, vložka </w:t>
      </w:r>
      <w:r w:rsidRPr="00320D92">
        <w:rPr>
          <w:noProof/>
          <w:highlight w:val="yellow"/>
        </w:rPr>
        <w:t>[DOPLN</w:t>
      </w:r>
      <w:r>
        <w:rPr>
          <w:noProof/>
          <w:highlight w:val="yellow"/>
        </w:rPr>
        <w:t>Í ZHOTOVITEL</w:t>
      </w:r>
      <w:r w:rsidRPr="00320D92">
        <w:rPr>
          <w:noProof/>
          <w:highlight w:val="yellow"/>
        </w:rPr>
        <w:t>]</w:t>
      </w:r>
    </w:p>
    <w:p w14:paraId="4249119E" w14:textId="60C2AD33" w:rsidR="007D21FC" w:rsidRDefault="007D21FC" w:rsidP="00C77425">
      <w:pPr>
        <w:pStyle w:val="Style21"/>
        <w:keepNext/>
        <w:keepLines/>
        <w:shd w:val="clear" w:color="auto" w:fill="auto"/>
        <w:spacing w:before="0" w:after="252"/>
        <w:jc w:val="both"/>
      </w:pPr>
      <w:r>
        <w:rPr>
          <w:rStyle w:val="CharStyle20"/>
          <w:b w:val="0"/>
          <w:bCs w:val="0"/>
        </w:rPr>
        <w:t xml:space="preserve">(dále jen jako </w:t>
      </w:r>
      <w:r>
        <w:rPr>
          <w:rStyle w:val="CharStyle27"/>
          <w:b/>
          <w:bCs/>
        </w:rPr>
        <w:t>„Zhotovitel")</w:t>
      </w:r>
    </w:p>
    <w:p w14:paraId="0561EE34" w14:textId="13DA8CF1" w:rsidR="00B27F80" w:rsidRDefault="000F5274" w:rsidP="00467458">
      <w:pPr>
        <w:pStyle w:val="Style7"/>
        <w:shd w:val="clear" w:color="auto" w:fill="auto"/>
        <w:spacing w:line="269" w:lineRule="exact"/>
        <w:ind w:firstLine="0"/>
        <w:jc w:val="both"/>
      </w:pPr>
      <w:r>
        <w:t>dnešního dne uzavřel</w:t>
      </w:r>
      <w:r w:rsidR="00B91E06">
        <w:t>y</w:t>
      </w:r>
      <w:r>
        <w:t xml:space="preserve"> tuto smlouvu o </w:t>
      </w:r>
      <w:r w:rsidR="00BC37B3">
        <w:t>dílo – Náhradní</w:t>
      </w:r>
      <w:r>
        <w:t xml:space="preserve"> výsadba včetně následné péče na</w:t>
      </w:r>
      <w:r w:rsidR="00467458">
        <w:t> </w:t>
      </w:r>
      <w:r>
        <w:t>pozemcích v Karlovarském kraji podle § 2586 zákona č. 89/2012 Sb., občanský zákoník, (dále</w:t>
      </w:r>
    </w:p>
    <w:p w14:paraId="10D2A7EB" w14:textId="268C6726" w:rsidR="00831AEE" w:rsidRDefault="000F5274" w:rsidP="00831AEE">
      <w:pPr>
        <w:pStyle w:val="Style7"/>
        <w:shd w:val="clear" w:color="auto" w:fill="auto"/>
        <w:spacing w:after="308" w:line="269" w:lineRule="exact"/>
        <w:ind w:firstLine="0"/>
        <w:jc w:val="both"/>
        <w:rPr>
          <w:rStyle w:val="CharStyle27"/>
        </w:rPr>
      </w:pPr>
      <w:r>
        <w:t xml:space="preserve">jen </w:t>
      </w:r>
      <w:r>
        <w:rPr>
          <w:rStyle w:val="CharStyle27"/>
        </w:rPr>
        <w:t xml:space="preserve">„občanský zákoník"). </w:t>
      </w:r>
      <w:r>
        <w:t>Touto smlouvou se realizuje veřejná zakázka malého rozsahu podle</w:t>
      </w:r>
      <w:r w:rsidR="004D63F2">
        <w:t> </w:t>
      </w:r>
      <w:r>
        <w:t xml:space="preserve">zákona č. 134/2016 Sb., o zadávání veřejných zakázek, (dále jen </w:t>
      </w:r>
      <w:r>
        <w:rPr>
          <w:rStyle w:val="CharStyle27"/>
        </w:rPr>
        <w:t>„Smlouva o dílo")</w:t>
      </w:r>
    </w:p>
    <w:p w14:paraId="149E2E8A" w14:textId="06DE14DA" w:rsidR="00B27F80" w:rsidRPr="004D63F2" w:rsidRDefault="000F5274" w:rsidP="004D63F2">
      <w:pPr>
        <w:pStyle w:val="Style10"/>
        <w:shd w:val="clear" w:color="auto" w:fill="auto"/>
        <w:spacing w:line="234" w:lineRule="exact"/>
        <w:ind w:right="40"/>
        <w:jc w:val="center"/>
      </w:pPr>
      <w:r w:rsidRPr="004D63F2">
        <w:rPr>
          <w:rStyle w:val="CharStyle28"/>
          <w:b/>
          <w:bCs/>
          <w:u w:val="none"/>
        </w:rPr>
        <w:lastRenderedPageBreak/>
        <w:t>ČI. II</w:t>
      </w:r>
    </w:p>
    <w:p w14:paraId="136C20FA" w14:textId="77777777" w:rsidR="00B27F80" w:rsidRDefault="000F5274">
      <w:pPr>
        <w:pStyle w:val="Style10"/>
        <w:shd w:val="clear" w:color="auto" w:fill="auto"/>
        <w:spacing w:after="260" w:line="234" w:lineRule="exact"/>
        <w:ind w:right="40"/>
        <w:jc w:val="center"/>
      </w:pPr>
      <w:r>
        <w:rPr>
          <w:rStyle w:val="CharStyle28"/>
          <w:b/>
          <w:bCs/>
        </w:rPr>
        <w:t>Úvodní ustanovení</w:t>
      </w:r>
    </w:p>
    <w:p w14:paraId="3639DD2E" w14:textId="4F4C7EB7" w:rsidR="00B27F80" w:rsidRDefault="000F5274">
      <w:pPr>
        <w:pStyle w:val="Style7"/>
        <w:numPr>
          <w:ilvl w:val="0"/>
          <w:numId w:val="1"/>
        </w:numPr>
        <w:shd w:val="clear" w:color="auto" w:fill="auto"/>
        <w:tabs>
          <w:tab w:val="left" w:pos="519"/>
        </w:tabs>
        <w:spacing w:after="300"/>
        <w:ind w:left="480" w:hanging="280"/>
        <w:jc w:val="both"/>
      </w:pPr>
      <w:r>
        <w:t xml:space="preserve">Podkladem pro uzavření této Smlouvy o dílo je nabídka Zhotovitele ze dne </w:t>
      </w:r>
      <w:r w:rsidRPr="004D63F2">
        <w:rPr>
          <w:rStyle w:val="CharStyle29"/>
          <w:highlight w:val="cyan"/>
          <w:shd w:val="clear" w:color="auto" w:fill="15C2FF"/>
        </w:rPr>
        <w:t>(doplní Objednatel)</w:t>
      </w:r>
      <w:r>
        <w:rPr>
          <w:rStyle w:val="CharStyle29"/>
        </w:rPr>
        <w:t>,</w:t>
      </w:r>
      <w:r>
        <w:t xml:space="preserve"> která byla podána na základě výzvy k podání nabídky na veřejnou zakázku malého rozsahu, za účelem výběru nejvhodnějšího dodavatele pro zadání veřejné zakázky malého rozsahu s názvem </w:t>
      </w:r>
      <w:r>
        <w:rPr>
          <w:rStyle w:val="CharStyle27"/>
        </w:rPr>
        <w:t>„Náhradní výsadba včetně následné péče na pozemcích v</w:t>
      </w:r>
      <w:r w:rsidR="00321811">
        <w:rPr>
          <w:rStyle w:val="CharStyle27"/>
        </w:rPr>
        <w:t> </w:t>
      </w:r>
      <w:r>
        <w:rPr>
          <w:rStyle w:val="CharStyle27"/>
        </w:rPr>
        <w:t xml:space="preserve">Karlovarském kraji“ </w:t>
      </w:r>
      <w:r>
        <w:t xml:space="preserve">(dále jen </w:t>
      </w:r>
      <w:r>
        <w:rPr>
          <w:rStyle w:val="CharStyle27"/>
        </w:rPr>
        <w:t xml:space="preserve">„Veřejná zakázka"), </w:t>
      </w:r>
      <w:r>
        <w:t>a to v souladu s příslušnými ustanoveními ZZVZ.</w:t>
      </w:r>
    </w:p>
    <w:p w14:paraId="64E6F6B0" w14:textId="77777777" w:rsidR="00B27F80" w:rsidRPr="00321811" w:rsidRDefault="000F5274" w:rsidP="00321811">
      <w:pPr>
        <w:pStyle w:val="Style10"/>
        <w:shd w:val="clear" w:color="auto" w:fill="auto"/>
        <w:spacing w:line="234" w:lineRule="exact"/>
        <w:ind w:right="40"/>
        <w:jc w:val="center"/>
      </w:pPr>
      <w:r w:rsidRPr="00321811">
        <w:rPr>
          <w:rStyle w:val="CharStyle28"/>
          <w:b/>
          <w:bCs/>
          <w:u w:val="none"/>
        </w:rPr>
        <w:t xml:space="preserve">ČI. </w:t>
      </w:r>
      <w:r w:rsidRPr="00321811">
        <w:rPr>
          <w:rStyle w:val="CharStyle28"/>
          <w:b/>
          <w:bCs/>
          <w:u w:val="none"/>
          <w:lang w:val="en-US" w:eastAsia="en-US" w:bidi="en-US"/>
        </w:rPr>
        <w:t>Ill</w:t>
      </w:r>
    </w:p>
    <w:p w14:paraId="0B92BAFF" w14:textId="77777777" w:rsidR="00B27F80" w:rsidRDefault="000F5274">
      <w:pPr>
        <w:pStyle w:val="Style10"/>
        <w:shd w:val="clear" w:color="auto" w:fill="auto"/>
        <w:spacing w:after="275" w:line="234" w:lineRule="exact"/>
        <w:ind w:right="40"/>
        <w:jc w:val="center"/>
      </w:pPr>
      <w:r>
        <w:rPr>
          <w:rStyle w:val="CharStyle28"/>
          <w:b/>
          <w:bCs/>
        </w:rPr>
        <w:t>Předmět a účel smlouvy</w:t>
      </w:r>
    </w:p>
    <w:p w14:paraId="171C822F" w14:textId="725BEF45" w:rsidR="00B27F80" w:rsidRDefault="000F5274">
      <w:pPr>
        <w:pStyle w:val="Style7"/>
        <w:numPr>
          <w:ilvl w:val="0"/>
          <w:numId w:val="2"/>
        </w:numPr>
        <w:shd w:val="clear" w:color="auto" w:fill="auto"/>
        <w:tabs>
          <w:tab w:val="left" w:pos="528"/>
        </w:tabs>
        <w:spacing w:after="276" w:line="240" w:lineRule="exact"/>
        <w:ind w:left="480" w:hanging="280"/>
        <w:jc w:val="both"/>
      </w:pPr>
      <w:r>
        <w:t>Předmětem této Smlouvy o dílo je provedení Náhradní výsadby dřevin</w:t>
      </w:r>
      <w:r w:rsidR="00F8234C">
        <w:t>,</w:t>
      </w:r>
      <w:r>
        <w:t xml:space="preserve"> včetně následné péče</w:t>
      </w:r>
      <w:r w:rsidR="00F8234C">
        <w:t>,</w:t>
      </w:r>
      <w:r>
        <w:t xml:space="preserve"> v Karlovarském kraji (dále </w:t>
      </w:r>
      <w:proofErr w:type="gramStart"/>
      <w:r>
        <w:t>jen</w:t>
      </w:r>
      <w:r w:rsidR="005A2626">
        <w:t xml:space="preserve"> </w:t>
      </w:r>
      <w:r>
        <w:rPr>
          <w:rStyle w:val="CharStyle27"/>
        </w:rPr>
        <w:t>,,dílo</w:t>
      </w:r>
      <w:proofErr w:type="gramEnd"/>
      <w:r>
        <w:rPr>
          <w:rStyle w:val="CharStyle27"/>
        </w:rPr>
        <w:t xml:space="preserve">“) </w:t>
      </w:r>
      <w:r>
        <w:t>zhotovitelem</w:t>
      </w:r>
      <w:r w:rsidR="00F8234C">
        <w:t>, a to</w:t>
      </w:r>
      <w:r>
        <w:t xml:space="preserve"> v rozsahu a</w:t>
      </w:r>
      <w:r w:rsidR="00F8234C">
        <w:t xml:space="preserve"> za</w:t>
      </w:r>
      <w:r>
        <w:t xml:space="preserve"> podmínek ujednaných v této smlouvě a v jejích přílohách, které jsou nedílnou součástí této smlouvy</w:t>
      </w:r>
      <w:r w:rsidR="00627B6E">
        <w:t xml:space="preserve"> o dílo</w:t>
      </w:r>
      <w:r w:rsidR="00F8234C">
        <w:t>. Dílo bude realizováno</w:t>
      </w:r>
      <w:r>
        <w:t xml:space="preserve"> v souladu se zákonem č. 326/2004 Sb.</w:t>
      </w:r>
      <w:r w:rsidR="003A25B3">
        <w:t>,</w:t>
      </w:r>
      <w:r>
        <w:t xml:space="preserve"> o rostlinolékařské péči, ve</w:t>
      </w:r>
      <w:r w:rsidR="003A25B3">
        <w:t> </w:t>
      </w:r>
      <w:r>
        <w:t>znění pozdějších předpisů, zákonem č. 114/1992 Sb.</w:t>
      </w:r>
      <w:r w:rsidR="003A25B3">
        <w:t>,</w:t>
      </w:r>
      <w:r>
        <w:t xml:space="preserve"> o ochraně přírody a krajiny, ve</w:t>
      </w:r>
      <w:r w:rsidR="003A25B3">
        <w:t> </w:t>
      </w:r>
      <w:r>
        <w:t>znění pozdějších předpisů a dalšími právními předpisy České republiky na pozemcích ve správě Státního pozemkového úřadu, v katastrální</w:t>
      </w:r>
      <w:r w:rsidR="003A25B3">
        <w:t>ch</w:t>
      </w:r>
      <w:r>
        <w:t xml:space="preserve"> území</w:t>
      </w:r>
      <w:r w:rsidR="003A25B3">
        <w:t>ch</w:t>
      </w:r>
      <w:r>
        <w:t xml:space="preserve"> okresů Cheb, Sokolov a Karlovy Vary s územní působností Krajského pozemkového úřadu pro Karlovarský kraj</w:t>
      </w:r>
      <w:r w:rsidR="00FD3FB4">
        <w:t xml:space="preserve">, </w:t>
      </w:r>
      <w:r w:rsidR="007156DE">
        <w:t>popřípadě na pozemcích obce</w:t>
      </w:r>
      <w:r w:rsidR="00FA4C6F">
        <w:t>, která vydala povolení ke kácení.</w:t>
      </w:r>
    </w:p>
    <w:p w14:paraId="3BBB0BBB" w14:textId="4211EBAB" w:rsidR="00B27F80" w:rsidRDefault="000F5274" w:rsidP="003A25B3">
      <w:pPr>
        <w:pStyle w:val="Style7"/>
        <w:numPr>
          <w:ilvl w:val="0"/>
          <w:numId w:val="2"/>
        </w:numPr>
        <w:shd w:val="clear" w:color="auto" w:fill="auto"/>
        <w:tabs>
          <w:tab w:val="left" w:pos="567"/>
        </w:tabs>
        <w:spacing w:after="289" w:line="245" w:lineRule="exact"/>
        <w:ind w:left="480"/>
        <w:jc w:val="both"/>
      </w:pPr>
      <w:r>
        <w:t>Zhotovitel se touto Smlouvou o dílo zavazuje provést dílo</w:t>
      </w:r>
      <w:r w:rsidR="008F70EB">
        <w:t>,</w:t>
      </w:r>
      <w:r>
        <w:t xml:space="preserve"> včetně následné péče (údržba díla) v souladu s požadavky </w:t>
      </w:r>
      <w:r w:rsidR="00F8234C">
        <w:t xml:space="preserve">objednatele </w:t>
      </w:r>
      <w:r>
        <w:t>a postupem ve stanoveném rozsahu:</w:t>
      </w:r>
    </w:p>
    <w:p w14:paraId="11BDE9CA" w14:textId="77777777" w:rsidR="00B27F80" w:rsidRDefault="000F5274">
      <w:pPr>
        <w:pStyle w:val="Style7"/>
        <w:numPr>
          <w:ilvl w:val="1"/>
          <w:numId w:val="2"/>
        </w:numPr>
        <w:shd w:val="clear" w:color="auto" w:fill="auto"/>
        <w:tabs>
          <w:tab w:val="left" w:pos="1207"/>
        </w:tabs>
        <w:spacing w:line="234" w:lineRule="exact"/>
        <w:ind w:left="480" w:firstLine="0"/>
      </w:pPr>
      <w:r>
        <w:t>Náhradní výsadba</w:t>
      </w:r>
    </w:p>
    <w:p w14:paraId="3DBEB097" w14:textId="77777777" w:rsidR="00B27F80" w:rsidRDefault="000F5274" w:rsidP="003A25B3">
      <w:pPr>
        <w:pStyle w:val="Style7"/>
        <w:numPr>
          <w:ilvl w:val="0"/>
          <w:numId w:val="3"/>
        </w:numPr>
        <w:shd w:val="clear" w:color="auto" w:fill="auto"/>
        <w:spacing w:line="274" w:lineRule="exact"/>
        <w:ind w:left="1276" w:firstLine="0"/>
        <w:jc w:val="both"/>
      </w:pPr>
      <w:r>
        <w:t>pořízení náhradní výsadby</w:t>
      </w:r>
    </w:p>
    <w:p w14:paraId="57897243" w14:textId="77777777" w:rsidR="00B27F80" w:rsidRDefault="000F5274" w:rsidP="003A25B3">
      <w:pPr>
        <w:pStyle w:val="Style7"/>
        <w:numPr>
          <w:ilvl w:val="0"/>
          <w:numId w:val="3"/>
        </w:numPr>
        <w:shd w:val="clear" w:color="auto" w:fill="auto"/>
        <w:spacing w:line="274" w:lineRule="exact"/>
        <w:ind w:left="1276" w:firstLine="0"/>
        <w:jc w:val="both"/>
      </w:pPr>
      <w:r>
        <w:t>doprava na místo plnění</w:t>
      </w:r>
    </w:p>
    <w:p w14:paraId="4EF15346" w14:textId="77777777" w:rsidR="00B27F80" w:rsidRDefault="000F5274" w:rsidP="003A25B3">
      <w:pPr>
        <w:pStyle w:val="Style7"/>
        <w:numPr>
          <w:ilvl w:val="0"/>
          <w:numId w:val="3"/>
        </w:numPr>
        <w:shd w:val="clear" w:color="auto" w:fill="auto"/>
        <w:spacing w:line="274" w:lineRule="exact"/>
        <w:ind w:left="1276" w:firstLine="0"/>
        <w:jc w:val="both"/>
      </w:pPr>
      <w:r>
        <w:t>výkopy stromových jam</w:t>
      </w:r>
    </w:p>
    <w:p w14:paraId="1B148397" w14:textId="77777777" w:rsidR="00B27F80" w:rsidRDefault="000F5274" w:rsidP="003A25B3">
      <w:pPr>
        <w:pStyle w:val="Style7"/>
        <w:numPr>
          <w:ilvl w:val="0"/>
          <w:numId w:val="3"/>
        </w:numPr>
        <w:shd w:val="clear" w:color="auto" w:fill="auto"/>
        <w:spacing w:line="274" w:lineRule="exact"/>
        <w:ind w:left="1276" w:firstLine="0"/>
        <w:jc w:val="both"/>
      </w:pPr>
      <w:r>
        <w:t>dodání kvalitní výsadbové zeminy</w:t>
      </w:r>
    </w:p>
    <w:p w14:paraId="7D09058D" w14:textId="77777777" w:rsidR="00B27F80" w:rsidRDefault="000F5274" w:rsidP="003A25B3">
      <w:pPr>
        <w:pStyle w:val="Style7"/>
        <w:numPr>
          <w:ilvl w:val="0"/>
          <w:numId w:val="3"/>
        </w:numPr>
        <w:shd w:val="clear" w:color="auto" w:fill="auto"/>
        <w:spacing w:line="274" w:lineRule="exact"/>
        <w:ind w:left="1276" w:firstLine="0"/>
        <w:jc w:val="both"/>
      </w:pPr>
      <w:r>
        <w:t>ochrana kmene vrstvou juty</w:t>
      </w:r>
    </w:p>
    <w:p w14:paraId="5E270049" w14:textId="77777777" w:rsidR="00B27F80" w:rsidRDefault="000F5274" w:rsidP="003A25B3">
      <w:pPr>
        <w:pStyle w:val="Style7"/>
        <w:numPr>
          <w:ilvl w:val="0"/>
          <w:numId w:val="3"/>
        </w:numPr>
        <w:shd w:val="clear" w:color="auto" w:fill="auto"/>
        <w:spacing w:line="274" w:lineRule="exact"/>
        <w:ind w:left="1418" w:hanging="142"/>
        <w:jc w:val="both"/>
      </w:pPr>
      <w:r>
        <w:t xml:space="preserve">ukotvení a zajištění dřevin dřevěnými kůly. Kmeny stromů budou ke kůlům upevněny vazbou z přírodního materiálu tak, aby nedocházelo k jejich vychylování do stran a </w:t>
      </w:r>
      <w:proofErr w:type="spellStart"/>
      <w:r>
        <w:t>zpřetrhávání</w:t>
      </w:r>
      <w:proofErr w:type="spellEnd"/>
      <w:r>
        <w:t xml:space="preserve"> nově vytvářených kořenů</w:t>
      </w:r>
    </w:p>
    <w:p w14:paraId="1942D959" w14:textId="77777777" w:rsidR="00B27F80" w:rsidRDefault="000F5274" w:rsidP="003A25B3">
      <w:pPr>
        <w:pStyle w:val="Style7"/>
        <w:numPr>
          <w:ilvl w:val="0"/>
          <w:numId w:val="3"/>
        </w:numPr>
        <w:shd w:val="clear" w:color="auto" w:fill="auto"/>
        <w:spacing w:after="312" w:line="274" w:lineRule="exact"/>
        <w:ind w:left="1276" w:firstLine="0"/>
        <w:jc w:val="both"/>
      </w:pPr>
      <w:r>
        <w:t>zálivka bezprostředně po výsadbě</w:t>
      </w:r>
    </w:p>
    <w:p w14:paraId="3498E33B" w14:textId="77777777" w:rsidR="00B27F80" w:rsidRDefault="000F5274">
      <w:pPr>
        <w:pStyle w:val="Style7"/>
        <w:numPr>
          <w:ilvl w:val="1"/>
          <w:numId w:val="2"/>
        </w:numPr>
        <w:shd w:val="clear" w:color="auto" w:fill="auto"/>
        <w:tabs>
          <w:tab w:val="left" w:pos="1207"/>
        </w:tabs>
        <w:spacing w:line="234" w:lineRule="exact"/>
        <w:ind w:left="480" w:firstLine="0"/>
      </w:pPr>
      <w:proofErr w:type="spellStart"/>
      <w:r>
        <w:t>Povýsadbová</w:t>
      </w:r>
      <w:proofErr w:type="spellEnd"/>
      <w:r>
        <w:t xml:space="preserve"> péče</w:t>
      </w:r>
    </w:p>
    <w:p w14:paraId="6852153D" w14:textId="77777777" w:rsidR="00B27F80" w:rsidRDefault="000F5274" w:rsidP="00466496">
      <w:pPr>
        <w:pStyle w:val="Style7"/>
        <w:numPr>
          <w:ilvl w:val="0"/>
          <w:numId w:val="3"/>
        </w:numPr>
        <w:shd w:val="clear" w:color="auto" w:fill="auto"/>
        <w:spacing w:line="274" w:lineRule="exact"/>
        <w:ind w:left="1418" w:hanging="142"/>
        <w:jc w:val="both"/>
      </w:pPr>
      <w:r>
        <w:t>zajištění zálivky</w:t>
      </w:r>
    </w:p>
    <w:p w14:paraId="3005B7F4" w14:textId="77777777" w:rsidR="00B27F80" w:rsidRDefault="000F5274" w:rsidP="00466496">
      <w:pPr>
        <w:pStyle w:val="Style7"/>
        <w:numPr>
          <w:ilvl w:val="0"/>
          <w:numId w:val="3"/>
        </w:numPr>
        <w:shd w:val="clear" w:color="auto" w:fill="auto"/>
        <w:spacing w:line="274" w:lineRule="exact"/>
        <w:ind w:left="1418" w:hanging="142"/>
        <w:jc w:val="both"/>
      </w:pPr>
      <w:r>
        <w:t>kontrola kotvení</w:t>
      </w:r>
    </w:p>
    <w:p w14:paraId="666EC99B" w14:textId="77777777" w:rsidR="00B27F80" w:rsidRDefault="000F5274" w:rsidP="00466496">
      <w:pPr>
        <w:pStyle w:val="Style7"/>
        <w:numPr>
          <w:ilvl w:val="0"/>
          <w:numId w:val="3"/>
        </w:numPr>
        <w:shd w:val="clear" w:color="auto" w:fill="auto"/>
        <w:spacing w:line="274" w:lineRule="exact"/>
        <w:ind w:left="1418" w:hanging="142"/>
        <w:jc w:val="both"/>
      </w:pPr>
      <w:r>
        <w:t>odstranění plevele</w:t>
      </w:r>
    </w:p>
    <w:p w14:paraId="43392177" w14:textId="77777777" w:rsidR="00B27F80" w:rsidRDefault="000F5274" w:rsidP="00466496">
      <w:pPr>
        <w:pStyle w:val="Style7"/>
        <w:numPr>
          <w:ilvl w:val="0"/>
          <w:numId w:val="3"/>
        </w:numPr>
        <w:shd w:val="clear" w:color="auto" w:fill="auto"/>
        <w:spacing w:line="274" w:lineRule="exact"/>
        <w:ind w:left="1418" w:hanging="142"/>
        <w:jc w:val="both"/>
      </w:pPr>
      <w:r>
        <w:t>ochrana proti mechanickému poškození</w:t>
      </w:r>
    </w:p>
    <w:p w14:paraId="01C5AA20" w14:textId="77777777" w:rsidR="00B27F80" w:rsidRDefault="000F5274" w:rsidP="00466496">
      <w:pPr>
        <w:pStyle w:val="Style7"/>
        <w:numPr>
          <w:ilvl w:val="0"/>
          <w:numId w:val="3"/>
        </w:numPr>
        <w:shd w:val="clear" w:color="auto" w:fill="auto"/>
        <w:spacing w:line="274" w:lineRule="exact"/>
        <w:ind w:left="1418" w:hanging="142"/>
        <w:jc w:val="both"/>
      </w:pPr>
      <w:r>
        <w:t>výchovný řez, příp. aplikace postřiků apod.</w:t>
      </w:r>
    </w:p>
    <w:p w14:paraId="094823FA" w14:textId="30BD4F40" w:rsidR="007C65D8" w:rsidRDefault="000F5274" w:rsidP="00466496">
      <w:pPr>
        <w:pStyle w:val="Style7"/>
        <w:numPr>
          <w:ilvl w:val="0"/>
          <w:numId w:val="3"/>
        </w:numPr>
        <w:shd w:val="clear" w:color="auto" w:fill="auto"/>
        <w:spacing w:after="303" w:line="274" w:lineRule="exact"/>
        <w:ind w:left="1418" w:hanging="142"/>
        <w:contextualSpacing/>
        <w:jc w:val="both"/>
      </w:pPr>
      <w:r>
        <w:t>úklid pozem</w:t>
      </w:r>
      <w:r w:rsidR="007C65D8">
        <w:t>ku</w:t>
      </w:r>
    </w:p>
    <w:p w14:paraId="6812FC35" w14:textId="5A8F38F7" w:rsidR="007C65D8" w:rsidRDefault="007C65D8" w:rsidP="00466496">
      <w:pPr>
        <w:pStyle w:val="Style7"/>
        <w:numPr>
          <w:ilvl w:val="0"/>
          <w:numId w:val="3"/>
        </w:numPr>
        <w:shd w:val="clear" w:color="auto" w:fill="auto"/>
        <w:spacing w:after="303" w:line="274" w:lineRule="exact"/>
        <w:ind w:left="1418" w:hanging="142"/>
        <w:jc w:val="both"/>
      </w:pPr>
      <w:r>
        <w:t>odstranění ukotvení sazenic po uplynutí záruční doby</w:t>
      </w:r>
      <w:r w:rsidR="003A7284">
        <w:t>.</w:t>
      </w:r>
    </w:p>
    <w:p w14:paraId="32592FDA" w14:textId="0B8BF996" w:rsidR="00B27F80" w:rsidRDefault="000F5274" w:rsidP="008F0640">
      <w:pPr>
        <w:pStyle w:val="Style7"/>
        <w:shd w:val="clear" w:color="auto" w:fill="auto"/>
        <w:spacing w:after="140" w:line="245" w:lineRule="exact"/>
        <w:ind w:left="567" w:firstLine="0"/>
        <w:jc w:val="both"/>
      </w:pPr>
      <w:r>
        <w:t xml:space="preserve">Vše za podmínek uvedených ve Výzvě k podání nabídky na </w:t>
      </w:r>
      <w:r w:rsidR="003551D8">
        <w:t>V</w:t>
      </w:r>
      <w:r>
        <w:t>eřejnou zakázku, která je nedílnou součástí zadávací dokumentace.</w:t>
      </w:r>
    </w:p>
    <w:p w14:paraId="2D4DA019" w14:textId="49CDB980" w:rsidR="00B27F80" w:rsidRDefault="000F5274" w:rsidP="008F0640">
      <w:pPr>
        <w:pStyle w:val="Style7"/>
        <w:shd w:val="clear" w:color="auto" w:fill="auto"/>
        <w:spacing w:line="245" w:lineRule="exact"/>
        <w:ind w:left="567" w:firstLine="0"/>
        <w:jc w:val="both"/>
        <w:rPr>
          <w:rStyle w:val="CharStyle27"/>
        </w:rPr>
      </w:pPr>
      <w:r>
        <w:t>Práce budou provedeny v požadované kvalitě a v souladu s podmínkami uvedenými v</w:t>
      </w:r>
      <w:r w:rsidR="00CC528B">
        <w:t> </w:t>
      </w:r>
      <w:r>
        <w:t>jednotlivých nařízeních a rozhodnutí příslušných orgánů státní správy a v souladu se</w:t>
      </w:r>
      <w:r w:rsidR="005B4B7B">
        <w:t xml:space="preserve"> </w:t>
      </w:r>
      <w:r>
        <w:t xml:space="preserve">všemi platnými zákonnými normami a závaznými vyhláškami, (dále provedení díla a následná péče jako údržba díla společně jen jako </w:t>
      </w:r>
      <w:r>
        <w:rPr>
          <w:rStyle w:val="CharStyle27"/>
        </w:rPr>
        <w:t>„Služby")</w:t>
      </w:r>
    </w:p>
    <w:p w14:paraId="6843AA03" w14:textId="77777777" w:rsidR="00831AEE" w:rsidRDefault="00831AEE" w:rsidP="005B4B7B">
      <w:pPr>
        <w:pStyle w:val="Style7"/>
        <w:shd w:val="clear" w:color="auto" w:fill="auto"/>
        <w:spacing w:line="245" w:lineRule="exact"/>
        <w:ind w:left="380" w:firstLine="0"/>
        <w:jc w:val="both"/>
      </w:pPr>
    </w:p>
    <w:p w14:paraId="1603AA8A" w14:textId="6A17F202" w:rsidR="00B27F80" w:rsidRDefault="000F5274">
      <w:pPr>
        <w:pStyle w:val="Style7"/>
        <w:numPr>
          <w:ilvl w:val="0"/>
          <w:numId w:val="2"/>
        </w:numPr>
        <w:shd w:val="clear" w:color="auto" w:fill="auto"/>
        <w:tabs>
          <w:tab w:val="left" w:pos="517"/>
        </w:tabs>
        <w:spacing w:after="244" w:line="250" w:lineRule="exact"/>
        <w:ind w:left="500" w:hanging="340"/>
        <w:jc w:val="both"/>
      </w:pPr>
      <w:r>
        <w:t>Objednatel se tímto zavazuje zaplatit Zhotoviteli za poskytnutí Služeb odměnu dle</w:t>
      </w:r>
      <w:r w:rsidR="008F0640">
        <w:t> </w:t>
      </w:r>
      <w:r>
        <w:t>podmínek stanovených v této Smlouvě o dílo.</w:t>
      </w:r>
    </w:p>
    <w:p w14:paraId="25B2203D" w14:textId="786BC1F1" w:rsidR="00B27F80" w:rsidRDefault="000F5274">
      <w:pPr>
        <w:pStyle w:val="Style7"/>
        <w:numPr>
          <w:ilvl w:val="0"/>
          <w:numId w:val="2"/>
        </w:numPr>
        <w:shd w:val="clear" w:color="auto" w:fill="auto"/>
        <w:tabs>
          <w:tab w:val="left" w:pos="523"/>
        </w:tabs>
        <w:spacing w:after="249" w:line="245" w:lineRule="exact"/>
        <w:ind w:left="500" w:hanging="340"/>
        <w:jc w:val="both"/>
      </w:pPr>
      <w:r>
        <w:t>Místem plnění této Smlouvy o dílo jsou pozemky v katastrální</w:t>
      </w:r>
      <w:r w:rsidR="008F0640">
        <w:t>ch</w:t>
      </w:r>
      <w:r>
        <w:t xml:space="preserve"> území</w:t>
      </w:r>
      <w:r w:rsidR="008F0640">
        <w:t>ch</w:t>
      </w:r>
      <w:r>
        <w:t xml:space="preserve"> okresů Cheb, </w:t>
      </w:r>
      <w:r>
        <w:lastRenderedPageBreak/>
        <w:t>Sokolov a Karlovy Vary s územní působností Krajského pozemkového úřadu pro</w:t>
      </w:r>
      <w:r w:rsidR="008F0640">
        <w:t> </w:t>
      </w:r>
      <w:r>
        <w:t>Karlovarský kra</w:t>
      </w:r>
      <w:r w:rsidR="00544ACB">
        <w:t xml:space="preserve">j, </w:t>
      </w:r>
      <w:r w:rsidR="00544ACB" w:rsidRPr="00C10D71">
        <w:rPr>
          <w:color w:val="auto"/>
        </w:rPr>
        <w:t>popřípadě</w:t>
      </w:r>
      <w:r w:rsidR="00544ACB" w:rsidRPr="00F253FB">
        <w:rPr>
          <w:b/>
          <w:bCs/>
          <w:color w:val="auto"/>
        </w:rPr>
        <w:t xml:space="preserve"> </w:t>
      </w:r>
      <w:r w:rsidR="00544ACB">
        <w:t>na pozemcích obce, kter</w:t>
      </w:r>
      <w:r w:rsidR="00727768">
        <w:t>á vydala povolení ke kácení.</w:t>
      </w:r>
    </w:p>
    <w:p w14:paraId="3D8B8F2A" w14:textId="4705B0A7" w:rsidR="00B27F80" w:rsidRPr="00DB3ED8" w:rsidRDefault="000F5274" w:rsidP="00DB3ED8">
      <w:pPr>
        <w:pStyle w:val="Style7"/>
        <w:shd w:val="clear" w:color="auto" w:fill="auto"/>
        <w:spacing w:line="234" w:lineRule="exact"/>
        <w:ind w:left="4420" w:firstLine="0"/>
      </w:pPr>
      <w:r w:rsidRPr="00DB3ED8">
        <w:rPr>
          <w:rStyle w:val="CharStyle30"/>
          <w:b/>
          <w:bCs/>
          <w:u w:val="none"/>
        </w:rPr>
        <w:t>ČI. IV</w:t>
      </w:r>
    </w:p>
    <w:p w14:paraId="2E001148" w14:textId="48371B84" w:rsidR="00B27F80" w:rsidRDefault="00773749">
      <w:pPr>
        <w:pStyle w:val="Style10"/>
        <w:shd w:val="clear" w:color="auto" w:fill="auto"/>
        <w:spacing w:after="235" w:line="234" w:lineRule="exact"/>
        <w:ind w:right="80"/>
        <w:jc w:val="center"/>
      </w:pPr>
      <w:r w:rsidRPr="00D968B9">
        <w:rPr>
          <w:rStyle w:val="CharStyle28"/>
          <w:b/>
          <w:bCs/>
          <w:u w:val="none"/>
        </w:rPr>
        <w:t xml:space="preserve">        </w:t>
      </w:r>
      <w:r w:rsidR="000F5274">
        <w:rPr>
          <w:rStyle w:val="CharStyle28"/>
          <w:b/>
          <w:bCs/>
        </w:rPr>
        <w:t>Doba trvání dohody</w:t>
      </w:r>
    </w:p>
    <w:p w14:paraId="4A514974" w14:textId="2E1A1DCC" w:rsidR="00B27F80" w:rsidRDefault="000F5274">
      <w:pPr>
        <w:pStyle w:val="Style7"/>
        <w:numPr>
          <w:ilvl w:val="0"/>
          <w:numId w:val="4"/>
        </w:numPr>
        <w:shd w:val="clear" w:color="auto" w:fill="auto"/>
        <w:tabs>
          <w:tab w:val="left" w:pos="517"/>
        </w:tabs>
        <w:spacing w:after="231" w:line="234" w:lineRule="exact"/>
        <w:ind w:left="500" w:hanging="340"/>
        <w:jc w:val="both"/>
      </w:pPr>
      <w:r>
        <w:t>Tato smlouva o dílo se uzavírá na dobu určitou do 30.11. 2028.</w:t>
      </w:r>
    </w:p>
    <w:p w14:paraId="2B7BB9A3" w14:textId="1E673A10" w:rsidR="00B27F80" w:rsidRDefault="00F8234C">
      <w:pPr>
        <w:pStyle w:val="Style7"/>
        <w:numPr>
          <w:ilvl w:val="0"/>
          <w:numId w:val="4"/>
        </w:numPr>
        <w:shd w:val="clear" w:color="auto" w:fill="auto"/>
        <w:tabs>
          <w:tab w:val="left" w:pos="517"/>
        </w:tabs>
        <w:spacing w:after="249" w:line="245" w:lineRule="exact"/>
        <w:ind w:left="500" w:hanging="340"/>
        <w:jc w:val="both"/>
      </w:pPr>
      <w:r>
        <w:t>Ú</w:t>
      </w:r>
      <w:r w:rsidR="000F5274">
        <w:t xml:space="preserve">činnost této Smlouvy o dílo </w:t>
      </w:r>
      <w:proofErr w:type="gramStart"/>
      <w:r w:rsidR="000F5274">
        <w:t>končí</w:t>
      </w:r>
      <w:proofErr w:type="gramEnd"/>
      <w:r w:rsidR="000F5274">
        <w:t xml:space="preserve"> uplynutím doby, na kterou byla tato Smlouva o dílo uzavřena</w:t>
      </w:r>
      <w:r w:rsidR="000C75AC">
        <w:t>.</w:t>
      </w:r>
      <w:r w:rsidR="000F5274">
        <w:t xml:space="preserve"> </w:t>
      </w:r>
    </w:p>
    <w:p w14:paraId="448D7B88" w14:textId="3BB22A63" w:rsidR="00B27F80" w:rsidRPr="00DB3ED8" w:rsidRDefault="000F5274" w:rsidP="00DB3ED8">
      <w:pPr>
        <w:pStyle w:val="Style7"/>
        <w:shd w:val="clear" w:color="auto" w:fill="auto"/>
        <w:spacing w:line="234" w:lineRule="exact"/>
        <w:ind w:left="4420" w:firstLine="0"/>
        <w:rPr>
          <w:b/>
          <w:bCs/>
        </w:rPr>
      </w:pPr>
      <w:r w:rsidRPr="00DB3ED8">
        <w:rPr>
          <w:rStyle w:val="CharStyle30"/>
          <w:b/>
          <w:bCs/>
          <w:u w:val="none"/>
        </w:rPr>
        <w:t>ČI. V</w:t>
      </w:r>
    </w:p>
    <w:p w14:paraId="02C8D7AB" w14:textId="77777777" w:rsidR="00B27F80" w:rsidRDefault="000F5274">
      <w:pPr>
        <w:pStyle w:val="Style10"/>
        <w:shd w:val="clear" w:color="auto" w:fill="auto"/>
        <w:spacing w:after="240" w:line="234" w:lineRule="exact"/>
        <w:ind w:left="2800"/>
      </w:pPr>
      <w:r>
        <w:rPr>
          <w:rStyle w:val="CharStyle28"/>
          <w:b/>
          <w:bCs/>
        </w:rPr>
        <w:t>Rozsah a specifikace předmětu smlouvy</w:t>
      </w:r>
    </w:p>
    <w:p w14:paraId="6E0664A1" w14:textId="77777777" w:rsidR="00B27F80" w:rsidRDefault="000F5274">
      <w:pPr>
        <w:pStyle w:val="Style7"/>
        <w:numPr>
          <w:ilvl w:val="0"/>
          <w:numId w:val="5"/>
        </w:numPr>
        <w:shd w:val="clear" w:color="auto" w:fill="auto"/>
        <w:tabs>
          <w:tab w:val="left" w:pos="517"/>
        </w:tabs>
        <w:spacing w:after="228" w:line="234" w:lineRule="exact"/>
        <w:ind w:left="500" w:hanging="340"/>
        <w:jc w:val="both"/>
      </w:pPr>
      <w:r>
        <w:t>Zhotovitel se zavazuje k provedení následujícího díla:</w:t>
      </w:r>
    </w:p>
    <w:p w14:paraId="064F6676" w14:textId="5D8F5EC4" w:rsidR="00B27F80" w:rsidRDefault="000F5274">
      <w:pPr>
        <w:pStyle w:val="Style7"/>
        <w:shd w:val="clear" w:color="auto" w:fill="auto"/>
        <w:spacing w:after="253" w:line="250" w:lineRule="exact"/>
        <w:ind w:left="500" w:firstLine="0"/>
        <w:jc w:val="both"/>
      </w:pPr>
      <w:r>
        <w:t>Náhradní výsadba</w:t>
      </w:r>
      <w:r w:rsidR="0023121C">
        <w:t>,</w:t>
      </w:r>
      <w:r>
        <w:t xml:space="preserve"> včetně následné péče na pozemcích v Karlovarském kraji dle </w:t>
      </w:r>
      <w:r w:rsidRPr="00E63A54">
        <w:rPr>
          <w:b/>
          <w:bCs/>
        </w:rPr>
        <w:t xml:space="preserve">Přílohy č. 1 </w:t>
      </w:r>
      <w:r w:rsidRPr="00C60FBE">
        <w:t xml:space="preserve">- Specifikace požadovaných </w:t>
      </w:r>
      <w:r w:rsidR="00B171D5">
        <w:t>služeb</w:t>
      </w:r>
      <w:r w:rsidRPr="00C60FBE">
        <w:t>.</w:t>
      </w:r>
    </w:p>
    <w:p w14:paraId="2F1A6B8D" w14:textId="39516BE1" w:rsidR="00B27F80" w:rsidRDefault="000F5274">
      <w:pPr>
        <w:pStyle w:val="Style7"/>
        <w:numPr>
          <w:ilvl w:val="0"/>
          <w:numId w:val="5"/>
        </w:numPr>
        <w:shd w:val="clear" w:color="auto" w:fill="auto"/>
        <w:tabs>
          <w:tab w:val="left" w:pos="517"/>
        </w:tabs>
        <w:spacing w:after="480" w:line="234" w:lineRule="exact"/>
        <w:ind w:left="500" w:hanging="340"/>
        <w:jc w:val="both"/>
      </w:pPr>
      <w:r>
        <w:t xml:space="preserve">Součástí realizace díla jsou činnosti uvedené v </w:t>
      </w:r>
      <w:r w:rsidR="00925FFF">
        <w:t>Čl.</w:t>
      </w:r>
      <w:r>
        <w:t xml:space="preserve"> </w:t>
      </w:r>
      <w:r>
        <w:rPr>
          <w:lang w:val="en-US" w:eastAsia="en-US" w:bidi="en-US"/>
        </w:rPr>
        <w:t xml:space="preserve">Ill </w:t>
      </w:r>
      <w:r>
        <w:t xml:space="preserve">odst. 2.1. a 2.2. </w:t>
      </w:r>
      <w:r w:rsidR="00CB4B4B">
        <w:t>S</w:t>
      </w:r>
      <w:r>
        <w:t>mlouvy</w:t>
      </w:r>
      <w:r w:rsidR="00627B6E">
        <w:t xml:space="preserve"> o dílo</w:t>
      </w:r>
      <w:r>
        <w:t>.</w:t>
      </w:r>
    </w:p>
    <w:p w14:paraId="239CB9EB" w14:textId="77777777" w:rsidR="00B27F80" w:rsidRPr="00A24A15" w:rsidRDefault="000F5274" w:rsidP="00C10D71">
      <w:pPr>
        <w:pStyle w:val="Style7"/>
        <w:shd w:val="clear" w:color="auto" w:fill="auto"/>
        <w:spacing w:line="234" w:lineRule="exact"/>
        <w:ind w:right="460" w:firstLine="0"/>
        <w:jc w:val="center"/>
        <w:rPr>
          <w:b/>
          <w:bCs/>
        </w:rPr>
      </w:pPr>
      <w:r w:rsidRPr="00A24A15">
        <w:rPr>
          <w:rStyle w:val="CharStyle30"/>
          <w:b/>
          <w:bCs/>
          <w:u w:val="none"/>
        </w:rPr>
        <w:t>ČI. VI</w:t>
      </w:r>
    </w:p>
    <w:p w14:paraId="4E9540F7" w14:textId="77777777" w:rsidR="00B27F80" w:rsidRDefault="000F5274" w:rsidP="00C10D71">
      <w:pPr>
        <w:pStyle w:val="Style10"/>
        <w:shd w:val="clear" w:color="auto" w:fill="auto"/>
        <w:spacing w:after="235" w:line="234" w:lineRule="exact"/>
        <w:ind w:right="86"/>
        <w:jc w:val="center"/>
      </w:pPr>
      <w:r>
        <w:rPr>
          <w:rStyle w:val="CharStyle28"/>
          <w:b/>
          <w:bCs/>
        </w:rPr>
        <w:t>Termín plnění</w:t>
      </w:r>
    </w:p>
    <w:p w14:paraId="330AC1D2" w14:textId="77777777" w:rsidR="00B95319" w:rsidRDefault="000F5274" w:rsidP="00B95319">
      <w:pPr>
        <w:pStyle w:val="Style7"/>
        <w:shd w:val="clear" w:color="auto" w:fill="auto"/>
        <w:spacing w:line="240" w:lineRule="exact"/>
        <w:ind w:left="500" w:firstLine="0"/>
        <w:jc w:val="both"/>
      </w:pPr>
      <w:r>
        <w:t>Zhotovitel se zavazuje zhotovit požadované služby v těchto termínech:</w:t>
      </w:r>
    </w:p>
    <w:p w14:paraId="0EAB34AB" w14:textId="77777777" w:rsidR="00B95319" w:rsidRDefault="00B95319" w:rsidP="00B95319">
      <w:pPr>
        <w:pStyle w:val="Style7"/>
        <w:shd w:val="clear" w:color="auto" w:fill="auto"/>
        <w:spacing w:line="240" w:lineRule="exact"/>
        <w:ind w:left="500" w:firstLine="0"/>
        <w:jc w:val="both"/>
      </w:pPr>
    </w:p>
    <w:p w14:paraId="641C2208" w14:textId="77777777" w:rsidR="00B95319" w:rsidRDefault="000F5274" w:rsidP="00B95319">
      <w:pPr>
        <w:pStyle w:val="Style7"/>
        <w:shd w:val="clear" w:color="auto" w:fill="auto"/>
        <w:spacing w:line="240" w:lineRule="exact"/>
        <w:ind w:left="708" w:firstLine="0"/>
        <w:jc w:val="both"/>
      </w:pPr>
      <w:r>
        <w:t>Termín zahájení provádění díla:</w:t>
      </w:r>
      <w:r>
        <w:tab/>
      </w:r>
      <w:r>
        <w:rPr>
          <w:rStyle w:val="CharStyle27"/>
        </w:rPr>
        <w:t>od účinnosti smlouvy o dílo</w:t>
      </w:r>
    </w:p>
    <w:p w14:paraId="43A98EA2" w14:textId="77777777" w:rsidR="00B95319" w:rsidRDefault="00B95319" w:rsidP="00B95319">
      <w:pPr>
        <w:pStyle w:val="Style7"/>
        <w:shd w:val="clear" w:color="auto" w:fill="auto"/>
        <w:spacing w:line="240" w:lineRule="exact"/>
        <w:ind w:left="500" w:firstLine="0"/>
        <w:jc w:val="both"/>
      </w:pPr>
    </w:p>
    <w:p w14:paraId="7A1BE17E" w14:textId="4D11D9CA" w:rsidR="00B95319" w:rsidRDefault="000F5274" w:rsidP="00B95319">
      <w:pPr>
        <w:pStyle w:val="Style7"/>
        <w:shd w:val="clear" w:color="auto" w:fill="auto"/>
        <w:spacing w:line="240" w:lineRule="exact"/>
        <w:ind w:left="708" w:firstLine="0"/>
        <w:jc w:val="both"/>
        <w:rPr>
          <w:rStyle w:val="CharStyle27"/>
        </w:rPr>
      </w:pPr>
      <w:r>
        <w:t xml:space="preserve">Termín dokončení části </w:t>
      </w:r>
      <w:r w:rsidR="0013746C">
        <w:t>díla – náhradní</w:t>
      </w:r>
      <w:r>
        <w:t xml:space="preserve"> výsadba:</w:t>
      </w:r>
      <w:r>
        <w:tab/>
      </w:r>
      <w:r w:rsidR="00321B7C">
        <w:tab/>
      </w:r>
      <w:r>
        <w:rPr>
          <w:rStyle w:val="CharStyle27"/>
        </w:rPr>
        <w:t>do 3</w:t>
      </w:r>
      <w:r w:rsidR="001E517D">
        <w:rPr>
          <w:rStyle w:val="CharStyle27"/>
        </w:rPr>
        <w:t>1</w:t>
      </w:r>
      <w:r>
        <w:rPr>
          <w:rStyle w:val="CharStyle27"/>
        </w:rPr>
        <w:t>.1</w:t>
      </w:r>
      <w:r w:rsidR="001E517D">
        <w:rPr>
          <w:rStyle w:val="CharStyle27"/>
        </w:rPr>
        <w:t>0</w:t>
      </w:r>
      <w:r>
        <w:rPr>
          <w:rStyle w:val="CharStyle27"/>
        </w:rPr>
        <w:t>. 2023</w:t>
      </w:r>
    </w:p>
    <w:p w14:paraId="01E09498" w14:textId="77777777" w:rsidR="00B95319" w:rsidRDefault="00B95319" w:rsidP="00B95319">
      <w:pPr>
        <w:pStyle w:val="Style7"/>
        <w:shd w:val="clear" w:color="auto" w:fill="auto"/>
        <w:spacing w:line="240" w:lineRule="exact"/>
        <w:ind w:left="500" w:firstLine="0"/>
        <w:jc w:val="both"/>
      </w:pPr>
    </w:p>
    <w:p w14:paraId="242B2076" w14:textId="6C0A5D54" w:rsidR="00B95319" w:rsidRPr="002E2C9D" w:rsidRDefault="000F5274" w:rsidP="00B95319">
      <w:pPr>
        <w:pStyle w:val="Style7"/>
        <w:shd w:val="clear" w:color="auto" w:fill="auto"/>
        <w:spacing w:line="240" w:lineRule="exact"/>
        <w:ind w:left="708" w:firstLine="0"/>
        <w:jc w:val="both"/>
      </w:pPr>
      <w:r w:rsidRPr="002E2C9D">
        <w:t xml:space="preserve">Termín dokončení části </w:t>
      </w:r>
      <w:r w:rsidR="0013746C" w:rsidRPr="002E2C9D">
        <w:t>díla – následná</w:t>
      </w:r>
      <w:r w:rsidRPr="002E2C9D">
        <w:t xml:space="preserve"> péče 3 roky</w:t>
      </w:r>
      <w:r w:rsidR="00272012" w:rsidRPr="002E2C9D">
        <w:t xml:space="preserve"> (</w:t>
      </w:r>
      <w:r w:rsidR="00BF26D8" w:rsidRPr="002E2C9D">
        <w:t xml:space="preserve">pro </w:t>
      </w:r>
      <w:r w:rsidR="00272012" w:rsidRPr="002E2C9D">
        <w:t xml:space="preserve">k.ú. </w:t>
      </w:r>
      <w:proofErr w:type="spellStart"/>
      <w:r w:rsidR="00272012" w:rsidRPr="002E2C9D">
        <w:t>Poutnov</w:t>
      </w:r>
      <w:proofErr w:type="spellEnd"/>
      <w:r w:rsidR="00272012" w:rsidRPr="002E2C9D">
        <w:t xml:space="preserve">, </w:t>
      </w:r>
      <w:proofErr w:type="spellStart"/>
      <w:r w:rsidR="00272012" w:rsidRPr="002E2C9D">
        <w:t>Jimlíkov</w:t>
      </w:r>
      <w:proofErr w:type="spellEnd"/>
      <w:r w:rsidR="00C12C1F" w:rsidRPr="002E2C9D">
        <w:t xml:space="preserve"> a</w:t>
      </w:r>
      <w:r w:rsidR="00272012" w:rsidRPr="002E2C9D">
        <w:t xml:space="preserve"> Nová Role, Jáchymov, Otovice, Luka u Verušiček, Klášter Teplá a Dolní Chodov</w:t>
      </w:r>
      <w:r w:rsidR="005F0539" w:rsidRPr="002E2C9D">
        <w:t xml:space="preserve"> pro p.p.č. 2088/1</w:t>
      </w:r>
      <w:r w:rsidR="00272012" w:rsidRPr="002E2C9D">
        <w:t>)</w:t>
      </w:r>
      <w:r w:rsidR="008E1F23" w:rsidRPr="002E2C9D">
        <w:t>:</w:t>
      </w:r>
      <w:r w:rsidR="008E1F23" w:rsidRPr="002E2C9D">
        <w:tab/>
      </w:r>
    </w:p>
    <w:p w14:paraId="222F6C72" w14:textId="4E39D7ED" w:rsidR="00B95319" w:rsidRPr="002E2C9D" w:rsidRDefault="008E1F23" w:rsidP="00B95319">
      <w:pPr>
        <w:pStyle w:val="Style7"/>
        <w:shd w:val="clear" w:color="auto" w:fill="auto"/>
        <w:spacing w:line="240" w:lineRule="exact"/>
        <w:ind w:left="1416" w:firstLine="0"/>
        <w:jc w:val="both"/>
      </w:pPr>
      <w:r w:rsidRPr="002E2C9D">
        <w:t>1.rok</w:t>
      </w:r>
      <w:r w:rsidRPr="002E2C9D">
        <w:tab/>
      </w:r>
      <w:r w:rsidR="00B95319" w:rsidRPr="002E2C9D">
        <w:tab/>
      </w:r>
      <w:r w:rsidR="00B95319" w:rsidRPr="002E2C9D">
        <w:tab/>
      </w:r>
      <w:r w:rsidR="00B95319" w:rsidRPr="002E2C9D">
        <w:tab/>
      </w:r>
      <w:r w:rsidR="00B95319" w:rsidRPr="002E2C9D">
        <w:tab/>
      </w:r>
      <w:r w:rsidR="00B95319" w:rsidRPr="002E2C9D">
        <w:tab/>
      </w:r>
      <w:r w:rsidR="00321B7C" w:rsidRPr="002E2C9D">
        <w:tab/>
      </w:r>
      <w:r w:rsidRPr="002E2C9D">
        <w:rPr>
          <w:b/>
          <w:bCs/>
        </w:rPr>
        <w:t>do 31.10.2024</w:t>
      </w:r>
    </w:p>
    <w:p w14:paraId="5CE94179" w14:textId="1C1D6C0D" w:rsidR="00B95319" w:rsidRPr="002E2C9D" w:rsidRDefault="008E1F23" w:rsidP="00B95319">
      <w:pPr>
        <w:pStyle w:val="Style7"/>
        <w:shd w:val="clear" w:color="auto" w:fill="auto"/>
        <w:spacing w:line="240" w:lineRule="exact"/>
        <w:ind w:left="1416" w:firstLine="0"/>
        <w:jc w:val="both"/>
      </w:pPr>
      <w:r w:rsidRPr="002E2C9D">
        <w:t>2.rok</w:t>
      </w:r>
      <w:r w:rsidRPr="002E2C9D">
        <w:tab/>
      </w:r>
      <w:r w:rsidR="00B95319" w:rsidRPr="002E2C9D">
        <w:tab/>
      </w:r>
      <w:r w:rsidR="00B95319" w:rsidRPr="002E2C9D">
        <w:tab/>
      </w:r>
      <w:r w:rsidR="00B95319" w:rsidRPr="002E2C9D">
        <w:tab/>
      </w:r>
      <w:r w:rsidR="00B95319" w:rsidRPr="002E2C9D">
        <w:tab/>
      </w:r>
      <w:r w:rsidR="00B95319" w:rsidRPr="002E2C9D">
        <w:tab/>
      </w:r>
      <w:r w:rsidR="00321B7C" w:rsidRPr="002E2C9D">
        <w:tab/>
      </w:r>
      <w:r w:rsidRPr="002E2C9D">
        <w:rPr>
          <w:b/>
          <w:bCs/>
        </w:rPr>
        <w:t>do 31.10.2025</w:t>
      </w:r>
    </w:p>
    <w:p w14:paraId="5089496A" w14:textId="2FC6F71B" w:rsidR="008E1F23" w:rsidRPr="002E2C9D" w:rsidRDefault="008E1F23" w:rsidP="00B95319">
      <w:pPr>
        <w:pStyle w:val="Style7"/>
        <w:shd w:val="clear" w:color="auto" w:fill="auto"/>
        <w:spacing w:line="240" w:lineRule="exact"/>
        <w:ind w:left="1416" w:firstLine="0"/>
        <w:jc w:val="both"/>
      </w:pPr>
      <w:r w:rsidRPr="002E2C9D">
        <w:t>3.rok</w:t>
      </w:r>
      <w:r w:rsidRPr="002E2C9D">
        <w:rPr>
          <w:b/>
          <w:bCs/>
        </w:rPr>
        <w:tab/>
      </w:r>
      <w:r w:rsidR="00B95319" w:rsidRPr="002E2C9D">
        <w:rPr>
          <w:b/>
          <w:bCs/>
        </w:rPr>
        <w:tab/>
      </w:r>
      <w:r w:rsidR="00B95319" w:rsidRPr="002E2C9D">
        <w:rPr>
          <w:b/>
          <w:bCs/>
        </w:rPr>
        <w:tab/>
      </w:r>
      <w:r w:rsidR="00B95319" w:rsidRPr="002E2C9D">
        <w:rPr>
          <w:b/>
          <w:bCs/>
        </w:rPr>
        <w:tab/>
      </w:r>
      <w:r w:rsidR="00B95319" w:rsidRPr="002E2C9D">
        <w:rPr>
          <w:b/>
          <w:bCs/>
        </w:rPr>
        <w:tab/>
      </w:r>
      <w:r w:rsidR="00B95319" w:rsidRPr="002E2C9D">
        <w:rPr>
          <w:b/>
          <w:bCs/>
        </w:rPr>
        <w:tab/>
      </w:r>
      <w:r w:rsidR="00321B7C" w:rsidRPr="002E2C9D">
        <w:rPr>
          <w:b/>
          <w:bCs/>
        </w:rPr>
        <w:tab/>
      </w:r>
      <w:r w:rsidRPr="002E2C9D">
        <w:rPr>
          <w:b/>
          <w:bCs/>
        </w:rPr>
        <w:t>do 31.10.2026</w:t>
      </w:r>
    </w:p>
    <w:p w14:paraId="6AF09E93" w14:textId="77777777" w:rsidR="00B95319" w:rsidRPr="002E2C9D" w:rsidRDefault="00B95319" w:rsidP="00F65CBF">
      <w:pPr>
        <w:pStyle w:val="Style7"/>
        <w:shd w:val="clear" w:color="auto" w:fill="auto"/>
        <w:tabs>
          <w:tab w:val="right" w:pos="8618"/>
        </w:tabs>
        <w:spacing w:line="240" w:lineRule="exact"/>
        <w:ind w:firstLine="0"/>
        <w:jc w:val="both"/>
        <w:rPr>
          <w:b/>
          <w:bCs/>
        </w:rPr>
      </w:pPr>
    </w:p>
    <w:p w14:paraId="360F374E" w14:textId="5678CB58" w:rsidR="00F65CBF" w:rsidRPr="002E2C9D" w:rsidRDefault="00F65CBF" w:rsidP="00B95319">
      <w:pPr>
        <w:pStyle w:val="Style7"/>
        <w:shd w:val="clear" w:color="auto" w:fill="auto"/>
        <w:tabs>
          <w:tab w:val="right" w:pos="8618"/>
        </w:tabs>
        <w:spacing w:line="240" w:lineRule="exact"/>
        <w:ind w:left="708" w:firstLine="0"/>
        <w:jc w:val="both"/>
      </w:pPr>
      <w:r w:rsidRPr="002E2C9D">
        <w:t xml:space="preserve">Termín dokončení části </w:t>
      </w:r>
      <w:r w:rsidR="0013746C" w:rsidRPr="002E2C9D">
        <w:t>díla – následná</w:t>
      </w:r>
      <w:r w:rsidRPr="002E2C9D">
        <w:t xml:space="preserve"> péče 4 roky</w:t>
      </w:r>
      <w:r w:rsidR="00272012" w:rsidRPr="002E2C9D">
        <w:t xml:space="preserve"> (</w:t>
      </w:r>
      <w:r w:rsidR="00BF26D8" w:rsidRPr="002E2C9D">
        <w:t xml:space="preserve">pro </w:t>
      </w:r>
      <w:r w:rsidR="00272012" w:rsidRPr="002E2C9D">
        <w:t>k.ú. Ovesné Kladruby, Lázně Kynžvart)</w:t>
      </w:r>
      <w:r w:rsidRPr="002E2C9D">
        <w:t>:</w:t>
      </w:r>
      <w:r w:rsidRPr="002E2C9D">
        <w:tab/>
      </w:r>
    </w:p>
    <w:p w14:paraId="75AC7425" w14:textId="7F028C1D" w:rsidR="00B95319" w:rsidRPr="002E2C9D" w:rsidRDefault="00B95319" w:rsidP="00B95319">
      <w:pPr>
        <w:pStyle w:val="Style7"/>
        <w:shd w:val="clear" w:color="auto" w:fill="auto"/>
        <w:spacing w:line="240" w:lineRule="exact"/>
        <w:ind w:left="1416" w:firstLine="0"/>
        <w:jc w:val="both"/>
      </w:pPr>
      <w:r w:rsidRPr="002E2C9D">
        <w:t>1.rok</w:t>
      </w:r>
      <w:r w:rsidRPr="002E2C9D">
        <w:tab/>
      </w:r>
      <w:r w:rsidRPr="002E2C9D">
        <w:tab/>
      </w:r>
      <w:r w:rsidRPr="002E2C9D">
        <w:tab/>
      </w:r>
      <w:r w:rsidRPr="002E2C9D">
        <w:tab/>
      </w:r>
      <w:r w:rsidRPr="002E2C9D">
        <w:tab/>
      </w:r>
      <w:r w:rsidRPr="002E2C9D">
        <w:tab/>
      </w:r>
      <w:r w:rsidR="00321B7C" w:rsidRPr="002E2C9D">
        <w:tab/>
      </w:r>
      <w:r w:rsidRPr="002E2C9D">
        <w:rPr>
          <w:b/>
          <w:bCs/>
        </w:rPr>
        <w:t>do 31.10.2024</w:t>
      </w:r>
    </w:p>
    <w:p w14:paraId="73F0B6AF" w14:textId="1FC6356A" w:rsidR="00B95319" w:rsidRPr="002E2C9D" w:rsidRDefault="00B95319" w:rsidP="00B95319">
      <w:pPr>
        <w:pStyle w:val="Style7"/>
        <w:shd w:val="clear" w:color="auto" w:fill="auto"/>
        <w:spacing w:line="240" w:lineRule="exact"/>
        <w:ind w:left="1416" w:firstLine="0"/>
        <w:jc w:val="both"/>
      </w:pPr>
      <w:r w:rsidRPr="002E2C9D">
        <w:t>2.rok</w:t>
      </w:r>
      <w:r w:rsidRPr="002E2C9D">
        <w:tab/>
      </w:r>
      <w:r w:rsidRPr="002E2C9D">
        <w:tab/>
      </w:r>
      <w:r w:rsidRPr="002E2C9D">
        <w:tab/>
      </w:r>
      <w:r w:rsidRPr="002E2C9D">
        <w:tab/>
      </w:r>
      <w:r w:rsidRPr="002E2C9D">
        <w:tab/>
      </w:r>
      <w:r w:rsidRPr="002E2C9D">
        <w:tab/>
      </w:r>
      <w:r w:rsidR="00321B7C" w:rsidRPr="002E2C9D">
        <w:tab/>
      </w:r>
      <w:r w:rsidRPr="002E2C9D">
        <w:rPr>
          <w:b/>
          <w:bCs/>
        </w:rPr>
        <w:t>do 31.10.2025</w:t>
      </w:r>
    </w:p>
    <w:p w14:paraId="4D96FEA6" w14:textId="11FBE72C" w:rsidR="00B95319" w:rsidRPr="002E2C9D" w:rsidRDefault="00B95319" w:rsidP="00B95319">
      <w:pPr>
        <w:pStyle w:val="Style7"/>
        <w:shd w:val="clear" w:color="auto" w:fill="auto"/>
        <w:spacing w:line="240" w:lineRule="exact"/>
        <w:ind w:left="1416" w:firstLine="0"/>
        <w:jc w:val="both"/>
      </w:pPr>
      <w:r w:rsidRPr="002E2C9D">
        <w:t>3.rok</w:t>
      </w:r>
      <w:r w:rsidRPr="002E2C9D">
        <w:rPr>
          <w:b/>
          <w:bCs/>
        </w:rPr>
        <w:tab/>
      </w:r>
      <w:r w:rsidRPr="002E2C9D">
        <w:rPr>
          <w:b/>
          <w:bCs/>
        </w:rPr>
        <w:tab/>
      </w:r>
      <w:r w:rsidRPr="002E2C9D">
        <w:rPr>
          <w:b/>
          <w:bCs/>
        </w:rPr>
        <w:tab/>
      </w:r>
      <w:r w:rsidRPr="002E2C9D">
        <w:rPr>
          <w:b/>
          <w:bCs/>
        </w:rPr>
        <w:tab/>
      </w:r>
      <w:r w:rsidRPr="002E2C9D">
        <w:rPr>
          <w:b/>
          <w:bCs/>
        </w:rPr>
        <w:tab/>
      </w:r>
      <w:r w:rsidRPr="002E2C9D">
        <w:rPr>
          <w:b/>
          <w:bCs/>
        </w:rPr>
        <w:tab/>
      </w:r>
      <w:r w:rsidR="00321B7C" w:rsidRPr="002E2C9D">
        <w:rPr>
          <w:b/>
          <w:bCs/>
        </w:rPr>
        <w:tab/>
      </w:r>
      <w:r w:rsidRPr="002E2C9D">
        <w:rPr>
          <w:b/>
          <w:bCs/>
        </w:rPr>
        <w:t>do 31.10.2026</w:t>
      </w:r>
    </w:p>
    <w:p w14:paraId="79E37D4C" w14:textId="07E0374A" w:rsidR="0037010D" w:rsidRPr="002E2C9D" w:rsidRDefault="0037010D" w:rsidP="00B95319">
      <w:pPr>
        <w:pStyle w:val="Style7"/>
        <w:shd w:val="clear" w:color="auto" w:fill="auto"/>
        <w:spacing w:line="240" w:lineRule="exact"/>
        <w:ind w:left="1416" w:firstLine="0"/>
        <w:jc w:val="both"/>
      </w:pPr>
      <w:r w:rsidRPr="002E2C9D">
        <w:t xml:space="preserve">4.rok                                                                 </w:t>
      </w:r>
      <w:r w:rsidR="00321B7C" w:rsidRPr="002E2C9D">
        <w:tab/>
      </w:r>
      <w:r w:rsidRPr="002E2C9D">
        <w:rPr>
          <w:b/>
          <w:bCs/>
        </w:rPr>
        <w:t xml:space="preserve">do </w:t>
      </w:r>
      <w:r w:rsidR="00E32B98" w:rsidRPr="002E2C9D">
        <w:rPr>
          <w:b/>
          <w:bCs/>
        </w:rPr>
        <w:t>31.10.2027</w:t>
      </w:r>
    </w:p>
    <w:p w14:paraId="793776F3" w14:textId="16BB7F00" w:rsidR="00B27F80" w:rsidRPr="002E2C9D" w:rsidRDefault="00B27F80">
      <w:pPr>
        <w:pStyle w:val="Style7"/>
        <w:shd w:val="clear" w:color="auto" w:fill="auto"/>
        <w:tabs>
          <w:tab w:val="right" w:pos="8618"/>
        </w:tabs>
        <w:spacing w:line="240" w:lineRule="exact"/>
        <w:ind w:firstLine="0"/>
        <w:jc w:val="both"/>
      </w:pPr>
    </w:p>
    <w:p w14:paraId="733C79EE" w14:textId="1B9091C1" w:rsidR="00E7189F" w:rsidRPr="002E2C9D" w:rsidRDefault="000F5274" w:rsidP="00B95319">
      <w:pPr>
        <w:pStyle w:val="Style7"/>
        <w:shd w:val="clear" w:color="auto" w:fill="auto"/>
        <w:tabs>
          <w:tab w:val="right" w:pos="8618"/>
        </w:tabs>
        <w:spacing w:after="485" w:line="240" w:lineRule="exact"/>
        <w:ind w:left="708" w:firstLine="0"/>
        <w:contextualSpacing/>
        <w:jc w:val="both"/>
      </w:pPr>
      <w:r w:rsidRPr="002E2C9D">
        <w:t xml:space="preserve">Termín dokončení části </w:t>
      </w:r>
      <w:r w:rsidR="0013746C" w:rsidRPr="002E2C9D">
        <w:t>díla – následná</w:t>
      </w:r>
      <w:r w:rsidRPr="002E2C9D">
        <w:t xml:space="preserve"> péče 5 let</w:t>
      </w:r>
      <w:r w:rsidR="004B4BE7" w:rsidRPr="002E2C9D">
        <w:t xml:space="preserve"> (</w:t>
      </w:r>
      <w:r w:rsidR="00BF26D8" w:rsidRPr="002E2C9D">
        <w:t xml:space="preserve">pro </w:t>
      </w:r>
      <w:r w:rsidR="004B4BE7" w:rsidRPr="002E2C9D">
        <w:t>k.ú. Dolní Chodov</w:t>
      </w:r>
      <w:r w:rsidR="005F0539" w:rsidRPr="002E2C9D">
        <w:t xml:space="preserve"> pro p.p.č. 2657/1</w:t>
      </w:r>
      <w:r w:rsidR="004B4BE7" w:rsidRPr="002E2C9D">
        <w:t xml:space="preserve">, Božičany, Mnichov u Mariánských Lázní, </w:t>
      </w:r>
      <w:proofErr w:type="spellStart"/>
      <w:r w:rsidR="004B4BE7" w:rsidRPr="002E2C9D">
        <w:t>Salajna</w:t>
      </w:r>
      <w:proofErr w:type="spellEnd"/>
      <w:r w:rsidR="004B4BE7" w:rsidRPr="002E2C9D">
        <w:t xml:space="preserve">, Liboc u </w:t>
      </w:r>
      <w:proofErr w:type="spellStart"/>
      <w:r w:rsidR="004B4BE7" w:rsidRPr="002E2C9D">
        <w:t>Kynšperka</w:t>
      </w:r>
      <w:proofErr w:type="spellEnd"/>
      <w:r w:rsidR="004B4BE7" w:rsidRPr="002E2C9D">
        <w:t xml:space="preserve"> a Plesná)</w:t>
      </w:r>
      <w:r w:rsidR="008E1F23" w:rsidRPr="002E2C9D">
        <w:t>:</w:t>
      </w:r>
    </w:p>
    <w:p w14:paraId="559DF854" w14:textId="3FB5BD1E" w:rsidR="00B95319" w:rsidRDefault="00B95319" w:rsidP="00B95319">
      <w:pPr>
        <w:pStyle w:val="Style7"/>
        <w:shd w:val="clear" w:color="auto" w:fill="auto"/>
        <w:spacing w:line="240" w:lineRule="exact"/>
        <w:ind w:left="1416" w:firstLine="0"/>
        <w:jc w:val="both"/>
      </w:pPr>
      <w:r w:rsidRPr="002E2C9D">
        <w:t>1.rok</w:t>
      </w:r>
      <w:r w:rsidRPr="002E2C9D">
        <w:tab/>
      </w:r>
      <w:r w:rsidRPr="002E2C9D">
        <w:tab/>
      </w:r>
      <w:r w:rsidRPr="002E2C9D">
        <w:tab/>
      </w:r>
      <w:r w:rsidRPr="002E2C9D">
        <w:tab/>
      </w:r>
      <w:r w:rsidRPr="002E2C9D">
        <w:tab/>
      </w:r>
      <w:r w:rsidRPr="002E2C9D">
        <w:tab/>
      </w:r>
      <w:r w:rsidR="00321B7C" w:rsidRPr="002E2C9D">
        <w:tab/>
      </w:r>
      <w:r w:rsidRPr="002E2C9D">
        <w:rPr>
          <w:b/>
          <w:bCs/>
        </w:rPr>
        <w:t>do 31.10.2024</w:t>
      </w:r>
    </w:p>
    <w:p w14:paraId="284C93E5" w14:textId="3A24FA52" w:rsidR="00B95319" w:rsidRDefault="00B95319" w:rsidP="00B95319">
      <w:pPr>
        <w:pStyle w:val="Style7"/>
        <w:shd w:val="clear" w:color="auto" w:fill="auto"/>
        <w:spacing w:line="240" w:lineRule="exact"/>
        <w:ind w:left="1416" w:firstLine="0"/>
        <w:jc w:val="both"/>
      </w:pPr>
      <w:r w:rsidRPr="00D968B9">
        <w:t>2.rok</w:t>
      </w:r>
      <w:r w:rsidRPr="008E1F23">
        <w:tab/>
      </w:r>
      <w:r>
        <w:tab/>
      </w:r>
      <w:r>
        <w:tab/>
      </w:r>
      <w:r>
        <w:tab/>
      </w:r>
      <w:r>
        <w:tab/>
      </w:r>
      <w:r>
        <w:tab/>
      </w:r>
      <w:r w:rsidR="00321B7C">
        <w:tab/>
      </w:r>
      <w:r w:rsidRPr="00D968B9">
        <w:rPr>
          <w:b/>
          <w:bCs/>
        </w:rPr>
        <w:t>do 31.10.2025</w:t>
      </w:r>
    </w:p>
    <w:p w14:paraId="1CD288D1" w14:textId="37A3EE23" w:rsidR="00B95319" w:rsidRDefault="00B95319" w:rsidP="00B95319">
      <w:pPr>
        <w:pStyle w:val="Style7"/>
        <w:shd w:val="clear" w:color="auto" w:fill="auto"/>
        <w:spacing w:line="240" w:lineRule="exact"/>
        <w:ind w:left="1416" w:firstLine="0"/>
        <w:jc w:val="both"/>
      </w:pPr>
      <w:r w:rsidRPr="00D968B9">
        <w:t>3.rok</w:t>
      </w:r>
      <w:r w:rsidRPr="00D968B9">
        <w:rPr>
          <w:b/>
          <w:bCs/>
        </w:rPr>
        <w:tab/>
      </w:r>
      <w:r>
        <w:rPr>
          <w:b/>
          <w:bCs/>
        </w:rPr>
        <w:tab/>
      </w:r>
      <w:r>
        <w:rPr>
          <w:b/>
          <w:bCs/>
        </w:rPr>
        <w:tab/>
      </w:r>
      <w:r>
        <w:rPr>
          <w:b/>
          <w:bCs/>
        </w:rPr>
        <w:tab/>
      </w:r>
      <w:r>
        <w:rPr>
          <w:b/>
          <w:bCs/>
        </w:rPr>
        <w:tab/>
      </w:r>
      <w:r>
        <w:rPr>
          <w:b/>
          <w:bCs/>
        </w:rPr>
        <w:tab/>
      </w:r>
      <w:r w:rsidR="00321B7C">
        <w:rPr>
          <w:b/>
          <w:bCs/>
        </w:rPr>
        <w:tab/>
      </w:r>
      <w:r w:rsidRPr="00D968B9">
        <w:rPr>
          <w:b/>
          <w:bCs/>
        </w:rPr>
        <w:t>do 31.10.2026</w:t>
      </w:r>
    </w:p>
    <w:p w14:paraId="41F010E5" w14:textId="26F38018" w:rsidR="00B95319" w:rsidRDefault="00B95319" w:rsidP="00B95319">
      <w:pPr>
        <w:pStyle w:val="Style7"/>
        <w:shd w:val="clear" w:color="auto" w:fill="auto"/>
        <w:spacing w:line="240" w:lineRule="exact"/>
        <w:ind w:left="1416" w:firstLine="0"/>
        <w:jc w:val="both"/>
      </w:pPr>
      <w:r w:rsidRPr="0037010D">
        <w:t>4.rok</w:t>
      </w:r>
      <w:r>
        <w:t xml:space="preserve">                                                                 </w:t>
      </w:r>
      <w:r w:rsidR="00321B7C">
        <w:tab/>
      </w:r>
      <w:r w:rsidRPr="00E32B98">
        <w:rPr>
          <w:b/>
          <w:bCs/>
        </w:rPr>
        <w:t>do 31.10.2027</w:t>
      </w:r>
    </w:p>
    <w:p w14:paraId="06D227C2" w14:textId="6685E837" w:rsidR="00E7189F" w:rsidRPr="00B95319" w:rsidRDefault="00E7189F" w:rsidP="00B95319">
      <w:pPr>
        <w:pStyle w:val="Style7"/>
        <w:shd w:val="clear" w:color="auto" w:fill="auto"/>
        <w:spacing w:line="240" w:lineRule="exact"/>
        <w:ind w:left="1416" w:firstLine="0"/>
        <w:jc w:val="both"/>
      </w:pPr>
      <w:r>
        <w:t>5.rok</w:t>
      </w:r>
      <w:r>
        <w:tab/>
      </w:r>
      <w:r w:rsidR="00B95319">
        <w:tab/>
      </w:r>
      <w:r w:rsidR="00B95319">
        <w:tab/>
      </w:r>
      <w:r w:rsidR="00B95319">
        <w:tab/>
      </w:r>
      <w:r w:rsidR="00B95319">
        <w:tab/>
      </w:r>
      <w:r w:rsidR="00B95319">
        <w:tab/>
      </w:r>
      <w:r w:rsidR="00321B7C">
        <w:tab/>
      </w:r>
      <w:r w:rsidRPr="00D968B9">
        <w:rPr>
          <w:b/>
          <w:bCs/>
        </w:rPr>
        <w:t>do 31.10.2028</w:t>
      </w:r>
    </w:p>
    <w:p w14:paraId="42BE8C1C" w14:textId="77777777" w:rsidR="00670F41" w:rsidRDefault="00670F41" w:rsidP="00D968B9">
      <w:pPr>
        <w:pStyle w:val="Style7"/>
        <w:shd w:val="clear" w:color="auto" w:fill="auto"/>
        <w:tabs>
          <w:tab w:val="right" w:pos="8618"/>
        </w:tabs>
        <w:spacing w:line="240" w:lineRule="exact"/>
        <w:ind w:firstLine="0"/>
        <w:jc w:val="center"/>
        <w:rPr>
          <w:b/>
          <w:bCs/>
        </w:rPr>
      </w:pPr>
    </w:p>
    <w:p w14:paraId="1B426371" w14:textId="4A47E239" w:rsidR="005D68D1" w:rsidRPr="00B95319" w:rsidRDefault="000F5274" w:rsidP="00D968B9">
      <w:pPr>
        <w:pStyle w:val="Style7"/>
        <w:shd w:val="clear" w:color="auto" w:fill="auto"/>
        <w:tabs>
          <w:tab w:val="right" w:pos="8618"/>
        </w:tabs>
        <w:spacing w:line="240" w:lineRule="exact"/>
        <w:ind w:firstLine="0"/>
        <w:jc w:val="center"/>
        <w:rPr>
          <w:b/>
          <w:bCs/>
        </w:rPr>
      </w:pPr>
      <w:r w:rsidRPr="00B95319">
        <w:rPr>
          <w:b/>
          <w:bCs/>
        </w:rPr>
        <w:t>ČI. VII</w:t>
      </w:r>
    </w:p>
    <w:p w14:paraId="05D99AFC" w14:textId="6C872B99" w:rsidR="00B27F80" w:rsidRDefault="000F5274" w:rsidP="005D68D1">
      <w:pPr>
        <w:pStyle w:val="Style7"/>
        <w:shd w:val="clear" w:color="auto" w:fill="auto"/>
        <w:tabs>
          <w:tab w:val="right" w:pos="8618"/>
        </w:tabs>
        <w:spacing w:line="240" w:lineRule="exact"/>
        <w:ind w:firstLine="0"/>
        <w:jc w:val="center"/>
        <w:rPr>
          <w:rStyle w:val="CharStyle28"/>
        </w:rPr>
      </w:pPr>
      <w:r>
        <w:rPr>
          <w:rStyle w:val="CharStyle28"/>
        </w:rPr>
        <w:t>Cena a platební podmínky</w:t>
      </w:r>
    </w:p>
    <w:p w14:paraId="533F6D09" w14:textId="77777777" w:rsidR="005D68D1" w:rsidRDefault="005D68D1" w:rsidP="00D968B9">
      <w:pPr>
        <w:pStyle w:val="Style7"/>
        <w:shd w:val="clear" w:color="auto" w:fill="auto"/>
        <w:tabs>
          <w:tab w:val="right" w:pos="8618"/>
        </w:tabs>
        <w:spacing w:line="240" w:lineRule="exact"/>
        <w:ind w:firstLine="0"/>
        <w:jc w:val="center"/>
      </w:pPr>
    </w:p>
    <w:p w14:paraId="081B60A2" w14:textId="31403408" w:rsidR="00B27F80" w:rsidRPr="002E2C9D" w:rsidRDefault="000F5274" w:rsidP="00766D92">
      <w:pPr>
        <w:pStyle w:val="Style7"/>
        <w:numPr>
          <w:ilvl w:val="0"/>
          <w:numId w:val="6"/>
        </w:numPr>
        <w:shd w:val="clear" w:color="auto" w:fill="auto"/>
        <w:tabs>
          <w:tab w:val="left" w:pos="517"/>
        </w:tabs>
        <w:spacing w:line="240" w:lineRule="exact"/>
        <w:ind w:left="500" w:hanging="340"/>
        <w:jc w:val="both"/>
        <w:rPr>
          <w:highlight w:val="cyan"/>
        </w:rPr>
      </w:pPr>
      <w:r>
        <w:t>Cena služeb je dána dohodou smluvních stran jako cena smluvní na základě nabídky učiněné zhotovitelem n</w:t>
      </w:r>
      <w:r w:rsidR="005270E4">
        <w:t>a</w:t>
      </w:r>
      <w:r>
        <w:t xml:space="preserve"> Veřejnou zakázku ze dne </w:t>
      </w:r>
      <w:r w:rsidRPr="002E2C9D">
        <w:rPr>
          <w:b/>
          <w:bCs/>
          <w:highlight w:val="cyan"/>
        </w:rPr>
        <w:t xml:space="preserve">(doplní </w:t>
      </w:r>
      <w:r w:rsidR="002F36E1" w:rsidRPr="002E2C9D">
        <w:rPr>
          <w:b/>
          <w:bCs/>
          <w:highlight w:val="cyan"/>
        </w:rPr>
        <w:t>objednatel</w:t>
      </w:r>
      <w:r w:rsidRPr="002E2C9D">
        <w:rPr>
          <w:b/>
          <w:bCs/>
          <w:highlight w:val="cyan"/>
        </w:rPr>
        <w:t>)</w:t>
      </w:r>
      <w:r w:rsidRPr="002E2C9D">
        <w:rPr>
          <w:highlight w:val="cyan"/>
        </w:rPr>
        <w:t>.</w:t>
      </w:r>
    </w:p>
    <w:p w14:paraId="34B0DA56" w14:textId="77777777" w:rsidR="00766D92" w:rsidRDefault="00766D92" w:rsidP="00766D92">
      <w:pPr>
        <w:pStyle w:val="Style7"/>
        <w:shd w:val="clear" w:color="auto" w:fill="auto"/>
        <w:tabs>
          <w:tab w:val="left" w:pos="517"/>
        </w:tabs>
        <w:spacing w:line="240" w:lineRule="exact"/>
        <w:ind w:left="500" w:firstLine="0"/>
        <w:jc w:val="both"/>
      </w:pPr>
    </w:p>
    <w:p w14:paraId="1D56EB57" w14:textId="1996ECFA" w:rsidR="00B27F80" w:rsidRDefault="000F5274">
      <w:pPr>
        <w:pStyle w:val="Style7"/>
        <w:numPr>
          <w:ilvl w:val="0"/>
          <w:numId w:val="6"/>
        </w:numPr>
        <w:shd w:val="clear" w:color="auto" w:fill="auto"/>
        <w:tabs>
          <w:tab w:val="left" w:pos="517"/>
        </w:tabs>
        <w:spacing w:line="240" w:lineRule="exact"/>
        <w:ind w:left="500" w:hanging="340"/>
        <w:jc w:val="both"/>
      </w:pPr>
      <w:r>
        <w:t>Cena služeb je nejvýše přípustná a nepřekročitelná, je platná po celou dobu realizace díla, a to i při případném úhynu některého výpěstku, který bude nahrazen novým výpěstkem o</w:t>
      </w:r>
      <w:r w:rsidR="00934B0D">
        <w:t> </w:t>
      </w:r>
      <w:r>
        <w:t>stejných parametrech jako při první výsadbě, včetně období následné péče.</w:t>
      </w:r>
    </w:p>
    <w:p w14:paraId="5E3E8C6D" w14:textId="77777777" w:rsidR="00E1411C" w:rsidRDefault="00E1411C" w:rsidP="00D968B9">
      <w:pPr>
        <w:pStyle w:val="Style7"/>
        <w:shd w:val="clear" w:color="auto" w:fill="auto"/>
        <w:tabs>
          <w:tab w:val="left" w:pos="517"/>
        </w:tabs>
        <w:spacing w:line="240" w:lineRule="exact"/>
        <w:ind w:left="500" w:firstLine="0"/>
        <w:jc w:val="both"/>
      </w:pPr>
    </w:p>
    <w:p w14:paraId="2A8F1CD5" w14:textId="3BB1A748" w:rsidR="00B27F80" w:rsidRDefault="00E1411C" w:rsidP="00766D92">
      <w:pPr>
        <w:pStyle w:val="Style7"/>
        <w:numPr>
          <w:ilvl w:val="0"/>
          <w:numId w:val="6"/>
        </w:numPr>
        <w:shd w:val="clear" w:color="auto" w:fill="auto"/>
        <w:tabs>
          <w:tab w:val="left" w:pos="343"/>
          <w:tab w:val="left" w:pos="517"/>
        </w:tabs>
        <w:spacing w:line="240" w:lineRule="exact"/>
        <w:ind w:left="380" w:hanging="380"/>
        <w:jc w:val="both"/>
      </w:pPr>
      <w:r>
        <w:t xml:space="preserve">Cena </w:t>
      </w:r>
      <w:r w:rsidR="000F5274">
        <w:t xml:space="preserve">díla zahrnuje veškeré náklady související se zhotovením díla, </w:t>
      </w:r>
      <w:r w:rsidR="001E517D">
        <w:t xml:space="preserve">v </w:t>
      </w:r>
      <w:r w:rsidR="00925FFF">
        <w:t>Čl.</w:t>
      </w:r>
      <w:r w:rsidR="001E517D">
        <w:t xml:space="preserve"> </w:t>
      </w:r>
      <w:r w:rsidR="001E517D">
        <w:rPr>
          <w:lang w:val="en-US" w:eastAsia="en-US" w:bidi="en-US"/>
        </w:rPr>
        <w:t xml:space="preserve">Ill </w:t>
      </w:r>
      <w:r w:rsidR="001E517D">
        <w:t>odst. 2.1. a 2.2. smlouvy</w:t>
      </w:r>
      <w:r w:rsidR="001E517D" w:rsidDel="001E517D">
        <w:t xml:space="preserve"> </w:t>
      </w:r>
      <w:r w:rsidR="00627B6E">
        <w:t xml:space="preserve">o </w:t>
      </w:r>
      <w:r w:rsidR="000F5274">
        <w:t>d</w:t>
      </w:r>
      <w:r w:rsidR="00627B6E">
        <w:t>ílo</w:t>
      </w:r>
      <w:r w:rsidR="000F5274">
        <w:t>.</w:t>
      </w:r>
      <w:r w:rsidR="00AF35B8">
        <w:t xml:space="preserve"> Přičemž zhotovitel je povinen se sám přesvědčit o správnosti své nabídky.</w:t>
      </w:r>
    </w:p>
    <w:p w14:paraId="296B57B0" w14:textId="77777777" w:rsidR="00766D92" w:rsidRDefault="00766D92" w:rsidP="00766D92">
      <w:pPr>
        <w:pStyle w:val="Style7"/>
        <w:shd w:val="clear" w:color="auto" w:fill="auto"/>
        <w:tabs>
          <w:tab w:val="left" w:pos="343"/>
          <w:tab w:val="left" w:pos="517"/>
        </w:tabs>
        <w:spacing w:line="240" w:lineRule="exact"/>
        <w:ind w:left="380" w:firstLine="0"/>
        <w:jc w:val="both"/>
      </w:pPr>
    </w:p>
    <w:p w14:paraId="43EFE40C" w14:textId="18A6FC48" w:rsidR="00F04514" w:rsidRDefault="00736B48" w:rsidP="00AF35B8">
      <w:pPr>
        <w:pStyle w:val="Style7"/>
        <w:shd w:val="clear" w:color="auto" w:fill="auto"/>
        <w:tabs>
          <w:tab w:val="left" w:pos="343"/>
        </w:tabs>
        <w:spacing w:after="245" w:line="240" w:lineRule="exact"/>
        <w:ind w:left="343" w:firstLine="0"/>
        <w:jc w:val="both"/>
      </w:pPr>
      <w:r>
        <w:t>Konkrétně jsou jednotlivé dílčí ceny stanoveny</w:t>
      </w:r>
      <w:r w:rsidR="00AF35B8">
        <w:t xml:space="preserve"> v </w:t>
      </w:r>
      <w:r w:rsidR="00766D92">
        <w:t>N</w:t>
      </w:r>
      <w:r w:rsidR="00AF35B8">
        <w:t xml:space="preserve">abídkovém položkovém rozpočtu, který je </w:t>
      </w:r>
      <w:r w:rsidR="00E63A54" w:rsidRPr="00E63A54">
        <w:rPr>
          <w:b/>
          <w:bCs/>
        </w:rPr>
        <w:t>P</w:t>
      </w:r>
      <w:r w:rsidR="00AF35B8" w:rsidRPr="00E63A54">
        <w:rPr>
          <w:b/>
          <w:bCs/>
        </w:rPr>
        <w:t>říloh</w:t>
      </w:r>
      <w:r w:rsidR="00766D92">
        <w:rPr>
          <w:b/>
          <w:bCs/>
        </w:rPr>
        <w:t>ou</w:t>
      </w:r>
      <w:r w:rsidR="00AF35B8" w:rsidRPr="00E63A54">
        <w:rPr>
          <w:b/>
          <w:bCs/>
        </w:rPr>
        <w:t xml:space="preserve"> č. 2</w:t>
      </w:r>
      <w:r w:rsidR="00766D92" w:rsidRPr="00766D92">
        <w:t>, která je</w:t>
      </w:r>
      <w:r w:rsidR="00AF35B8">
        <w:t xml:space="preserve"> nedílnou součástí této </w:t>
      </w:r>
      <w:r w:rsidR="00766D92">
        <w:t>S</w:t>
      </w:r>
      <w:r w:rsidR="00AF35B8">
        <w:t>mlouvy</w:t>
      </w:r>
      <w:r w:rsidR="00627B6E">
        <w:t xml:space="preserve"> o dílo</w:t>
      </w:r>
      <w:r w:rsidR="00AF35B8">
        <w:t>.</w:t>
      </w:r>
    </w:p>
    <w:p w14:paraId="4F51E202" w14:textId="77777777" w:rsidR="00B27F80" w:rsidRDefault="000F5274">
      <w:pPr>
        <w:pStyle w:val="Style7"/>
        <w:numPr>
          <w:ilvl w:val="0"/>
          <w:numId w:val="6"/>
        </w:numPr>
        <w:shd w:val="clear" w:color="auto" w:fill="auto"/>
        <w:tabs>
          <w:tab w:val="left" w:pos="343"/>
        </w:tabs>
        <w:spacing w:after="231" w:line="234" w:lineRule="exact"/>
        <w:ind w:left="380" w:hanging="380"/>
        <w:jc w:val="both"/>
      </w:pPr>
      <w:r>
        <w:t>Celková cena za provedení díla:</w:t>
      </w:r>
    </w:p>
    <w:p w14:paraId="13583D46" w14:textId="7B7B9498" w:rsidR="00B27F80" w:rsidRDefault="000F5274">
      <w:pPr>
        <w:pStyle w:val="Style7"/>
        <w:shd w:val="clear" w:color="auto" w:fill="auto"/>
        <w:tabs>
          <w:tab w:val="left" w:pos="5638"/>
        </w:tabs>
        <w:spacing w:line="245" w:lineRule="exact"/>
        <w:ind w:left="380" w:firstLine="0"/>
        <w:jc w:val="both"/>
      </w:pPr>
      <w:r w:rsidRPr="00C60FBE">
        <w:rPr>
          <w:b/>
          <w:bCs/>
        </w:rPr>
        <w:t>bez DPH činí</w:t>
      </w:r>
      <w:r>
        <w:tab/>
      </w:r>
      <w:r w:rsidRPr="004F1E43">
        <w:rPr>
          <w:b/>
          <w:bCs/>
          <w:shd w:val="clear" w:color="auto" w:fill="FFFF00"/>
        </w:rPr>
        <w:t xml:space="preserve">(doplní </w:t>
      </w:r>
      <w:r w:rsidR="008B480E" w:rsidRPr="004F1E43">
        <w:rPr>
          <w:b/>
          <w:bCs/>
          <w:shd w:val="clear" w:color="auto" w:fill="FFFF00"/>
        </w:rPr>
        <w:t>Zhotovite</w:t>
      </w:r>
      <w:r w:rsidRPr="004F1E43">
        <w:rPr>
          <w:b/>
          <w:bCs/>
          <w:shd w:val="clear" w:color="auto" w:fill="FFFF00"/>
        </w:rPr>
        <w:t>l)</w:t>
      </w:r>
      <w:r>
        <w:t xml:space="preserve"> </w:t>
      </w:r>
      <w:r w:rsidRPr="004F1E43">
        <w:rPr>
          <w:b/>
          <w:bCs/>
        </w:rPr>
        <w:t>Kč</w:t>
      </w:r>
    </w:p>
    <w:p w14:paraId="3B33520A" w14:textId="7A7CD358" w:rsidR="00B27F80" w:rsidRDefault="000F5274">
      <w:pPr>
        <w:pStyle w:val="Style7"/>
        <w:shd w:val="clear" w:color="auto" w:fill="auto"/>
        <w:tabs>
          <w:tab w:val="left" w:leader="dot" w:pos="1335"/>
          <w:tab w:val="left" w:pos="5638"/>
        </w:tabs>
        <w:spacing w:line="245" w:lineRule="exact"/>
        <w:ind w:left="380" w:firstLine="0"/>
        <w:jc w:val="both"/>
      </w:pPr>
      <w:r w:rsidRPr="00C60FBE">
        <w:rPr>
          <w:b/>
          <w:bCs/>
        </w:rPr>
        <w:t>DPH</w:t>
      </w:r>
      <w:r w:rsidR="008B480E">
        <w:rPr>
          <w:b/>
          <w:bCs/>
        </w:rPr>
        <w:t xml:space="preserve"> </w:t>
      </w:r>
      <w:r w:rsidR="008B480E" w:rsidRPr="008B480E">
        <w:rPr>
          <w:b/>
          <w:bCs/>
          <w:highlight w:val="yellow"/>
        </w:rPr>
        <w:t>(doplní zhotovitel)</w:t>
      </w:r>
      <w:r w:rsidR="008B480E">
        <w:rPr>
          <w:b/>
          <w:bCs/>
        </w:rPr>
        <w:t xml:space="preserve"> </w:t>
      </w:r>
      <w:r w:rsidRPr="00C60FBE">
        <w:rPr>
          <w:b/>
          <w:bCs/>
        </w:rPr>
        <w:t>% činí</w:t>
      </w:r>
      <w:r>
        <w:tab/>
      </w:r>
      <w:r w:rsidRPr="004F1E43">
        <w:rPr>
          <w:b/>
          <w:bCs/>
          <w:shd w:val="clear" w:color="auto" w:fill="FFFF00"/>
        </w:rPr>
        <w:t xml:space="preserve">(doplní </w:t>
      </w:r>
      <w:r w:rsidR="008B480E" w:rsidRPr="004F1E43">
        <w:rPr>
          <w:b/>
          <w:bCs/>
          <w:shd w:val="clear" w:color="auto" w:fill="FFFF00"/>
        </w:rPr>
        <w:t>Zhotovitel</w:t>
      </w:r>
      <w:r w:rsidRPr="004F1E43">
        <w:rPr>
          <w:b/>
          <w:bCs/>
          <w:shd w:val="clear" w:color="auto" w:fill="FFFF00"/>
        </w:rPr>
        <w:t>)</w:t>
      </w:r>
      <w:r w:rsidRPr="004F1E43">
        <w:rPr>
          <w:b/>
          <w:bCs/>
        </w:rPr>
        <w:t xml:space="preserve"> Kč</w:t>
      </w:r>
    </w:p>
    <w:p w14:paraId="3ADF1888" w14:textId="5820ED9B" w:rsidR="00B27F80" w:rsidRDefault="000F5274">
      <w:pPr>
        <w:pStyle w:val="Style7"/>
        <w:shd w:val="clear" w:color="auto" w:fill="auto"/>
        <w:tabs>
          <w:tab w:val="left" w:pos="5638"/>
        </w:tabs>
        <w:spacing w:after="249" w:line="245" w:lineRule="exact"/>
        <w:ind w:left="380" w:firstLine="0"/>
        <w:jc w:val="both"/>
      </w:pPr>
      <w:r w:rsidRPr="00C60FBE">
        <w:rPr>
          <w:b/>
          <w:bCs/>
        </w:rPr>
        <w:t>Celková cena za provedení díla vč. DPH činí</w:t>
      </w:r>
      <w:r>
        <w:tab/>
      </w:r>
      <w:r w:rsidRPr="004F1E43">
        <w:rPr>
          <w:b/>
          <w:bCs/>
          <w:shd w:val="clear" w:color="auto" w:fill="FFFF00"/>
        </w:rPr>
        <w:t xml:space="preserve">(doplní </w:t>
      </w:r>
      <w:r w:rsidR="008B480E" w:rsidRPr="004F1E43">
        <w:rPr>
          <w:b/>
          <w:bCs/>
          <w:shd w:val="clear" w:color="auto" w:fill="FFFF00"/>
        </w:rPr>
        <w:t>Zhotovi</w:t>
      </w:r>
      <w:r w:rsidRPr="004F1E43">
        <w:rPr>
          <w:b/>
          <w:bCs/>
          <w:shd w:val="clear" w:color="auto" w:fill="FFFF00"/>
        </w:rPr>
        <w:t>tel)</w:t>
      </w:r>
      <w:r w:rsidRPr="004F1E43">
        <w:rPr>
          <w:b/>
          <w:bCs/>
        </w:rPr>
        <w:t xml:space="preserve"> Kč</w:t>
      </w:r>
    </w:p>
    <w:p w14:paraId="1BBCFD83" w14:textId="5C85455B" w:rsidR="00B27F80" w:rsidRDefault="000F5274">
      <w:pPr>
        <w:pStyle w:val="Style7"/>
        <w:numPr>
          <w:ilvl w:val="0"/>
          <w:numId w:val="6"/>
        </w:numPr>
        <w:shd w:val="clear" w:color="auto" w:fill="auto"/>
        <w:tabs>
          <w:tab w:val="left" w:pos="343"/>
        </w:tabs>
        <w:spacing w:after="231" w:line="234" w:lineRule="exact"/>
        <w:ind w:left="380" w:hanging="380"/>
        <w:jc w:val="both"/>
      </w:pPr>
      <w:r>
        <w:t>Objednatel neposkytuje zálohy na cenu služeb.</w:t>
      </w:r>
    </w:p>
    <w:p w14:paraId="3C5657D7" w14:textId="77777777" w:rsidR="00B27F80" w:rsidRDefault="000F5274">
      <w:pPr>
        <w:pStyle w:val="Style7"/>
        <w:numPr>
          <w:ilvl w:val="0"/>
          <w:numId w:val="6"/>
        </w:numPr>
        <w:shd w:val="clear" w:color="auto" w:fill="auto"/>
        <w:tabs>
          <w:tab w:val="left" w:pos="343"/>
        </w:tabs>
        <w:spacing w:after="244" w:line="245" w:lineRule="exact"/>
        <w:ind w:left="380" w:hanging="380"/>
        <w:jc w:val="both"/>
      </w:pPr>
      <w:r>
        <w:t>Faktura v kalendářním roce musí být objednateli doručena nejpozději do 5. 12. příslušného kalendářního roku.</w:t>
      </w:r>
    </w:p>
    <w:p w14:paraId="5774B75C" w14:textId="6EA5C35A" w:rsidR="00B27F80" w:rsidRDefault="000F5274">
      <w:pPr>
        <w:pStyle w:val="Style7"/>
        <w:numPr>
          <w:ilvl w:val="0"/>
          <w:numId w:val="6"/>
        </w:numPr>
        <w:shd w:val="clear" w:color="auto" w:fill="auto"/>
        <w:tabs>
          <w:tab w:val="left" w:pos="343"/>
        </w:tabs>
        <w:spacing w:after="240" w:line="240" w:lineRule="exact"/>
        <w:ind w:left="380" w:hanging="380"/>
        <w:jc w:val="both"/>
      </w:pPr>
      <w:r>
        <w:t>Daňový doklad-faktura musí obsahovat číslo této Smlouvy o dílo a musí mít náležitosti řádného daňového dokladu podle příslušných právních předpisů a náležitosti stanovené v</w:t>
      </w:r>
      <w:r w:rsidR="00A514BC">
        <w:t> </w:t>
      </w:r>
      <w:r>
        <w:t>§</w:t>
      </w:r>
      <w:r w:rsidR="00A514BC">
        <w:t> </w:t>
      </w:r>
      <w:r>
        <w:t>29 zákona č. 235/2004 Sb., o dani z přidané hodnoty, ve znění pozdějších předpisů. Cena dílčího plnění bude vyčíslena jako cena bez DPH, DPH bude vyčíslena samostatně a dále bude vyčíslena cena včetně DPH. Součástí každé faktury bude kopie předávacího protokolu podepsaného zástupcem zhotovitele a objednatele.</w:t>
      </w:r>
    </w:p>
    <w:p w14:paraId="33AB1F9C" w14:textId="77777777" w:rsidR="00B27F80" w:rsidRDefault="000F5274" w:rsidP="00C603C8">
      <w:pPr>
        <w:pStyle w:val="Style7"/>
        <w:numPr>
          <w:ilvl w:val="0"/>
          <w:numId w:val="6"/>
        </w:numPr>
        <w:shd w:val="clear" w:color="auto" w:fill="auto"/>
        <w:tabs>
          <w:tab w:val="left" w:pos="343"/>
        </w:tabs>
        <w:spacing w:after="240" w:line="240" w:lineRule="exact"/>
        <w:ind w:left="380" w:right="86" w:hanging="380"/>
        <w:jc w:val="both"/>
      </w:pPr>
      <w:r>
        <w:t>Fakturační adresa: Státní pozemkový úřad, Husinecká 1024/11 a, 130 00 Praha 3 Adresa pro doručení faktury: Státní pozemkový úřad, Krajský pozemkový úřad pro Karlovarský kraj, Chebská 48/73, 360 06 Karlovy Vary.</w:t>
      </w:r>
    </w:p>
    <w:p w14:paraId="46E87FAF" w14:textId="57858FA8" w:rsidR="00B27F80" w:rsidRDefault="000F5274">
      <w:pPr>
        <w:pStyle w:val="Style7"/>
        <w:numPr>
          <w:ilvl w:val="0"/>
          <w:numId w:val="6"/>
        </w:numPr>
        <w:shd w:val="clear" w:color="auto" w:fill="auto"/>
        <w:tabs>
          <w:tab w:val="left" w:pos="343"/>
        </w:tabs>
        <w:spacing w:after="240" w:line="240" w:lineRule="exact"/>
        <w:ind w:left="380" w:hanging="380"/>
        <w:jc w:val="both"/>
      </w:pPr>
      <w:r>
        <w:t xml:space="preserve">Objednatel má právo daňový </w:t>
      </w:r>
      <w:r w:rsidR="00EE2D03">
        <w:t>doklad – fakturu</w:t>
      </w:r>
      <w:r>
        <w:t xml:space="preserve"> poskytovateli před uplynutím lhůty splatnosti vrátit, aniž by došlo k prodlení s</w:t>
      </w:r>
      <w:r w:rsidR="00736B48">
        <w:t xml:space="preserve"> </w:t>
      </w:r>
      <w:r>
        <w:t>jeho úhradou, obsahuje-li nesprávné údaje, chybí-li na</w:t>
      </w:r>
      <w:r w:rsidR="00670F41">
        <w:t> </w:t>
      </w:r>
      <w:r>
        <w:t xml:space="preserve">daňovém </w:t>
      </w:r>
      <w:r w:rsidR="00E5212D">
        <w:t>dokladu – faktuře</w:t>
      </w:r>
      <w:r>
        <w:t xml:space="preserve"> některá z náležitostí především pak kalkulace ceny služeb za</w:t>
      </w:r>
      <w:r w:rsidR="00670F41">
        <w:t> </w:t>
      </w:r>
      <w:r>
        <w:t xml:space="preserve">údržbu pozemků, není-li připojena kopie oboustranně podepsaného předávacího protokolu. Nová lhůta splatnosti v délce třicet (30) kalendářních dnů počne plynout ode dne doručení opraveného daňového </w:t>
      </w:r>
      <w:r w:rsidR="00EE2D03">
        <w:t>dokladu – faktury</w:t>
      </w:r>
      <w:r>
        <w:t xml:space="preserve"> objednateli.</w:t>
      </w:r>
    </w:p>
    <w:p w14:paraId="7F102301" w14:textId="5599CB3F" w:rsidR="00670F41" w:rsidRDefault="000F5274" w:rsidP="00670F41">
      <w:pPr>
        <w:pStyle w:val="Style7"/>
        <w:numPr>
          <w:ilvl w:val="0"/>
          <w:numId w:val="6"/>
        </w:numPr>
        <w:shd w:val="clear" w:color="auto" w:fill="auto"/>
        <w:tabs>
          <w:tab w:val="left" w:pos="390"/>
        </w:tabs>
        <w:spacing w:after="245" w:line="240" w:lineRule="exact"/>
        <w:ind w:left="380" w:hanging="380"/>
        <w:jc w:val="both"/>
      </w:pPr>
      <w:r>
        <w:t>Zhotovitel bere na vědomí, že objednatel je organizační složkou státu a jeho stav účtu závisí na převodu finančních zdrojů ze státního rozpočtu. Zhotovitel souhlasí s tím, že v případě nedostatku finančních prostředků na účtu objednatele, dojde s ohledem na povahu závazku k prodloužení doby splatnosti faktury na dobu 60 dnů. Objednatel se zavazuje, že v případě, že tato skutečnost nastane, oznámí ji neprodleně, a to písemně, poskytovateli nejpozději do</w:t>
      </w:r>
      <w:r w:rsidR="00670F41">
        <w:t> </w:t>
      </w:r>
      <w:r>
        <w:t>5 pracovních dní před původním termínem splatnosti faktury, popř. do 3 pracovních dnů od okamžiku, kdy se objednatel dozvěděl o vzniku této skutečnosti, nastane-li ve lhůtě kratší než 5 pracovních dní před původním termínem splatnosti faktury. Časová prodleva z těchto důvodů nemůže být považována za zavinění prodlení na straně objednatele a z tohoto důvodu nelze vůči objednateli uplatňovat žádné sankce.</w:t>
      </w:r>
    </w:p>
    <w:p w14:paraId="76B33A56" w14:textId="77777777" w:rsidR="0044518F" w:rsidRDefault="0044518F" w:rsidP="00670F41">
      <w:pPr>
        <w:pStyle w:val="Style7"/>
        <w:shd w:val="clear" w:color="auto" w:fill="auto"/>
        <w:spacing w:line="234" w:lineRule="exact"/>
        <w:ind w:firstLine="0"/>
        <w:jc w:val="center"/>
        <w:rPr>
          <w:rStyle w:val="CharStyle30"/>
          <w:b/>
          <w:bCs/>
          <w:u w:val="none"/>
        </w:rPr>
      </w:pPr>
    </w:p>
    <w:p w14:paraId="58BFCE8F" w14:textId="0087D998" w:rsidR="00B27F80" w:rsidRPr="00670F41" w:rsidRDefault="00925FFF" w:rsidP="00670F41">
      <w:pPr>
        <w:pStyle w:val="Style7"/>
        <w:shd w:val="clear" w:color="auto" w:fill="auto"/>
        <w:spacing w:line="234" w:lineRule="exact"/>
        <w:ind w:firstLine="0"/>
        <w:jc w:val="center"/>
        <w:rPr>
          <w:b/>
          <w:bCs/>
        </w:rPr>
      </w:pPr>
      <w:r w:rsidRPr="00670F41">
        <w:rPr>
          <w:rStyle w:val="CharStyle30"/>
          <w:b/>
          <w:bCs/>
          <w:u w:val="none"/>
        </w:rPr>
        <w:t>Čl.</w:t>
      </w:r>
      <w:r w:rsidR="000F5274" w:rsidRPr="00670F41">
        <w:rPr>
          <w:rStyle w:val="CharStyle30"/>
          <w:b/>
          <w:bCs/>
          <w:u w:val="none"/>
        </w:rPr>
        <w:t xml:space="preserve"> VI</w:t>
      </w:r>
      <w:r w:rsidR="00E7189F" w:rsidRPr="00670F41">
        <w:rPr>
          <w:rStyle w:val="CharStyle30"/>
          <w:b/>
          <w:bCs/>
          <w:u w:val="none"/>
        </w:rPr>
        <w:t>II</w:t>
      </w:r>
    </w:p>
    <w:p w14:paraId="51641D0A" w14:textId="6BAA1348" w:rsidR="00B27F80" w:rsidRDefault="000F5274">
      <w:pPr>
        <w:pStyle w:val="Style21"/>
        <w:keepNext/>
        <w:keepLines/>
        <w:shd w:val="clear" w:color="auto" w:fill="auto"/>
        <w:spacing w:before="0" w:after="231"/>
        <w:ind w:right="20"/>
        <w:jc w:val="center"/>
      </w:pPr>
      <w:bookmarkStart w:id="6" w:name="bookmark7"/>
      <w:r>
        <w:rPr>
          <w:rStyle w:val="CharStyle23"/>
          <w:b/>
          <w:bCs/>
        </w:rPr>
        <w:t>Povinnosti objednatele</w:t>
      </w:r>
      <w:bookmarkEnd w:id="6"/>
    </w:p>
    <w:p w14:paraId="08BAE15A" w14:textId="77777777" w:rsidR="00B27F80" w:rsidRDefault="000F5274">
      <w:pPr>
        <w:pStyle w:val="Style7"/>
        <w:numPr>
          <w:ilvl w:val="0"/>
          <w:numId w:val="7"/>
        </w:numPr>
        <w:shd w:val="clear" w:color="auto" w:fill="auto"/>
        <w:tabs>
          <w:tab w:val="left" w:pos="343"/>
        </w:tabs>
        <w:spacing w:after="240" w:line="245" w:lineRule="exact"/>
        <w:ind w:left="380" w:hanging="380"/>
        <w:jc w:val="both"/>
      </w:pPr>
      <w:r>
        <w:t>Objednatel dohodne se zhotovitelem v rámci služeb rozsah oprávnění zhotovitele ke vstupu zaměstnanců zhotovitele a vjezdu vozidel zhotovitele do prostor objednatele, včetně vymezení doby provádění služeb dle této Smlouvy o dílo v prostorách objednatele poskytovatelem.</w:t>
      </w:r>
    </w:p>
    <w:p w14:paraId="0463EF93" w14:textId="2C4E9DCB" w:rsidR="00B27F80" w:rsidRDefault="000F5274">
      <w:pPr>
        <w:pStyle w:val="Style7"/>
        <w:numPr>
          <w:ilvl w:val="0"/>
          <w:numId w:val="7"/>
        </w:numPr>
        <w:shd w:val="clear" w:color="auto" w:fill="auto"/>
        <w:tabs>
          <w:tab w:val="left" w:pos="343"/>
        </w:tabs>
        <w:spacing w:line="245" w:lineRule="exact"/>
        <w:ind w:left="380" w:hanging="380"/>
        <w:jc w:val="both"/>
      </w:pPr>
      <w:r>
        <w:t>Objednatel se zavazuje vytvořit zhotoviteli podmínky pro řádné a bezpečné provedení služeb a poskytnout mu potřebnou součinnost, kterou lze po něm spravedlivě požadovat při řešení všech záležitostí souvisejících s prováděním služeb.</w:t>
      </w:r>
    </w:p>
    <w:p w14:paraId="5F083256" w14:textId="77777777" w:rsidR="00E7189F" w:rsidRDefault="00E7189F" w:rsidP="00D968B9">
      <w:pPr>
        <w:pStyle w:val="Style7"/>
        <w:shd w:val="clear" w:color="auto" w:fill="auto"/>
        <w:tabs>
          <w:tab w:val="left" w:pos="343"/>
        </w:tabs>
        <w:spacing w:line="245" w:lineRule="exact"/>
        <w:ind w:left="380" w:firstLine="0"/>
        <w:jc w:val="both"/>
      </w:pPr>
    </w:p>
    <w:p w14:paraId="08EA7E85" w14:textId="6D465749" w:rsidR="00B27F80" w:rsidRPr="00670F41" w:rsidRDefault="000F5274" w:rsidP="00670F41">
      <w:pPr>
        <w:pStyle w:val="Style31"/>
        <w:keepNext/>
        <w:keepLines/>
        <w:shd w:val="clear" w:color="auto" w:fill="auto"/>
        <w:spacing w:after="0"/>
        <w:ind w:left="4340"/>
        <w:rPr>
          <w:b/>
          <w:bCs/>
        </w:rPr>
      </w:pPr>
      <w:bookmarkStart w:id="7" w:name="bookmark8"/>
      <w:r w:rsidRPr="00670F41">
        <w:rPr>
          <w:rStyle w:val="CharStyle33"/>
          <w:b/>
          <w:bCs/>
          <w:u w:val="none"/>
        </w:rPr>
        <w:lastRenderedPageBreak/>
        <w:t>ČI. IX</w:t>
      </w:r>
      <w:bookmarkEnd w:id="7"/>
    </w:p>
    <w:p w14:paraId="27047CEC" w14:textId="3B8D17AD" w:rsidR="00B27F80" w:rsidRDefault="000F5274">
      <w:pPr>
        <w:pStyle w:val="Style21"/>
        <w:keepNext/>
        <w:keepLines/>
        <w:shd w:val="clear" w:color="auto" w:fill="auto"/>
        <w:spacing w:before="0" w:after="235"/>
        <w:ind w:right="80"/>
        <w:jc w:val="center"/>
      </w:pPr>
      <w:bookmarkStart w:id="8" w:name="bookmark9"/>
      <w:r>
        <w:rPr>
          <w:rStyle w:val="CharStyle23"/>
          <w:b/>
          <w:bCs/>
        </w:rPr>
        <w:t>Povinnosti zhotovitele</w:t>
      </w:r>
      <w:bookmarkEnd w:id="8"/>
    </w:p>
    <w:p w14:paraId="723943F2" w14:textId="47649AA3" w:rsidR="00B27F80" w:rsidRDefault="000F5274" w:rsidP="00670F41">
      <w:pPr>
        <w:pStyle w:val="Style7"/>
        <w:numPr>
          <w:ilvl w:val="0"/>
          <w:numId w:val="8"/>
        </w:numPr>
        <w:shd w:val="clear" w:color="auto" w:fill="auto"/>
        <w:tabs>
          <w:tab w:val="left" w:pos="426"/>
        </w:tabs>
        <w:spacing w:after="240" w:line="240" w:lineRule="exact"/>
        <w:ind w:left="460" w:hanging="460"/>
        <w:jc w:val="both"/>
      </w:pPr>
      <w:r>
        <w:t>Zhotovitel je povinen při plnění této Smlouvy o dílo postupovat s vynaložením odborné péče, dle platných právních předpisů, technických norem a v souladu s touto Smlouvou o</w:t>
      </w:r>
      <w:r w:rsidR="00422084">
        <w:t> </w:t>
      </w:r>
      <w:r>
        <w:t>dílo a pokyny objednatele. Za objednatele provádí průběžnou kontrolu postupu a kvality prováděných služeb příslušný vedoucí organizační jednotky nebo organizačního útvaru objednatele. Zjistí-li objednatel, že zhotovitel provádí služby v rozporu s touto Smlouvou o</w:t>
      </w:r>
      <w:r w:rsidR="00670F41">
        <w:t> </w:t>
      </w:r>
      <w:r>
        <w:t>dílo, je zhotovitel povinen na písemnou žádost objednatele neprodleně zjednat nápravu.</w:t>
      </w:r>
    </w:p>
    <w:p w14:paraId="19F08F6E" w14:textId="3393CA27" w:rsidR="00B27F80" w:rsidRDefault="000F5274" w:rsidP="00670F41">
      <w:pPr>
        <w:pStyle w:val="Style7"/>
        <w:numPr>
          <w:ilvl w:val="0"/>
          <w:numId w:val="8"/>
        </w:numPr>
        <w:shd w:val="clear" w:color="auto" w:fill="auto"/>
        <w:tabs>
          <w:tab w:val="left" w:pos="567"/>
        </w:tabs>
        <w:spacing w:after="240" w:line="240" w:lineRule="exact"/>
        <w:ind w:left="460" w:hanging="460"/>
        <w:jc w:val="both"/>
      </w:pPr>
      <w:r>
        <w:t xml:space="preserve">Zhotovitel se zavazuje vždy po skončení provádění služeb </w:t>
      </w:r>
      <w:r w:rsidR="008E1F23">
        <w:t xml:space="preserve">(výsadba, včetně každoroční následné péče) dle </w:t>
      </w:r>
      <w:r w:rsidR="00925FFF">
        <w:t>Čl.</w:t>
      </w:r>
      <w:r w:rsidR="008E1F23">
        <w:t xml:space="preserve"> VI.  </w:t>
      </w:r>
      <w:r>
        <w:t>vyzvat objednatele k převzetí výsledku, které příslušný pověřený zaměstnanec organizační jednotky po prohlídce provedení služeb potvrdí svým podpisem na předávacím protokolu vyhotoveným zhotovitelem. Předávací protokol bude ze strany objednatele potvrzen a podepsán nejpozději do 30 dnů od vyzvání k převzetí výsledku provedení služeb.</w:t>
      </w:r>
    </w:p>
    <w:p w14:paraId="3CBB33D2" w14:textId="77777777" w:rsidR="00B27F80" w:rsidRDefault="000F5274" w:rsidP="00670F41">
      <w:pPr>
        <w:pStyle w:val="Style7"/>
        <w:numPr>
          <w:ilvl w:val="0"/>
          <w:numId w:val="8"/>
        </w:numPr>
        <w:shd w:val="clear" w:color="auto" w:fill="auto"/>
        <w:tabs>
          <w:tab w:val="left" w:pos="567"/>
        </w:tabs>
        <w:spacing w:after="236" w:line="240" w:lineRule="exact"/>
        <w:ind w:left="460" w:hanging="460"/>
        <w:jc w:val="both"/>
      </w:pPr>
      <w:r>
        <w:t>V případě nemožnosti předání výsledku služeb objednateli z důvodů na straně objednatele (nepřítomnost příslušného pověřeného zaměstnance organizační jednotky objednatele) se služby považují za splněné okamžikem provedení vlastní služby a následným telefonickým a e-mailovým oznámením příslušnému pověřenému zaměstnanci organizační jednotky objednatele. Zhotovitel v tomto případě musí vždy spolehlivě prokázat, že řádné předání výsledku služeb bylo znemožněno výhradně zaviněním na straně objednatele.</w:t>
      </w:r>
    </w:p>
    <w:p w14:paraId="74BFD65A" w14:textId="77777777" w:rsidR="00B27F80" w:rsidRDefault="000F5274" w:rsidP="00670F41">
      <w:pPr>
        <w:pStyle w:val="Style7"/>
        <w:numPr>
          <w:ilvl w:val="0"/>
          <w:numId w:val="8"/>
        </w:numPr>
        <w:shd w:val="clear" w:color="auto" w:fill="auto"/>
        <w:tabs>
          <w:tab w:val="left" w:pos="426"/>
        </w:tabs>
        <w:spacing w:after="244" w:line="245" w:lineRule="exact"/>
        <w:ind w:left="460" w:hanging="460"/>
        <w:jc w:val="both"/>
      </w:pPr>
      <w:r>
        <w:t>Při provádění služeb je zhotovitel povinen dodržovat předpisy o bezpečnosti a ochraně zdraví při práci a požární ochraně.</w:t>
      </w:r>
    </w:p>
    <w:p w14:paraId="7E8F3D71" w14:textId="77777777" w:rsidR="00B27F80" w:rsidRDefault="000F5274" w:rsidP="00670F41">
      <w:pPr>
        <w:pStyle w:val="Style7"/>
        <w:numPr>
          <w:ilvl w:val="0"/>
          <w:numId w:val="8"/>
        </w:numPr>
        <w:shd w:val="clear" w:color="auto" w:fill="auto"/>
        <w:tabs>
          <w:tab w:val="left" w:pos="567"/>
        </w:tabs>
        <w:spacing w:after="240" w:line="240" w:lineRule="exact"/>
        <w:ind w:left="460" w:hanging="460"/>
        <w:jc w:val="both"/>
      </w:pPr>
      <w:r>
        <w:t>V případě, že zhotovitel zjistí v průběhu provádění služeb dle této Smlouvy o dílo skryté překážky, které brání řádnému provádění služeb, je povinen tuto skutečnost oznámit objednateli bez zbytečného odkladu, a navrhnout jiné řešení provedení služeb.</w:t>
      </w:r>
    </w:p>
    <w:p w14:paraId="583516E7" w14:textId="3E2B8915" w:rsidR="00B27F80" w:rsidRDefault="000F5274" w:rsidP="00670F41">
      <w:pPr>
        <w:pStyle w:val="Style7"/>
        <w:numPr>
          <w:ilvl w:val="0"/>
          <w:numId w:val="8"/>
        </w:numPr>
        <w:shd w:val="clear" w:color="auto" w:fill="auto"/>
        <w:tabs>
          <w:tab w:val="left" w:pos="426"/>
        </w:tabs>
        <w:spacing w:after="240" w:line="240" w:lineRule="exact"/>
        <w:ind w:left="460" w:hanging="460"/>
        <w:jc w:val="both"/>
      </w:pPr>
      <w:r>
        <w:t xml:space="preserve">Zhotovitel je povinen bez prodlení podat objednateli zprávu o vzniku případné škody, kterou </w:t>
      </w:r>
      <w:r w:rsidR="00736B48">
        <w:t xml:space="preserve">zhotovitel </w:t>
      </w:r>
      <w:r>
        <w:t>působil v souvislosti s prováděním služeb dle této Smlouvy o dílo.</w:t>
      </w:r>
    </w:p>
    <w:p w14:paraId="07BC89B1" w14:textId="5D8CDBD7" w:rsidR="00B27F80" w:rsidRDefault="000F5274" w:rsidP="002E2C9D">
      <w:pPr>
        <w:pStyle w:val="Style7"/>
        <w:numPr>
          <w:ilvl w:val="0"/>
          <w:numId w:val="8"/>
        </w:numPr>
        <w:shd w:val="clear" w:color="auto" w:fill="auto"/>
        <w:tabs>
          <w:tab w:val="left" w:pos="426"/>
        </w:tabs>
        <w:spacing w:after="240" w:line="240" w:lineRule="exact"/>
        <w:ind w:left="426" w:hanging="426"/>
        <w:jc w:val="both"/>
      </w:pPr>
      <w:r>
        <w:t>Zhotovitel se dále zavazuje udržovat v platnosti a účinnosti po celou dobu poskytování</w:t>
      </w:r>
      <w:r w:rsidR="00670F41">
        <w:t xml:space="preserve"> </w:t>
      </w:r>
      <w:r w:rsidRPr="00231219">
        <w:t xml:space="preserve">Služeb pojistnou smlouvu, jejímž předmětem je pojištění odpovědnosti za újmu, zejména majetkovou újmu (škodu) způsobenou Zhotovitelem třetí osobě (Objednateli), a to tak, že pojistné plnění </w:t>
      </w:r>
      <w:r w:rsidR="002E2C9D" w:rsidRPr="00231219">
        <w:t xml:space="preserve">je </w:t>
      </w:r>
      <w:r w:rsidR="00A620EC" w:rsidRPr="00231219">
        <w:t xml:space="preserve">nejméně </w:t>
      </w:r>
      <w:r w:rsidR="002E2C9D" w:rsidRPr="00231219">
        <w:rPr>
          <w:rFonts w:eastAsia="Times New Roman"/>
        </w:rPr>
        <w:t>ve výši celkové ceny za provedení díla vč. DPH</w:t>
      </w:r>
      <w:r w:rsidRPr="00231219">
        <w:t>. Zhotovitel je kdykoliv v průběhu trvání této Smlouvy povinen na požádání Objednatele předložit do třech</w:t>
      </w:r>
      <w:r>
        <w:t xml:space="preserve"> dnů pojistnou smlouvu dle tohoto odstavce, nebo její relevantní části, nebo pojistku ve</w:t>
      </w:r>
      <w:r w:rsidR="00797114">
        <w:t> </w:t>
      </w:r>
      <w:r>
        <w:t>smyslu § 2775 občanského zákoníku, a to nejpozději do 7 dnů ode dne doručení žádosti Objednatele.</w:t>
      </w:r>
    </w:p>
    <w:p w14:paraId="46A5431C" w14:textId="54D1F632" w:rsidR="00B27F80" w:rsidRDefault="000F5274" w:rsidP="00670F41">
      <w:pPr>
        <w:pStyle w:val="Style7"/>
        <w:numPr>
          <w:ilvl w:val="0"/>
          <w:numId w:val="8"/>
        </w:numPr>
        <w:shd w:val="clear" w:color="auto" w:fill="auto"/>
        <w:tabs>
          <w:tab w:val="left" w:pos="426"/>
        </w:tabs>
        <w:spacing w:after="244" w:line="245" w:lineRule="exact"/>
        <w:ind w:left="440" w:hanging="440"/>
        <w:jc w:val="both"/>
      </w:pPr>
      <w:r>
        <w:t>Zhotovitel je povinen určit odpovědného zástupce, který je kontaktní osobou pro dílo objednatele a je kompetentní k řešení situací, bránících zdárnému dokončení služeb v</w:t>
      </w:r>
      <w:r w:rsidR="00797114">
        <w:t> </w:t>
      </w:r>
      <w:r>
        <w:t>dohodnutém čase a požadované kvalitě.</w:t>
      </w:r>
    </w:p>
    <w:p w14:paraId="4D0C6E53" w14:textId="6D141030" w:rsidR="00B27F80" w:rsidRDefault="000F5274" w:rsidP="00797114">
      <w:pPr>
        <w:pStyle w:val="Style7"/>
        <w:numPr>
          <w:ilvl w:val="0"/>
          <w:numId w:val="8"/>
        </w:numPr>
        <w:shd w:val="clear" w:color="auto" w:fill="auto"/>
        <w:tabs>
          <w:tab w:val="left" w:pos="390"/>
        </w:tabs>
        <w:spacing w:after="240" w:line="240" w:lineRule="auto"/>
        <w:ind w:left="440" w:hanging="440"/>
        <w:jc w:val="both"/>
      </w:pPr>
      <w:r>
        <w:t>Zhotovitel je povinen po dobu platnosti a účinnosti této Smlouvy o dílo zachovávat mlčenlivost o všech skutečnostech obchodní, výrobní, technické či jiné povahy souvisejících s objednatelem. Zhotovitel není oprávněn tyto skutečnosti sdělovat, reprodukovat či</w:t>
      </w:r>
      <w:r w:rsidR="00797114">
        <w:t> </w:t>
      </w:r>
      <w:r>
        <w:t>kopírovat, a to ani částečně ani jako celek, s výjimkou nezbytného použití při plnění této Smlouvy o dílo. Všechny informace, ať už písemné, ústní, vizuální, elektronické nebo jiné podobě, které byly či budou poskytnuty zhotoviteli objednatelem nebo jeho jménem po dni uzavření této dohody bude zhotovitel pokládat za neveřejné a bude s nimi nakládat v</w:t>
      </w:r>
      <w:r w:rsidR="00797114">
        <w:t> </w:t>
      </w:r>
      <w:r>
        <w:t>souladu s ustanoveními této dohody. Tyto informace budou mít smluvní režim vztahující se na informace důvěrné ve smyslu ust. § 504 občanského zákoníku. Neveřejné informace nezahrnují:</w:t>
      </w:r>
    </w:p>
    <w:p w14:paraId="70F1483B" w14:textId="77777777" w:rsidR="00B27F80" w:rsidRDefault="000F5274" w:rsidP="00797114">
      <w:pPr>
        <w:pStyle w:val="Style7"/>
        <w:numPr>
          <w:ilvl w:val="1"/>
          <w:numId w:val="8"/>
        </w:numPr>
        <w:shd w:val="clear" w:color="auto" w:fill="auto"/>
        <w:tabs>
          <w:tab w:val="left" w:pos="1446"/>
        </w:tabs>
        <w:spacing w:after="240" w:line="240" w:lineRule="exact"/>
        <w:ind w:left="820" w:hanging="380"/>
        <w:jc w:val="both"/>
      </w:pPr>
      <w:r>
        <w:t>Informace, které se staly obecně dostupnými veřejnosti jinak než následkem jejich zpřístupnění přímo či nepřímo zhotovitelem</w:t>
      </w:r>
    </w:p>
    <w:p w14:paraId="736CF6B7" w14:textId="77777777" w:rsidR="00B27F80" w:rsidRDefault="000F5274" w:rsidP="00797114">
      <w:pPr>
        <w:pStyle w:val="Style7"/>
        <w:numPr>
          <w:ilvl w:val="1"/>
          <w:numId w:val="8"/>
        </w:numPr>
        <w:shd w:val="clear" w:color="auto" w:fill="auto"/>
        <w:tabs>
          <w:tab w:val="left" w:pos="1446"/>
        </w:tabs>
        <w:spacing w:after="240" w:line="240" w:lineRule="exact"/>
        <w:ind w:left="820" w:hanging="380"/>
        <w:jc w:val="both"/>
      </w:pPr>
      <w:r>
        <w:t xml:space="preserve">Informace, které zhotovitel získá jako informace nikoliv neveřejného charakteru z jiného </w:t>
      </w:r>
      <w:r>
        <w:lastRenderedPageBreak/>
        <w:t>zdroje, než je objednatel, a to za předpokladu, že takový zdroj není podle nejlepšího vědomí a svědomí poskytovatele vázán dohodou o zachování neveřejné povahy příslušných informací nebo jinou povinností mlčenlivosti týkající se příslušných informací.</w:t>
      </w:r>
    </w:p>
    <w:p w14:paraId="3641D147" w14:textId="77777777" w:rsidR="00B27F80" w:rsidRDefault="000F5274">
      <w:pPr>
        <w:pStyle w:val="Style7"/>
        <w:shd w:val="clear" w:color="auto" w:fill="auto"/>
        <w:spacing w:after="240" w:line="240" w:lineRule="exact"/>
        <w:ind w:left="440" w:firstLine="0"/>
        <w:jc w:val="both"/>
      </w:pPr>
      <w:r>
        <w:t>Zhotovitel se zavazuje, že nepostoupí práva, povinnosti, závazky a pohledávky z této Smlouvy o dílo třetím osobám bez předchozího písemného souhlasu objednatele.</w:t>
      </w:r>
    </w:p>
    <w:p w14:paraId="160661F1" w14:textId="125E470D" w:rsidR="00B27F80" w:rsidRDefault="000F5274">
      <w:pPr>
        <w:pStyle w:val="Style7"/>
        <w:numPr>
          <w:ilvl w:val="0"/>
          <w:numId w:val="8"/>
        </w:numPr>
        <w:shd w:val="clear" w:color="auto" w:fill="auto"/>
        <w:tabs>
          <w:tab w:val="left" w:pos="390"/>
        </w:tabs>
        <w:spacing w:after="240" w:line="240" w:lineRule="exact"/>
        <w:ind w:left="440" w:hanging="440"/>
        <w:jc w:val="both"/>
      </w:pPr>
      <w:r>
        <w:t>Zhotovitel bere na vědomí, že objednatel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w:t>
      </w:r>
      <w:r w:rsidR="00627B6E">
        <w:t xml:space="preserve"> o dílo</w:t>
      </w:r>
      <w:r>
        <w:t>. Informace poskytnuté v souladu s citovaným zákonem nelze považovat za porušení závazku mlčenlivosti o důvěrných informacích.</w:t>
      </w:r>
    </w:p>
    <w:p w14:paraId="0DE82987" w14:textId="0DE0F96F" w:rsidR="00B27F80" w:rsidRDefault="000F5274">
      <w:pPr>
        <w:pStyle w:val="Style7"/>
        <w:numPr>
          <w:ilvl w:val="0"/>
          <w:numId w:val="8"/>
        </w:numPr>
        <w:shd w:val="clear" w:color="auto" w:fill="auto"/>
        <w:tabs>
          <w:tab w:val="left" w:pos="390"/>
        </w:tabs>
        <w:spacing w:after="240" w:line="240" w:lineRule="exact"/>
        <w:ind w:left="440" w:hanging="440"/>
        <w:jc w:val="both"/>
      </w:pPr>
      <w:r>
        <w:t>Zhotovitel bere na vědomí, že je podle ustanovení § 2 písm. e) zákona č. 320/2001 Sb., o</w:t>
      </w:r>
      <w:r w:rsidR="00797114">
        <w:t> </w:t>
      </w:r>
      <w:r>
        <w:t>finanční kontrole ve veřejné správě a o změně některých zákonů (zákon o finanční kontrole), ve znění pozdějších předpisů, osobou povinnou spolupůsobit při výkonu finanční kontroly prováděné v souvislosti s úhradou služeb z veřejných výdajů.</w:t>
      </w:r>
    </w:p>
    <w:p w14:paraId="1E8DE4C1" w14:textId="14027877" w:rsidR="00B27F80" w:rsidRDefault="00C50D6D" w:rsidP="00D968B9">
      <w:pPr>
        <w:pStyle w:val="Style7"/>
        <w:numPr>
          <w:ilvl w:val="0"/>
          <w:numId w:val="8"/>
        </w:numPr>
        <w:shd w:val="clear" w:color="auto" w:fill="00B0F0"/>
        <w:tabs>
          <w:tab w:val="left" w:pos="394"/>
        </w:tabs>
        <w:spacing w:after="245" w:line="240" w:lineRule="exact"/>
        <w:ind w:left="440" w:hanging="440"/>
        <w:jc w:val="both"/>
      </w:pPr>
      <w:r>
        <w:t xml:space="preserve">Zhotovitel </w:t>
      </w:r>
      <w:r w:rsidR="000F5274">
        <w:t xml:space="preserve">se zavazuje zajistit, aby při plnění této </w:t>
      </w:r>
      <w:r w:rsidR="003551D8">
        <w:t>V</w:t>
      </w:r>
      <w:r w:rsidR="000F5274">
        <w:t>eřejné zakázky, po celou dobu platnosti a účinnosti této smlouvy</w:t>
      </w:r>
      <w:r w:rsidR="00627B6E">
        <w:t xml:space="preserve"> o dílo</w:t>
      </w:r>
      <w:r w:rsidR="000F5274">
        <w:t xml:space="preserve"> byly splněny parametry tzv. náhradního plnění, v souladu s</w:t>
      </w:r>
      <w:r w:rsidR="00797114">
        <w:t> </w:t>
      </w:r>
      <w:r w:rsidR="000F5274">
        <w:t>§</w:t>
      </w:r>
      <w:r w:rsidR="00797114">
        <w:t> </w:t>
      </w:r>
      <w:r w:rsidR="000F5274">
        <w:t>81 odst. 2 písm. b) zák. č. 435/2004 Sb. o zaměstnanosti, ve znění pozdějších předpisů, tzn. že adekvátně s § 38 odst. 1 ZZVZ zaměstnává na chráněných pracovních místech alespoň 50 % osob se zdravotním postižením z celkového počtu svým zaměstnanců.</w:t>
      </w:r>
    </w:p>
    <w:p w14:paraId="448D893E" w14:textId="77777777" w:rsidR="00B27F80" w:rsidRDefault="000F5274" w:rsidP="00FC42A6">
      <w:pPr>
        <w:pStyle w:val="Style10"/>
        <w:shd w:val="clear" w:color="auto" w:fill="FFFF00"/>
        <w:spacing w:line="234" w:lineRule="exact"/>
        <w:ind w:left="426"/>
        <w:jc w:val="both"/>
      </w:pPr>
      <w:r>
        <w:t>Komentář k tomuto odstavci:</w:t>
      </w:r>
    </w:p>
    <w:p w14:paraId="04D6F428" w14:textId="4DAF7CBB" w:rsidR="00B27F80" w:rsidRDefault="000F5274" w:rsidP="00FC42A6">
      <w:pPr>
        <w:pStyle w:val="Style34"/>
        <w:shd w:val="clear" w:color="auto" w:fill="FFFF00"/>
        <w:ind w:left="426"/>
      </w:pPr>
      <w:r>
        <w:t xml:space="preserve">Povinné ustanovení </w:t>
      </w:r>
      <w:r w:rsidR="00925FFF">
        <w:t>Čl.</w:t>
      </w:r>
      <w:r>
        <w:t xml:space="preserve"> IX. odst. 1</w:t>
      </w:r>
      <w:r w:rsidR="00CA0A04">
        <w:t>2</w:t>
      </w:r>
      <w:r>
        <w:t xml:space="preserve"> této </w:t>
      </w:r>
      <w:r w:rsidR="0044518F">
        <w:t>S</w:t>
      </w:r>
      <w:r>
        <w:t>mlouvy</w:t>
      </w:r>
      <w:r w:rsidR="00627B6E">
        <w:t xml:space="preserve"> o dílo</w:t>
      </w:r>
      <w:r>
        <w:t xml:space="preserve"> pro </w:t>
      </w:r>
      <w:r w:rsidR="00C50D6D">
        <w:t>zhotovitele</w:t>
      </w:r>
      <w:r>
        <w:t xml:space="preserve">, který v rámci své nabídky </w:t>
      </w:r>
      <w:r>
        <w:rPr>
          <w:rStyle w:val="CharStyle36"/>
          <w:i/>
          <w:iCs/>
        </w:rPr>
        <w:t>prokázal,</w:t>
      </w:r>
      <w:r>
        <w:rPr>
          <w:rStyle w:val="CharStyle37"/>
          <w:i/>
          <w:iCs/>
        </w:rPr>
        <w:t xml:space="preserve"> </w:t>
      </w:r>
      <w:r>
        <w:t>že zaměstnává alespoň 50 % osob se zdravotním postižením, z</w:t>
      </w:r>
      <w:r w:rsidR="00FC42A6">
        <w:t> </w:t>
      </w:r>
      <w:r>
        <w:t>celkového počtu svých zaměstnanců, v souladu se zákonem č. 435/2004 Sb.</w:t>
      </w:r>
      <w:r w:rsidR="00FC42A6">
        <w:t>,</w:t>
      </w:r>
      <w:r>
        <w:t xml:space="preserve"> o</w:t>
      </w:r>
      <w:r w:rsidR="00FC42A6">
        <w:t> </w:t>
      </w:r>
      <w:r>
        <w:t>zaměstnanosti, ve znění pozdějších předpisů.</w:t>
      </w:r>
    </w:p>
    <w:p w14:paraId="456153D6" w14:textId="323B87E3" w:rsidR="00B27F80" w:rsidRDefault="00C50D6D" w:rsidP="00FC42A6">
      <w:pPr>
        <w:pStyle w:val="Style34"/>
        <w:shd w:val="clear" w:color="auto" w:fill="FFFF00"/>
        <w:spacing w:after="245"/>
        <w:ind w:left="426"/>
        <w:rPr>
          <w:rStyle w:val="CharStyle36"/>
          <w:i/>
          <w:iCs/>
        </w:rPr>
      </w:pPr>
      <w:r>
        <w:t>Zhotovitel</w:t>
      </w:r>
      <w:r w:rsidR="000F5274">
        <w:t>, který náhradní plnění neposkytuje, uvedené v ustanovení č. IX odst. 1</w:t>
      </w:r>
      <w:r w:rsidR="00CA0A04">
        <w:t>2</w:t>
      </w:r>
      <w:r w:rsidR="000F5274">
        <w:t xml:space="preserve"> této </w:t>
      </w:r>
      <w:r w:rsidR="0014225C">
        <w:t>S</w:t>
      </w:r>
      <w:r w:rsidR="000F5274">
        <w:t>mlouvy</w:t>
      </w:r>
      <w:r w:rsidR="0014225C">
        <w:t xml:space="preserve"> o dílo</w:t>
      </w:r>
      <w:r w:rsidR="000F5274">
        <w:t xml:space="preserve"> </w:t>
      </w:r>
      <w:r w:rsidR="000F5274">
        <w:rPr>
          <w:rStyle w:val="CharStyle36"/>
          <w:i/>
          <w:iCs/>
        </w:rPr>
        <w:t>vypustí.</w:t>
      </w:r>
    </w:p>
    <w:p w14:paraId="78535ECA" w14:textId="77777777" w:rsidR="002D65B6" w:rsidRDefault="002D65B6">
      <w:pPr>
        <w:pStyle w:val="Style7"/>
        <w:shd w:val="clear" w:color="auto" w:fill="auto"/>
        <w:spacing w:line="234" w:lineRule="exact"/>
        <w:ind w:right="40" w:firstLine="0"/>
        <w:jc w:val="center"/>
        <w:rPr>
          <w:rStyle w:val="CharStyle30"/>
          <w:b/>
          <w:bCs/>
          <w:u w:val="none"/>
        </w:rPr>
      </w:pPr>
    </w:p>
    <w:p w14:paraId="41DA0026" w14:textId="24374B60" w:rsidR="00B27F80" w:rsidRPr="0044518F" w:rsidRDefault="000F5274">
      <w:pPr>
        <w:pStyle w:val="Style7"/>
        <w:shd w:val="clear" w:color="auto" w:fill="auto"/>
        <w:spacing w:line="234" w:lineRule="exact"/>
        <w:ind w:right="40" w:firstLine="0"/>
        <w:jc w:val="center"/>
        <w:rPr>
          <w:rStyle w:val="CharStyle30"/>
          <w:b/>
          <w:bCs/>
          <w:u w:val="none"/>
        </w:rPr>
      </w:pPr>
      <w:r w:rsidRPr="0044518F">
        <w:rPr>
          <w:rStyle w:val="CharStyle30"/>
          <w:b/>
          <w:bCs/>
          <w:u w:val="none"/>
        </w:rPr>
        <w:t>ČI.X</w:t>
      </w:r>
    </w:p>
    <w:p w14:paraId="63448F9D" w14:textId="2621E1FA" w:rsidR="00B27F80" w:rsidRDefault="000F5274">
      <w:pPr>
        <w:pStyle w:val="Style21"/>
        <w:keepNext/>
        <w:keepLines/>
        <w:shd w:val="clear" w:color="auto" w:fill="auto"/>
        <w:spacing w:before="0" w:after="231"/>
        <w:ind w:right="40"/>
        <w:jc w:val="center"/>
      </w:pPr>
      <w:bookmarkStart w:id="9" w:name="bookmark10"/>
      <w:r>
        <w:rPr>
          <w:rStyle w:val="CharStyle23"/>
          <w:b/>
          <w:bCs/>
        </w:rPr>
        <w:t>Další ujednání</w:t>
      </w:r>
      <w:bookmarkEnd w:id="9"/>
    </w:p>
    <w:p w14:paraId="584663C2" w14:textId="3DE22F06" w:rsidR="00B27F80" w:rsidRDefault="000F5274">
      <w:pPr>
        <w:pStyle w:val="Style7"/>
        <w:numPr>
          <w:ilvl w:val="0"/>
          <w:numId w:val="9"/>
        </w:numPr>
        <w:shd w:val="clear" w:color="auto" w:fill="auto"/>
        <w:tabs>
          <w:tab w:val="left" w:pos="327"/>
        </w:tabs>
        <w:spacing w:line="245" w:lineRule="exact"/>
        <w:ind w:left="440" w:hanging="440"/>
        <w:jc w:val="both"/>
      </w:pPr>
      <w:r>
        <w:t>Řádné provedení činností v souladu s touto smlouvou potvrdí objednatel zhotoviteli podpisem protokolu o předání a převzetí výsledku služeb.</w:t>
      </w:r>
    </w:p>
    <w:p w14:paraId="2932D545" w14:textId="3466F34E" w:rsidR="007C65D8" w:rsidRDefault="007C65D8" w:rsidP="007C65D8">
      <w:pPr>
        <w:pStyle w:val="Style7"/>
        <w:shd w:val="clear" w:color="auto" w:fill="auto"/>
        <w:tabs>
          <w:tab w:val="left" w:pos="327"/>
        </w:tabs>
        <w:spacing w:line="245" w:lineRule="exact"/>
        <w:ind w:firstLine="0"/>
        <w:jc w:val="both"/>
      </w:pPr>
    </w:p>
    <w:p w14:paraId="6C90CB2E" w14:textId="0A5D5119" w:rsidR="007C65D8" w:rsidRPr="00E2636B" w:rsidRDefault="007C65D8" w:rsidP="00AA2E66">
      <w:pPr>
        <w:pStyle w:val="Style7"/>
        <w:numPr>
          <w:ilvl w:val="0"/>
          <w:numId w:val="9"/>
        </w:numPr>
        <w:shd w:val="clear" w:color="auto" w:fill="auto"/>
        <w:tabs>
          <w:tab w:val="left" w:pos="327"/>
        </w:tabs>
        <w:spacing w:line="245" w:lineRule="exact"/>
        <w:ind w:left="284" w:hanging="284"/>
        <w:jc w:val="both"/>
      </w:pPr>
      <w:bookmarkStart w:id="10" w:name="_Hlk144124000"/>
      <w:r w:rsidRPr="00E2636B">
        <w:t xml:space="preserve">Za vysázené sazenice zhotovitel </w:t>
      </w:r>
      <w:proofErr w:type="gramStart"/>
      <w:r w:rsidRPr="00E2636B">
        <w:t>ručí</w:t>
      </w:r>
      <w:proofErr w:type="gramEnd"/>
      <w:r w:rsidRPr="00E2636B">
        <w:t xml:space="preserve"> po celou dobu </w:t>
      </w:r>
      <w:r w:rsidR="00931842">
        <w:t>záruční doby</w:t>
      </w:r>
      <w:r w:rsidRPr="00E2636B">
        <w:t xml:space="preserve">, která </w:t>
      </w:r>
      <w:r w:rsidR="00931842">
        <w:t xml:space="preserve">začne běžet po ukončení </w:t>
      </w:r>
      <w:proofErr w:type="spellStart"/>
      <w:r w:rsidR="00931842">
        <w:t>povýsadbové</w:t>
      </w:r>
      <w:proofErr w:type="spellEnd"/>
      <w:r w:rsidR="00931842">
        <w:t xml:space="preserve"> péče</w:t>
      </w:r>
      <w:r w:rsidRPr="00E2636B">
        <w:t>, dle</w:t>
      </w:r>
      <w:r w:rsidR="00AA2E66" w:rsidRPr="00E2636B">
        <w:t> </w:t>
      </w:r>
      <w:r w:rsidRPr="00E2636B">
        <w:t>specifikace v příloze č. 1 této smlouvy</w:t>
      </w:r>
      <w:r w:rsidR="00627B6E" w:rsidRPr="00E2636B">
        <w:t xml:space="preserve"> o dílo</w:t>
      </w:r>
      <w:r w:rsidRPr="00E2636B">
        <w:t>, a pokud dojde k jejich úhynu, je povinen nahradit je novými sazenicemi. Tyto nové sazenice musí mít stejné parametry jako původní sazenice, tzn.</w:t>
      </w:r>
      <w:r w:rsidR="00AA2E66" w:rsidRPr="00E2636B">
        <w:t> </w:t>
      </w:r>
      <w:r w:rsidRPr="00E2636B">
        <w:t xml:space="preserve">Parametry v souladu se specifikací uvedenou v příloha 1 této </w:t>
      </w:r>
      <w:r w:rsidR="00AA2E66" w:rsidRPr="00E2636B">
        <w:t>S</w:t>
      </w:r>
      <w:r w:rsidRPr="00E2636B">
        <w:t>mlouvy</w:t>
      </w:r>
      <w:r w:rsidR="00AA2E66" w:rsidRPr="00E2636B">
        <w:t xml:space="preserve"> o dílo</w:t>
      </w:r>
      <w:r w:rsidRPr="00E2636B">
        <w:t xml:space="preserve">. </w:t>
      </w:r>
    </w:p>
    <w:p w14:paraId="6198CBAB" w14:textId="77777777" w:rsidR="007C65D8" w:rsidRDefault="007C65D8" w:rsidP="00D968B9">
      <w:pPr>
        <w:pStyle w:val="Odstavecseseznamem"/>
      </w:pPr>
    </w:p>
    <w:p w14:paraId="4C1EC991" w14:textId="185923F5" w:rsidR="00146B3B" w:rsidRPr="00E2636B" w:rsidRDefault="007C65D8" w:rsidP="00146B3B">
      <w:pPr>
        <w:pStyle w:val="Style7"/>
        <w:numPr>
          <w:ilvl w:val="0"/>
          <w:numId w:val="9"/>
        </w:numPr>
        <w:shd w:val="clear" w:color="auto" w:fill="auto"/>
        <w:tabs>
          <w:tab w:val="left" w:pos="327"/>
        </w:tabs>
        <w:spacing w:after="240" w:line="245" w:lineRule="exact"/>
        <w:ind w:left="284" w:hanging="284"/>
        <w:jc w:val="both"/>
      </w:pPr>
      <w:r w:rsidRPr="00931842">
        <w:t>Záruka se vztahuje na oplocení výsadby a individuální ochranu kmene. Po celou dobu</w:t>
      </w:r>
      <w:r w:rsidRPr="00E2636B">
        <w:t xml:space="preserve"> záruční lhůty je zhotovitel povinen udržovat v bezvadném stavu oplocení výsadby. Po</w:t>
      </w:r>
      <w:r w:rsidR="00E85F55" w:rsidRPr="00E2636B">
        <w:t> </w:t>
      </w:r>
      <w:r w:rsidRPr="00E2636B">
        <w:t xml:space="preserve">uplynutí záruční lhůty se zhotovitel zavazuje oplocení výsadby odstranit. </w:t>
      </w:r>
    </w:p>
    <w:p w14:paraId="1F6DEEA2" w14:textId="054ECE29" w:rsidR="00B27F80" w:rsidRDefault="000F5274">
      <w:pPr>
        <w:pStyle w:val="Style7"/>
        <w:numPr>
          <w:ilvl w:val="0"/>
          <w:numId w:val="9"/>
        </w:numPr>
        <w:shd w:val="clear" w:color="auto" w:fill="auto"/>
        <w:tabs>
          <w:tab w:val="left" w:pos="340"/>
        </w:tabs>
        <w:spacing w:after="231" w:line="234" w:lineRule="exact"/>
        <w:ind w:left="400" w:hanging="400"/>
        <w:jc w:val="both"/>
      </w:pPr>
      <w:r>
        <w:t xml:space="preserve">Objednatel </w:t>
      </w:r>
      <w:proofErr w:type="spellStart"/>
      <w:r>
        <w:rPr>
          <w:lang w:val="en-US" w:eastAsia="en-US" w:bidi="en-US"/>
        </w:rPr>
        <w:t>si</w:t>
      </w:r>
      <w:proofErr w:type="spellEnd"/>
      <w:r w:rsidR="004D33A6">
        <w:rPr>
          <w:lang w:val="en-US" w:eastAsia="en-US" w:bidi="en-US"/>
        </w:rPr>
        <w:t xml:space="preserve"> </w:t>
      </w:r>
      <w:r>
        <w:t>vyhrazuje právo průběžné kontroly prováděných prací.</w:t>
      </w:r>
    </w:p>
    <w:p w14:paraId="57687891" w14:textId="5B6CD609" w:rsidR="00B27F80" w:rsidRPr="00931842" w:rsidRDefault="000F5274" w:rsidP="00931842">
      <w:pPr>
        <w:pStyle w:val="Style7"/>
        <w:numPr>
          <w:ilvl w:val="0"/>
          <w:numId w:val="9"/>
        </w:numPr>
        <w:shd w:val="clear" w:color="auto" w:fill="auto"/>
        <w:tabs>
          <w:tab w:val="left" w:pos="284"/>
        </w:tabs>
        <w:spacing w:after="249" w:line="245" w:lineRule="exact"/>
        <w:ind w:left="284" w:hanging="284"/>
        <w:jc w:val="both"/>
      </w:pPr>
      <w:r>
        <w:t>Zhotovitel nemá povinnost nahradit škodu způsobenou porušením svých povinností</w:t>
      </w:r>
      <w:r w:rsidR="00AA2E66">
        <w:t xml:space="preserve"> </w:t>
      </w:r>
      <w:r>
        <w:t>vyplývajících z této Smlouvy o dílo a není v prodlení, bránila-li jí v jejich splnění některá z</w:t>
      </w:r>
      <w:r w:rsidR="00AC6ADE">
        <w:t> </w:t>
      </w:r>
      <w:r>
        <w:t xml:space="preserve">překážek vylučujících povinnost k náhradě škody ve smyslu § 2913 odst. 2 občanského </w:t>
      </w:r>
      <w:r w:rsidRPr="00931842">
        <w:t>zákoníku.</w:t>
      </w:r>
    </w:p>
    <w:p w14:paraId="1C9BFD39" w14:textId="38AF9E9B" w:rsidR="00931842" w:rsidRPr="00931842" w:rsidRDefault="001606D1" w:rsidP="006F2223">
      <w:pPr>
        <w:pStyle w:val="Style7"/>
        <w:numPr>
          <w:ilvl w:val="0"/>
          <w:numId w:val="9"/>
        </w:numPr>
        <w:shd w:val="clear" w:color="auto" w:fill="auto"/>
        <w:tabs>
          <w:tab w:val="left" w:pos="284"/>
        </w:tabs>
        <w:spacing w:after="249" w:line="245" w:lineRule="exact"/>
        <w:ind w:left="284" w:hanging="284"/>
        <w:jc w:val="both"/>
      </w:pPr>
      <w:r w:rsidRPr="00931842">
        <w:rPr>
          <w:lang w:val="x-none"/>
        </w:rPr>
        <w:t xml:space="preserve">Zhotovitel poskytne objednateli záruku v délce </w:t>
      </w:r>
      <w:r w:rsidR="00931842" w:rsidRPr="00931842">
        <w:t>24</w:t>
      </w:r>
      <w:r w:rsidRPr="00931842">
        <w:rPr>
          <w:lang w:val="x-none"/>
        </w:rPr>
        <w:t xml:space="preserve"> měsíců ode dne </w:t>
      </w:r>
      <w:r w:rsidRPr="00931842">
        <w:t xml:space="preserve">dokončení </w:t>
      </w:r>
      <w:proofErr w:type="spellStart"/>
      <w:r w:rsidR="00931842">
        <w:t>povýsadbové</w:t>
      </w:r>
      <w:proofErr w:type="spellEnd"/>
      <w:r w:rsidR="00931842">
        <w:t xml:space="preserve"> péče</w:t>
      </w:r>
      <w:r w:rsidR="00DA5143">
        <w:t xml:space="preserve">, dle specifikace ve Výzvě Čl. 9.2. </w:t>
      </w:r>
      <w:proofErr w:type="spellStart"/>
      <w:r w:rsidR="00DA5143">
        <w:t>ods</w:t>
      </w:r>
      <w:proofErr w:type="spellEnd"/>
      <w:r w:rsidR="00DA5143">
        <w:t>. 10</w:t>
      </w:r>
      <w:r w:rsidR="00931842">
        <w:t>.</w:t>
      </w:r>
      <w:r w:rsidR="00DA5143">
        <w:t xml:space="preserve"> </w:t>
      </w:r>
    </w:p>
    <w:bookmarkEnd w:id="10"/>
    <w:p w14:paraId="5DE649F6" w14:textId="6BE7720B" w:rsidR="00B27F80" w:rsidRPr="00AA2E66" w:rsidRDefault="000F5274">
      <w:pPr>
        <w:pStyle w:val="Style7"/>
        <w:shd w:val="clear" w:color="auto" w:fill="auto"/>
        <w:spacing w:line="234" w:lineRule="exact"/>
        <w:ind w:left="4340" w:firstLine="0"/>
        <w:rPr>
          <w:rStyle w:val="CharStyle30"/>
          <w:b/>
          <w:bCs/>
          <w:u w:val="none"/>
        </w:rPr>
      </w:pPr>
      <w:r w:rsidRPr="00931842">
        <w:rPr>
          <w:rStyle w:val="CharStyle30"/>
          <w:b/>
          <w:bCs/>
          <w:u w:val="none"/>
        </w:rPr>
        <w:lastRenderedPageBreak/>
        <w:t>ČI.</w:t>
      </w:r>
      <w:r w:rsidR="00C50D6D" w:rsidRPr="00931842">
        <w:rPr>
          <w:rStyle w:val="CharStyle30"/>
          <w:b/>
          <w:bCs/>
          <w:u w:val="none"/>
        </w:rPr>
        <w:t xml:space="preserve"> </w:t>
      </w:r>
      <w:r w:rsidRPr="00931842">
        <w:rPr>
          <w:rStyle w:val="CharStyle30"/>
          <w:b/>
          <w:bCs/>
          <w:u w:val="none"/>
        </w:rPr>
        <w:t>XI</w:t>
      </w:r>
    </w:p>
    <w:p w14:paraId="66B042CC" w14:textId="77777777" w:rsidR="00B27F80" w:rsidRDefault="000F5274">
      <w:pPr>
        <w:pStyle w:val="Style10"/>
        <w:shd w:val="clear" w:color="auto" w:fill="auto"/>
        <w:spacing w:after="231" w:line="234" w:lineRule="exact"/>
        <w:ind w:left="3840"/>
      </w:pPr>
      <w:r>
        <w:rPr>
          <w:rStyle w:val="CharStyle28"/>
          <w:b/>
          <w:bCs/>
        </w:rPr>
        <w:t>Smluvní pokuty</w:t>
      </w:r>
    </w:p>
    <w:p w14:paraId="12FF838C" w14:textId="290EFB12" w:rsidR="00B27F80" w:rsidRDefault="000F5274">
      <w:pPr>
        <w:pStyle w:val="Style7"/>
        <w:numPr>
          <w:ilvl w:val="0"/>
          <w:numId w:val="10"/>
        </w:numPr>
        <w:shd w:val="clear" w:color="auto" w:fill="auto"/>
        <w:tabs>
          <w:tab w:val="left" w:pos="340"/>
        </w:tabs>
        <w:spacing w:after="244" w:line="245" w:lineRule="exact"/>
        <w:ind w:left="400" w:hanging="400"/>
        <w:jc w:val="both"/>
      </w:pPr>
      <w:r>
        <w:t>Zhotovitel je v případě porušení povinnosti dle této Smlouvy o dílo povinen objednateli uhradit a objednatel je oprávněn po zhotoviteli v takovém případě požadovat uhrazení smluvních pokut</w:t>
      </w:r>
      <w:r w:rsidR="009B5039">
        <w:t>, a to i opakovaně za každé jednotlivé porušení povinnosti,</w:t>
      </w:r>
      <w:r>
        <w:t xml:space="preserve"> takto:</w:t>
      </w:r>
    </w:p>
    <w:p w14:paraId="6F6659DD" w14:textId="77777777" w:rsidR="00B27F80" w:rsidRDefault="000F5274">
      <w:pPr>
        <w:pStyle w:val="Style7"/>
        <w:numPr>
          <w:ilvl w:val="0"/>
          <w:numId w:val="11"/>
        </w:numPr>
        <w:shd w:val="clear" w:color="auto" w:fill="auto"/>
        <w:tabs>
          <w:tab w:val="left" w:pos="750"/>
        </w:tabs>
        <w:spacing w:after="240" w:line="240" w:lineRule="exact"/>
        <w:ind w:left="720" w:hanging="320"/>
        <w:jc w:val="both"/>
      </w:pPr>
      <w:r>
        <w:t>při prodlení zhotovitele s prováděním služeb v termínu stanoveném Smlouvou o dílo objednatele, je objednatel oprávněn po zhotoviteli požadovat a zhotovitel je povinen objednateli uhradit smluvní pokutu ve výši 0,2 % z ceny uvedené v ceníku služeb, příloha č. 2 za každý i započatý pracovní den prodlení;</w:t>
      </w:r>
    </w:p>
    <w:p w14:paraId="4492627B" w14:textId="0369CEEB" w:rsidR="00B27F80" w:rsidRDefault="000F5274">
      <w:pPr>
        <w:pStyle w:val="Style7"/>
        <w:numPr>
          <w:ilvl w:val="0"/>
          <w:numId w:val="11"/>
        </w:numPr>
        <w:shd w:val="clear" w:color="auto" w:fill="auto"/>
        <w:tabs>
          <w:tab w:val="left" w:pos="750"/>
        </w:tabs>
        <w:spacing w:after="236" w:line="240" w:lineRule="exact"/>
        <w:ind w:left="720" w:hanging="320"/>
        <w:jc w:val="both"/>
      </w:pPr>
      <w:r>
        <w:t xml:space="preserve">pro případ prokazatelného porušení povinností zhotovitele dle ustanovení </w:t>
      </w:r>
      <w:r w:rsidR="00925FFF">
        <w:t>Čl.</w:t>
      </w:r>
      <w:r>
        <w:t xml:space="preserve"> IX. odst. 1, </w:t>
      </w:r>
      <w:r w:rsidRPr="00D968B9">
        <w:rPr>
          <w:color w:val="auto"/>
        </w:rPr>
        <w:t>2, 3, 4, 5, 6, 7, 8</w:t>
      </w:r>
      <w:r w:rsidR="00242C97" w:rsidRPr="00D968B9">
        <w:rPr>
          <w:color w:val="auto"/>
        </w:rPr>
        <w:t xml:space="preserve"> </w:t>
      </w:r>
      <w:r w:rsidRPr="00D968B9">
        <w:rPr>
          <w:color w:val="auto"/>
        </w:rPr>
        <w:t xml:space="preserve">této </w:t>
      </w:r>
      <w:r>
        <w:t>smlouvy</w:t>
      </w:r>
      <w:r w:rsidR="00627B6E">
        <w:t xml:space="preserve"> o dílo</w:t>
      </w:r>
      <w:r>
        <w:t xml:space="preserve"> ze strany zhotovitele je objednatel oprávněn po</w:t>
      </w:r>
      <w:r w:rsidR="00AC6ADE">
        <w:t> </w:t>
      </w:r>
      <w:r>
        <w:t>zhotoviteli požadovat a zhotovitel je povinen objednateli uhradit smluvní pokutu ve</w:t>
      </w:r>
      <w:r w:rsidR="00AC6ADE">
        <w:t> </w:t>
      </w:r>
      <w:r>
        <w:t>výši 10.000,00 Kč (slovy: deset tisíc korun českých) za každé jednotlivé porušení.</w:t>
      </w:r>
    </w:p>
    <w:p w14:paraId="3ED8D170" w14:textId="24DE49EF" w:rsidR="00B27F80" w:rsidRDefault="000F5274">
      <w:pPr>
        <w:pStyle w:val="Style7"/>
        <w:numPr>
          <w:ilvl w:val="0"/>
          <w:numId w:val="11"/>
        </w:numPr>
        <w:shd w:val="clear" w:color="auto" w:fill="auto"/>
        <w:tabs>
          <w:tab w:val="left" w:pos="750"/>
        </w:tabs>
        <w:spacing w:after="236" w:line="245" w:lineRule="exact"/>
        <w:ind w:left="720" w:hanging="320"/>
        <w:jc w:val="both"/>
      </w:pPr>
      <w:r>
        <w:t xml:space="preserve">Pro případ porušení mlčenlivosti dle </w:t>
      </w:r>
      <w:r w:rsidR="00925FFF">
        <w:t>Čl.</w:t>
      </w:r>
      <w:r>
        <w:t xml:space="preserve"> IX. odst. 9 této dohody je zhotovitel povinen zaplatit objednateli smluvní pokutu ve výši 50.000,00 Kč (slovy: Padesát tisíc korun českých), a to za každý jednotlivý případ porušení povinnosti.</w:t>
      </w:r>
    </w:p>
    <w:p w14:paraId="1EE79DD7" w14:textId="4D1D269F" w:rsidR="00B27F80" w:rsidRDefault="000F5274">
      <w:pPr>
        <w:pStyle w:val="Style7"/>
        <w:numPr>
          <w:ilvl w:val="0"/>
          <w:numId w:val="10"/>
        </w:numPr>
        <w:shd w:val="clear" w:color="auto" w:fill="auto"/>
        <w:tabs>
          <w:tab w:val="left" w:pos="340"/>
        </w:tabs>
        <w:spacing w:after="240" w:line="250" w:lineRule="exact"/>
        <w:ind w:left="400" w:hanging="400"/>
        <w:jc w:val="both"/>
      </w:pPr>
      <w:r>
        <w:t xml:space="preserve">Zaplacení smluvní pokuty nezprošťuje </w:t>
      </w:r>
      <w:r w:rsidR="00C50D6D">
        <w:t xml:space="preserve">zhotovitele </w:t>
      </w:r>
      <w:r>
        <w:t>povinnosti splnit závazky stanovené touto Smlouvou o dílo.</w:t>
      </w:r>
    </w:p>
    <w:p w14:paraId="369F0704" w14:textId="551A5A3B" w:rsidR="00B27F80" w:rsidRDefault="000F5274" w:rsidP="00AC6ADE">
      <w:pPr>
        <w:pStyle w:val="Style7"/>
        <w:numPr>
          <w:ilvl w:val="0"/>
          <w:numId w:val="10"/>
        </w:numPr>
        <w:shd w:val="clear" w:color="auto" w:fill="auto"/>
        <w:tabs>
          <w:tab w:val="left" w:pos="340"/>
        </w:tabs>
        <w:spacing w:after="248" w:line="250" w:lineRule="exact"/>
        <w:ind w:left="400" w:right="-56" w:hanging="400"/>
      </w:pPr>
      <w:r>
        <w:t xml:space="preserve">Smluvní pokuta je splatná na základě výzvy vystavené stranou oprávněnou do čtrnácti </w:t>
      </w:r>
      <w:r w:rsidR="00AC6ADE">
        <w:t>(</w:t>
      </w:r>
      <w:r>
        <w:t>14) dnů ode dne jejího doručení druhé smluvní straně.</w:t>
      </w:r>
    </w:p>
    <w:p w14:paraId="6F0957F6" w14:textId="77777777" w:rsidR="00B27F80" w:rsidRDefault="000F5274">
      <w:pPr>
        <w:pStyle w:val="Style7"/>
        <w:numPr>
          <w:ilvl w:val="0"/>
          <w:numId w:val="10"/>
        </w:numPr>
        <w:shd w:val="clear" w:color="auto" w:fill="auto"/>
        <w:tabs>
          <w:tab w:val="left" w:pos="340"/>
        </w:tabs>
        <w:spacing w:after="489" w:line="245" w:lineRule="exact"/>
        <w:ind w:left="400" w:hanging="400"/>
        <w:jc w:val="both"/>
      </w:pPr>
      <w:r>
        <w:t>Zaplacením smluvní pokuty není dotčeno právo objednatele na náhradu škody v celém rozsahu. Výše smluvních pokut se do výše náhrady škody nezapočítává.</w:t>
      </w:r>
    </w:p>
    <w:p w14:paraId="54807C64" w14:textId="44065D2D" w:rsidR="00B27F80" w:rsidRPr="00CA270D" w:rsidRDefault="000F5274" w:rsidP="00CA270D">
      <w:pPr>
        <w:pStyle w:val="Style31"/>
        <w:keepNext/>
        <w:keepLines/>
        <w:shd w:val="clear" w:color="auto" w:fill="auto"/>
        <w:spacing w:after="0"/>
        <w:ind w:right="20"/>
        <w:jc w:val="center"/>
        <w:rPr>
          <w:b/>
          <w:bCs/>
        </w:rPr>
      </w:pPr>
      <w:bookmarkStart w:id="11" w:name="bookmark11"/>
      <w:r w:rsidRPr="00CA270D">
        <w:rPr>
          <w:rStyle w:val="CharStyle33"/>
          <w:b/>
          <w:bCs/>
          <w:u w:val="none"/>
        </w:rPr>
        <w:t>ČI. XII</w:t>
      </w:r>
      <w:bookmarkEnd w:id="11"/>
    </w:p>
    <w:p w14:paraId="6030E443" w14:textId="77777777" w:rsidR="00B27F80" w:rsidRDefault="000F5274">
      <w:pPr>
        <w:pStyle w:val="Style10"/>
        <w:shd w:val="clear" w:color="auto" w:fill="auto"/>
        <w:spacing w:after="240" w:line="234" w:lineRule="exact"/>
        <w:ind w:right="20"/>
        <w:jc w:val="center"/>
      </w:pPr>
      <w:r>
        <w:rPr>
          <w:rStyle w:val="CharStyle28"/>
          <w:b/>
          <w:bCs/>
        </w:rPr>
        <w:t>Ukončení smlouvy, výpověď smlouvy, odstoupení od smlouvy</w:t>
      </w:r>
    </w:p>
    <w:p w14:paraId="4EB1D9AC" w14:textId="77777777" w:rsidR="00B27F80" w:rsidRDefault="000F5274">
      <w:pPr>
        <w:pStyle w:val="Style7"/>
        <w:numPr>
          <w:ilvl w:val="0"/>
          <w:numId w:val="12"/>
        </w:numPr>
        <w:shd w:val="clear" w:color="auto" w:fill="auto"/>
        <w:tabs>
          <w:tab w:val="left" w:pos="340"/>
        </w:tabs>
        <w:spacing w:after="235" w:line="234" w:lineRule="exact"/>
        <w:ind w:left="400" w:hanging="400"/>
        <w:jc w:val="both"/>
      </w:pPr>
      <w:r>
        <w:t>Tuto Smlouvu o dílo lze ukončit vzájemnou písemnou dohodou smluvních stran.</w:t>
      </w:r>
    </w:p>
    <w:p w14:paraId="17F87494" w14:textId="77777777" w:rsidR="00B27F80" w:rsidRDefault="000F5274">
      <w:pPr>
        <w:pStyle w:val="Style7"/>
        <w:numPr>
          <w:ilvl w:val="0"/>
          <w:numId w:val="12"/>
        </w:numPr>
        <w:shd w:val="clear" w:color="auto" w:fill="auto"/>
        <w:tabs>
          <w:tab w:val="left" w:pos="340"/>
        </w:tabs>
        <w:spacing w:after="236" w:line="240" w:lineRule="exact"/>
        <w:ind w:left="400" w:hanging="400"/>
        <w:jc w:val="both"/>
      </w:pPr>
      <w:r>
        <w:t>Tuto Smlouvu o dílo lze ukončit jednostrannou písemnou výpovědí jedné ze smluvních stran s měsíční výpovědní dobou. Výpovědní doba počne běžet prvního dne měsíce následujícího poté, kdy byla druhé smluvní straně písemná výpověď doručena.</w:t>
      </w:r>
    </w:p>
    <w:p w14:paraId="319D041E" w14:textId="7BD29F93" w:rsidR="00B27F80" w:rsidRDefault="000F5274" w:rsidP="00CA270D">
      <w:pPr>
        <w:pStyle w:val="Style7"/>
        <w:numPr>
          <w:ilvl w:val="0"/>
          <w:numId w:val="12"/>
        </w:numPr>
        <w:shd w:val="clear" w:color="auto" w:fill="auto"/>
        <w:tabs>
          <w:tab w:val="left" w:pos="340"/>
        </w:tabs>
        <w:spacing w:after="240" w:line="245" w:lineRule="exact"/>
        <w:ind w:left="400" w:hanging="400"/>
        <w:jc w:val="both"/>
      </w:pPr>
      <w:r>
        <w:t xml:space="preserve">Objednatel je oprávněn od této Smlouvy o dílo odstoupit z důvodů sjednaných v této Smlouvě o dílo, obě smluvní strany jsou oprávněny odstoupit </w:t>
      </w:r>
      <w:r w:rsidR="00E412DC">
        <w:t>od smlouvy</w:t>
      </w:r>
      <w:r w:rsidR="00627B6E">
        <w:t xml:space="preserve"> o dílo</w:t>
      </w:r>
      <w:r>
        <w:t>, stanoví-li tak zákon. Objednatel je oprávněn od této Smlouvy o dílo odstoupit zejména v případech, kdy je tato Smlouva o dílo porušena podstatným způsobem.</w:t>
      </w:r>
    </w:p>
    <w:p w14:paraId="6FB3CF22" w14:textId="40BDCE23" w:rsidR="00B27F80" w:rsidRDefault="000F5274">
      <w:pPr>
        <w:pStyle w:val="Style7"/>
        <w:numPr>
          <w:ilvl w:val="0"/>
          <w:numId w:val="12"/>
        </w:numPr>
        <w:shd w:val="clear" w:color="auto" w:fill="auto"/>
        <w:tabs>
          <w:tab w:val="left" w:pos="344"/>
        </w:tabs>
        <w:spacing w:after="236" w:line="245" w:lineRule="exact"/>
        <w:ind w:left="380" w:hanging="380"/>
        <w:jc w:val="both"/>
      </w:pPr>
      <w:r>
        <w:t>Smluvní strany se dohodly a souhlasí, že za podstatné porušení této Smlouvy o dílo se</w:t>
      </w:r>
      <w:r w:rsidR="00422084">
        <w:t> </w:t>
      </w:r>
      <w:r>
        <w:t>považuje:</w:t>
      </w:r>
    </w:p>
    <w:p w14:paraId="601E3C31" w14:textId="3570C215" w:rsidR="00B27F80" w:rsidRDefault="000F5274">
      <w:pPr>
        <w:pStyle w:val="Style7"/>
        <w:numPr>
          <w:ilvl w:val="0"/>
          <w:numId w:val="13"/>
        </w:numPr>
        <w:shd w:val="clear" w:color="auto" w:fill="auto"/>
        <w:tabs>
          <w:tab w:val="left" w:pos="1143"/>
        </w:tabs>
        <w:spacing w:after="244" w:line="250" w:lineRule="exact"/>
        <w:ind w:left="1080" w:hanging="240"/>
      </w:pPr>
      <w:r>
        <w:t xml:space="preserve">prodlení </w:t>
      </w:r>
      <w:r w:rsidR="009B5039">
        <w:t xml:space="preserve">zhotovitele </w:t>
      </w:r>
      <w:r>
        <w:t>s provedením objednaných služeb dle dohodnutých lhůt o více jak pět (5) pracovních dnů;</w:t>
      </w:r>
    </w:p>
    <w:p w14:paraId="02F812EC" w14:textId="41D27FE9" w:rsidR="00B27F80" w:rsidRDefault="000F5274">
      <w:pPr>
        <w:pStyle w:val="Style7"/>
        <w:numPr>
          <w:ilvl w:val="0"/>
          <w:numId w:val="13"/>
        </w:numPr>
        <w:shd w:val="clear" w:color="auto" w:fill="auto"/>
        <w:tabs>
          <w:tab w:val="left" w:pos="1143"/>
        </w:tabs>
        <w:spacing w:after="240" w:line="245" w:lineRule="exact"/>
        <w:ind w:left="1080" w:hanging="240"/>
      </w:pPr>
      <w:r>
        <w:t xml:space="preserve">nedodržení či porušení povinnosti objednatele stanovené v článku </w:t>
      </w:r>
      <w:r w:rsidR="009B5039">
        <w:t>IX</w:t>
      </w:r>
      <w:r>
        <w:t>. této Smlouvy o dílo.</w:t>
      </w:r>
    </w:p>
    <w:p w14:paraId="01FAA987" w14:textId="2E2E4D2A" w:rsidR="00B27F80" w:rsidRDefault="00F906F5">
      <w:pPr>
        <w:pStyle w:val="Style7"/>
        <w:numPr>
          <w:ilvl w:val="0"/>
          <w:numId w:val="12"/>
        </w:numPr>
        <w:shd w:val="clear" w:color="auto" w:fill="auto"/>
        <w:tabs>
          <w:tab w:val="left" w:pos="344"/>
        </w:tabs>
        <w:spacing w:after="240" w:line="245" w:lineRule="exact"/>
        <w:ind w:left="380" w:hanging="380"/>
        <w:jc w:val="both"/>
      </w:pPr>
      <w:r w:rsidRPr="00800EE4">
        <w:t xml:space="preserve">Odstoupení od této smlouvy </w:t>
      </w:r>
      <w:r w:rsidR="00627B6E">
        <w:t xml:space="preserve">o dílo </w:t>
      </w:r>
      <w:r w:rsidRPr="00800EE4">
        <w:t>musí být učiněno písemným oznámením o odstoupení druhé straně</w:t>
      </w:r>
      <w:r>
        <w:t>.</w:t>
      </w:r>
      <w:r w:rsidRPr="00800EE4">
        <w:t xml:space="preserve"> </w:t>
      </w:r>
      <w:r>
        <w:t>Ú</w:t>
      </w:r>
      <w:r w:rsidRPr="00800EE4">
        <w:t>činky odstoupení nastávají dnem doručení oznámení druhé smluvní straně. Odstoupení od této smlouvy může být učiněno i prostřednictvím datové schránky podle</w:t>
      </w:r>
      <w:r w:rsidR="00CA270D">
        <w:t> </w:t>
      </w:r>
      <w:r w:rsidRPr="00800EE4">
        <w:t xml:space="preserve">zákona č. 300/2008 Sb., o elektronických úkonech a autorizované konverzi dokumentů, ve znění pozdějších </w:t>
      </w:r>
      <w:r>
        <w:t xml:space="preserve">předpisů </w:t>
      </w:r>
    </w:p>
    <w:p w14:paraId="08463F98" w14:textId="2D6E6E7A" w:rsidR="00B27F80" w:rsidRDefault="000F5274">
      <w:pPr>
        <w:pStyle w:val="Style7"/>
        <w:numPr>
          <w:ilvl w:val="0"/>
          <w:numId w:val="12"/>
        </w:numPr>
        <w:shd w:val="clear" w:color="auto" w:fill="auto"/>
        <w:tabs>
          <w:tab w:val="left" w:pos="344"/>
        </w:tabs>
        <w:spacing w:after="249" w:line="245" w:lineRule="exact"/>
        <w:ind w:left="380" w:hanging="380"/>
        <w:jc w:val="both"/>
      </w:pPr>
      <w:r>
        <w:t xml:space="preserve">V případě ukončení </w:t>
      </w:r>
      <w:r w:rsidR="00F906F5">
        <w:t xml:space="preserve">účinnosti </w:t>
      </w:r>
      <w:r>
        <w:t xml:space="preserve">této Smlouvy o dílo se smluvní strany zavazují, že ve lhůtě </w:t>
      </w:r>
      <w:r>
        <w:lastRenderedPageBreak/>
        <w:t>do</w:t>
      </w:r>
      <w:r w:rsidR="00CA270D">
        <w:t> </w:t>
      </w:r>
      <w:r>
        <w:t>třiceti (30) kalendářních dnů ode dne ukončení této Smlouvy o dílo vzájemně vypořádají závazky vyplývající z této Smlouvy o dílo.</w:t>
      </w:r>
    </w:p>
    <w:p w14:paraId="0A026064" w14:textId="71111B8C" w:rsidR="00B27F80" w:rsidRPr="00CA270D" w:rsidRDefault="000F5274" w:rsidP="00CA270D">
      <w:pPr>
        <w:pStyle w:val="Style21"/>
        <w:keepNext/>
        <w:keepLines/>
        <w:shd w:val="clear" w:color="auto" w:fill="auto"/>
        <w:spacing w:before="0" w:after="0"/>
        <w:ind w:right="340"/>
        <w:jc w:val="center"/>
      </w:pPr>
      <w:bookmarkStart w:id="12" w:name="bookmark12"/>
      <w:r w:rsidRPr="00CA270D">
        <w:rPr>
          <w:rStyle w:val="CharStyle23"/>
          <w:b/>
          <w:bCs/>
          <w:u w:val="none"/>
        </w:rPr>
        <w:t>ČI. XIII</w:t>
      </w:r>
      <w:bookmarkEnd w:id="12"/>
    </w:p>
    <w:p w14:paraId="183894B2" w14:textId="77777777" w:rsidR="00B27F80" w:rsidRDefault="000F5274">
      <w:pPr>
        <w:pStyle w:val="Style10"/>
        <w:shd w:val="clear" w:color="auto" w:fill="auto"/>
        <w:spacing w:after="143" w:line="234" w:lineRule="exact"/>
        <w:jc w:val="center"/>
      </w:pPr>
      <w:r>
        <w:rPr>
          <w:rStyle w:val="CharStyle28"/>
          <w:b/>
          <w:bCs/>
        </w:rPr>
        <w:t>Závěrečná ustanovení</w:t>
      </w:r>
    </w:p>
    <w:p w14:paraId="4DAD3312" w14:textId="2D36B9A6" w:rsidR="00B27F80" w:rsidRDefault="007B5A96">
      <w:pPr>
        <w:pStyle w:val="Style7"/>
        <w:numPr>
          <w:ilvl w:val="0"/>
          <w:numId w:val="14"/>
        </w:numPr>
        <w:shd w:val="clear" w:color="auto" w:fill="auto"/>
        <w:tabs>
          <w:tab w:val="left" w:pos="1084"/>
        </w:tabs>
        <w:spacing w:line="355" w:lineRule="exact"/>
        <w:ind w:left="380" w:hanging="380"/>
        <w:jc w:val="both"/>
        <w:rPr>
          <w:rStyle w:val="CharStyle30"/>
          <w:u w:val="none"/>
        </w:rPr>
      </w:pPr>
      <w:r w:rsidRPr="009E2C2A">
        <w:rPr>
          <w:rStyle w:val="CharStyle30"/>
          <w:u w:val="none"/>
        </w:rPr>
        <w:t xml:space="preserve">Tato smlouva </w:t>
      </w:r>
      <w:r w:rsidR="00627B6E">
        <w:rPr>
          <w:rStyle w:val="CharStyle30"/>
          <w:u w:val="none"/>
        </w:rPr>
        <w:t xml:space="preserve">o dílo </w:t>
      </w:r>
      <w:r w:rsidRPr="009E2C2A">
        <w:rPr>
          <w:rStyle w:val="CharStyle30"/>
          <w:u w:val="none"/>
        </w:rPr>
        <w:t>se řídí českým právním řádem.</w:t>
      </w:r>
    </w:p>
    <w:p w14:paraId="7ED907E0" w14:textId="77777777" w:rsidR="009E2C2A" w:rsidRPr="009E2C2A" w:rsidRDefault="009E2C2A" w:rsidP="009E2C2A">
      <w:pPr>
        <w:pStyle w:val="Style7"/>
        <w:shd w:val="clear" w:color="auto" w:fill="auto"/>
        <w:tabs>
          <w:tab w:val="left" w:pos="1084"/>
        </w:tabs>
        <w:spacing w:line="355" w:lineRule="exact"/>
        <w:ind w:left="380" w:firstLine="0"/>
        <w:jc w:val="both"/>
        <w:rPr>
          <w:rStyle w:val="CharStyle30"/>
          <w:u w:val="none"/>
        </w:rPr>
      </w:pPr>
    </w:p>
    <w:p w14:paraId="1C2646C7" w14:textId="0B48098D" w:rsidR="00614E35" w:rsidRDefault="007B5A96" w:rsidP="00306166">
      <w:pPr>
        <w:pStyle w:val="Style7"/>
        <w:numPr>
          <w:ilvl w:val="0"/>
          <w:numId w:val="14"/>
        </w:numPr>
        <w:shd w:val="clear" w:color="auto" w:fill="auto"/>
        <w:tabs>
          <w:tab w:val="left" w:pos="1084"/>
        </w:tabs>
        <w:spacing w:line="260" w:lineRule="exact"/>
        <w:ind w:left="380" w:hanging="380"/>
        <w:contextualSpacing/>
        <w:jc w:val="both"/>
      </w:pPr>
      <w:r w:rsidRPr="009E2C2A">
        <w:rPr>
          <w:rStyle w:val="CharStyle30"/>
          <w:u w:val="none"/>
        </w:rPr>
        <w:t>V</w:t>
      </w:r>
      <w:r w:rsidR="00E85F55">
        <w:rPr>
          <w:rStyle w:val="CharStyle30"/>
          <w:u w:val="none"/>
        </w:rPr>
        <w:t> </w:t>
      </w:r>
      <w:r w:rsidRPr="009E2C2A">
        <w:rPr>
          <w:rStyle w:val="CharStyle30"/>
          <w:u w:val="none"/>
        </w:rPr>
        <w:t>souvislosti</w:t>
      </w:r>
      <w:r w:rsidR="00E85F55" w:rsidRPr="00306166">
        <w:t xml:space="preserve"> </w:t>
      </w:r>
      <w:r w:rsidR="00306166" w:rsidRPr="00306166">
        <w:t xml:space="preserve">s realizací práv a povinností vyplývajících z této Smlouvy </w:t>
      </w:r>
      <w:r w:rsidR="00627B6E">
        <w:t xml:space="preserve">o dílo </w:t>
      </w:r>
      <w:r w:rsidR="00306166" w:rsidRPr="00306166">
        <w:t>bude mít poskytovatel přístup k informacím Státního pozemkového úřadu, které jsou nezbytné k</w:t>
      </w:r>
      <w:r w:rsidR="00186B59">
        <w:t> </w:t>
      </w:r>
      <w:r w:rsidR="00306166" w:rsidRPr="00306166">
        <w:t xml:space="preserve">plnění </w:t>
      </w:r>
      <w:r w:rsidR="00306166" w:rsidRPr="00306166">
        <w:rPr>
          <w:rFonts w:eastAsiaTheme="minorHAnsi"/>
          <w:lang w:eastAsia="en-US"/>
        </w:rPr>
        <w:t>Smlouvy</w:t>
      </w:r>
      <w:r w:rsidR="00306166" w:rsidRPr="00306166">
        <w:t>, včetně osobních údajů v nich obsažených. Poskytovatel se tak stává zpracovatelem těchto informací, včetně osobních údajů a zavazuje se, že s těmito údaji bude dále nakládáno podle platných právních předpisů, zejména v souladu s nařízením Evropského parlamentu a Rady EU 2016/679 („GDPR“) a zákonem č. 110/2019 Sb., o</w:t>
      </w:r>
      <w:r w:rsidR="00186B59">
        <w:t> </w:t>
      </w:r>
      <w:r w:rsidR="00306166" w:rsidRPr="00306166">
        <w:t>ochraně osobních údajů a o změně některých zákonů nebo zákonným předpisem, který tento zákon nahradí.</w:t>
      </w:r>
      <w:r w:rsidR="009E2C2A">
        <w:t xml:space="preserve">     </w:t>
      </w:r>
    </w:p>
    <w:p w14:paraId="0375FBCA" w14:textId="77777777" w:rsidR="00614E35" w:rsidRDefault="00614E35" w:rsidP="00614E35">
      <w:pPr>
        <w:pStyle w:val="Odstavecseseznamem"/>
      </w:pPr>
    </w:p>
    <w:p w14:paraId="4D4EE452" w14:textId="2C988D34" w:rsidR="009E2C2A" w:rsidRPr="002E2C9D" w:rsidRDefault="00DF33A3" w:rsidP="00DF33A3">
      <w:pPr>
        <w:pStyle w:val="Style7"/>
        <w:shd w:val="clear" w:color="auto" w:fill="auto"/>
        <w:tabs>
          <w:tab w:val="left" w:pos="1084"/>
        </w:tabs>
        <w:spacing w:line="260" w:lineRule="exact"/>
        <w:ind w:left="380" w:firstLine="0"/>
        <w:contextualSpacing/>
        <w:jc w:val="center"/>
        <w:rPr>
          <w:i/>
          <w:iCs/>
        </w:rPr>
      </w:pPr>
      <w:r w:rsidRPr="002E2C9D">
        <w:rPr>
          <w:i/>
          <w:iCs/>
        </w:rPr>
        <w:t>v</w:t>
      </w:r>
      <w:r w:rsidR="00614E35" w:rsidRPr="002E2C9D">
        <w:rPr>
          <w:i/>
          <w:iCs/>
        </w:rPr>
        <w:t>ariantně – pokud je poskytovatelem fyzická osoba</w:t>
      </w:r>
      <w:r w:rsidRPr="002E2C9D">
        <w:rPr>
          <w:i/>
          <w:iCs/>
        </w:rPr>
        <w:t>)</w:t>
      </w:r>
    </w:p>
    <w:p w14:paraId="7245BA89" w14:textId="77777777" w:rsidR="001C0153" w:rsidRPr="002E2C9D" w:rsidRDefault="001C0153" w:rsidP="001C0153">
      <w:pPr>
        <w:pStyle w:val="Odstavecseseznamem"/>
      </w:pPr>
    </w:p>
    <w:p w14:paraId="303EBF82" w14:textId="3035F704" w:rsidR="001C0153" w:rsidRPr="002E2C9D" w:rsidRDefault="001C0153" w:rsidP="00306166">
      <w:pPr>
        <w:pStyle w:val="Style7"/>
        <w:numPr>
          <w:ilvl w:val="0"/>
          <w:numId w:val="14"/>
        </w:numPr>
        <w:shd w:val="clear" w:color="auto" w:fill="auto"/>
        <w:tabs>
          <w:tab w:val="left" w:pos="1084"/>
        </w:tabs>
        <w:spacing w:line="260" w:lineRule="exact"/>
        <w:ind w:left="380" w:hanging="380"/>
        <w:contextualSpacing/>
        <w:jc w:val="both"/>
      </w:pPr>
      <w:r w:rsidRPr="002E2C9D">
        <w:t xml:space="preserve">Objednatel </w:t>
      </w:r>
      <w:r w:rsidR="002D69F4" w:rsidRPr="002E2C9D">
        <w:t xml:space="preserve">jako správce osobních údajů </w:t>
      </w:r>
      <w:r w:rsidR="00614E35" w:rsidRPr="002E2C9D">
        <w:t>dle zákona č. 110/2019 Sb., o zpracování osobních údajů, a platného nařízení (EU) 2016/679 (GDPR), tímto informuje subjekt osobních údajů, že jeho uvedené osobní údaje zpracovává pro účely realizace výše uvedeného účelu. Uvedený subjekt osobních údajů si je vědom svého práva přístupu k osobním údajům, práva na opravu osobních údajů, jakož i dalších práv vyplývajících z výše uvedené legislativy. Škůdce se zavazuje, že při správě a zpracování osobních údajů bude dále postupovat v</w:t>
      </w:r>
      <w:r w:rsidR="00B34C04" w:rsidRPr="002E2C9D">
        <w:t> </w:t>
      </w:r>
      <w:r w:rsidR="00614E35" w:rsidRPr="002E2C9D">
        <w:t>souladu s aktuální platnou a účinnou legislativou. Uvedený subjekt osobních údajů prohlašuje, že se zpracováním svých osobních údajů udělil svůj souhlas, a že si je vědom zákonného oprávnění tento souhlas odvolat. Postupy a opatření se Škůdce zavazuje dodržovat po celou dobu trvání skartační lhůty ve smyslu § 2 písm. s) zákona č. 499/2004 Sb., o archivnictví a spisové službě a o změně některých zákonů, ve znění pozdějších předpisů</w:t>
      </w:r>
      <w:r w:rsidR="00614E35" w:rsidRPr="002E2C9D">
        <w:rPr>
          <w:iCs/>
        </w:rPr>
        <w:t>.</w:t>
      </w:r>
    </w:p>
    <w:p w14:paraId="669A057D" w14:textId="77777777" w:rsidR="009E2C2A" w:rsidRPr="002E2C9D" w:rsidRDefault="009E2C2A" w:rsidP="009E2C2A">
      <w:pPr>
        <w:pStyle w:val="Odstavecseseznamem"/>
        <w:rPr>
          <w:i/>
          <w:iCs/>
        </w:rPr>
      </w:pPr>
    </w:p>
    <w:p w14:paraId="16E515A9" w14:textId="77777777" w:rsidR="0073421F" w:rsidRPr="002E2C9D" w:rsidRDefault="0073421F" w:rsidP="0073421F">
      <w:pPr>
        <w:pStyle w:val="Style7"/>
        <w:numPr>
          <w:ilvl w:val="0"/>
          <w:numId w:val="14"/>
        </w:numPr>
        <w:shd w:val="clear" w:color="auto" w:fill="auto"/>
        <w:tabs>
          <w:tab w:val="left" w:pos="1084"/>
        </w:tabs>
        <w:spacing w:line="355" w:lineRule="exact"/>
        <w:ind w:left="380" w:hanging="380"/>
        <w:jc w:val="both"/>
        <w:rPr>
          <w:rStyle w:val="CharStyle30"/>
          <w:u w:val="none"/>
        </w:rPr>
      </w:pPr>
      <w:r w:rsidRPr="002E2C9D">
        <w:rPr>
          <w:rStyle w:val="CharStyle30"/>
        </w:rPr>
        <w:t>Za Objednatele jsou oprávněni jednat:</w:t>
      </w:r>
    </w:p>
    <w:p w14:paraId="088D08FC" w14:textId="094A385A" w:rsidR="00B27F80" w:rsidRDefault="000F5274" w:rsidP="00B34C04">
      <w:pPr>
        <w:pStyle w:val="Style7"/>
        <w:shd w:val="clear" w:color="auto" w:fill="auto"/>
        <w:spacing w:after="240" w:line="355" w:lineRule="exact"/>
        <w:ind w:left="1080" w:firstLine="0"/>
      </w:pPr>
      <w:r w:rsidRPr="002E2C9D">
        <w:t>Petra Kalendov</w:t>
      </w:r>
      <w:r w:rsidR="007841D9" w:rsidRPr="002E2C9D">
        <w:t>á</w:t>
      </w:r>
      <w:r w:rsidRPr="002E2C9D">
        <w:t xml:space="preserve">, e-mail: </w:t>
      </w:r>
      <w:hyperlink r:id="rId9" w:history="1">
        <w:r w:rsidRPr="002E2C9D">
          <w:rPr>
            <w:rStyle w:val="CharStyle30"/>
            <w:lang w:val="en-US" w:eastAsia="en-US" w:bidi="en-US"/>
          </w:rPr>
          <w:t>p.kalendova@spucr.cz</w:t>
        </w:r>
      </w:hyperlink>
      <w:r w:rsidR="005C244F" w:rsidRPr="002E2C9D">
        <w:rPr>
          <w:lang w:val="en-US" w:eastAsia="en-US" w:bidi="en-US"/>
        </w:rPr>
        <w:t>,</w:t>
      </w:r>
      <w:r w:rsidRPr="002E2C9D">
        <w:rPr>
          <w:lang w:val="en-US" w:eastAsia="en-US" w:bidi="en-US"/>
        </w:rPr>
        <w:t xml:space="preserve"> </w:t>
      </w:r>
      <w:r w:rsidRPr="002E2C9D">
        <w:t>tel: 355 311 716</w:t>
      </w:r>
    </w:p>
    <w:p w14:paraId="259E6BD6" w14:textId="7E07676B" w:rsidR="00B27F80" w:rsidRPr="00C30756" w:rsidRDefault="000F5274">
      <w:pPr>
        <w:pStyle w:val="Style7"/>
        <w:numPr>
          <w:ilvl w:val="0"/>
          <w:numId w:val="14"/>
        </w:numPr>
        <w:shd w:val="clear" w:color="auto" w:fill="auto"/>
        <w:tabs>
          <w:tab w:val="left" w:pos="1084"/>
        </w:tabs>
        <w:spacing w:line="355" w:lineRule="exact"/>
        <w:ind w:left="380" w:hanging="380"/>
        <w:jc w:val="both"/>
        <w:rPr>
          <w:rStyle w:val="CharStyle30"/>
          <w:u w:val="none"/>
        </w:rPr>
      </w:pPr>
      <w:r>
        <w:rPr>
          <w:rStyle w:val="CharStyle30"/>
        </w:rPr>
        <w:t>Za Zhotovitele jsou oprávněni jednat:</w:t>
      </w:r>
    </w:p>
    <w:p w14:paraId="280DF7F7" w14:textId="77777777" w:rsidR="00C30756" w:rsidRDefault="00C30756" w:rsidP="00C30756">
      <w:pPr>
        <w:pStyle w:val="Style7"/>
        <w:shd w:val="clear" w:color="auto" w:fill="auto"/>
        <w:tabs>
          <w:tab w:val="left" w:pos="1084"/>
        </w:tabs>
        <w:spacing w:line="355" w:lineRule="exact"/>
        <w:ind w:left="380" w:firstLine="0"/>
        <w:jc w:val="both"/>
      </w:pPr>
    </w:p>
    <w:p w14:paraId="50B1C6EB" w14:textId="24487772" w:rsidR="00335FC9" w:rsidRDefault="00B34C04" w:rsidP="00B34C04">
      <w:pPr>
        <w:pStyle w:val="Style7"/>
        <w:shd w:val="clear" w:color="auto" w:fill="auto"/>
        <w:spacing w:line="234" w:lineRule="exact"/>
        <w:ind w:left="426" w:hanging="426"/>
        <w:jc w:val="both"/>
        <w:rPr>
          <w:b/>
          <w:bCs/>
          <w:snapToGrid w:val="0"/>
          <w:lang w:val="en-US"/>
        </w:rPr>
      </w:pPr>
      <w:r>
        <w:tab/>
      </w:r>
      <w:r w:rsidR="000F5274">
        <w:t>Jméno a příjmení:</w:t>
      </w:r>
      <w:r w:rsidR="0057161C">
        <w:t xml:space="preserve"> </w:t>
      </w:r>
      <w:r w:rsidR="00335FC9" w:rsidRPr="00943BF2">
        <w:rPr>
          <w:b/>
          <w:bCs/>
          <w:snapToGrid w:val="0"/>
          <w:highlight w:val="yellow"/>
          <w:lang w:val="en-US"/>
        </w:rPr>
        <w:t xml:space="preserve">[DOPLNÍ </w:t>
      </w:r>
      <w:r w:rsidR="00F07D45">
        <w:rPr>
          <w:b/>
          <w:bCs/>
          <w:snapToGrid w:val="0"/>
          <w:highlight w:val="yellow"/>
          <w:lang w:val="en-US"/>
        </w:rPr>
        <w:t>ZHOTOVITE</w:t>
      </w:r>
      <w:r w:rsidR="00335FC9">
        <w:rPr>
          <w:b/>
          <w:bCs/>
          <w:snapToGrid w:val="0"/>
          <w:highlight w:val="yellow"/>
          <w:lang w:val="en-US"/>
        </w:rPr>
        <w:t>L</w:t>
      </w:r>
      <w:r w:rsidR="00335FC9" w:rsidRPr="00943BF2">
        <w:rPr>
          <w:b/>
          <w:bCs/>
          <w:snapToGrid w:val="0"/>
          <w:highlight w:val="yellow"/>
          <w:lang w:val="en-US"/>
        </w:rPr>
        <w:t>]</w:t>
      </w:r>
      <w:r w:rsidR="00C30756">
        <w:rPr>
          <w:b/>
          <w:bCs/>
          <w:snapToGrid w:val="0"/>
          <w:lang w:val="en-US"/>
        </w:rPr>
        <w:t>,</w:t>
      </w:r>
      <w:r w:rsidR="00335FC9">
        <w:rPr>
          <w:b/>
          <w:bCs/>
          <w:snapToGrid w:val="0"/>
          <w:lang w:val="en-US"/>
        </w:rPr>
        <w:t xml:space="preserve"> </w:t>
      </w:r>
      <w:r w:rsidR="00335FC9" w:rsidRPr="00F07D45">
        <w:rPr>
          <w:snapToGrid w:val="0"/>
          <w:lang w:val="en-US"/>
        </w:rPr>
        <w:t>e-mail</w:t>
      </w:r>
      <w:r w:rsidR="00F07D45" w:rsidRPr="00F07D45">
        <w:rPr>
          <w:snapToGrid w:val="0"/>
          <w:lang w:val="en-US"/>
        </w:rPr>
        <w:t>:</w:t>
      </w:r>
      <w:r w:rsidR="00F07D45">
        <w:rPr>
          <w:b/>
          <w:bCs/>
          <w:snapToGrid w:val="0"/>
          <w:lang w:val="en-US"/>
        </w:rPr>
        <w:t xml:space="preserve"> </w:t>
      </w:r>
      <w:r w:rsidR="00F07D45" w:rsidRPr="00943BF2">
        <w:rPr>
          <w:b/>
          <w:bCs/>
          <w:snapToGrid w:val="0"/>
          <w:highlight w:val="yellow"/>
          <w:lang w:val="en-US"/>
        </w:rPr>
        <w:t xml:space="preserve">[DOPLNÍ </w:t>
      </w:r>
      <w:r w:rsidR="00F07D45">
        <w:rPr>
          <w:b/>
          <w:bCs/>
          <w:snapToGrid w:val="0"/>
          <w:highlight w:val="yellow"/>
          <w:lang w:val="en-US"/>
        </w:rPr>
        <w:t>ZHOTOVITEL</w:t>
      </w:r>
      <w:r w:rsidR="00F07D45" w:rsidRPr="00943BF2">
        <w:rPr>
          <w:b/>
          <w:bCs/>
          <w:snapToGrid w:val="0"/>
          <w:highlight w:val="yellow"/>
          <w:lang w:val="en-US"/>
        </w:rPr>
        <w:t>]</w:t>
      </w:r>
      <w:r w:rsidR="00C30756">
        <w:rPr>
          <w:b/>
          <w:bCs/>
          <w:snapToGrid w:val="0"/>
          <w:lang w:val="en-US"/>
        </w:rPr>
        <w:t>,</w:t>
      </w:r>
      <w:r w:rsidR="00F07D45">
        <w:rPr>
          <w:b/>
          <w:bCs/>
          <w:snapToGrid w:val="0"/>
          <w:lang w:val="en-US"/>
        </w:rPr>
        <w:t xml:space="preserve"> </w:t>
      </w:r>
      <w:proofErr w:type="spellStart"/>
      <w:r w:rsidR="00F07D45" w:rsidRPr="00F07D45">
        <w:rPr>
          <w:snapToGrid w:val="0"/>
          <w:lang w:val="en-US"/>
        </w:rPr>
        <w:t>tel</w:t>
      </w:r>
      <w:proofErr w:type="spellEnd"/>
      <w:r w:rsidR="00F07D45" w:rsidRPr="00F07D45">
        <w:rPr>
          <w:snapToGrid w:val="0"/>
          <w:lang w:val="en-US"/>
        </w:rPr>
        <w:t>:</w:t>
      </w:r>
      <w:r w:rsidR="00F07D45">
        <w:rPr>
          <w:b/>
          <w:bCs/>
          <w:snapToGrid w:val="0"/>
          <w:lang w:val="en-US"/>
        </w:rPr>
        <w:t xml:space="preserve"> </w:t>
      </w:r>
      <w:r w:rsidR="00F07D45" w:rsidRPr="00943BF2">
        <w:rPr>
          <w:b/>
          <w:bCs/>
          <w:snapToGrid w:val="0"/>
          <w:highlight w:val="yellow"/>
          <w:lang w:val="en-US"/>
        </w:rPr>
        <w:t xml:space="preserve">[DOPLNÍ </w:t>
      </w:r>
      <w:r w:rsidR="00F07D45">
        <w:rPr>
          <w:b/>
          <w:bCs/>
          <w:snapToGrid w:val="0"/>
          <w:highlight w:val="yellow"/>
          <w:lang w:val="en-US"/>
        </w:rPr>
        <w:t>ZHOTOVITEL</w:t>
      </w:r>
      <w:r w:rsidR="00F07D45" w:rsidRPr="00943BF2">
        <w:rPr>
          <w:b/>
          <w:bCs/>
          <w:snapToGrid w:val="0"/>
          <w:highlight w:val="yellow"/>
          <w:lang w:val="en-US"/>
        </w:rPr>
        <w:t>]</w:t>
      </w:r>
      <w:r w:rsidR="00F07D45">
        <w:rPr>
          <w:b/>
          <w:bCs/>
          <w:snapToGrid w:val="0"/>
          <w:lang w:val="en-US"/>
        </w:rPr>
        <w:t>.</w:t>
      </w:r>
    </w:p>
    <w:p w14:paraId="67EE3999" w14:textId="77777777" w:rsidR="00F07D45" w:rsidRDefault="00F07D45" w:rsidP="00335FC9">
      <w:pPr>
        <w:pStyle w:val="Style7"/>
        <w:shd w:val="clear" w:color="auto" w:fill="auto"/>
        <w:spacing w:line="234" w:lineRule="exact"/>
        <w:ind w:firstLine="0"/>
        <w:rPr>
          <w:b/>
          <w:bCs/>
          <w:snapToGrid w:val="0"/>
          <w:lang w:val="en-US"/>
        </w:rPr>
      </w:pPr>
    </w:p>
    <w:p w14:paraId="77D751E3" w14:textId="77777777" w:rsidR="00B27F80" w:rsidRDefault="000F5274">
      <w:pPr>
        <w:pStyle w:val="Style7"/>
        <w:numPr>
          <w:ilvl w:val="0"/>
          <w:numId w:val="14"/>
        </w:numPr>
        <w:shd w:val="clear" w:color="auto" w:fill="auto"/>
        <w:tabs>
          <w:tab w:val="left" w:pos="1084"/>
        </w:tabs>
        <w:spacing w:after="240" w:line="240" w:lineRule="exact"/>
        <w:ind w:left="380" w:hanging="380"/>
        <w:jc w:val="both"/>
      </w:pPr>
      <w:r>
        <w:t>Všechny spory mezi smluvními stranami, vzniklé z právních vztahů založených touto Smlouvou o dílo a/nebo v souvislosti s ní, budou řešeny smírnou cestou při vynaložení veškerého úsilí obou smluvních stran. V případě, že smluvní strany nedosáhnou jednáním smírného řešení kteréhokoliv sporu vzniklého z právních vztahů založených touto Smlouvou o dílo nebo v souvislosti s ní, bude o daném sporu rozhodnuto v soudním řízení před věcně a místně příslušným soudem ČR.</w:t>
      </w:r>
    </w:p>
    <w:p w14:paraId="1A6D5965" w14:textId="2845A29D" w:rsidR="00B27F80" w:rsidRDefault="000F5274">
      <w:pPr>
        <w:pStyle w:val="Style7"/>
        <w:numPr>
          <w:ilvl w:val="0"/>
          <w:numId w:val="14"/>
        </w:numPr>
        <w:shd w:val="clear" w:color="auto" w:fill="auto"/>
        <w:tabs>
          <w:tab w:val="left" w:pos="1084"/>
        </w:tabs>
        <w:spacing w:after="232" w:line="240" w:lineRule="exact"/>
        <w:ind w:left="380" w:hanging="380"/>
        <w:jc w:val="both"/>
      </w:pPr>
      <w:r>
        <w:t>Smluvní strany jsou si plně vědomy zákonné povinnosti uveřejnit dle zákona č. 340/2015 Sb. o zvláštních podmínkách účinnosti některých smluv, uveřejňování těchto smluv a o</w:t>
      </w:r>
      <w:r w:rsidR="00422084">
        <w:t> </w:t>
      </w:r>
      <w:r>
        <w:t xml:space="preserve">registru smluv (zákon o registru smluv), ve znění pozdějších předpisů, tuto smlouvu včetně všech případných dohod, kterými se tato smlouva </w:t>
      </w:r>
      <w:r w:rsidR="00627B6E">
        <w:t xml:space="preserve">o dílo </w:t>
      </w:r>
      <w:r>
        <w:t xml:space="preserve">doplňuje, mění, nahrazuje nebo </w:t>
      </w:r>
      <w:proofErr w:type="gramStart"/>
      <w:r>
        <w:t>ruší</w:t>
      </w:r>
      <w:proofErr w:type="gramEnd"/>
      <w:r>
        <w:t>, a to prostřednictvím registru smluv. Smluvní strany se dále dohodly, že tuto smlouvu zašle správci registru smluv k uveřejnění prostřednictvím registru smluv Objednatel.</w:t>
      </w:r>
    </w:p>
    <w:p w14:paraId="700B28C4" w14:textId="58A81BC7" w:rsidR="00B27F80" w:rsidRDefault="000F5274">
      <w:pPr>
        <w:pStyle w:val="Style7"/>
        <w:numPr>
          <w:ilvl w:val="0"/>
          <w:numId w:val="14"/>
        </w:numPr>
        <w:shd w:val="clear" w:color="auto" w:fill="auto"/>
        <w:tabs>
          <w:tab w:val="left" w:pos="1084"/>
        </w:tabs>
        <w:spacing w:after="248" w:line="250" w:lineRule="exact"/>
        <w:ind w:left="380" w:hanging="380"/>
        <w:jc w:val="both"/>
      </w:pPr>
      <w:r>
        <w:t xml:space="preserve">Tato smlouva </w:t>
      </w:r>
      <w:r w:rsidR="00627B6E">
        <w:t xml:space="preserve">o dílo </w:t>
      </w:r>
      <w:r>
        <w:t>nabývá platnosti dnem jejího podpisu a účinnosti nejdříve dnem uveřejněním v registru smluv.</w:t>
      </w:r>
    </w:p>
    <w:p w14:paraId="7727E66E" w14:textId="215D204B" w:rsidR="00B27F80" w:rsidRDefault="000F5274">
      <w:pPr>
        <w:pStyle w:val="Style7"/>
        <w:numPr>
          <w:ilvl w:val="0"/>
          <w:numId w:val="14"/>
        </w:numPr>
        <w:shd w:val="clear" w:color="auto" w:fill="auto"/>
        <w:tabs>
          <w:tab w:val="left" w:pos="1084"/>
        </w:tabs>
        <w:spacing w:after="236" w:line="240" w:lineRule="exact"/>
        <w:ind w:left="380" w:hanging="380"/>
        <w:jc w:val="both"/>
      </w:pPr>
      <w:r>
        <w:lastRenderedPageBreak/>
        <w:t>Veškeré změny a doplňky této Smlouvy o dílo, včetně změn příloh, mohou být činěny po</w:t>
      </w:r>
      <w:r w:rsidR="00B34C04">
        <w:t> </w:t>
      </w:r>
      <w:r>
        <w:t>vzájemné dohodě obou smluvních stran pouze formou písemných vzestupně číslovaných dodatků podepsaných oprávněnými zástupci obou smluvních stran.</w:t>
      </w:r>
    </w:p>
    <w:p w14:paraId="681A730C" w14:textId="67785012" w:rsidR="00F906F5" w:rsidRDefault="00F906F5">
      <w:pPr>
        <w:pStyle w:val="Style7"/>
        <w:numPr>
          <w:ilvl w:val="0"/>
          <w:numId w:val="14"/>
        </w:numPr>
        <w:shd w:val="clear" w:color="auto" w:fill="auto"/>
        <w:tabs>
          <w:tab w:val="left" w:pos="1084"/>
        </w:tabs>
        <w:spacing w:after="236" w:line="240" w:lineRule="exact"/>
        <w:ind w:left="380" w:hanging="380"/>
        <w:jc w:val="both"/>
      </w:pPr>
      <w:r>
        <w:t xml:space="preserve">Nedílnou součástí této </w:t>
      </w:r>
      <w:r w:rsidR="00B34C04">
        <w:t>S</w:t>
      </w:r>
      <w:r>
        <w:t xml:space="preserve">mlouvy </w:t>
      </w:r>
      <w:r w:rsidR="00627B6E">
        <w:t xml:space="preserve">o dílo </w:t>
      </w:r>
      <w:r>
        <w:t xml:space="preserve">jsou její </w:t>
      </w:r>
      <w:r w:rsidR="00B34C04">
        <w:t>P</w:t>
      </w:r>
      <w:r>
        <w:t>řílohy č. 1</w:t>
      </w:r>
      <w:r w:rsidR="00E54C6A">
        <w:t>-</w:t>
      </w:r>
      <w:r>
        <w:t xml:space="preserve"> Specifikace požadovaných </w:t>
      </w:r>
      <w:r w:rsidR="00B34C04">
        <w:t>služeb</w:t>
      </w:r>
      <w:r>
        <w:t xml:space="preserve"> a </w:t>
      </w:r>
      <w:r w:rsidR="00B34C04">
        <w:t xml:space="preserve">Přílohy </w:t>
      </w:r>
      <w:r>
        <w:t>č.2</w:t>
      </w:r>
      <w:r w:rsidR="00E54C6A">
        <w:t xml:space="preserve"> -</w:t>
      </w:r>
      <w:r>
        <w:t xml:space="preserve"> </w:t>
      </w:r>
      <w:r w:rsidR="007F6609">
        <w:t>Nabídkový položkový rozpočet</w:t>
      </w:r>
      <w:r w:rsidR="00E31F16">
        <w:t>.</w:t>
      </w:r>
    </w:p>
    <w:p w14:paraId="50BFF449" w14:textId="2B4321D2" w:rsidR="00B27F80" w:rsidRPr="002F36E1" w:rsidRDefault="000F5274">
      <w:pPr>
        <w:pStyle w:val="Style7"/>
        <w:numPr>
          <w:ilvl w:val="0"/>
          <w:numId w:val="14"/>
        </w:numPr>
        <w:shd w:val="clear" w:color="auto" w:fill="auto"/>
        <w:tabs>
          <w:tab w:val="left" w:pos="1084"/>
        </w:tabs>
        <w:spacing w:after="96" w:line="245" w:lineRule="exact"/>
        <w:ind w:left="380" w:hanging="380"/>
        <w:jc w:val="both"/>
        <w:rPr>
          <w:highlight w:val="lightGray"/>
        </w:rPr>
      </w:pPr>
      <w:r w:rsidRPr="002F36E1">
        <w:rPr>
          <w:highlight w:val="lightGray"/>
        </w:rPr>
        <w:t xml:space="preserve">Tato Smlouva </w:t>
      </w:r>
      <w:r w:rsidR="00627B6E" w:rsidRPr="002F36E1">
        <w:rPr>
          <w:highlight w:val="lightGray"/>
        </w:rPr>
        <w:t xml:space="preserve">o </w:t>
      </w:r>
      <w:r w:rsidRPr="002F36E1">
        <w:rPr>
          <w:highlight w:val="lightGray"/>
        </w:rPr>
        <w:t xml:space="preserve">dílo je vyhotovena a smluvními stranami podepsána ve čtyřech (4) vyhotoveních, z nichž objednatel </w:t>
      </w:r>
      <w:proofErr w:type="gramStart"/>
      <w:r w:rsidRPr="002F36E1">
        <w:rPr>
          <w:highlight w:val="lightGray"/>
        </w:rPr>
        <w:t>obdrží</w:t>
      </w:r>
      <w:proofErr w:type="gramEnd"/>
      <w:r w:rsidRPr="002F36E1">
        <w:rPr>
          <w:highlight w:val="lightGray"/>
        </w:rPr>
        <w:t xml:space="preserve"> tři (3) vyhotovení a zhotovitel jedno (1) vyhotovení.</w:t>
      </w:r>
    </w:p>
    <w:p w14:paraId="52031D8D" w14:textId="29991AA8" w:rsidR="00E54C6A" w:rsidRDefault="00E54C6A">
      <w:pPr>
        <w:pStyle w:val="Style7"/>
        <w:numPr>
          <w:ilvl w:val="0"/>
          <w:numId w:val="14"/>
        </w:numPr>
        <w:shd w:val="clear" w:color="auto" w:fill="auto"/>
        <w:tabs>
          <w:tab w:val="left" w:pos="1084"/>
        </w:tabs>
        <w:spacing w:after="96" w:line="245" w:lineRule="exact"/>
        <w:ind w:left="380" w:hanging="380"/>
        <w:jc w:val="both"/>
      </w:pPr>
      <w:r>
        <w:t>Smluvní strany</w:t>
      </w:r>
      <w:r w:rsidRPr="00E54C6A">
        <w:t xml:space="preserve"> </w:t>
      </w:r>
      <w:r>
        <w:t>prohlašují, že si tuto Smlouvu o dílo přečetly, že s jejím obsahem souhlasí a na důkaz toho k ní připojují své podpisy.</w:t>
      </w:r>
    </w:p>
    <w:p w14:paraId="079CB699" w14:textId="12439141" w:rsidR="009E003B" w:rsidRDefault="009E003B" w:rsidP="004A2F4A">
      <w:pPr>
        <w:pStyle w:val="Style7"/>
        <w:shd w:val="clear" w:color="auto" w:fill="auto"/>
        <w:tabs>
          <w:tab w:val="left" w:pos="1084"/>
        </w:tabs>
        <w:spacing w:line="250" w:lineRule="exact"/>
        <w:ind w:firstLine="0"/>
        <w:jc w:val="both"/>
      </w:pPr>
    </w:p>
    <w:p w14:paraId="45283145" w14:textId="77777777" w:rsidR="009E003B" w:rsidRDefault="009E003B" w:rsidP="004A2F4A">
      <w:pPr>
        <w:pStyle w:val="Style7"/>
        <w:shd w:val="clear" w:color="auto" w:fill="auto"/>
        <w:tabs>
          <w:tab w:val="left" w:pos="1084"/>
        </w:tabs>
        <w:spacing w:line="250" w:lineRule="exact"/>
        <w:ind w:firstLine="0"/>
        <w:jc w:val="both"/>
      </w:pPr>
    </w:p>
    <w:p w14:paraId="6624F751" w14:textId="61DDEF4D" w:rsidR="004A2F4A" w:rsidRDefault="007352B5" w:rsidP="004A2F4A">
      <w:pPr>
        <w:pStyle w:val="Style7"/>
        <w:shd w:val="clear" w:color="auto" w:fill="auto"/>
        <w:tabs>
          <w:tab w:val="left" w:pos="1084"/>
        </w:tabs>
        <w:spacing w:line="250" w:lineRule="exact"/>
        <w:ind w:firstLine="0"/>
        <w:jc w:val="both"/>
      </w:pPr>
      <w:r>
        <w:t>V Karlových Varech dne</w:t>
      </w:r>
      <w:r w:rsidR="00176EA7">
        <w:t xml:space="preserve"> </w:t>
      </w:r>
      <w:r>
        <w:t>………………</w:t>
      </w:r>
      <w:proofErr w:type="gramStart"/>
      <w:r>
        <w:t>…….</w:t>
      </w:r>
      <w:proofErr w:type="gramEnd"/>
      <w:r>
        <w:t xml:space="preserve">.        </w:t>
      </w:r>
      <w:r w:rsidR="006D15A7">
        <w:t xml:space="preserve">      </w:t>
      </w:r>
      <w:r>
        <w:t>V</w:t>
      </w:r>
      <w:r w:rsidR="00F01B7D" w:rsidRPr="00D968B9">
        <w:rPr>
          <w:shd w:val="clear" w:color="auto" w:fill="FFFF00"/>
        </w:rPr>
        <w:t>………………</w:t>
      </w:r>
      <w:r w:rsidR="00F01B7D">
        <w:t>dne</w:t>
      </w:r>
      <w:r w:rsidR="00F01B7D" w:rsidRPr="00D968B9">
        <w:rPr>
          <w:shd w:val="clear" w:color="auto" w:fill="FFFF00"/>
        </w:rPr>
        <w:t>………</w:t>
      </w:r>
      <w:proofErr w:type="gramStart"/>
      <w:r w:rsidR="00F01B7D" w:rsidRPr="00D968B9">
        <w:rPr>
          <w:shd w:val="clear" w:color="auto" w:fill="FFFF00"/>
        </w:rPr>
        <w:t>…….</w:t>
      </w:r>
      <w:proofErr w:type="gramEnd"/>
      <w:r w:rsidR="00F01B7D" w:rsidRPr="00D968B9">
        <w:rPr>
          <w:shd w:val="clear" w:color="auto" w:fill="FFFF00"/>
        </w:rPr>
        <w:t>.</w:t>
      </w:r>
    </w:p>
    <w:p w14:paraId="342EAA32" w14:textId="77777777" w:rsidR="00B11D67" w:rsidRDefault="00B11D67" w:rsidP="00B11D67">
      <w:pPr>
        <w:pStyle w:val="Zkladntext21"/>
        <w:tabs>
          <w:tab w:val="clear" w:pos="567"/>
          <w:tab w:val="clear" w:pos="1418"/>
          <w:tab w:val="clear" w:pos="1985"/>
          <w:tab w:val="clear" w:pos="2268"/>
        </w:tabs>
        <w:ind w:left="0" w:firstLine="0"/>
        <w:rPr>
          <w:rFonts w:ascii="Arial" w:hAnsi="Arial" w:cs="Arial"/>
          <w:sz w:val="22"/>
          <w:szCs w:val="22"/>
        </w:rPr>
      </w:pPr>
    </w:p>
    <w:p w14:paraId="766F7AFC" w14:textId="76E16240" w:rsidR="00C83C55" w:rsidRDefault="00C83C55" w:rsidP="00B11D67">
      <w:pPr>
        <w:pStyle w:val="Zkladntext21"/>
        <w:tabs>
          <w:tab w:val="clear" w:pos="567"/>
          <w:tab w:val="clear" w:pos="1418"/>
          <w:tab w:val="clear" w:pos="1985"/>
          <w:tab w:val="clear" w:pos="2268"/>
        </w:tabs>
        <w:ind w:left="0" w:firstLine="0"/>
        <w:rPr>
          <w:rFonts w:ascii="Arial" w:hAnsi="Arial" w:cs="Arial"/>
          <w:sz w:val="22"/>
          <w:szCs w:val="22"/>
        </w:rPr>
      </w:pPr>
    </w:p>
    <w:p w14:paraId="3F8334AD" w14:textId="77777777" w:rsidR="009E003B" w:rsidRDefault="009E003B" w:rsidP="00B11D67">
      <w:pPr>
        <w:pStyle w:val="Zkladntext21"/>
        <w:tabs>
          <w:tab w:val="clear" w:pos="567"/>
          <w:tab w:val="clear" w:pos="1418"/>
          <w:tab w:val="clear" w:pos="1985"/>
          <w:tab w:val="clear" w:pos="2268"/>
        </w:tabs>
        <w:ind w:left="0" w:firstLine="0"/>
        <w:rPr>
          <w:rFonts w:ascii="Arial" w:hAnsi="Arial" w:cs="Arial"/>
          <w:sz w:val="22"/>
          <w:szCs w:val="22"/>
        </w:rPr>
      </w:pPr>
    </w:p>
    <w:p w14:paraId="7D4413A1" w14:textId="6FF92E55" w:rsidR="00B11D67" w:rsidRPr="0088006A" w:rsidRDefault="00162C65" w:rsidP="00B11D67">
      <w:pPr>
        <w:pStyle w:val="Zkladntext21"/>
        <w:tabs>
          <w:tab w:val="clear" w:pos="567"/>
          <w:tab w:val="clear" w:pos="1418"/>
          <w:tab w:val="clear" w:pos="1985"/>
          <w:tab w:val="clear" w:pos="2268"/>
        </w:tabs>
        <w:ind w:left="0" w:firstLine="0"/>
        <w:rPr>
          <w:rFonts w:ascii="Arial" w:hAnsi="Arial" w:cs="Arial"/>
          <w:sz w:val="22"/>
          <w:szCs w:val="22"/>
        </w:rPr>
      </w:pPr>
      <w:r>
        <w:rPr>
          <w:rFonts w:ascii="Arial" w:hAnsi="Arial" w:cs="Arial"/>
          <w:sz w:val="22"/>
          <w:szCs w:val="22"/>
        </w:rPr>
        <w:t xml:space="preserve">……………………………………………..                      </w:t>
      </w:r>
      <w:r w:rsidR="008A5689">
        <w:rPr>
          <w:rFonts w:ascii="Arial" w:hAnsi="Arial" w:cs="Arial"/>
          <w:sz w:val="22"/>
          <w:szCs w:val="22"/>
        </w:rPr>
        <w:t>……………………………………………..</w:t>
      </w:r>
    </w:p>
    <w:p w14:paraId="45DD8C07" w14:textId="3EB404D7" w:rsidR="00B11D67" w:rsidRPr="002E2C9D" w:rsidRDefault="00B11D67" w:rsidP="00B11D67">
      <w:pPr>
        <w:rPr>
          <w:rFonts w:ascii="Arial" w:hAnsi="Arial" w:cs="Arial"/>
          <w:sz w:val="22"/>
          <w:szCs w:val="22"/>
        </w:rPr>
      </w:pPr>
      <w:r w:rsidRPr="002E2C9D">
        <w:rPr>
          <w:rFonts w:ascii="Arial" w:hAnsi="Arial" w:cs="Arial"/>
          <w:sz w:val="22"/>
          <w:szCs w:val="22"/>
        </w:rPr>
        <w:t xml:space="preserve">Ing. Šárka Václavíková                                                   </w:t>
      </w:r>
      <w:proofErr w:type="gramStart"/>
      <w:r w:rsidRPr="002E2C9D">
        <w:rPr>
          <w:rFonts w:ascii="Arial" w:hAnsi="Arial" w:cs="Arial"/>
          <w:sz w:val="22"/>
          <w:szCs w:val="22"/>
        </w:rPr>
        <w:t xml:space="preserve">   </w:t>
      </w:r>
      <w:r w:rsidR="008A5689" w:rsidRPr="002E2C9D">
        <w:rPr>
          <w:rFonts w:ascii="Arial" w:hAnsi="Arial" w:cs="Arial"/>
          <w:b/>
          <w:bCs/>
          <w:snapToGrid w:val="0"/>
          <w:highlight w:val="yellow"/>
          <w:lang w:val="en-US"/>
        </w:rPr>
        <w:t>[</w:t>
      </w:r>
      <w:proofErr w:type="gramEnd"/>
      <w:r w:rsidR="008A5689" w:rsidRPr="002E2C9D">
        <w:rPr>
          <w:rFonts w:ascii="Arial" w:hAnsi="Arial" w:cs="Arial"/>
          <w:b/>
          <w:bCs/>
          <w:snapToGrid w:val="0"/>
          <w:highlight w:val="yellow"/>
          <w:lang w:val="en-US"/>
        </w:rPr>
        <w:t>DOPLNÍ ZHOTOVITEL]</w:t>
      </w:r>
      <w:r w:rsidRPr="002E2C9D">
        <w:rPr>
          <w:rFonts w:ascii="Arial" w:hAnsi="Arial" w:cs="Arial"/>
          <w:sz w:val="22"/>
          <w:szCs w:val="22"/>
        </w:rPr>
        <w:t xml:space="preserve">      </w:t>
      </w:r>
    </w:p>
    <w:p w14:paraId="5F51C441" w14:textId="77777777" w:rsidR="00B11D67" w:rsidRPr="0088006A" w:rsidRDefault="00B11D67" w:rsidP="00B11D67">
      <w:pPr>
        <w:rPr>
          <w:rFonts w:ascii="Arial" w:hAnsi="Arial" w:cs="Arial"/>
          <w:sz w:val="22"/>
          <w:szCs w:val="22"/>
        </w:rPr>
      </w:pPr>
      <w:r w:rsidRPr="0088006A">
        <w:rPr>
          <w:rFonts w:ascii="Arial" w:hAnsi="Arial" w:cs="Arial"/>
          <w:sz w:val="22"/>
          <w:szCs w:val="22"/>
        </w:rPr>
        <w:t>ředitelka Krajského pozemkového úřadu</w:t>
      </w:r>
    </w:p>
    <w:p w14:paraId="5EE2D80A" w14:textId="77777777" w:rsidR="00B11D67" w:rsidRPr="0088006A" w:rsidRDefault="00B11D67" w:rsidP="00B11D67">
      <w:pPr>
        <w:rPr>
          <w:rFonts w:ascii="Arial" w:hAnsi="Arial" w:cs="Arial"/>
          <w:sz w:val="22"/>
          <w:szCs w:val="22"/>
        </w:rPr>
      </w:pPr>
      <w:r w:rsidRPr="0088006A">
        <w:rPr>
          <w:rFonts w:ascii="Arial" w:hAnsi="Arial" w:cs="Arial"/>
          <w:sz w:val="22"/>
          <w:szCs w:val="22"/>
        </w:rPr>
        <w:t>pro Karlovarský kraj</w:t>
      </w:r>
    </w:p>
    <w:p w14:paraId="3F86DD16" w14:textId="39EABC93" w:rsidR="00B11D67" w:rsidRPr="0088006A" w:rsidRDefault="00B11D67" w:rsidP="00B11D67">
      <w:pPr>
        <w:rPr>
          <w:rFonts w:ascii="Arial" w:hAnsi="Arial" w:cs="Arial"/>
          <w:bCs/>
          <w:sz w:val="22"/>
          <w:szCs w:val="22"/>
        </w:rPr>
      </w:pPr>
      <w:r w:rsidRPr="0088006A">
        <w:rPr>
          <w:rFonts w:ascii="Arial" w:hAnsi="Arial" w:cs="Arial"/>
          <w:b/>
          <w:sz w:val="22"/>
          <w:szCs w:val="22"/>
        </w:rPr>
        <w:t xml:space="preserve">                                                          </w:t>
      </w:r>
      <w:r w:rsidRPr="0088006A">
        <w:rPr>
          <w:rFonts w:ascii="Arial" w:hAnsi="Arial" w:cs="Arial"/>
          <w:sz w:val="22"/>
          <w:szCs w:val="22"/>
        </w:rPr>
        <w:t xml:space="preserve">     </w:t>
      </w:r>
    </w:p>
    <w:p w14:paraId="33DC6C96" w14:textId="2D48C428" w:rsidR="00B11D67" w:rsidRDefault="00B11D67" w:rsidP="00B11D67">
      <w:pPr>
        <w:pStyle w:val="Zhlav"/>
        <w:tabs>
          <w:tab w:val="clear" w:pos="4536"/>
          <w:tab w:val="clear" w:pos="9072"/>
        </w:tabs>
        <w:rPr>
          <w:rFonts w:ascii="Arial" w:hAnsi="Arial" w:cs="Arial"/>
          <w:bCs/>
          <w:i/>
          <w:sz w:val="22"/>
          <w:szCs w:val="22"/>
        </w:rPr>
      </w:pPr>
      <w:r w:rsidRPr="0088006A">
        <w:rPr>
          <w:rFonts w:ascii="Arial" w:hAnsi="Arial" w:cs="Arial"/>
          <w:bCs/>
          <w:i/>
          <w:sz w:val="22"/>
          <w:szCs w:val="22"/>
        </w:rPr>
        <w:t xml:space="preserve">Objednatel                                                                                       </w:t>
      </w:r>
      <w:r>
        <w:rPr>
          <w:rFonts w:ascii="Arial" w:hAnsi="Arial" w:cs="Arial"/>
          <w:bCs/>
          <w:i/>
          <w:sz w:val="22"/>
          <w:szCs w:val="22"/>
        </w:rPr>
        <w:t>Zhotovitel</w:t>
      </w:r>
    </w:p>
    <w:p w14:paraId="2A3E76EF" w14:textId="77777777" w:rsidR="00B11D67" w:rsidRDefault="00B11D67" w:rsidP="00B11D67">
      <w:pPr>
        <w:pStyle w:val="Zhlav"/>
        <w:tabs>
          <w:tab w:val="clear" w:pos="4536"/>
          <w:tab w:val="clear" w:pos="9072"/>
        </w:tabs>
        <w:rPr>
          <w:rFonts w:ascii="Arial" w:hAnsi="Arial" w:cs="Arial"/>
          <w:bCs/>
          <w:i/>
          <w:sz w:val="22"/>
          <w:szCs w:val="22"/>
        </w:rPr>
      </w:pPr>
    </w:p>
    <w:p w14:paraId="16253BF1" w14:textId="77777777" w:rsidR="006D15A7" w:rsidRDefault="006D15A7" w:rsidP="00B11D67">
      <w:pPr>
        <w:pStyle w:val="Zhlav"/>
        <w:tabs>
          <w:tab w:val="clear" w:pos="4536"/>
          <w:tab w:val="clear" w:pos="9072"/>
        </w:tabs>
        <w:rPr>
          <w:rFonts w:ascii="Arial" w:hAnsi="Arial" w:cs="Arial"/>
          <w:b/>
          <w:bCs/>
          <w:sz w:val="22"/>
          <w:szCs w:val="22"/>
        </w:rPr>
      </w:pPr>
    </w:p>
    <w:p w14:paraId="1F8E9EBC" w14:textId="77777777" w:rsidR="006D15A7" w:rsidRDefault="006D15A7" w:rsidP="00B11D67">
      <w:pPr>
        <w:pStyle w:val="Zhlav"/>
        <w:tabs>
          <w:tab w:val="clear" w:pos="4536"/>
          <w:tab w:val="clear" w:pos="9072"/>
        </w:tabs>
        <w:rPr>
          <w:rFonts w:ascii="Arial" w:hAnsi="Arial" w:cs="Arial"/>
          <w:b/>
          <w:bCs/>
          <w:sz w:val="22"/>
          <w:szCs w:val="22"/>
        </w:rPr>
      </w:pPr>
    </w:p>
    <w:p w14:paraId="1E294086" w14:textId="2D793FBA" w:rsidR="00B11D67" w:rsidRDefault="00B11D67" w:rsidP="00B11D67">
      <w:pPr>
        <w:pStyle w:val="Zhlav"/>
        <w:tabs>
          <w:tab w:val="clear" w:pos="4536"/>
          <w:tab w:val="clear" w:pos="9072"/>
        </w:tabs>
        <w:rPr>
          <w:rFonts w:ascii="Arial" w:hAnsi="Arial" w:cs="Arial"/>
          <w:b/>
          <w:bCs/>
          <w:sz w:val="22"/>
          <w:szCs w:val="22"/>
        </w:rPr>
      </w:pPr>
      <w:r w:rsidRPr="00FC2700">
        <w:rPr>
          <w:rFonts w:ascii="Arial" w:hAnsi="Arial" w:cs="Arial"/>
          <w:b/>
          <w:bCs/>
          <w:sz w:val="22"/>
          <w:szCs w:val="22"/>
        </w:rPr>
        <w:t>Příloha</w:t>
      </w:r>
      <w:r>
        <w:rPr>
          <w:rFonts w:ascii="Arial" w:hAnsi="Arial" w:cs="Arial"/>
          <w:b/>
          <w:bCs/>
          <w:sz w:val="22"/>
          <w:szCs w:val="22"/>
        </w:rPr>
        <w:t xml:space="preserve"> č. 1: </w:t>
      </w:r>
      <w:r w:rsidR="003C0AB1">
        <w:rPr>
          <w:rFonts w:ascii="Arial" w:hAnsi="Arial" w:cs="Arial"/>
          <w:b/>
          <w:bCs/>
          <w:sz w:val="22"/>
          <w:szCs w:val="22"/>
        </w:rPr>
        <w:t>S</w:t>
      </w:r>
      <w:r>
        <w:rPr>
          <w:rFonts w:ascii="Arial" w:hAnsi="Arial" w:cs="Arial"/>
          <w:b/>
          <w:bCs/>
          <w:sz w:val="22"/>
          <w:szCs w:val="22"/>
        </w:rPr>
        <w:t xml:space="preserve">pecifikace požadovaných </w:t>
      </w:r>
      <w:r w:rsidR="00480DE4">
        <w:rPr>
          <w:rFonts w:ascii="Arial" w:hAnsi="Arial" w:cs="Arial"/>
          <w:b/>
          <w:bCs/>
          <w:sz w:val="22"/>
          <w:szCs w:val="22"/>
        </w:rPr>
        <w:t>služeb</w:t>
      </w:r>
    </w:p>
    <w:p w14:paraId="2F9D2502" w14:textId="72042FE5" w:rsidR="00B11D67" w:rsidRDefault="00B11D67" w:rsidP="00B11D67">
      <w:pPr>
        <w:pStyle w:val="Zhlav"/>
        <w:tabs>
          <w:tab w:val="clear" w:pos="4536"/>
          <w:tab w:val="clear" w:pos="9072"/>
        </w:tabs>
        <w:rPr>
          <w:rFonts w:ascii="Arial" w:hAnsi="Arial" w:cs="Arial"/>
          <w:b/>
          <w:bCs/>
          <w:sz w:val="22"/>
          <w:szCs w:val="22"/>
        </w:rPr>
      </w:pPr>
      <w:r>
        <w:rPr>
          <w:rFonts w:ascii="Arial" w:hAnsi="Arial" w:cs="Arial"/>
          <w:b/>
          <w:bCs/>
          <w:sz w:val="22"/>
          <w:szCs w:val="22"/>
        </w:rPr>
        <w:t xml:space="preserve">Příloha č. 2: </w:t>
      </w:r>
      <w:r w:rsidR="00E7505A">
        <w:rPr>
          <w:rFonts w:ascii="Arial" w:hAnsi="Arial" w:cs="Arial"/>
          <w:b/>
          <w:bCs/>
          <w:sz w:val="22"/>
          <w:szCs w:val="22"/>
        </w:rPr>
        <w:t>Nabídkový položkový rozpočet</w:t>
      </w:r>
    </w:p>
    <w:p w14:paraId="744524AF" w14:textId="4D2B37BD" w:rsidR="00B27F80" w:rsidRDefault="00B27F80" w:rsidP="0000051F">
      <w:pPr>
        <w:rPr>
          <w:sz w:val="2"/>
          <w:szCs w:val="2"/>
        </w:rPr>
      </w:pPr>
    </w:p>
    <w:sectPr w:rsidR="00B27F80" w:rsidSect="000409C7">
      <w:headerReference w:type="default" r:id="rId10"/>
      <w:pgSz w:w="11904" w:h="16834"/>
      <w:pgMar w:top="851" w:right="1631" w:bottom="993" w:left="1459" w:header="283"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89EEDC" w14:textId="77777777" w:rsidR="00F27BAA" w:rsidRDefault="00F27BAA">
      <w:r>
        <w:separator/>
      </w:r>
    </w:p>
  </w:endnote>
  <w:endnote w:type="continuationSeparator" w:id="0">
    <w:p w14:paraId="579A2135" w14:textId="77777777" w:rsidR="00F27BAA" w:rsidRDefault="00F27B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FDC80" w14:textId="77777777" w:rsidR="00F27BAA" w:rsidRDefault="00F27BAA"/>
  </w:footnote>
  <w:footnote w:type="continuationSeparator" w:id="0">
    <w:p w14:paraId="0299636C" w14:textId="77777777" w:rsidR="00F27BAA" w:rsidRDefault="00F27BA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C57EB" w14:textId="77777777" w:rsidR="00312656" w:rsidRDefault="00312656">
    <w:pPr>
      <w:rPr>
        <w:sz w:val="2"/>
        <w:szCs w:val="2"/>
      </w:rPr>
    </w:pPr>
  </w:p>
  <w:p w14:paraId="5A159FD8" w14:textId="77777777" w:rsidR="00312656" w:rsidRDefault="00312656">
    <w:pP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90021"/>
    <w:multiLevelType w:val="multilevel"/>
    <w:tmpl w:val="598E25B4"/>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7950EE"/>
    <w:multiLevelType w:val="multilevel"/>
    <w:tmpl w:val="F98E837C"/>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1"/>
        <w:szCs w:val="21"/>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2644C1"/>
    <w:multiLevelType w:val="multilevel"/>
    <w:tmpl w:val="A63822EE"/>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DAA3428"/>
    <w:multiLevelType w:val="multilevel"/>
    <w:tmpl w:val="20DE3ED8"/>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4935B5F"/>
    <w:multiLevelType w:val="multilevel"/>
    <w:tmpl w:val="1F600C60"/>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7DA0338"/>
    <w:multiLevelType w:val="multilevel"/>
    <w:tmpl w:val="6C9872B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1"/>
        <w:szCs w:val="21"/>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0EF0807"/>
    <w:multiLevelType w:val="multilevel"/>
    <w:tmpl w:val="3958490C"/>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12C20D0"/>
    <w:multiLevelType w:val="multilevel"/>
    <w:tmpl w:val="013010A8"/>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833467A"/>
    <w:multiLevelType w:val="multilevel"/>
    <w:tmpl w:val="FC500F92"/>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8973C5B"/>
    <w:multiLevelType w:val="hybridMultilevel"/>
    <w:tmpl w:val="70C0D6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A277AE3"/>
    <w:multiLevelType w:val="multilevel"/>
    <w:tmpl w:val="5934A70C"/>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AB37616"/>
    <w:multiLevelType w:val="hybridMultilevel"/>
    <w:tmpl w:val="CE669A2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D032905"/>
    <w:multiLevelType w:val="multilevel"/>
    <w:tmpl w:val="B5925274"/>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cs-CZ" w:eastAsia="cs-CZ" w:bidi="cs-CZ"/>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1"/>
        <w:szCs w:val="21"/>
        <w:u w:val="none"/>
        <w:lang w:val="cs-CZ" w:eastAsia="cs-CZ" w:bidi="cs-CZ"/>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E03518F"/>
    <w:multiLevelType w:val="multilevel"/>
    <w:tmpl w:val="2ED6386C"/>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cs-CZ" w:eastAsia="cs-CZ" w:bidi="cs-CZ"/>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1"/>
        <w:szCs w:val="21"/>
        <w:u w:val="none"/>
        <w:lang w:val="cs-CZ" w:eastAsia="cs-CZ" w:bidi="cs-CZ"/>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36D222C"/>
    <w:multiLevelType w:val="multilevel"/>
    <w:tmpl w:val="54768A86"/>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A394A8B"/>
    <w:multiLevelType w:val="multilevel"/>
    <w:tmpl w:val="0822815E"/>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62562891">
    <w:abstractNumId w:val="6"/>
  </w:num>
  <w:num w:numId="2" w16cid:durableId="1919170402">
    <w:abstractNumId w:val="13"/>
  </w:num>
  <w:num w:numId="3" w16cid:durableId="278537452">
    <w:abstractNumId w:val="3"/>
  </w:num>
  <w:num w:numId="4" w16cid:durableId="1694645438">
    <w:abstractNumId w:val="0"/>
  </w:num>
  <w:num w:numId="5" w16cid:durableId="676734893">
    <w:abstractNumId w:val="4"/>
  </w:num>
  <w:num w:numId="6" w16cid:durableId="304550420">
    <w:abstractNumId w:val="8"/>
  </w:num>
  <w:num w:numId="7" w16cid:durableId="2004115755">
    <w:abstractNumId w:val="7"/>
  </w:num>
  <w:num w:numId="8" w16cid:durableId="81068553">
    <w:abstractNumId w:val="12"/>
  </w:num>
  <w:num w:numId="9" w16cid:durableId="1540974875">
    <w:abstractNumId w:val="14"/>
  </w:num>
  <w:num w:numId="10" w16cid:durableId="784345144">
    <w:abstractNumId w:val="2"/>
  </w:num>
  <w:num w:numId="11" w16cid:durableId="758058583">
    <w:abstractNumId w:val="5"/>
  </w:num>
  <w:num w:numId="12" w16cid:durableId="2049523">
    <w:abstractNumId w:val="15"/>
  </w:num>
  <w:num w:numId="13" w16cid:durableId="570969446">
    <w:abstractNumId w:val="1"/>
  </w:num>
  <w:num w:numId="14" w16cid:durableId="448210137">
    <w:abstractNumId w:val="10"/>
  </w:num>
  <w:num w:numId="15" w16cid:durableId="1690519705">
    <w:abstractNumId w:val="11"/>
  </w:num>
  <w:num w:numId="16" w16cid:durableId="14257594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F80"/>
    <w:rsid w:val="0000051F"/>
    <w:rsid w:val="00010148"/>
    <w:rsid w:val="00014274"/>
    <w:rsid w:val="00016BBF"/>
    <w:rsid w:val="000409C7"/>
    <w:rsid w:val="000502A0"/>
    <w:rsid w:val="000907B2"/>
    <w:rsid w:val="000C75AC"/>
    <w:rsid w:val="000E7DEB"/>
    <w:rsid w:val="000F4A0B"/>
    <w:rsid w:val="000F5274"/>
    <w:rsid w:val="000F5D71"/>
    <w:rsid w:val="00130036"/>
    <w:rsid w:val="0013746C"/>
    <w:rsid w:val="0014225C"/>
    <w:rsid w:val="001447F2"/>
    <w:rsid w:val="00146B3B"/>
    <w:rsid w:val="00150E15"/>
    <w:rsid w:val="001606D1"/>
    <w:rsid w:val="00162C65"/>
    <w:rsid w:val="00173C57"/>
    <w:rsid w:val="00176EA7"/>
    <w:rsid w:val="00177BF6"/>
    <w:rsid w:val="00184DE7"/>
    <w:rsid w:val="00186B59"/>
    <w:rsid w:val="001910A7"/>
    <w:rsid w:val="001A3E8B"/>
    <w:rsid w:val="001A5AEA"/>
    <w:rsid w:val="001B34B7"/>
    <w:rsid w:val="001B5221"/>
    <w:rsid w:val="001C0153"/>
    <w:rsid w:val="001C4A2C"/>
    <w:rsid w:val="001D49D6"/>
    <w:rsid w:val="001D6466"/>
    <w:rsid w:val="001E517D"/>
    <w:rsid w:val="00231219"/>
    <w:rsid w:val="0023121C"/>
    <w:rsid w:val="00242C97"/>
    <w:rsid w:val="00272012"/>
    <w:rsid w:val="002B40A3"/>
    <w:rsid w:val="002D65B6"/>
    <w:rsid w:val="002D69F4"/>
    <w:rsid w:val="002E2C9D"/>
    <w:rsid w:val="002F36E1"/>
    <w:rsid w:val="00306166"/>
    <w:rsid w:val="00312656"/>
    <w:rsid w:val="00316C00"/>
    <w:rsid w:val="00320D92"/>
    <w:rsid w:val="00321811"/>
    <w:rsid w:val="00321B7C"/>
    <w:rsid w:val="00335FC9"/>
    <w:rsid w:val="003402DA"/>
    <w:rsid w:val="00342F27"/>
    <w:rsid w:val="003551D8"/>
    <w:rsid w:val="00362935"/>
    <w:rsid w:val="0037010D"/>
    <w:rsid w:val="003A25B3"/>
    <w:rsid w:val="003A7284"/>
    <w:rsid w:val="003B0FA0"/>
    <w:rsid w:val="003C0AB1"/>
    <w:rsid w:val="003D136D"/>
    <w:rsid w:val="003D7C61"/>
    <w:rsid w:val="003E226A"/>
    <w:rsid w:val="003E71EC"/>
    <w:rsid w:val="003F7F50"/>
    <w:rsid w:val="00406FF7"/>
    <w:rsid w:val="00422084"/>
    <w:rsid w:val="00433CEC"/>
    <w:rsid w:val="004361B0"/>
    <w:rsid w:val="0044224C"/>
    <w:rsid w:val="0044518F"/>
    <w:rsid w:val="00466496"/>
    <w:rsid w:val="00467458"/>
    <w:rsid w:val="00471E78"/>
    <w:rsid w:val="00475EBD"/>
    <w:rsid w:val="00480DE4"/>
    <w:rsid w:val="00487C3A"/>
    <w:rsid w:val="0049591B"/>
    <w:rsid w:val="004A2F4A"/>
    <w:rsid w:val="004B4BE7"/>
    <w:rsid w:val="004B6330"/>
    <w:rsid w:val="004B75EF"/>
    <w:rsid w:val="004D33A6"/>
    <w:rsid w:val="004D63F2"/>
    <w:rsid w:val="004F1E43"/>
    <w:rsid w:val="005270E4"/>
    <w:rsid w:val="0053431C"/>
    <w:rsid w:val="00535F52"/>
    <w:rsid w:val="00544ACB"/>
    <w:rsid w:val="00556AA0"/>
    <w:rsid w:val="0057161C"/>
    <w:rsid w:val="00577B83"/>
    <w:rsid w:val="005804EA"/>
    <w:rsid w:val="005A2626"/>
    <w:rsid w:val="005B4B7B"/>
    <w:rsid w:val="005C0F44"/>
    <w:rsid w:val="005C244F"/>
    <w:rsid w:val="005D68D1"/>
    <w:rsid w:val="005D6D90"/>
    <w:rsid w:val="005E14FF"/>
    <w:rsid w:val="005F0539"/>
    <w:rsid w:val="00602C59"/>
    <w:rsid w:val="00614E35"/>
    <w:rsid w:val="00624231"/>
    <w:rsid w:val="00627B6E"/>
    <w:rsid w:val="00633F52"/>
    <w:rsid w:val="00637D2A"/>
    <w:rsid w:val="00644B57"/>
    <w:rsid w:val="0065035B"/>
    <w:rsid w:val="00650FB1"/>
    <w:rsid w:val="00670F41"/>
    <w:rsid w:val="006814AD"/>
    <w:rsid w:val="00682475"/>
    <w:rsid w:val="006A3599"/>
    <w:rsid w:val="006B1D8E"/>
    <w:rsid w:val="006B64C0"/>
    <w:rsid w:val="006C0D16"/>
    <w:rsid w:val="006C5EE0"/>
    <w:rsid w:val="006D15A7"/>
    <w:rsid w:val="006D45C6"/>
    <w:rsid w:val="006F2223"/>
    <w:rsid w:val="007024E8"/>
    <w:rsid w:val="007156DE"/>
    <w:rsid w:val="0072174C"/>
    <w:rsid w:val="00721CC7"/>
    <w:rsid w:val="00723C69"/>
    <w:rsid w:val="00727768"/>
    <w:rsid w:val="00732C7C"/>
    <w:rsid w:val="0073421F"/>
    <w:rsid w:val="007352B5"/>
    <w:rsid w:val="00736B48"/>
    <w:rsid w:val="00766D92"/>
    <w:rsid w:val="0076780B"/>
    <w:rsid w:val="00773749"/>
    <w:rsid w:val="00780A50"/>
    <w:rsid w:val="007841D9"/>
    <w:rsid w:val="00797114"/>
    <w:rsid w:val="007B5A96"/>
    <w:rsid w:val="007B6884"/>
    <w:rsid w:val="007C65D8"/>
    <w:rsid w:val="007C6C9A"/>
    <w:rsid w:val="007D21FC"/>
    <w:rsid w:val="007D65B9"/>
    <w:rsid w:val="007E186A"/>
    <w:rsid w:val="007E5179"/>
    <w:rsid w:val="007F6609"/>
    <w:rsid w:val="00807EEE"/>
    <w:rsid w:val="008126B4"/>
    <w:rsid w:val="00831AEE"/>
    <w:rsid w:val="008533CB"/>
    <w:rsid w:val="008545BB"/>
    <w:rsid w:val="00881B53"/>
    <w:rsid w:val="00887B4A"/>
    <w:rsid w:val="008A0789"/>
    <w:rsid w:val="008A1FB9"/>
    <w:rsid w:val="008A5689"/>
    <w:rsid w:val="008B480E"/>
    <w:rsid w:val="008E1F23"/>
    <w:rsid w:val="008F0640"/>
    <w:rsid w:val="008F6D72"/>
    <w:rsid w:val="008F70EB"/>
    <w:rsid w:val="008F76AA"/>
    <w:rsid w:val="009116A2"/>
    <w:rsid w:val="00925FFF"/>
    <w:rsid w:val="00927EC6"/>
    <w:rsid w:val="00931842"/>
    <w:rsid w:val="009323C1"/>
    <w:rsid w:val="00934B0D"/>
    <w:rsid w:val="0095733E"/>
    <w:rsid w:val="009850B0"/>
    <w:rsid w:val="009A5FEB"/>
    <w:rsid w:val="009B5039"/>
    <w:rsid w:val="009D6651"/>
    <w:rsid w:val="009E003B"/>
    <w:rsid w:val="009E2C2A"/>
    <w:rsid w:val="009E5E52"/>
    <w:rsid w:val="009E701A"/>
    <w:rsid w:val="00A23FC4"/>
    <w:rsid w:val="00A24A15"/>
    <w:rsid w:val="00A263F7"/>
    <w:rsid w:val="00A37F79"/>
    <w:rsid w:val="00A47E29"/>
    <w:rsid w:val="00A514BC"/>
    <w:rsid w:val="00A620EC"/>
    <w:rsid w:val="00A85E80"/>
    <w:rsid w:val="00AA2E66"/>
    <w:rsid w:val="00AC6ADE"/>
    <w:rsid w:val="00AE783F"/>
    <w:rsid w:val="00AF35B8"/>
    <w:rsid w:val="00B10B1C"/>
    <w:rsid w:val="00B11D67"/>
    <w:rsid w:val="00B171D5"/>
    <w:rsid w:val="00B26DCB"/>
    <w:rsid w:val="00B27F80"/>
    <w:rsid w:val="00B34C04"/>
    <w:rsid w:val="00B359AC"/>
    <w:rsid w:val="00B40BE1"/>
    <w:rsid w:val="00B61419"/>
    <w:rsid w:val="00B63588"/>
    <w:rsid w:val="00B91E06"/>
    <w:rsid w:val="00B95319"/>
    <w:rsid w:val="00BC37B3"/>
    <w:rsid w:val="00BF26D8"/>
    <w:rsid w:val="00BF7180"/>
    <w:rsid w:val="00C10D71"/>
    <w:rsid w:val="00C12C1F"/>
    <w:rsid w:val="00C30756"/>
    <w:rsid w:val="00C31D39"/>
    <w:rsid w:val="00C3368F"/>
    <w:rsid w:val="00C50D6D"/>
    <w:rsid w:val="00C603C8"/>
    <w:rsid w:val="00C60FBE"/>
    <w:rsid w:val="00C6711D"/>
    <w:rsid w:val="00C77425"/>
    <w:rsid w:val="00C83C55"/>
    <w:rsid w:val="00C93C1C"/>
    <w:rsid w:val="00CA0A04"/>
    <w:rsid w:val="00CA270D"/>
    <w:rsid w:val="00CB4B4B"/>
    <w:rsid w:val="00CC528B"/>
    <w:rsid w:val="00D1613B"/>
    <w:rsid w:val="00D2506C"/>
    <w:rsid w:val="00D37189"/>
    <w:rsid w:val="00D42374"/>
    <w:rsid w:val="00D702D0"/>
    <w:rsid w:val="00D74AA0"/>
    <w:rsid w:val="00D968B9"/>
    <w:rsid w:val="00DA5143"/>
    <w:rsid w:val="00DB2297"/>
    <w:rsid w:val="00DB3ED8"/>
    <w:rsid w:val="00DC63DF"/>
    <w:rsid w:val="00DD2B1E"/>
    <w:rsid w:val="00DF33A3"/>
    <w:rsid w:val="00E1411C"/>
    <w:rsid w:val="00E2636B"/>
    <w:rsid w:val="00E31F16"/>
    <w:rsid w:val="00E32B98"/>
    <w:rsid w:val="00E412DC"/>
    <w:rsid w:val="00E459BD"/>
    <w:rsid w:val="00E5212D"/>
    <w:rsid w:val="00E54C6A"/>
    <w:rsid w:val="00E55506"/>
    <w:rsid w:val="00E63A54"/>
    <w:rsid w:val="00E7189F"/>
    <w:rsid w:val="00E7505A"/>
    <w:rsid w:val="00E85F55"/>
    <w:rsid w:val="00ED67CF"/>
    <w:rsid w:val="00EE2D03"/>
    <w:rsid w:val="00F01B7D"/>
    <w:rsid w:val="00F04514"/>
    <w:rsid w:val="00F05AF1"/>
    <w:rsid w:val="00F07D45"/>
    <w:rsid w:val="00F1124B"/>
    <w:rsid w:val="00F12E47"/>
    <w:rsid w:val="00F24484"/>
    <w:rsid w:val="00F253FB"/>
    <w:rsid w:val="00F27BAA"/>
    <w:rsid w:val="00F534D7"/>
    <w:rsid w:val="00F628A9"/>
    <w:rsid w:val="00F6384A"/>
    <w:rsid w:val="00F65CBF"/>
    <w:rsid w:val="00F8234C"/>
    <w:rsid w:val="00F840BE"/>
    <w:rsid w:val="00F85A19"/>
    <w:rsid w:val="00F906F5"/>
    <w:rsid w:val="00FA4C6F"/>
    <w:rsid w:val="00FB7A49"/>
    <w:rsid w:val="00FC42A6"/>
    <w:rsid w:val="00FD1C42"/>
    <w:rsid w:val="00FD3F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8996D9"/>
  <w15:docId w15:val="{DA85C41D-EAC3-445B-A7DB-7F2C90C41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cs-CZ" w:eastAsia="cs-CZ" w:bidi="cs-CZ"/>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CharStyle3Exact">
    <w:name w:val="Char Style 3 Exact"/>
    <w:basedOn w:val="Standardnpsmoodstavce"/>
    <w:link w:val="Style2"/>
    <w:rPr>
      <w:rFonts w:ascii="Arial" w:eastAsia="Arial" w:hAnsi="Arial" w:cs="Arial"/>
      <w:b w:val="0"/>
      <w:bCs w:val="0"/>
      <w:i w:val="0"/>
      <w:iCs w:val="0"/>
      <w:smallCaps w:val="0"/>
      <w:strike w:val="0"/>
      <w:sz w:val="17"/>
      <w:szCs w:val="17"/>
      <w:u w:val="none"/>
    </w:rPr>
  </w:style>
  <w:style w:type="character" w:customStyle="1" w:styleId="CharStyle5Exact">
    <w:name w:val="Char Style 5 Exact"/>
    <w:basedOn w:val="Standardnpsmoodstavce"/>
    <w:link w:val="Style4"/>
    <w:rPr>
      <w:rFonts w:ascii="Arial" w:eastAsia="Arial" w:hAnsi="Arial" w:cs="Arial"/>
      <w:b/>
      <w:bCs/>
      <w:i w:val="0"/>
      <w:iCs w:val="0"/>
      <w:smallCaps w:val="0"/>
      <w:strike w:val="0"/>
      <w:sz w:val="20"/>
      <w:szCs w:val="20"/>
      <w:u w:val="none"/>
    </w:rPr>
  </w:style>
  <w:style w:type="character" w:customStyle="1" w:styleId="CharStyle6Exact">
    <w:name w:val="Char Style 6 Exact"/>
    <w:basedOn w:val="CharStyle5Exact"/>
    <w:rPr>
      <w:rFonts w:ascii="Arial" w:eastAsia="Arial" w:hAnsi="Arial" w:cs="Arial"/>
      <w:b/>
      <w:bCs/>
      <w:i w:val="0"/>
      <w:iCs w:val="0"/>
      <w:smallCaps w:val="0"/>
      <w:strike w:val="0"/>
      <w:color w:val="000000"/>
      <w:spacing w:val="0"/>
      <w:w w:val="100"/>
      <w:position w:val="0"/>
      <w:sz w:val="21"/>
      <w:szCs w:val="21"/>
      <w:u w:val="none"/>
      <w:lang w:val="cs-CZ" w:eastAsia="cs-CZ" w:bidi="cs-CZ"/>
    </w:rPr>
  </w:style>
  <w:style w:type="character" w:customStyle="1" w:styleId="CharStyle8Exact">
    <w:name w:val="Char Style 8 Exact"/>
    <w:basedOn w:val="Standardnpsmoodstavce"/>
    <w:rPr>
      <w:rFonts w:ascii="Arial" w:eastAsia="Arial" w:hAnsi="Arial" w:cs="Arial"/>
      <w:b w:val="0"/>
      <w:bCs w:val="0"/>
      <w:i w:val="0"/>
      <w:iCs w:val="0"/>
      <w:smallCaps w:val="0"/>
      <w:strike w:val="0"/>
      <w:sz w:val="21"/>
      <w:szCs w:val="21"/>
      <w:u w:val="none"/>
    </w:rPr>
  </w:style>
  <w:style w:type="character" w:customStyle="1" w:styleId="CharStyle9Exact">
    <w:name w:val="Char Style 9 Exact"/>
    <w:basedOn w:val="CharStyle20"/>
    <w:rPr>
      <w:rFonts w:ascii="Arial" w:eastAsia="Arial" w:hAnsi="Arial" w:cs="Arial"/>
      <w:b/>
      <w:bCs/>
      <w:i w:val="0"/>
      <w:iCs w:val="0"/>
      <w:smallCaps w:val="0"/>
      <w:strike w:val="0"/>
      <w:sz w:val="21"/>
      <w:szCs w:val="21"/>
      <w:u w:val="none"/>
    </w:rPr>
  </w:style>
  <w:style w:type="character" w:customStyle="1" w:styleId="CharStyle11Exact">
    <w:name w:val="Char Style 11 Exact"/>
    <w:basedOn w:val="Standardnpsmoodstavce"/>
    <w:rPr>
      <w:rFonts w:ascii="Arial" w:eastAsia="Arial" w:hAnsi="Arial" w:cs="Arial"/>
      <w:b/>
      <w:bCs/>
      <w:i w:val="0"/>
      <w:iCs w:val="0"/>
      <w:smallCaps w:val="0"/>
      <w:strike w:val="0"/>
      <w:sz w:val="21"/>
      <w:szCs w:val="21"/>
      <w:u w:val="none"/>
    </w:rPr>
  </w:style>
  <w:style w:type="character" w:customStyle="1" w:styleId="CharStyle13">
    <w:name w:val="Char Style 13"/>
    <w:basedOn w:val="Standardnpsmoodstavce"/>
    <w:link w:val="Style12"/>
    <w:rPr>
      <w:rFonts w:ascii="Arial" w:eastAsia="Arial" w:hAnsi="Arial" w:cs="Arial"/>
      <w:b w:val="0"/>
      <w:bCs w:val="0"/>
      <w:i w:val="0"/>
      <w:iCs w:val="0"/>
      <w:smallCaps w:val="0"/>
      <w:strike w:val="0"/>
      <w:sz w:val="15"/>
      <w:szCs w:val="15"/>
      <w:u w:val="none"/>
    </w:rPr>
  </w:style>
  <w:style w:type="character" w:customStyle="1" w:styleId="CharStyle15">
    <w:name w:val="Char Style 15"/>
    <w:basedOn w:val="Standardnpsmoodstavce"/>
    <w:link w:val="Style14"/>
    <w:rPr>
      <w:rFonts w:ascii="Arial" w:eastAsia="Arial" w:hAnsi="Arial" w:cs="Arial"/>
      <w:b/>
      <w:bCs/>
      <w:i w:val="0"/>
      <w:iCs w:val="0"/>
      <w:smallCaps w:val="0"/>
      <w:strike w:val="0"/>
      <w:sz w:val="16"/>
      <w:szCs w:val="16"/>
      <w:u w:val="none"/>
    </w:rPr>
  </w:style>
  <w:style w:type="character" w:customStyle="1" w:styleId="CharStyle16">
    <w:name w:val="Char Style 16"/>
    <w:basedOn w:val="CharStyle15"/>
    <w:rPr>
      <w:rFonts w:ascii="Arial" w:eastAsia="Arial" w:hAnsi="Arial" w:cs="Arial"/>
      <w:b/>
      <w:bCs/>
      <w:i w:val="0"/>
      <w:iCs w:val="0"/>
      <w:smallCaps w:val="0"/>
      <w:strike w:val="0"/>
      <w:color w:val="000000"/>
      <w:spacing w:val="0"/>
      <w:w w:val="100"/>
      <w:position w:val="0"/>
      <w:sz w:val="16"/>
      <w:szCs w:val="16"/>
      <w:u w:val="none"/>
      <w:lang w:val="cs-CZ" w:eastAsia="cs-CZ" w:bidi="cs-CZ"/>
    </w:rPr>
  </w:style>
  <w:style w:type="character" w:customStyle="1" w:styleId="CharStyle18">
    <w:name w:val="Char Style 18"/>
    <w:basedOn w:val="Standardnpsmoodstavce"/>
    <w:link w:val="Style17"/>
    <w:rPr>
      <w:rFonts w:ascii="Arial" w:eastAsia="Arial" w:hAnsi="Arial" w:cs="Arial"/>
      <w:b/>
      <w:bCs/>
      <w:i w:val="0"/>
      <w:iCs w:val="0"/>
      <w:smallCaps w:val="0"/>
      <w:strike w:val="0"/>
      <w:sz w:val="38"/>
      <w:szCs w:val="38"/>
      <w:u w:val="none"/>
    </w:rPr>
  </w:style>
  <w:style w:type="character" w:customStyle="1" w:styleId="CharStyle19">
    <w:name w:val="Char Style 19"/>
    <w:basedOn w:val="Standardnpsmoodstavce"/>
    <w:link w:val="Style10"/>
    <w:rPr>
      <w:rFonts w:ascii="Arial" w:eastAsia="Arial" w:hAnsi="Arial" w:cs="Arial"/>
      <w:b/>
      <w:bCs/>
      <w:i w:val="0"/>
      <w:iCs w:val="0"/>
      <w:smallCaps w:val="0"/>
      <w:strike w:val="0"/>
      <w:sz w:val="21"/>
      <w:szCs w:val="21"/>
      <w:u w:val="none"/>
    </w:rPr>
  </w:style>
  <w:style w:type="character" w:customStyle="1" w:styleId="CharStyle20">
    <w:name w:val="Char Style 20"/>
    <w:basedOn w:val="Standardnpsmoodstavce"/>
    <w:link w:val="Style7"/>
    <w:rPr>
      <w:rFonts w:ascii="Arial" w:eastAsia="Arial" w:hAnsi="Arial" w:cs="Arial"/>
      <w:b w:val="0"/>
      <w:bCs w:val="0"/>
      <w:i w:val="0"/>
      <w:iCs w:val="0"/>
      <w:smallCaps w:val="0"/>
      <w:strike w:val="0"/>
      <w:sz w:val="21"/>
      <w:szCs w:val="21"/>
      <w:u w:val="none"/>
    </w:rPr>
  </w:style>
  <w:style w:type="character" w:customStyle="1" w:styleId="CharStyle22">
    <w:name w:val="Char Style 22"/>
    <w:basedOn w:val="Standardnpsmoodstavce"/>
    <w:link w:val="Style21"/>
    <w:rPr>
      <w:rFonts w:ascii="Arial" w:eastAsia="Arial" w:hAnsi="Arial" w:cs="Arial"/>
      <w:b/>
      <w:bCs/>
      <w:i w:val="0"/>
      <w:iCs w:val="0"/>
      <w:smallCaps w:val="0"/>
      <w:strike w:val="0"/>
      <w:sz w:val="21"/>
      <w:szCs w:val="21"/>
      <w:u w:val="none"/>
    </w:rPr>
  </w:style>
  <w:style w:type="character" w:customStyle="1" w:styleId="CharStyle23">
    <w:name w:val="Char Style 23"/>
    <w:basedOn w:val="CharStyle22"/>
    <w:rPr>
      <w:rFonts w:ascii="Arial" w:eastAsia="Arial" w:hAnsi="Arial" w:cs="Arial"/>
      <w:b/>
      <w:bCs/>
      <w:i w:val="0"/>
      <w:iCs w:val="0"/>
      <w:smallCaps w:val="0"/>
      <w:strike w:val="0"/>
      <w:color w:val="000000"/>
      <w:spacing w:val="0"/>
      <w:w w:val="100"/>
      <w:position w:val="0"/>
      <w:sz w:val="21"/>
      <w:szCs w:val="21"/>
      <w:u w:val="single"/>
      <w:lang w:val="cs-CZ" w:eastAsia="cs-CZ" w:bidi="cs-CZ"/>
    </w:rPr>
  </w:style>
  <w:style w:type="character" w:customStyle="1" w:styleId="CharStyle25">
    <w:name w:val="Char Style 25"/>
    <w:basedOn w:val="Standardnpsmoodstavce"/>
    <w:link w:val="Style24"/>
    <w:rPr>
      <w:rFonts w:ascii="Arial" w:eastAsia="Arial" w:hAnsi="Arial" w:cs="Arial"/>
      <w:b/>
      <w:bCs/>
      <w:i w:val="0"/>
      <w:iCs w:val="0"/>
      <w:smallCaps w:val="0"/>
      <w:strike w:val="0"/>
      <w:sz w:val="20"/>
      <w:szCs w:val="20"/>
      <w:u w:val="none"/>
    </w:rPr>
  </w:style>
  <w:style w:type="character" w:customStyle="1" w:styleId="CharStyle26">
    <w:name w:val="Char Style 26"/>
    <w:basedOn w:val="CharStyle25"/>
    <w:rPr>
      <w:rFonts w:ascii="Arial" w:eastAsia="Arial" w:hAnsi="Arial" w:cs="Arial"/>
      <w:b/>
      <w:bCs/>
      <w:i w:val="0"/>
      <w:iCs w:val="0"/>
      <w:smallCaps w:val="0"/>
      <w:strike w:val="0"/>
      <w:color w:val="000000"/>
      <w:spacing w:val="0"/>
      <w:w w:val="100"/>
      <w:position w:val="0"/>
      <w:sz w:val="20"/>
      <w:szCs w:val="20"/>
      <w:u w:val="none"/>
      <w:lang w:val="cs-CZ" w:eastAsia="cs-CZ" w:bidi="cs-CZ"/>
    </w:rPr>
  </w:style>
  <w:style w:type="character" w:customStyle="1" w:styleId="CharStyle27">
    <w:name w:val="Char Style 27"/>
    <w:basedOn w:val="CharStyle20"/>
    <w:rPr>
      <w:rFonts w:ascii="Arial" w:eastAsia="Arial" w:hAnsi="Arial" w:cs="Arial"/>
      <w:b/>
      <w:bCs/>
      <w:i w:val="0"/>
      <w:iCs w:val="0"/>
      <w:smallCaps w:val="0"/>
      <w:strike w:val="0"/>
      <w:color w:val="000000"/>
      <w:spacing w:val="0"/>
      <w:w w:val="100"/>
      <w:position w:val="0"/>
      <w:sz w:val="21"/>
      <w:szCs w:val="21"/>
      <w:u w:val="none"/>
      <w:lang w:val="cs-CZ" w:eastAsia="cs-CZ" w:bidi="cs-CZ"/>
    </w:rPr>
  </w:style>
  <w:style w:type="character" w:customStyle="1" w:styleId="CharStyle28">
    <w:name w:val="Char Style 28"/>
    <w:basedOn w:val="CharStyle19"/>
    <w:rPr>
      <w:rFonts w:ascii="Arial" w:eastAsia="Arial" w:hAnsi="Arial" w:cs="Arial"/>
      <w:b/>
      <w:bCs/>
      <w:i w:val="0"/>
      <w:iCs w:val="0"/>
      <w:smallCaps w:val="0"/>
      <w:strike w:val="0"/>
      <w:color w:val="000000"/>
      <w:spacing w:val="0"/>
      <w:w w:val="100"/>
      <w:position w:val="0"/>
      <w:sz w:val="21"/>
      <w:szCs w:val="21"/>
      <w:u w:val="single"/>
      <w:lang w:val="cs-CZ" w:eastAsia="cs-CZ" w:bidi="cs-CZ"/>
    </w:rPr>
  </w:style>
  <w:style w:type="character" w:customStyle="1" w:styleId="CharStyle29">
    <w:name w:val="Char Style 29"/>
    <w:basedOn w:val="CharStyle20"/>
    <w:rPr>
      <w:rFonts w:ascii="Arial" w:eastAsia="Arial" w:hAnsi="Arial" w:cs="Arial"/>
      <w:b w:val="0"/>
      <w:bCs w:val="0"/>
      <w:i/>
      <w:iCs/>
      <w:smallCaps w:val="0"/>
      <w:strike w:val="0"/>
      <w:color w:val="000000"/>
      <w:spacing w:val="0"/>
      <w:w w:val="100"/>
      <w:position w:val="0"/>
      <w:sz w:val="21"/>
      <w:szCs w:val="21"/>
      <w:u w:val="none"/>
      <w:lang w:val="cs-CZ" w:eastAsia="cs-CZ" w:bidi="cs-CZ"/>
    </w:rPr>
  </w:style>
  <w:style w:type="character" w:customStyle="1" w:styleId="CharStyle30">
    <w:name w:val="Char Style 30"/>
    <w:basedOn w:val="CharStyle20"/>
    <w:rPr>
      <w:rFonts w:ascii="Arial" w:eastAsia="Arial" w:hAnsi="Arial" w:cs="Arial"/>
      <w:b w:val="0"/>
      <w:bCs w:val="0"/>
      <w:i w:val="0"/>
      <w:iCs w:val="0"/>
      <w:smallCaps w:val="0"/>
      <w:strike w:val="0"/>
      <w:color w:val="000000"/>
      <w:spacing w:val="0"/>
      <w:w w:val="100"/>
      <w:position w:val="0"/>
      <w:sz w:val="21"/>
      <w:szCs w:val="21"/>
      <w:u w:val="single"/>
      <w:lang w:val="cs-CZ" w:eastAsia="cs-CZ" w:bidi="cs-CZ"/>
    </w:rPr>
  </w:style>
  <w:style w:type="character" w:customStyle="1" w:styleId="CharStyle32">
    <w:name w:val="Char Style 32"/>
    <w:basedOn w:val="Standardnpsmoodstavce"/>
    <w:link w:val="Style31"/>
    <w:rPr>
      <w:rFonts w:ascii="Arial" w:eastAsia="Arial" w:hAnsi="Arial" w:cs="Arial"/>
      <w:b w:val="0"/>
      <w:bCs w:val="0"/>
      <w:i w:val="0"/>
      <w:iCs w:val="0"/>
      <w:smallCaps w:val="0"/>
      <w:strike w:val="0"/>
      <w:sz w:val="21"/>
      <w:szCs w:val="21"/>
      <w:u w:val="none"/>
    </w:rPr>
  </w:style>
  <w:style w:type="character" w:customStyle="1" w:styleId="CharStyle33">
    <w:name w:val="Char Style 33"/>
    <w:basedOn w:val="CharStyle32"/>
    <w:rPr>
      <w:rFonts w:ascii="Arial" w:eastAsia="Arial" w:hAnsi="Arial" w:cs="Arial"/>
      <w:b w:val="0"/>
      <w:bCs w:val="0"/>
      <w:i w:val="0"/>
      <w:iCs w:val="0"/>
      <w:smallCaps w:val="0"/>
      <w:strike w:val="0"/>
      <w:color w:val="000000"/>
      <w:spacing w:val="0"/>
      <w:w w:val="100"/>
      <w:position w:val="0"/>
      <w:sz w:val="21"/>
      <w:szCs w:val="21"/>
      <w:u w:val="single"/>
      <w:lang w:val="cs-CZ" w:eastAsia="cs-CZ" w:bidi="cs-CZ"/>
    </w:rPr>
  </w:style>
  <w:style w:type="character" w:customStyle="1" w:styleId="CharStyle35">
    <w:name w:val="Char Style 35"/>
    <w:basedOn w:val="Standardnpsmoodstavce"/>
    <w:link w:val="Style34"/>
    <w:rPr>
      <w:rFonts w:ascii="Arial" w:eastAsia="Arial" w:hAnsi="Arial" w:cs="Arial"/>
      <w:b w:val="0"/>
      <w:bCs w:val="0"/>
      <w:i/>
      <w:iCs/>
      <w:smallCaps w:val="0"/>
      <w:strike w:val="0"/>
      <w:sz w:val="21"/>
      <w:szCs w:val="21"/>
      <w:u w:val="none"/>
    </w:rPr>
  </w:style>
  <w:style w:type="character" w:customStyle="1" w:styleId="CharStyle36">
    <w:name w:val="Char Style 36"/>
    <w:basedOn w:val="CharStyle35"/>
    <w:rPr>
      <w:rFonts w:ascii="Arial" w:eastAsia="Arial" w:hAnsi="Arial" w:cs="Arial"/>
      <w:b/>
      <w:bCs/>
      <w:i/>
      <w:iCs/>
      <w:smallCaps w:val="0"/>
      <w:strike w:val="0"/>
      <w:color w:val="000000"/>
      <w:spacing w:val="0"/>
      <w:w w:val="100"/>
      <w:position w:val="0"/>
      <w:sz w:val="21"/>
      <w:szCs w:val="21"/>
      <w:u w:val="single"/>
      <w:lang w:val="cs-CZ" w:eastAsia="cs-CZ" w:bidi="cs-CZ"/>
    </w:rPr>
  </w:style>
  <w:style w:type="character" w:customStyle="1" w:styleId="CharStyle37">
    <w:name w:val="Char Style 37"/>
    <w:basedOn w:val="CharStyle35"/>
    <w:rPr>
      <w:rFonts w:ascii="Arial" w:eastAsia="Arial" w:hAnsi="Arial" w:cs="Arial"/>
      <w:b/>
      <w:bCs/>
      <w:i/>
      <w:iCs/>
      <w:smallCaps w:val="0"/>
      <w:strike w:val="0"/>
      <w:color w:val="000000"/>
      <w:spacing w:val="0"/>
      <w:w w:val="100"/>
      <w:position w:val="0"/>
      <w:sz w:val="21"/>
      <w:szCs w:val="21"/>
      <w:u w:val="none"/>
      <w:lang w:val="cs-CZ" w:eastAsia="cs-CZ" w:bidi="cs-CZ"/>
    </w:rPr>
  </w:style>
  <w:style w:type="character" w:customStyle="1" w:styleId="CharStyle38">
    <w:name w:val="Char Style 38"/>
    <w:basedOn w:val="CharStyle15"/>
    <w:rPr>
      <w:rFonts w:ascii="Arial" w:eastAsia="Arial" w:hAnsi="Arial" w:cs="Arial"/>
      <w:b/>
      <w:bCs/>
      <w:i w:val="0"/>
      <w:iCs w:val="0"/>
      <w:smallCaps w:val="0"/>
      <w:strike w:val="0"/>
      <w:color w:val="000000"/>
      <w:spacing w:val="0"/>
      <w:w w:val="100"/>
      <w:position w:val="0"/>
      <w:sz w:val="21"/>
      <w:szCs w:val="21"/>
      <w:u w:val="none"/>
      <w:lang w:val="cs-CZ" w:eastAsia="cs-CZ" w:bidi="cs-CZ"/>
    </w:rPr>
  </w:style>
  <w:style w:type="character" w:customStyle="1" w:styleId="CharStyle39Exact">
    <w:name w:val="Char Style 39 Exact"/>
    <w:basedOn w:val="Standardnpsmoodstavce"/>
    <w:rPr>
      <w:rFonts w:ascii="Arial" w:eastAsia="Arial" w:hAnsi="Arial" w:cs="Arial"/>
      <w:b w:val="0"/>
      <w:bCs w:val="0"/>
      <w:i/>
      <w:iCs/>
      <w:smallCaps w:val="0"/>
      <w:strike w:val="0"/>
      <w:sz w:val="21"/>
      <w:szCs w:val="21"/>
      <w:u w:val="none"/>
    </w:rPr>
  </w:style>
  <w:style w:type="paragraph" w:customStyle="1" w:styleId="Style2">
    <w:name w:val="Style 2"/>
    <w:basedOn w:val="Normln"/>
    <w:link w:val="CharStyle3Exact"/>
    <w:pPr>
      <w:shd w:val="clear" w:color="auto" w:fill="FFFFFF"/>
      <w:spacing w:line="190" w:lineRule="exact"/>
    </w:pPr>
    <w:rPr>
      <w:rFonts w:ascii="Arial" w:eastAsia="Arial" w:hAnsi="Arial" w:cs="Arial"/>
      <w:sz w:val="17"/>
      <w:szCs w:val="17"/>
    </w:rPr>
  </w:style>
  <w:style w:type="paragraph" w:customStyle="1" w:styleId="Style4">
    <w:name w:val="Style 4"/>
    <w:basedOn w:val="Normln"/>
    <w:link w:val="CharStyle5Exact"/>
    <w:pPr>
      <w:shd w:val="clear" w:color="auto" w:fill="FFFFFF"/>
      <w:spacing w:line="234" w:lineRule="exact"/>
    </w:pPr>
    <w:rPr>
      <w:rFonts w:ascii="Arial" w:eastAsia="Arial" w:hAnsi="Arial" w:cs="Arial"/>
      <w:b/>
      <w:bCs/>
      <w:sz w:val="20"/>
      <w:szCs w:val="20"/>
    </w:rPr>
  </w:style>
  <w:style w:type="paragraph" w:customStyle="1" w:styleId="Style7">
    <w:name w:val="Style 7"/>
    <w:basedOn w:val="Normln"/>
    <w:link w:val="CharStyle20"/>
    <w:pPr>
      <w:shd w:val="clear" w:color="auto" w:fill="FFFFFF"/>
      <w:spacing w:line="259" w:lineRule="exact"/>
      <w:ind w:hanging="480"/>
    </w:pPr>
    <w:rPr>
      <w:rFonts w:ascii="Arial" w:eastAsia="Arial" w:hAnsi="Arial" w:cs="Arial"/>
      <w:sz w:val="21"/>
      <w:szCs w:val="21"/>
    </w:rPr>
  </w:style>
  <w:style w:type="paragraph" w:customStyle="1" w:styleId="Style10">
    <w:name w:val="Style 10"/>
    <w:basedOn w:val="Normln"/>
    <w:link w:val="CharStyle19"/>
    <w:pPr>
      <w:shd w:val="clear" w:color="auto" w:fill="FFFFFF"/>
      <w:spacing w:line="259" w:lineRule="exact"/>
    </w:pPr>
    <w:rPr>
      <w:rFonts w:ascii="Arial" w:eastAsia="Arial" w:hAnsi="Arial" w:cs="Arial"/>
      <w:b/>
      <w:bCs/>
      <w:sz w:val="21"/>
      <w:szCs w:val="21"/>
    </w:rPr>
  </w:style>
  <w:style w:type="paragraph" w:customStyle="1" w:styleId="Style12">
    <w:name w:val="Style 12"/>
    <w:basedOn w:val="Normln"/>
    <w:link w:val="CharStyle13"/>
    <w:pPr>
      <w:shd w:val="clear" w:color="auto" w:fill="FFFFFF"/>
      <w:spacing w:after="400" w:line="182" w:lineRule="exact"/>
    </w:pPr>
    <w:rPr>
      <w:rFonts w:ascii="Arial" w:eastAsia="Arial" w:hAnsi="Arial" w:cs="Arial"/>
      <w:sz w:val="15"/>
      <w:szCs w:val="15"/>
    </w:rPr>
  </w:style>
  <w:style w:type="paragraph" w:customStyle="1" w:styleId="Style14">
    <w:name w:val="Style 14"/>
    <w:basedOn w:val="Normln"/>
    <w:link w:val="CharStyle15"/>
    <w:pPr>
      <w:shd w:val="clear" w:color="auto" w:fill="FFFFFF"/>
      <w:spacing w:line="178" w:lineRule="exact"/>
    </w:pPr>
    <w:rPr>
      <w:rFonts w:ascii="Arial" w:eastAsia="Arial" w:hAnsi="Arial" w:cs="Arial"/>
      <w:b/>
      <w:bCs/>
      <w:sz w:val="16"/>
      <w:szCs w:val="16"/>
    </w:rPr>
  </w:style>
  <w:style w:type="paragraph" w:customStyle="1" w:styleId="Style17">
    <w:name w:val="Style 17"/>
    <w:basedOn w:val="Normln"/>
    <w:link w:val="CharStyle18"/>
    <w:pPr>
      <w:shd w:val="clear" w:color="auto" w:fill="FFFFFF"/>
      <w:spacing w:before="400" w:line="424" w:lineRule="exact"/>
      <w:jc w:val="center"/>
      <w:outlineLvl w:val="0"/>
    </w:pPr>
    <w:rPr>
      <w:rFonts w:ascii="Arial" w:eastAsia="Arial" w:hAnsi="Arial" w:cs="Arial"/>
      <w:b/>
      <w:bCs/>
      <w:sz w:val="38"/>
      <w:szCs w:val="38"/>
    </w:rPr>
  </w:style>
  <w:style w:type="paragraph" w:customStyle="1" w:styleId="Style21">
    <w:name w:val="Style 21"/>
    <w:basedOn w:val="Normln"/>
    <w:link w:val="CharStyle22"/>
    <w:pPr>
      <w:shd w:val="clear" w:color="auto" w:fill="FFFFFF"/>
      <w:spacing w:before="280" w:after="280" w:line="234" w:lineRule="exact"/>
      <w:outlineLvl w:val="2"/>
    </w:pPr>
    <w:rPr>
      <w:rFonts w:ascii="Arial" w:eastAsia="Arial" w:hAnsi="Arial" w:cs="Arial"/>
      <w:b/>
      <w:bCs/>
      <w:sz w:val="21"/>
      <w:szCs w:val="21"/>
    </w:rPr>
  </w:style>
  <w:style w:type="paragraph" w:customStyle="1" w:styleId="Style24">
    <w:name w:val="Style 24"/>
    <w:basedOn w:val="Normln"/>
    <w:link w:val="CharStyle25"/>
    <w:pPr>
      <w:shd w:val="clear" w:color="auto" w:fill="FFFFFF"/>
      <w:spacing w:before="280" w:line="240" w:lineRule="exact"/>
      <w:outlineLvl w:val="1"/>
    </w:pPr>
    <w:rPr>
      <w:rFonts w:ascii="Arial" w:eastAsia="Arial" w:hAnsi="Arial" w:cs="Arial"/>
      <w:b/>
      <w:bCs/>
      <w:sz w:val="20"/>
      <w:szCs w:val="20"/>
    </w:rPr>
  </w:style>
  <w:style w:type="paragraph" w:customStyle="1" w:styleId="Style31">
    <w:name w:val="Style 31"/>
    <w:basedOn w:val="Normln"/>
    <w:link w:val="CharStyle32"/>
    <w:pPr>
      <w:shd w:val="clear" w:color="auto" w:fill="FFFFFF"/>
      <w:spacing w:after="240" w:line="234" w:lineRule="exact"/>
      <w:outlineLvl w:val="2"/>
    </w:pPr>
    <w:rPr>
      <w:rFonts w:ascii="Arial" w:eastAsia="Arial" w:hAnsi="Arial" w:cs="Arial"/>
      <w:sz w:val="21"/>
      <w:szCs w:val="21"/>
    </w:rPr>
  </w:style>
  <w:style w:type="paragraph" w:customStyle="1" w:styleId="Style34">
    <w:name w:val="Style 34"/>
    <w:basedOn w:val="Normln"/>
    <w:link w:val="CharStyle35"/>
    <w:pPr>
      <w:shd w:val="clear" w:color="auto" w:fill="FFFFFF"/>
      <w:spacing w:after="240" w:line="240" w:lineRule="exact"/>
      <w:jc w:val="both"/>
    </w:pPr>
    <w:rPr>
      <w:rFonts w:ascii="Arial" w:eastAsia="Arial" w:hAnsi="Arial" w:cs="Arial"/>
      <w:i/>
      <w:iCs/>
      <w:sz w:val="21"/>
      <w:szCs w:val="21"/>
    </w:rPr>
  </w:style>
  <w:style w:type="paragraph" w:styleId="Revize">
    <w:name w:val="Revision"/>
    <w:hidden/>
    <w:uiPriority w:val="99"/>
    <w:semiHidden/>
    <w:rsid w:val="00B91E06"/>
    <w:pPr>
      <w:widowControl/>
    </w:pPr>
    <w:rPr>
      <w:color w:val="000000"/>
    </w:rPr>
  </w:style>
  <w:style w:type="character" w:styleId="Odkaznakoment">
    <w:name w:val="annotation reference"/>
    <w:basedOn w:val="Standardnpsmoodstavce"/>
    <w:uiPriority w:val="99"/>
    <w:semiHidden/>
    <w:unhideWhenUsed/>
    <w:rsid w:val="00F8234C"/>
    <w:rPr>
      <w:sz w:val="16"/>
      <w:szCs w:val="16"/>
    </w:rPr>
  </w:style>
  <w:style w:type="paragraph" w:styleId="Textkomente">
    <w:name w:val="annotation text"/>
    <w:basedOn w:val="Normln"/>
    <w:link w:val="TextkomenteChar"/>
    <w:uiPriority w:val="99"/>
    <w:semiHidden/>
    <w:unhideWhenUsed/>
    <w:rsid w:val="00F8234C"/>
    <w:rPr>
      <w:sz w:val="20"/>
      <w:szCs w:val="20"/>
    </w:rPr>
  </w:style>
  <w:style w:type="character" w:customStyle="1" w:styleId="TextkomenteChar">
    <w:name w:val="Text komentáře Char"/>
    <w:basedOn w:val="Standardnpsmoodstavce"/>
    <w:link w:val="Textkomente"/>
    <w:uiPriority w:val="99"/>
    <w:semiHidden/>
    <w:rsid w:val="00F8234C"/>
    <w:rPr>
      <w:color w:val="000000"/>
      <w:sz w:val="20"/>
      <w:szCs w:val="20"/>
    </w:rPr>
  </w:style>
  <w:style w:type="paragraph" w:styleId="Pedmtkomente">
    <w:name w:val="annotation subject"/>
    <w:basedOn w:val="Textkomente"/>
    <w:next w:val="Textkomente"/>
    <w:link w:val="PedmtkomenteChar"/>
    <w:uiPriority w:val="99"/>
    <w:semiHidden/>
    <w:unhideWhenUsed/>
    <w:rsid w:val="00F8234C"/>
    <w:rPr>
      <w:b/>
      <w:bCs/>
    </w:rPr>
  </w:style>
  <w:style w:type="character" w:customStyle="1" w:styleId="PedmtkomenteChar">
    <w:name w:val="Předmět komentáře Char"/>
    <w:basedOn w:val="TextkomenteChar"/>
    <w:link w:val="Pedmtkomente"/>
    <w:uiPriority w:val="99"/>
    <w:semiHidden/>
    <w:rsid w:val="00F8234C"/>
    <w:rPr>
      <w:b/>
      <w:bCs/>
      <w:color w:val="000000"/>
      <w:sz w:val="20"/>
      <w:szCs w:val="20"/>
    </w:rPr>
  </w:style>
  <w:style w:type="paragraph" w:styleId="Odstavecseseznamem">
    <w:name w:val="List Paragraph"/>
    <w:basedOn w:val="Normln"/>
    <w:uiPriority w:val="34"/>
    <w:qFormat/>
    <w:rsid w:val="007C65D8"/>
    <w:pPr>
      <w:ind w:left="720"/>
      <w:contextualSpacing/>
    </w:pPr>
  </w:style>
  <w:style w:type="paragraph" w:styleId="Zhlav">
    <w:name w:val="header"/>
    <w:basedOn w:val="Normln"/>
    <w:link w:val="ZhlavChar"/>
    <w:uiPriority w:val="99"/>
    <w:unhideWhenUsed/>
    <w:rsid w:val="006B64C0"/>
    <w:pPr>
      <w:tabs>
        <w:tab w:val="center" w:pos="4536"/>
        <w:tab w:val="right" w:pos="9072"/>
      </w:tabs>
    </w:pPr>
  </w:style>
  <w:style w:type="character" w:customStyle="1" w:styleId="ZhlavChar">
    <w:name w:val="Záhlaví Char"/>
    <w:basedOn w:val="Standardnpsmoodstavce"/>
    <w:link w:val="Zhlav"/>
    <w:uiPriority w:val="99"/>
    <w:rsid w:val="006B64C0"/>
    <w:rPr>
      <w:color w:val="000000"/>
    </w:rPr>
  </w:style>
  <w:style w:type="paragraph" w:styleId="Zpat">
    <w:name w:val="footer"/>
    <w:basedOn w:val="Normln"/>
    <w:link w:val="ZpatChar"/>
    <w:uiPriority w:val="99"/>
    <w:unhideWhenUsed/>
    <w:rsid w:val="006B64C0"/>
    <w:pPr>
      <w:tabs>
        <w:tab w:val="center" w:pos="4536"/>
        <w:tab w:val="right" w:pos="9072"/>
      </w:tabs>
    </w:pPr>
  </w:style>
  <w:style w:type="character" w:customStyle="1" w:styleId="ZpatChar">
    <w:name w:val="Zápatí Char"/>
    <w:basedOn w:val="Standardnpsmoodstavce"/>
    <w:link w:val="Zpat"/>
    <w:uiPriority w:val="99"/>
    <w:rsid w:val="006B64C0"/>
    <w:rPr>
      <w:color w:val="000000"/>
    </w:rPr>
  </w:style>
  <w:style w:type="paragraph" w:customStyle="1" w:styleId="Zkladntext31">
    <w:name w:val="Základní text 31"/>
    <w:basedOn w:val="Normln"/>
    <w:rsid w:val="00B11D67"/>
    <w:pPr>
      <w:widowControl/>
      <w:suppressAutoHyphens/>
      <w:jc w:val="both"/>
    </w:pPr>
    <w:rPr>
      <w:iCs/>
      <w:color w:val="auto"/>
      <w:lang w:eastAsia="ar-SA" w:bidi="ar-SA"/>
    </w:rPr>
  </w:style>
  <w:style w:type="paragraph" w:customStyle="1" w:styleId="Zkladntext21">
    <w:name w:val="Základní text 21"/>
    <w:basedOn w:val="Normln"/>
    <w:rsid w:val="00B11D67"/>
    <w:pPr>
      <w:widowControl/>
      <w:tabs>
        <w:tab w:val="left" w:pos="567"/>
        <w:tab w:val="left" w:pos="1418"/>
        <w:tab w:val="left" w:pos="1985"/>
        <w:tab w:val="left" w:pos="2268"/>
      </w:tabs>
      <w:overflowPunct w:val="0"/>
      <w:autoSpaceDE w:val="0"/>
      <w:autoSpaceDN w:val="0"/>
      <w:adjustRightInd w:val="0"/>
      <w:spacing w:before="120"/>
      <w:ind w:left="340" w:hanging="340"/>
      <w:jc w:val="both"/>
      <w:textAlignment w:val="baseline"/>
    </w:pPr>
    <w:rPr>
      <w:rFonts w:eastAsia="Calibri"/>
      <w:sz w:val="20"/>
      <w:szCs w:val="20"/>
      <w:lang w:bidi="ar-SA"/>
    </w:rPr>
  </w:style>
  <w:style w:type="character" w:styleId="Hypertextovodkaz">
    <w:name w:val="Hyperlink"/>
    <w:basedOn w:val="Standardnpsmoodstavce"/>
    <w:uiPriority w:val="99"/>
    <w:unhideWhenUsed/>
    <w:rsid w:val="00721CC7"/>
    <w:rPr>
      <w:color w:val="0563C1" w:themeColor="hyperlink"/>
      <w:u w:val="single"/>
    </w:rPr>
  </w:style>
  <w:style w:type="character" w:styleId="Nevyeenzmnka">
    <w:name w:val="Unresolved Mention"/>
    <w:basedOn w:val="Standardnpsmoodstavce"/>
    <w:uiPriority w:val="99"/>
    <w:semiHidden/>
    <w:unhideWhenUsed/>
    <w:rsid w:val="00721C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31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lovarsky.kraj@spucr.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kalendova@spucr.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B66087-ACC6-40C9-A30A-759865B4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771</TotalTime>
  <Pages>9</Pages>
  <Words>3515</Words>
  <Characters>20741</Characters>
  <Application>Microsoft Office Word</Application>
  <DocSecurity>0</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Doudová Olga JUDr.</dc:creator>
  <cp:lastModifiedBy>Stratilová Ivana Ing.</cp:lastModifiedBy>
  <cp:revision>220</cp:revision>
  <cp:lastPrinted>2023-04-26T13:31:00Z</cp:lastPrinted>
  <dcterms:created xsi:type="dcterms:W3CDTF">2023-07-13T06:52:00Z</dcterms:created>
  <dcterms:modified xsi:type="dcterms:W3CDTF">2023-08-28T13:02:00Z</dcterms:modified>
</cp:coreProperties>
</file>