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B61C7AC" w:rsidR="00E0086F" w:rsidRPr="00842E19" w:rsidRDefault="00E0086F" w:rsidP="00EC1291">
      <w:pPr>
        <w:spacing w:after="120"/>
        <w:ind w:left="567"/>
        <w:jc w:val="both"/>
        <w:rPr>
          <w:rFonts w:ascii="Arial" w:hAnsi="Arial" w:cs="Arial"/>
        </w:rPr>
      </w:pPr>
      <w:r w:rsidRPr="00ED6435">
        <w:rPr>
          <w:rFonts w:ascii="Arial" w:hAnsi="Arial" w:cs="Arial"/>
        </w:rPr>
        <w:t xml:space="preserve">se sídlem Husinecká </w:t>
      </w:r>
      <w:r w:rsidRPr="00842E19">
        <w:rPr>
          <w:rFonts w:ascii="Arial" w:hAnsi="Arial" w:cs="Arial"/>
        </w:rPr>
        <w:t>1024/</w:t>
      </w:r>
      <w:proofErr w:type="gramStart"/>
      <w:r w:rsidRPr="00842E19">
        <w:rPr>
          <w:rFonts w:ascii="Arial" w:hAnsi="Arial" w:cs="Arial"/>
        </w:rPr>
        <w:t>11a</w:t>
      </w:r>
      <w:proofErr w:type="gramEnd"/>
      <w:r w:rsidRPr="00842E19">
        <w:rPr>
          <w:rFonts w:ascii="Arial" w:hAnsi="Arial" w:cs="Arial"/>
        </w:rPr>
        <w:t xml:space="preserve">, 130 00 Praha 3 – Žižkov, IČO: 013 12 774, Krajský pozemkový úřad pro </w:t>
      </w:r>
      <w:r w:rsidR="005E09A4" w:rsidRPr="00842E19">
        <w:rPr>
          <w:rFonts w:ascii="Arial" w:hAnsi="Arial" w:cs="Arial"/>
        </w:rPr>
        <w:t>Jihomoravský kraj</w:t>
      </w:r>
      <w:r w:rsidRPr="00842E19">
        <w:rPr>
          <w:rFonts w:ascii="Arial" w:hAnsi="Arial" w:cs="Arial"/>
          <w:snapToGrid w:val="0"/>
        </w:rPr>
        <w:t>,</w:t>
      </w:r>
      <w:r w:rsidRPr="00842E19">
        <w:rPr>
          <w:rFonts w:ascii="Arial" w:hAnsi="Arial" w:cs="Arial"/>
        </w:rPr>
        <w:t xml:space="preserve"> </w:t>
      </w:r>
      <w:r w:rsidR="00A50B8B" w:rsidRPr="00842E19">
        <w:rPr>
          <w:rFonts w:ascii="Arial" w:hAnsi="Arial" w:cs="Arial"/>
        </w:rPr>
        <w:t>Hroznová 227/17, 603 00 Brno</w:t>
      </w:r>
    </w:p>
    <w:p w14:paraId="2BB55C1B" w14:textId="2135F18B" w:rsidR="00E0086F" w:rsidRPr="00842E19" w:rsidRDefault="00E0086F" w:rsidP="00EC1291">
      <w:pPr>
        <w:spacing w:after="120"/>
        <w:ind w:left="567"/>
        <w:jc w:val="both"/>
        <w:rPr>
          <w:rFonts w:ascii="Arial" w:hAnsi="Arial" w:cs="Arial"/>
        </w:rPr>
      </w:pPr>
      <w:r w:rsidRPr="00842E19">
        <w:rPr>
          <w:rFonts w:ascii="Arial" w:hAnsi="Arial" w:cs="Arial"/>
        </w:rPr>
        <w:t xml:space="preserve">Zastoupená: </w:t>
      </w:r>
      <w:r w:rsidR="005E09A4" w:rsidRPr="00842E19">
        <w:rPr>
          <w:rFonts w:ascii="Arial" w:hAnsi="Arial" w:cs="Arial"/>
        </w:rPr>
        <w:t>Ing. Renatou Číhalovou, ředitelkou, KPÚ pro JMK</w:t>
      </w:r>
      <w:r w:rsidR="00A50B8B" w:rsidRPr="00842E19">
        <w:rPr>
          <w:rFonts w:ascii="Arial" w:hAnsi="Arial" w:cs="Arial"/>
        </w:rPr>
        <w:t xml:space="preserve"> </w:t>
      </w:r>
    </w:p>
    <w:p w14:paraId="679B3B2B" w14:textId="2D80363E" w:rsidR="00E0086F" w:rsidRPr="00842E19" w:rsidRDefault="00E0086F" w:rsidP="00EC1291">
      <w:pPr>
        <w:spacing w:after="120"/>
        <w:ind w:left="567"/>
        <w:jc w:val="both"/>
        <w:rPr>
          <w:rFonts w:ascii="Arial" w:hAnsi="Arial" w:cs="Arial"/>
        </w:rPr>
      </w:pPr>
      <w:r w:rsidRPr="00842E19">
        <w:rPr>
          <w:rFonts w:ascii="Arial" w:hAnsi="Arial" w:cs="Arial"/>
        </w:rPr>
        <w:t xml:space="preserve">Ve smluvních záležitostech </w:t>
      </w:r>
      <w:r w:rsidR="00EC1291" w:rsidRPr="00842E19">
        <w:rPr>
          <w:rFonts w:ascii="Arial" w:hAnsi="Arial" w:cs="Arial"/>
        </w:rPr>
        <w:t>zastoupená</w:t>
      </w:r>
      <w:r w:rsidRPr="00842E19">
        <w:rPr>
          <w:rFonts w:ascii="Arial" w:hAnsi="Arial" w:cs="Arial"/>
        </w:rPr>
        <w:t xml:space="preserve">: </w:t>
      </w:r>
      <w:r w:rsidR="005E09A4" w:rsidRPr="00842E19">
        <w:rPr>
          <w:rFonts w:ascii="Arial" w:hAnsi="Arial" w:cs="Arial"/>
        </w:rPr>
        <w:t xml:space="preserve">Ing. Renata Číhalová, ředitelka, KPÚ pro JMK </w:t>
      </w:r>
    </w:p>
    <w:p w14:paraId="26AF07B7" w14:textId="77777777" w:rsidR="005E09A4" w:rsidRPr="00842E19" w:rsidRDefault="00E0086F" w:rsidP="00EC1291">
      <w:pPr>
        <w:tabs>
          <w:tab w:val="left" w:pos="4536"/>
        </w:tabs>
        <w:spacing w:after="120"/>
        <w:ind w:left="567"/>
        <w:jc w:val="both"/>
        <w:rPr>
          <w:rFonts w:ascii="Arial" w:hAnsi="Arial" w:cs="Arial"/>
          <w:snapToGrid w:val="0"/>
        </w:rPr>
      </w:pPr>
      <w:r w:rsidRPr="00842E19">
        <w:rPr>
          <w:rFonts w:ascii="Arial" w:hAnsi="Arial" w:cs="Arial"/>
        </w:rPr>
        <w:t xml:space="preserve">V technických záležitostech </w:t>
      </w:r>
      <w:r w:rsidR="00EC1291" w:rsidRPr="00842E19">
        <w:rPr>
          <w:rFonts w:ascii="Arial" w:hAnsi="Arial" w:cs="Arial"/>
        </w:rPr>
        <w:t>zastoupená</w:t>
      </w:r>
      <w:r w:rsidRPr="00842E19">
        <w:rPr>
          <w:rFonts w:ascii="Arial" w:hAnsi="Arial" w:cs="Arial"/>
        </w:rPr>
        <w:t>:</w:t>
      </w:r>
      <w:r w:rsidRPr="00842E19">
        <w:rPr>
          <w:rFonts w:ascii="Arial" w:hAnsi="Arial" w:cs="Arial"/>
          <w:snapToGrid w:val="0"/>
        </w:rPr>
        <w:t xml:space="preserve"> </w:t>
      </w:r>
      <w:r w:rsidR="005E09A4" w:rsidRPr="00842E19">
        <w:rPr>
          <w:rFonts w:ascii="Arial" w:hAnsi="Arial" w:cs="Arial"/>
          <w:snapToGrid w:val="0"/>
        </w:rPr>
        <w:t>JUDr. Ivana Antlová, vedoucí pobočky Blansko,</w:t>
      </w:r>
    </w:p>
    <w:p w14:paraId="429C721C" w14:textId="77777777" w:rsidR="00842E19" w:rsidRDefault="005E09A4" w:rsidP="00EC1291">
      <w:pPr>
        <w:tabs>
          <w:tab w:val="left" w:pos="4536"/>
        </w:tabs>
        <w:spacing w:after="120"/>
        <w:ind w:left="567"/>
        <w:jc w:val="both"/>
        <w:rPr>
          <w:rFonts w:ascii="Arial" w:hAnsi="Arial" w:cs="Arial"/>
          <w:snapToGrid w:val="0"/>
        </w:rPr>
      </w:pPr>
      <w:r w:rsidRPr="00842E19">
        <w:rPr>
          <w:rFonts w:ascii="Arial" w:hAnsi="Arial" w:cs="Arial"/>
          <w:snapToGrid w:val="0"/>
        </w:rPr>
        <w:t>Martina Skotáková, vrchní odborný referent, pobočka Blansko</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26B708B" w:rsidR="00E0086F" w:rsidRPr="00ED6435" w:rsidRDefault="00E0086F" w:rsidP="00EC1291">
      <w:pPr>
        <w:tabs>
          <w:tab w:val="left" w:pos="4536"/>
        </w:tabs>
        <w:spacing w:after="120"/>
        <w:ind w:left="567"/>
        <w:contextualSpacing/>
        <w:jc w:val="both"/>
        <w:rPr>
          <w:rFonts w:ascii="Arial" w:hAnsi="Arial" w:cs="Arial"/>
        </w:rPr>
      </w:pPr>
      <w:r w:rsidRPr="00842E19">
        <w:rPr>
          <w:rFonts w:ascii="Arial" w:hAnsi="Arial" w:cs="Arial"/>
        </w:rPr>
        <w:t xml:space="preserve">Tel.: </w:t>
      </w:r>
      <w:r w:rsidR="005E09A4" w:rsidRPr="00842E19">
        <w:rPr>
          <w:rFonts w:ascii="Arial" w:hAnsi="Arial" w:cs="Arial"/>
        </w:rPr>
        <w:t>727 956 796</w:t>
      </w:r>
    </w:p>
    <w:p w14:paraId="073F5E87" w14:textId="49A7F30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E09A4">
        <w:rPr>
          <w:rFonts w:ascii="Arial" w:hAnsi="Arial" w:cs="Arial"/>
          <w:snapToGrid w:val="0"/>
        </w:rPr>
        <w:t>blansko.pk@spucr.cz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A7FE079" w14:textId="77777777" w:rsidR="005F4BAA" w:rsidRPr="00251EC6" w:rsidRDefault="005F4BAA" w:rsidP="005F4BAA">
      <w:pPr>
        <w:numPr>
          <w:ilvl w:val="0"/>
          <w:numId w:val="14"/>
        </w:numPr>
        <w:spacing w:before="120" w:after="120" w:line="240" w:lineRule="auto"/>
        <w:ind w:left="567" w:hanging="567"/>
        <w:jc w:val="both"/>
        <w:rPr>
          <w:rFonts w:ascii="Arial" w:hAnsi="Arial" w:cs="Arial"/>
          <w:b/>
          <w:highlight w:val="yellow"/>
        </w:rPr>
      </w:pPr>
      <w:r w:rsidRPr="00251EC6">
        <w:rPr>
          <w:rFonts w:ascii="Arial" w:hAnsi="Arial" w:cs="Arial"/>
          <w:b/>
          <w:highlight w:val="yellow"/>
        </w:rPr>
        <w:t>[Obchodní firma zhotovitele]</w:t>
      </w:r>
    </w:p>
    <w:p w14:paraId="46D36FBA" w14:textId="77777777" w:rsidR="005F4BAA" w:rsidRPr="00CE596F" w:rsidRDefault="005F4BAA" w:rsidP="005F4BAA">
      <w:pPr>
        <w:spacing w:after="120"/>
        <w:ind w:left="567"/>
        <w:jc w:val="both"/>
        <w:rPr>
          <w:rFonts w:ascii="Arial" w:hAnsi="Arial" w:cs="Arial"/>
          <w:snapToGrid w:val="0"/>
          <w:color w:val="000000" w:themeColor="text1"/>
        </w:rPr>
      </w:pPr>
      <w:r w:rsidRPr="00CE596F">
        <w:rPr>
          <w:rFonts w:ascii="Arial" w:hAnsi="Arial" w:cs="Arial"/>
          <w:color w:val="000000" w:themeColor="text1"/>
        </w:rPr>
        <w:t xml:space="preserve">společnost založená a existující podle právního řádu [České republiky], </w:t>
      </w:r>
      <w:r w:rsidRPr="00CE596F">
        <w:rPr>
          <w:rFonts w:ascii="Arial" w:hAnsi="Arial" w:cs="Arial"/>
          <w:bCs/>
          <w:color w:val="000000" w:themeColor="text1"/>
        </w:rPr>
        <w:t>se sídlem</w:t>
      </w:r>
      <w:proofErr w:type="gramStart"/>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IČO: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zapsaná v obchodním rejstříku vedeném u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soudu v</w:t>
      </w:r>
      <w:proofErr w:type="gramStart"/>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oddíl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vložka </w:t>
      </w:r>
      <w:r w:rsidRPr="00CE596F">
        <w:rPr>
          <w:rFonts w:ascii="Arial" w:hAnsi="Arial" w:cs="Arial"/>
          <w:snapToGrid w:val="0"/>
          <w:color w:val="000000" w:themeColor="text1"/>
          <w:highlight w:val="yellow"/>
        </w:rPr>
        <w:t>.....</w:t>
      </w:r>
    </w:p>
    <w:p w14:paraId="38721062" w14:textId="77777777" w:rsidR="005F4BAA" w:rsidRPr="00CE596F" w:rsidRDefault="005F4BAA" w:rsidP="005F4BAA">
      <w:pPr>
        <w:spacing w:after="120"/>
        <w:ind w:left="567"/>
        <w:jc w:val="both"/>
        <w:rPr>
          <w:rFonts w:ascii="Arial" w:hAnsi="Arial" w:cs="Arial"/>
          <w:bCs/>
          <w:color w:val="000000" w:themeColor="text1"/>
        </w:rPr>
      </w:pPr>
      <w:proofErr w:type="gramStart"/>
      <w:r w:rsidRPr="00CE596F">
        <w:rPr>
          <w:rFonts w:ascii="Arial" w:hAnsi="Arial" w:cs="Arial"/>
          <w:snapToGrid w:val="0"/>
          <w:color w:val="000000" w:themeColor="text1"/>
        </w:rPr>
        <w:t xml:space="preserve">Zastoupená: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0AEB42F7" w14:textId="77777777" w:rsidR="005F4BAA" w:rsidRPr="00CE596F" w:rsidRDefault="005F4BAA" w:rsidP="005F4BAA">
      <w:pPr>
        <w:spacing w:after="120"/>
        <w:ind w:left="567"/>
        <w:jc w:val="both"/>
        <w:rPr>
          <w:rFonts w:ascii="Arial" w:hAnsi="Arial" w:cs="Arial"/>
          <w:color w:val="000000" w:themeColor="text1"/>
        </w:rPr>
      </w:pPr>
      <w:r w:rsidRPr="00CE596F">
        <w:rPr>
          <w:rFonts w:ascii="Arial" w:hAnsi="Arial" w:cs="Arial"/>
          <w:color w:val="000000" w:themeColor="text1"/>
        </w:rPr>
        <w:t xml:space="preserve">Ve smluvních záležitostech </w:t>
      </w:r>
      <w:proofErr w:type="gramStart"/>
      <w:r w:rsidRPr="00CE596F">
        <w:rPr>
          <w:rFonts w:ascii="Arial" w:hAnsi="Arial" w:cs="Arial"/>
          <w:color w:val="000000" w:themeColor="text1"/>
        </w:rPr>
        <w:t>zastoupená</w:t>
      </w:r>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7E74BC84" w14:textId="77777777" w:rsidR="005F4BAA" w:rsidRPr="00CE596F" w:rsidRDefault="005F4BAA" w:rsidP="005F4BAA">
      <w:pPr>
        <w:tabs>
          <w:tab w:val="left" w:pos="4536"/>
        </w:tabs>
        <w:spacing w:after="120"/>
        <w:ind w:left="567"/>
        <w:jc w:val="both"/>
        <w:rPr>
          <w:rFonts w:ascii="Arial" w:hAnsi="Arial" w:cs="Arial"/>
          <w:color w:val="000000" w:themeColor="text1"/>
        </w:rPr>
      </w:pPr>
      <w:r w:rsidRPr="00CE596F">
        <w:rPr>
          <w:rFonts w:ascii="Arial" w:hAnsi="Arial" w:cs="Arial"/>
          <w:color w:val="000000" w:themeColor="text1"/>
        </w:rPr>
        <w:t xml:space="preserve">V technických záležitostech </w:t>
      </w:r>
      <w:proofErr w:type="gramStart"/>
      <w:r w:rsidRPr="00CE596F">
        <w:rPr>
          <w:rFonts w:ascii="Arial" w:hAnsi="Arial" w:cs="Arial"/>
          <w:color w:val="000000" w:themeColor="text1"/>
        </w:rPr>
        <w:t xml:space="preserve">zastoupená: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w:t>
      </w:r>
    </w:p>
    <w:p w14:paraId="5F711C65" w14:textId="77777777" w:rsidR="005F4BAA" w:rsidRPr="00CE596F" w:rsidRDefault="005F4BAA" w:rsidP="005F4BAA">
      <w:pPr>
        <w:tabs>
          <w:tab w:val="left" w:pos="4536"/>
        </w:tabs>
        <w:spacing w:after="120"/>
        <w:ind w:left="567"/>
        <w:contextualSpacing/>
        <w:jc w:val="both"/>
        <w:rPr>
          <w:rFonts w:ascii="Arial" w:hAnsi="Arial" w:cs="Arial"/>
          <w:color w:val="000000" w:themeColor="text1"/>
        </w:rPr>
      </w:pPr>
      <w:r w:rsidRPr="00CE596F">
        <w:rPr>
          <w:rFonts w:ascii="Arial" w:hAnsi="Arial" w:cs="Arial"/>
          <w:b/>
          <w:bCs/>
          <w:color w:val="000000" w:themeColor="text1"/>
        </w:rPr>
        <w:t>Kontaktní údaje:</w:t>
      </w:r>
    </w:p>
    <w:p w14:paraId="115B460E" w14:textId="77777777" w:rsidR="005F4BAA" w:rsidRPr="00CE596F" w:rsidRDefault="005F4BAA" w:rsidP="005F4BAA">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 xml:space="preserve">Tel.: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759B481F" w14:textId="77777777" w:rsidR="005F4BAA" w:rsidRPr="00CE596F" w:rsidRDefault="005F4BAA" w:rsidP="005F4BAA">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E-mail:</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612AC093" w14:textId="77777777" w:rsidR="005F4BAA" w:rsidRPr="00CE596F" w:rsidRDefault="005F4BAA" w:rsidP="005F4BAA">
      <w:pPr>
        <w:spacing w:after="120"/>
        <w:ind w:left="567"/>
        <w:jc w:val="both"/>
        <w:rPr>
          <w:rFonts w:ascii="Arial" w:hAnsi="Arial" w:cs="Arial"/>
          <w:color w:val="000000" w:themeColor="text1"/>
        </w:rPr>
      </w:pPr>
      <w:r w:rsidRPr="00CE596F">
        <w:rPr>
          <w:rFonts w:ascii="Arial" w:hAnsi="Arial" w:cs="Arial"/>
          <w:color w:val="000000" w:themeColor="text1"/>
        </w:rPr>
        <w:t xml:space="preserve">ID datové </w:t>
      </w:r>
      <w:proofErr w:type="gramStart"/>
      <w:r w:rsidRPr="00CE596F">
        <w:rPr>
          <w:rFonts w:ascii="Arial" w:hAnsi="Arial" w:cs="Arial"/>
          <w:color w:val="000000" w:themeColor="text1"/>
        </w:rPr>
        <w:t>schránky:</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02AB639" w14:textId="77777777" w:rsidR="005F4BAA" w:rsidRPr="00CE596F" w:rsidRDefault="005F4BAA" w:rsidP="005F4BAA">
      <w:pPr>
        <w:tabs>
          <w:tab w:val="left" w:pos="4536"/>
        </w:tabs>
        <w:spacing w:after="120"/>
        <w:ind w:left="567"/>
        <w:contextualSpacing/>
        <w:jc w:val="both"/>
        <w:rPr>
          <w:rFonts w:ascii="Arial" w:hAnsi="Arial" w:cs="Arial"/>
          <w:color w:val="000000" w:themeColor="text1"/>
        </w:rPr>
      </w:pPr>
      <w:r w:rsidRPr="00CE596F">
        <w:rPr>
          <w:rFonts w:ascii="Arial" w:hAnsi="Arial" w:cs="Arial"/>
          <w:b/>
          <w:color w:val="000000" w:themeColor="text1"/>
        </w:rPr>
        <w:t xml:space="preserve">Bankovní </w:t>
      </w:r>
      <w:proofErr w:type="gramStart"/>
      <w:r w:rsidRPr="00CE596F">
        <w:rPr>
          <w:rFonts w:ascii="Arial" w:hAnsi="Arial" w:cs="Arial"/>
          <w:b/>
          <w:color w:val="000000" w:themeColor="text1"/>
        </w:rPr>
        <w:t>spojení:</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19D74FC" w14:textId="77777777" w:rsidR="005F4BAA" w:rsidRPr="00CE596F" w:rsidRDefault="005F4BAA" w:rsidP="005F4BAA">
      <w:pPr>
        <w:tabs>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 xml:space="preserve">Číslo </w:t>
      </w:r>
      <w:proofErr w:type="gramStart"/>
      <w:r w:rsidRPr="00CE596F">
        <w:rPr>
          <w:rFonts w:ascii="Arial" w:hAnsi="Arial" w:cs="Arial"/>
          <w:color w:val="000000" w:themeColor="text1"/>
        </w:rPr>
        <w:t xml:space="preserve">účtu: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509DBDF0" w14:textId="77777777" w:rsidR="005F4BAA" w:rsidRPr="00CE596F" w:rsidRDefault="005F4BAA" w:rsidP="005F4BAA">
      <w:pPr>
        <w:tabs>
          <w:tab w:val="left" w:pos="4536"/>
        </w:tabs>
        <w:spacing w:after="120"/>
        <w:ind w:left="567"/>
        <w:jc w:val="both"/>
        <w:rPr>
          <w:rFonts w:ascii="Arial" w:hAnsi="Arial" w:cs="Arial"/>
          <w:color w:val="000000" w:themeColor="text1"/>
        </w:rPr>
      </w:pPr>
      <w:proofErr w:type="gramStart"/>
      <w:r w:rsidRPr="00CE596F">
        <w:rPr>
          <w:rFonts w:ascii="Arial" w:hAnsi="Arial" w:cs="Arial"/>
          <w:color w:val="000000" w:themeColor="text1"/>
        </w:rPr>
        <w:t xml:space="preserve">DIČ: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E8C8A96" w14:textId="77777777" w:rsidR="005F4BAA" w:rsidRPr="00ED6435" w:rsidRDefault="005F4BAA" w:rsidP="005F4BAA">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1488DB8"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 xml:space="preserve">zahájil coby zadavatel ve smyslu zákona č. 134/2016 Sb., o zadávání veřejných zakázek, ve znění pozdějších předpisů </w:t>
      </w:r>
      <w:r w:rsidR="00D57DCE" w:rsidRPr="00842E19">
        <w:rPr>
          <w:rFonts w:ascii="Arial" w:hAnsi="Arial" w:cs="Arial"/>
          <w:b/>
          <w:bCs/>
        </w:rPr>
        <w:t>(„ZZVZ</w:t>
      </w:r>
      <w:r w:rsidR="00842E19" w:rsidRPr="00842E19">
        <w:rPr>
          <w:rFonts w:ascii="Arial" w:hAnsi="Arial" w:cs="Arial"/>
          <w:b/>
          <w:bCs/>
        </w:rPr>
        <w:t>“)</w:t>
      </w:r>
      <w:r w:rsidR="00842E19">
        <w:rPr>
          <w:rFonts w:ascii="Arial" w:hAnsi="Arial" w:cs="Arial"/>
          <w:b/>
          <w:bCs/>
        </w:rPr>
        <w:t xml:space="preserve"> </w:t>
      </w:r>
      <w:r w:rsidR="005E09A4">
        <w:rPr>
          <w:rFonts w:ascii="Arial" w:hAnsi="Arial" w:cs="Arial"/>
        </w:rPr>
        <w:t xml:space="preserve">výběrové řízení </w:t>
      </w:r>
      <w:r w:rsidR="00D57DCE" w:rsidRPr="00764100">
        <w:rPr>
          <w:rFonts w:ascii="Arial" w:hAnsi="Arial" w:cs="Arial"/>
        </w:rPr>
        <w:t xml:space="preserve">na </w:t>
      </w:r>
      <w:r w:rsidRPr="00764100">
        <w:rPr>
          <w:rFonts w:ascii="Arial" w:hAnsi="Arial" w:cs="Arial"/>
        </w:rPr>
        <w:t xml:space="preserve">veřejnou zakázku </w:t>
      </w:r>
      <w:r w:rsidR="005E09A4">
        <w:rPr>
          <w:rFonts w:ascii="Arial" w:hAnsi="Arial" w:cs="Arial"/>
        </w:rPr>
        <w:t xml:space="preserve">malého rozsahu </w:t>
      </w:r>
      <w:r w:rsidRPr="00764100">
        <w:rPr>
          <w:rFonts w:ascii="Arial" w:hAnsi="Arial" w:cs="Arial"/>
        </w:rPr>
        <w:t>s názvem „</w:t>
      </w:r>
      <w:r w:rsidRPr="00764100">
        <w:rPr>
          <w:rFonts w:ascii="Arial" w:hAnsi="Arial" w:cs="Arial"/>
          <w:b/>
          <w:bCs/>
        </w:rPr>
        <w:t xml:space="preserve">Komplexní pozemkové úpravy </w:t>
      </w:r>
      <w:r w:rsidR="005E09A4">
        <w:rPr>
          <w:rFonts w:ascii="Arial" w:hAnsi="Arial" w:cs="Arial"/>
          <w:b/>
          <w:bCs/>
        </w:rPr>
        <w:t xml:space="preserve">v k. </w:t>
      </w:r>
      <w:proofErr w:type="spellStart"/>
      <w:r w:rsidR="005E09A4">
        <w:rPr>
          <w:rFonts w:ascii="Arial" w:hAnsi="Arial" w:cs="Arial"/>
          <w:b/>
          <w:bCs/>
        </w:rPr>
        <w:t>ú.</w:t>
      </w:r>
      <w:proofErr w:type="spellEnd"/>
      <w:r w:rsidR="005E09A4">
        <w:rPr>
          <w:rFonts w:ascii="Arial" w:hAnsi="Arial" w:cs="Arial"/>
          <w:b/>
          <w:bCs/>
        </w:rPr>
        <w:t xml:space="preserve"> Zboněk</w:t>
      </w:r>
      <w:r w:rsidR="009263F2" w:rsidRPr="00764100">
        <w:rPr>
          <w:rFonts w:ascii="Arial" w:hAnsi="Arial" w:cs="Arial"/>
          <w:b/>
          <w:bCs/>
        </w:rPr>
        <w:t>.</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9AD3E94"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bookmarkStart w:id="2" w:name="_Hlk138256094"/>
      <w:r w:rsidR="005F4BAA" w:rsidRPr="00E051C5">
        <w:rPr>
          <w:rFonts w:ascii="Arial" w:hAnsi="Arial" w:cs="Arial"/>
          <w:i/>
          <w:iCs/>
          <w:color w:val="FF0000"/>
        </w:rPr>
        <w:t>bude doplněno před podpisem smlouvy</w:t>
      </w:r>
      <w:bookmarkEnd w:id="2"/>
      <w:r w:rsidR="005F4BAA" w:rsidRPr="00764100">
        <w:rPr>
          <w:rFonts w:ascii="Arial" w:hAnsi="Arial" w:cs="Arial"/>
        </w:rPr>
        <w:t xml:space="preserve"> </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842E19">
        <w:rPr>
          <w:rFonts w:ascii="Arial" w:hAnsi="Arial" w:cs="Arial"/>
        </w:rPr>
        <w:t>e</w:t>
      </w:r>
      <w:r w:rsidR="00073E29"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728ADE6" w:rsidR="00117696" w:rsidRPr="00842E19"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w:t>
      </w:r>
      <w:r w:rsidRPr="00842E19">
        <w:rPr>
          <w:rFonts w:ascii="Arial" w:hAnsi="Arial" w:cs="Arial"/>
          <w:szCs w:val="22"/>
        </w:rPr>
        <w:t xml:space="preserve">Zhotovitele provést pro Objednatele řádně a včas </w:t>
      </w:r>
      <w:r w:rsidR="0091239E" w:rsidRPr="00842E19">
        <w:rPr>
          <w:rFonts w:ascii="Arial" w:hAnsi="Arial" w:cs="Arial"/>
          <w:szCs w:val="22"/>
        </w:rPr>
        <w:t>dílo s</w:t>
      </w:r>
      <w:r w:rsidR="00330188" w:rsidRPr="00842E19">
        <w:rPr>
          <w:rFonts w:ascii="Arial" w:hAnsi="Arial" w:cs="Arial"/>
          <w:szCs w:val="22"/>
        </w:rPr>
        <w:t> </w:t>
      </w:r>
      <w:r w:rsidR="0091239E" w:rsidRPr="00842E19">
        <w:rPr>
          <w:rFonts w:ascii="Arial" w:hAnsi="Arial" w:cs="Arial"/>
          <w:szCs w:val="22"/>
        </w:rPr>
        <w:t>názvem „</w:t>
      </w:r>
      <w:r w:rsidR="0091239E" w:rsidRPr="00842E19">
        <w:rPr>
          <w:rFonts w:ascii="Arial" w:hAnsi="Arial" w:cs="Arial"/>
          <w:b/>
          <w:bCs/>
          <w:szCs w:val="22"/>
        </w:rPr>
        <w:t>Komplexní pozemkov</w:t>
      </w:r>
      <w:r w:rsidR="00826611" w:rsidRPr="00842E19">
        <w:rPr>
          <w:rFonts w:ascii="Arial" w:hAnsi="Arial" w:cs="Arial"/>
          <w:b/>
          <w:bCs/>
          <w:szCs w:val="22"/>
        </w:rPr>
        <w:t>é</w:t>
      </w:r>
      <w:r w:rsidR="0091239E" w:rsidRPr="00842E19">
        <w:rPr>
          <w:rFonts w:ascii="Arial" w:hAnsi="Arial" w:cs="Arial"/>
          <w:b/>
          <w:bCs/>
          <w:szCs w:val="22"/>
        </w:rPr>
        <w:t xml:space="preserve"> úpravy </w:t>
      </w:r>
      <w:r w:rsidR="005E09A4" w:rsidRPr="00842E19">
        <w:rPr>
          <w:rFonts w:ascii="Arial" w:hAnsi="Arial" w:cs="Arial"/>
          <w:b/>
          <w:bCs/>
          <w:szCs w:val="22"/>
        </w:rPr>
        <w:t xml:space="preserve">v k. </w:t>
      </w:r>
      <w:proofErr w:type="spellStart"/>
      <w:r w:rsidR="005E09A4" w:rsidRPr="00842E19">
        <w:rPr>
          <w:rFonts w:ascii="Arial" w:hAnsi="Arial" w:cs="Arial"/>
          <w:b/>
          <w:bCs/>
          <w:szCs w:val="22"/>
        </w:rPr>
        <w:t>ú.</w:t>
      </w:r>
      <w:proofErr w:type="spellEnd"/>
      <w:r w:rsidR="005E09A4" w:rsidRPr="00842E19">
        <w:rPr>
          <w:rFonts w:ascii="Arial" w:hAnsi="Arial" w:cs="Arial"/>
          <w:b/>
          <w:bCs/>
          <w:szCs w:val="22"/>
        </w:rPr>
        <w:t xml:space="preserve"> Zboněk</w:t>
      </w:r>
      <w:r w:rsidR="0091239E" w:rsidRPr="00842E19">
        <w:rPr>
          <w:rFonts w:ascii="Arial" w:hAnsi="Arial" w:cs="Arial"/>
          <w:szCs w:val="22"/>
        </w:rPr>
        <w:t>“ („</w:t>
      </w:r>
      <w:r w:rsidR="0091239E" w:rsidRPr="00842E19">
        <w:rPr>
          <w:rFonts w:ascii="Arial" w:hAnsi="Arial" w:cs="Arial"/>
          <w:b/>
          <w:bCs/>
          <w:szCs w:val="22"/>
        </w:rPr>
        <w:t>Dílo</w:t>
      </w:r>
      <w:r w:rsidR="0091239E" w:rsidRPr="00842E19">
        <w:rPr>
          <w:rFonts w:ascii="Arial" w:hAnsi="Arial" w:cs="Arial"/>
          <w:szCs w:val="22"/>
        </w:rPr>
        <w:t>“), spočívající zejména ve</w:t>
      </w:r>
      <w:r w:rsidR="00E51B49" w:rsidRPr="00842E19">
        <w:rPr>
          <w:rFonts w:ascii="Arial" w:hAnsi="Arial" w:cs="Arial"/>
          <w:szCs w:val="22"/>
        </w:rPr>
        <w:t>:</w:t>
      </w:r>
      <w:bookmarkEnd w:id="4"/>
    </w:p>
    <w:p w14:paraId="2688741A" w14:textId="0EFA8A7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842E19">
        <w:rPr>
          <w:rFonts w:ascii="Arial" w:hAnsi="Arial" w:cs="Arial"/>
        </w:rPr>
        <w:t>zhotovení a dodání návrhu komplexních pozemkových úprav v k. </w:t>
      </w:r>
      <w:proofErr w:type="spellStart"/>
      <w:r w:rsidRPr="00842E19">
        <w:rPr>
          <w:rFonts w:ascii="Arial" w:hAnsi="Arial" w:cs="Arial"/>
        </w:rPr>
        <w:t>ú.</w:t>
      </w:r>
      <w:proofErr w:type="spellEnd"/>
      <w:r w:rsidRPr="00842E19">
        <w:rPr>
          <w:rFonts w:ascii="Arial" w:hAnsi="Arial" w:cs="Arial"/>
        </w:rPr>
        <w:t xml:space="preserve"> </w:t>
      </w:r>
      <w:r w:rsidR="005E09A4" w:rsidRPr="00842E19">
        <w:rPr>
          <w:rFonts w:ascii="Arial" w:hAnsi="Arial" w:cs="Arial"/>
        </w:rPr>
        <w:t>Zboněk</w:t>
      </w:r>
      <w:r w:rsidRPr="00842E19">
        <w:rPr>
          <w:rFonts w:ascii="Arial" w:hAnsi="Arial" w:cs="Arial"/>
        </w:rPr>
        <w:t xml:space="preserve"> („</w:t>
      </w:r>
      <w:proofErr w:type="spellStart"/>
      <w:r w:rsidRPr="00842E19">
        <w:rPr>
          <w:rFonts w:ascii="Arial" w:hAnsi="Arial" w:cs="Arial"/>
          <w:b/>
          <w:bCs/>
        </w:rPr>
        <w:t>KoPÚ</w:t>
      </w:r>
      <w:proofErr w:type="spellEnd"/>
      <w:r w:rsidRPr="00842E19">
        <w:rPr>
          <w:rFonts w:ascii="Arial" w:hAnsi="Arial" w:cs="Arial"/>
        </w:rPr>
        <w:t>“) včetně provedení nezbytných zeměměřických činností určených pro obnovu katastrálního operátu, kdy přesnost geometrického a polohového určení bude odpovídat kódu</w:t>
      </w:r>
      <w:r w:rsidRPr="00ED6435">
        <w:rPr>
          <w:rFonts w:ascii="Arial" w:hAnsi="Arial" w:cs="Arial"/>
        </w:rPr>
        <w:t xml:space="preserve">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34CE690"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lastRenderedPageBreak/>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6A2401">
              <w:rPr>
                <w:rFonts w:ascii="Arial" w:hAnsi="Arial" w:cs="Arial"/>
                <w:snapToGrid w:val="0"/>
                <w:highlight w:val="yellow"/>
              </w:rPr>
              <w:t>..........</w:t>
            </w:r>
            <w:r w:rsidR="00F656CF" w:rsidRPr="006A2401">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6006B2A" w:rsidR="00F656CF" w:rsidRPr="00C62699" w:rsidRDefault="006A2401" w:rsidP="009C7E98">
            <w:pPr>
              <w:tabs>
                <w:tab w:val="right" w:pos="990"/>
              </w:tabs>
              <w:spacing w:after="0" w:line="240" w:lineRule="auto"/>
              <w:ind w:left="709" w:hanging="428"/>
              <w:jc w:val="both"/>
              <w:rPr>
                <w:rFonts w:ascii="Arial" w:hAnsi="Arial" w:cs="Arial"/>
              </w:rPr>
            </w:pPr>
            <w:proofErr w:type="gramStart"/>
            <w:r w:rsidRPr="006A2401">
              <w:rPr>
                <w:rFonts w:ascii="Arial" w:hAnsi="Arial" w:cs="Arial"/>
                <w:snapToGrid w:val="0"/>
                <w:highlight w:val="yellow"/>
              </w:rPr>
              <w:t>.........,</w:t>
            </w:r>
            <w:r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3B13F7B4" w:rsidR="00F656CF" w:rsidRPr="00C62699" w:rsidRDefault="006A2401" w:rsidP="009C7E98">
            <w:pPr>
              <w:tabs>
                <w:tab w:val="right" w:pos="990"/>
              </w:tabs>
              <w:spacing w:after="0" w:line="240" w:lineRule="auto"/>
              <w:ind w:left="709" w:hanging="428"/>
              <w:jc w:val="both"/>
              <w:rPr>
                <w:rFonts w:ascii="Arial" w:hAnsi="Arial" w:cs="Arial"/>
              </w:rPr>
            </w:pPr>
            <w:proofErr w:type="gramStart"/>
            <w:r w:rsidRPr="006A2401">
              <w:rPr>
                <w:rFonts w:ascii="Arial" w:hAnsi="Arial" w:cs="Arial"/>
                <w:snapToGrid w:val="0"/>
                <w:highlight w:val="yellow"/>
              </w:rPr>
              <w:t>.........,</w:t>
            </w:r>
            <w:r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0EF7F82F" w:rsidR="00F656CF" w:rsidRPr="00C62699" w:rsidRDefault="006A2401" w:rsidP="009C7E98">
            <w:pPr>
              <w:tabs>
                <w:tab w:val="right" w:pos="990"/>
              </w:tabs>
              <w:spacing w:after="0" w:line="240" w:lineRule="auto"/>
              <w:ind w:left="709" w:hanging="428"/>
              <w:jc w:val="both"/>
              <w:rPr>
                <w:rFonts w:ascii="Arial" w:hAnsi="Arial" w:cs="Arial"/>
              </w:rPr>
            </w:pPr>
            <w:proofErr w:type="gramStart"/>
            <w:r w:rsidRPr="006A2401">
              <w:rPr>
                <w:rFonts w:ascii="Arial" w:hAnsi="Arial" w:cs="Arial"/>
                <w:snapToGrid w:val="0"/>
                <w:highlight w:val="yellow"/>
              </w:rPr>
              <w:t>.........,</w:t>
            </w:r>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30EE55B" w:rsidR="00F656CF" w:rsidRPr="00ED6435" w:rsidRDefault="006A2401" w:rsidP="009C7E98">
            <w:pPr>
              <w:tabs>
                <w:tab w:val="right" w:pos="990"/>
              </w:tabs>
              <w:spacing w:after="0" w:line="240" w:lineRule="auto"/>
              <w:ind w:left="709" w:hanging="428"/>
              <w:jc w:val="both"/>
              <w:rPr>
                <w:rFonts w:ascii="Arial" w:hAnsi="Arial" w:cs="Arial"/>
              </w:rPr>
            </w:pPr>
            <w:proofErr w:type="gramStart"/>
            <w:r w:rsidRPr="006A2401">
              <w:rPr>
                <w:rFonts w:ascii="Arial" w:hAnsi="Arial" w:cs="Arial"/>
                <w:snapToGrid w:val="0"/>
                <w:highlight w:val="yellow"/>
              </w:rPr>
              <w:t>.........,</w:t>
            </w:r>
            <w:r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1299BAFD" w:rsidR="00F656CF" w:rsidRPr="00ED6435" w:rsidRDefault="006A2401" w:rsidP="009C7E98">
            <w:pPr>
              <w:tabs>
                <w:tab w:val="right" w:pos="990"/>
              </w:tabs>
              <w:spacing w:after="0" w:line="240" w:lineRule="auto"/>
              <w:ind w:left="709" w:hanging="428"/>
              <w:jc w:val="both"/>
              <w:rPr>
                <w:rFonts w:ascii="Arial" w:hAnsi="Arial" w:cs="Arial"/>
              </w:rPr>
            </w:pPr>
            <w:proofErr w:type="gramStart"/>
            <w:r w:rsidRPr="006A2401">
              <w:rPr>
                <w:rFonts w:ascii="Arial" w:hAnsi="Arial" w:cs="Arial"/>
                <w:snapToGrid w:val="0"/>
                <w:highlight w:val="yellow"/>
              </w:rPr>
              <w:t>.........,</w:t>
            </w:r>
            <w:r w:rsidRPr="00C62699">
              <w:rPr>
                <w:rFonts w:ascii="Arial" w:hAnsi="Arial" w:cs="Arial"/>
                <w:snapToGrid w:val="0"/>
              </w:rPr>
              <w:t>-</w:t>
            </w:r>
            <w:proofErr w:type="gramEnd"/>
            <w:r w:rsidR="00F656CF"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8"/>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D70B1D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 xml:space="preserve">ou </w:t>
      </w:r>
      <w:r w:rsidR="005E09A4">
        <w:rPr>
          <w:rFonts w:ascii="Arial" w:hAnsi="Arial" w:cs="Arial"/>
          <w:szCs w:val="22"/>
        </w:rPr>
        <w:t>f</w:t>
      </w:r>
      <w:r w:rsidR="00497BE2" w:rsidRPr="00C62699">
        <w:rPr>
          <w:rFonts w:ascii="Arial" w:hAnsi="Arial" w:cs="Arial"/>
          <w:szCs w:val="22"/>
        </w:rPr>
        <w:t>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w:t>
      </w:r>
      <w:r w:rsidRPr="00842E19">
        <w:rPr>
          <w:rFonts w:ascii="Arial" w:hAnsi="Arial" w:cs="Arial"/>
          <w:szCs w:val="22"/>
        </w:rPr>
        <w:t xml:space="preserve">Žižkov, IČO: 01312774. </w:t>
      </w:r>
      <w:r w:rsidR="00151E68" w:rsidRPr="00842E19">
        <w:rPr>
          <w:rFonts w:ascii="Arial" w:hAnsi="Arial" w:cs="Arial"/>
          <w:szCs w:val="22"/>
        </w:rPr>
        <w:t xml:space="preserve">Zhotovitel bude zasílat Objednateli </w:t>
      </w:r>
      <w:r w:rsidR="005E09A4" w:rsidRPr="00842E19">
        <w:rPr>
          <w:rFonts w:ascii="Arial" w:hAnsi="Arial" w:cs="Arial"/>
          <w:szCs w:val="22"/>
        </w:rPr>
        <w:t>f</w:t>
      </w:r>
      <w:r w:rsidR="00151E68" w:rsidRPr="00842E19">
        <w:rPr>
          <w:rFonts w:ascii="Arial" w:hAnsi="Arial" w:cs="Arial"/>
          <w:szCs w:val="22"/>
        </w:rPr>
        <w:t xml:space="preserve">aktury ve dvou (2) vyhotoveních </w:t>
      </w:r>
      <w:r w:rsidRPr="00842E19">
        <w:rPr>
          <w:rFonts w:ascii="Arial" w:hAnsi="Arial" w:cs="Arial"/>
          <w:szCs w:val="22"/>
        </w:rPr>
        <w:t xml:space="preserve">na adresu: </w:t>
      </w:r>
      <w:r w:rsidR="005E09A4" w:rsidRPr="00842E19">
        <w:rPr>
          <w:rFonts w:ascii="Arial" w:hAnsi="Arial" w:cs="Arial"/>
          <w:szCs w:val="22"/>
        </w:rPr>
        <w:t>Státní pozemkový úřad, krajský pozemkový úřad pro Jihomoravský kraj, pobočka Blansko, Poříčí 1569/18, 678 01 Blansko</w:t>
      </w:r>
      <w:r w:rsidR="002B735B" w:rsidRPr="00842E19">
        <w:rPr>
          <w:rFonts w:ascii="Arial" w:hAnsi="Arial" w:cs="Arial"/>
          <w:szCs w:val="22"/>
        </w:rPr>
        <w:t>.</w:t>
      </w:r>
      <w:r w:rsidR="009C3DA9" w:rsidRPr="00842E19">
        <w:rPr>
          <w:rFonts w:ascii="Arial" w:hAnsi="Arial" w:cs="Arial"/>
          <w:szCs w:val="22"/>
        </w:rPr>
        <w:t xml:space="preserve"> </w:t>
      </w:r>
      <w:r w:rsidR="00497BE2" w:rsidRPr="00842E19">
        <w:rPr>
          <w:rFonts w:ascii="Arial" w:hAnsi="Arial" w:cs="Arial"/>
          <w:szCs w:val="22"/>
        </w:rPr>
        <w:t>Nebude-li Faktura obsahovat stanovené náležitosti</w:t>
      </w:r>
      <w:r w:rsidR="002F2B82" w:rsidRPr="00842E19">
        <w:rPr>
          <w:rFonts w:ascii="Arial" w:hAnsi="Arial" w:cs="Arial"/>
          <w:szCs w:val="22"/>
        </w:rPr>
        <w:t xml:space="preserve">, </w:t>
      </w:r>
      <w:r w:rsidR="00497BE2" w:rsidRPr="00842E19">
        <w:rPr>
          <w:rFonts w:ascii="Arial" w:hAnsi="Arial" w:cs="Arial"/>
          <w:szCs w:val="22"/>
        </w:rPr>
        <w:t>nebo v ní nebudou správně uvedené údaje, je Objednatel</w:t>
      </w:r>
      <w:r w:rsidR="00497BE2" w:rsidRPr="00C62699">
        <w:rPr>
          <w:rFonts w:ascii="Arial" w:hAnsi="Arial" w:cs="Arial"/>
          <w:szCs w:val="22"/>
        </w:rPr>
        <w:t xml:space="preserve">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52A72CEF"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w:t>
      </w:r>
      <w:r w:rsidRPr="00842E19">
        <w:rPr>
          <w:rFonts w:ascii="Arial" w:hAnsi="Arial" w:cs="Arial"/>
          <w:szCs w:val="22"/>
        </w:rPr>
        <w:t xml:space="preserve">jednotlivých </w:t>
      </w:r>
      <w:r w:rsidR="00C50E15" w:rsidRPr="00842E19">
        <w:rPr>
          <w:rFonts w:ascii="Arial" w:hAnsi="Arial" w:cs="Arial"/>
          <w:szCs w:val="22"/>
        </w:rPr>
        <w:t>f</w:t>
      </w:r>
      <w:r w:rsidRPr="00842E19">
        <w:rPr>
          <w:rFonts w:ascii="Arial" w:hAnsi="Arial" w:cs="Arial"/>
          <w:szCs w:val="22"/>
        </w:rPr>
        <w:t xml:space="preserve">aktur je třicet (30) kalendářních dnů ode dne prokazatelného doručení Objednateli. </w:t>
      </w:r>
      <w:bookmarkEnd w:id="26"/>
      <w:bookmarkEnd w:id="27"/>
      <w:r w:rsidR="00354192" w:rsidRPr="00842E19">
        <w:rPr>
          <w:rFonts w:ascii="Arial" w:hAnsi="Arial" w:cs="Arial"/>
          <w:szCs w:val="22"/>
        </w:rPr>
        <w:t xml:space="preserve">Poslední </w:t>
      </w:r>
      <w:r w:rsidR="00C50E15" w:rsidRPr="00842E19">
        <w:rPr>
          <w:rFonts w:ascii="Arial" w:hAnsi="Arial" w:cs="Arial"/>
          <w:szCs w:val="22"/>
        </w:rPr>
        <w:t>f</w:t>
      </w:r>
      <w:r w:rsidR="00354192" w:rsidRPr="00842E19">
        <w:rPr>
          <w:rFonts w:ascii="Arial" w:hAnsi="Arial" w:cs="Arial"/>
          <w:szCs w:val="22"/>
        </w:rPr>
        <w:t>aktura v</w:t>
      </w:r>
      <w:r w:rsidR="001046B2" w:rsidRPr="00842E19">
        <w:rPr>
          <w:rFonts w:ascii="Arial" w:hAnsi="Arial" w:cs="Arial"/>
          <w:szCs w:val="22"/>
        </w:rPr>
        <w:t xml:space="preserve"> každém</w:t>
      </w:r>
      <w:r w:rsidR="00354192" w:rsidRPr="00842E19">
        <w:rPr>
          <w:rFonts w:ascii="Arial" w:hAnsi="Arial" w:cs="Arial"/>
          <w:szCs w:val="22"/>
        </w:rPr>
        <w:t xml:space="preserve"> kalendářním roce musí být </w:t>
      </w:r>
      <w:r w:rsidR="001A4D2A" w:rsidRPr="00842E19">
        <w:rPr>
          <w:rFonts w:ascii="Arial" w:hAnsi="Arial" w:cs="Arial"/>
          <w:szCs w:val="22"/>
        </w:rPr>
        <w:t>O</w:t>
      </w:r>
      <w:r w:rsidR="00354192" w:rsidRPr="00842E19">
        <w:rPr>
          <w:rFonts w:ascii="Arial" w:hAnsi="Arial" w:cs="Arial"/>
          <w:szCs w:val="22"/>
        </w:rPr>
        <w:t xml:space="preserve">bjednateli doručena nejpozději do 30. </w:t>
      </w:r>
      <w:r w:rsidR="00C50E15" w:rsidRPr="00842E19">
        <w:rPr>
          <w:rFonts w:ascii="Arial" w:hAnsi="Arial" w:cs="Arial"/>
          <w:szCs w:val="22"/>
        </w:rPr>
        <w:t>listopadu</w:t>
      </w:r>
      <w:r w:rsidR="00354192" w:rsidRPr="00842E19">
        <w:rPr>
          <w:rFonts w:ascii="Arial" w:hAnsi="Arial" w:cs="Arial"/>
          <w:szCs w:val="22"/>
        </w:rPr>
        <w:t xml:space="preserve"> </w:t>
      </w:r>
      <w:r w:rsidR="001046B2" w:rsidRPr="00842E19">
        <w:rPr>
          <w:rFonts w:ascii="Arial" w:hAnsi="Arial" w:cs="Arial"/>
          <w:szCs w:val="22"/>
        </w:rPr>
        <w:t xml:space="preserve">příslušného </w:t>
      </w:r>
      <w:r w:rsidR="00354192" w:rsidRPr="00842E19">
        <w:rPr>
          <w:rFonts w:ascii="Arial" w:hAnsi="Arial" w:cs="Arial"/>
          <w:szCs w:val="22"/>
        </w:rPr>
        <w:t>kalendářního roku.</w:t>
      </w:r>
      <w:r w:rsidR="00A67C90" w:rsidRPr="00842E19">
        <w:rPr>
          <w:rFonts w:ascii="Arial" w:hAnsi="Arial" w:cs="Arial"/>
          <w:szCs w:val="22"/>
        </w:rPr>
        <w:t xml:space="preserve"> Připadne-li termín splatnosti na den, který není pracovním dnem, posouvá</w:t>
      </w:r>
      <w:r w:rsidR="00A67C90" w:rsidRPr="00C62699">
        <w:rPr>
          <w:rFonts w:ascii="Arial" w:hAnsi="Arial" w:cs="Arial"/>
          <w:szCs w:val="22"/>
        </w:rPr>
        <w:t xml:space="preserve"> se termín splatnosti na nejbližší následující pracovní den. Ke splnění dluhu Objednatele dojde odepsáním částky z účtu Objednatele ve prospěch účtu Zhotovitele.</w:t>
      </w:r>
      <w:bookmarkEnd w:id="28"/>
    </w:p>
    <w:p w14:paraId="0318013B" w14:textId="6A63DD71"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C50E15">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C50E15">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10A396EB"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w:t>
      </w:r>
      <w:r w:rsidR="003C48F5">
        <w:rPr>
          <w:rFonts w:ascii="Arial" w:hAnsi="Arial" w:cs="Arial"/>
          <w:szCs w:val="22"/>
        </w:rPr>
        <w:t>,</w:t>
      </w:r>
      <w:r w:rsidRPr="00ED6435">
        <w:rPr>
          <w:rFonts w:ascii="Arial" w:hAnsi="Arial" w:cs="Arial"/>
          <w:szCs w:val="22"/>
        </w:rPr>
        <w:t xml:space="preserve">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6D99184"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w:t>
      </w:r>
      <w:r w:rsidR="003C48F5">
        <w:rPr>
          <w:rFonts w:ascii="Arial" w:hAnsi="Arial" w:cs="Arial"/>
          <w:szCs w:val="22"/>
        </w:rPr>
        <w:t>z</w:t>
      </w:r>
      <w:r w:rsidRPr="00C62699">
        <w:rPr>
          <w:rFonts w:ascii="Arial" w:hAnsi="Arial" w:cs="Arial"/>
          <w:szCs w:val="22"/>
        </w:rPr>
        <w:t xml:space="preserve">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13121F" w:rsidRDefault="008B1338" w:rsidP="00B77235">
      <w:pPr>
        <w:pStyle w:val="Level2"/>
        <w:spacing w:line="240" w:lineRule="auto"/>
        <w:ind w:left="567" w:hanging="567"/>
        <w:jc w:val="both"/>
        <w:rPr>
          <w:rFonts w:ascii="Arial" w:hAnsi="Arial" w:cs="Arial"/>
          <w:szCs w:val="22"/>
        </w:rPr>
      </w:pPr>
      <w:r w:rsidRPr="4CFF60D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w:t>
      </w:r>
      <w:r w:rsidRPr="0013121F">
        <w:rPr>
          <w:rFonts w:ascii="Arial" w:hAnsi="Arial" w:cs="Arial"/>
        </w:rPr>
        <w:t>o hrozícím úpadku, příp. o prohlášení úpadku.</w:t>
      </w:r>
    </w:p>
    <w:p w14:paraId="79CD6037" w14:textId="466CC151" w:rsidR="0008597D" w:rsidRPr="0013121F" w:rsidRDefault="00842E19" w:rsidP="0008597D">
      <w:pPr>
        <w:pStyle w:val="Level2"/>
        <w:spacing w:line="240" w:lineRule="auto"/>
        <w:ind w:left="567" w:hanging="567"/>
        <w:jc w:val="both"/>
        <w:rPr>
          <w:rFonts w:ascii="Arial" w:hAnsi="Arial" w:cs="Arial"/>
          <w:b/>
          <w:bCs/>
          <w:szCs w:val="22"/>
        </w:rPr>
      </w:pPr>
      <w:bookmarkStart w:id="38" w:name="_Ref50747173"/>
      <w:bookmarkStart w:id="39" w:name="_Hlk63750513"/>
      <w:bookmarkStart w:id="40" w:name="_Hlk139006043"/>
      <w:r w:rsidRPr="0013121F">
        <w:rPr>
          <w:rFonts w:ascii="Arial" w:hAnsi="Arial" w:cs="Arial"/>
          <w:b/>
          <w:bCs/>
        </w:rPr>
        <w:t xml:space="preserve">NENÍ PŘEDMĚTEM TÉTO </w:t>
      </w:r>
      <w:proofErr w:type="spellStart"/>
      <w:r w:rsidRPr="0013121F">
        <w:rPr>
          <w:rFonts w:ascii="Arial" w:hAnsi="Arial" w:cs="Arial"/>
          <w:b/>
          <w:bCs/>
        </w:rPr>
        <w:t>SMLOUVY</w:t>
      </w:r>
      <w:bookmarkEnd w:id="40"/>
      <w:r w:rsidRPr="0013121F">
        <w:rPr>
          <w:rFonts w:ascii="Arial" w:hAnsi="Arial" w:cs="Arial"/>
          <w:b/>
          <w:bCs/>
        </w:rPr>
        <w:t>.</w:t>
      </w:r>
      <w:r w:rsidR="008B1338" w:rsidRPr="0013121F">
        <w:rPr>
          <w:rFonts w:ascii="Arial" w:hAnsi="Arial" w:cs="Arial"/>
          <w:strike/>
        </w:rPr>
        <w:t>Zhotovitel</w:t>
      </w:r>
      <w:proofErr w:type="spellEnd"/>
      <w:r w:rsidR="008B1338" w:rsidRPr="0013121F">
        <w:rPr>
          <w:rFonts w:ascii="Arial" w:hAnsi="Arial" w:cs="Arial"/>
          <w:strike/>
        </w:rPr>
        <w:t xml:space="preserve">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0013121F">
        <w:rPr>
          <w:rFonts w:ascii="Arial" w:hAnsi="Arial" w:cs="Arial"/>
          <w:strike/>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13121F">
        <w:rPr>
          <w:rFonts w:ascii="Arial" w:hAnsi="Arial" w:cs="Arial"/>
          <w:strike/>
        </w:rPr>
        <w:t>..........</w:t>
      </w:r>
      <w:r w:rsidR="008B1338" w:rsidRPr="0013121F">
        <w:rPr>
          <w:rFonts w:ascii="Arial" w:hAnsi="Arial" w:cs="Arial"/>
          <w:strike/>
        </w:rPr>
        <w:t xml:space="preserve"> hodin práce. Splnění této povinnosti </w:t>
      </w:r>
      <w:proofErr w:type="gramStart"/>
      <w:r w:rsidR="008B1338" w:rsidRPr="0013121F">
        <w:rPr>
          <w:rFonts w:ascii="Arial" w:hAnsi="Arial" w:cs="Arial"/>
          <w:strike/>
        </w:rPr>
        <w:t>doloží</w:t>
      </w:r>
      <w:proofErr w:type="gramEnd"/>
      <w:r w:rsidR="008B1338" w:rsidRPr="0013121F">
        <w:rPr>
          <w:rFonts w:ascii="Arial" w:hAnsi="Arial" w:cs="Arial"/>
          <w:strike/>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1"/>
    </w:p>
    <w:p w14:paraId="48C6D3CE" w14:textId="1A3B7CF9" w:rsidR="00B022EF" w:rsidRPr="0013121F" w:rsidRDefault="0013121F" w:rsidP="00B022EF">
      <w:pPr>
        <w:pStyle w:val="Level2"/>
        <w:spacing w:line="240" w:lineRule="auto"/>
        <w:ind w:left="567" w:hanging="567"/>
        <w:jc w:val="both"/>
        <w:rPr>
          <w:rFonts w:ascii="Arial" w:hAnsi="Arial" w:cs="Arial"/>
          <w:strike/>
          <w:szCs w:val="22"/>
        </w:rPr>
      </w:pPr>
      <w:bookmarkStart w:id="42" w:name="_Hlk64869278"/>
      <w:bookmarkStart w:id="43" w:name="_Ref62484165"/>
      <w:bookmarkStart w:id="44" w:name="_Ref61943901"/>
      <w:bookmarkStart w:id="45" w:name="_Ref62484289"/>
      <w:r w:rsidRPr="0013121F">
        <w:rPr>
          <w:rFonts w:ascii="Arial" w:hAnsi="Arial" w:cs="Arial"/>
          <w:b/>
          <w:bCs/>
        </w:rPr>
        <w:t>NENÍ PŘEDMĚTEM TÉTO SMLOUVY</w:t>
      </w:r>
      <w:r w:rsidRPr="0013121F">
        <w:rPr>
          <w:rFonts w:ascii="Arial" w:hAnsi="Arial" w:cs="Arial"/>
        </w:rPr>
        <w:t xml:space="preserve"> </w:t>
      </w:r>
      <w:r w:rsidR="00B022EF" w:rsidRPr="0013121F">
        <w:rPr>
          <w:rFonts w:ascii="Arial" w:hAnsi="Arial" w:cs="Arial"/>
          <w:strike/>
        </w:rPr>
        <w:t xml:space="preserve">Zhotovitel se zavazuje, že v rámci plnění Smlouvy umožní exkurzi v terénu při provádění zeměměřických činností a zajistí související výklad žákům základní, střední či vysoké školy </w:t>
      </w:r>
      <w:r w:rsidR="00B022EF" w:rsidRPr="0013121F">
        <w:rPr>
          <w:rFonts w:ascii="Arial" w:eastAsia="Calibri" w:hAnsi="Arial" w:cs="Arial"/>
          <w:strike/>
        </w:rPr>
        <w:t xml:space="preserve">*) </w:t>
      </w:r>
      <w:r w:rsidR="00B022EF" w:rsidRPr="0013121F">
        <w:rPr>
          <w:rFonts w:ascii="Arial" w:hAnsi="Arial" w:cs="Arial"/>
          <w:strike/>
        </w:rPr>
        <w:t xml:space="preserve">s cílem podpořit zájem o studium / práci v technických oborech. Škola bude vybrána </w:t>
      </w:r>
      <w:r w:rsidR="003D4B85" w:rsidRPr="0013121F">
        <w:rPr>
          <w:rFonts w:ascii="Arial" w:hAnsi="Arial" w:cs="Arial"/>
          <w:strike/>
        </w:rPr>
        <w:t>Objednatelem</w:t>
      </w:r>
      <w:r w:rsidR="00B022EF" w:rsidRPr="0013121F">
        <w:rPr>
          <w:rFonts w:ascii="Arial" w:hAnsi="Arial" w:cs="Arial"/>
          <w:strike/>
        </w:rPr>
        <w:t xml:space="preserve"> </w:t>
      </w:r>
      <w:r w:rsidR="003D4B85" w:rsidRPr="0013121F">
        <w:rPr>
          <w:rFonts w:ascii="Arial" w:hAnsi="Arial" w:cs="Arial"/>
          <w:strike/>
        </w:rPr>
        <w:t>v</w:t>
      </w:r>
      <w:r w:rsidR="00B022EF" w:rsidRPr="0013121F">
        <w:rPr>
          <w:rFonts w:ascii="Arial" w:hAnsi="Arial" w:cs="Arial"/>
          <w:strike/>
        </w:rPr>
        <w:t> míst</w:t>
      </w:r>
      <w:r w:rsidR="003D4B85" w:rsidRPr="0013121F">
        <w:rPr>
          <w:rFonts w:ascii="Arial" w:hAnsi="Arial" w:cs="Arial"/>
          <w:strike/>
        </w:rPr>
        <w:t>ě</w:t>
      </w:r>
      <w:r w:rsidR="00B022EF" w:rsidRPr="0013121F">
        <w:rPr>
          <w:rFonts w:ascii="Arial" w:hAnsi="Arial" w:cs="Arial"/>
          <w:strike/>
        </w:rPr>
        <w:t xml:space="preserve"> plnění Veřejné zakázky</w:t>
      </w:r>
      <w:r w:rsidR="003D4B85" w:rsidRPr="0013121F">
        <w:rPr>
          <w:rFonts w:ascii="Arial" w:hAnsi="Arial" w:cs="Arial"/>
          <w:strike/>
        </w:rPr>
        <w:t xml:space="preserve"> a možnost konání exkurze bude </w:t>
      </w:r>
      <w:r w:rsidR="00B022EF" w:rsidRPr="0013121F">
        <w:rPr>
          <w:rFonts w:ascii="Arial" w:hAnsi="Arial" w:cs="Arial"/>
          <w:strike/>
        </w:rPr>
        <w:t>Objednatelem</w:t>
      </w:r>
      <w:r w:rsidR="003D4B85" w:rsidRPr="0013121F">
        <w:rPr>
          <w:rFonts w:ascii="Arial" w:hAnsi="Arial" w:cs="Arial"/>
          <w:strike/>
        </w:rPr>
        <w:t xml:space="preserve"> se školou předjednána</w:t>
      </w:r>
      <w:r w:rsidR="00B022EF" w:rsidRPr="0013121F">
        <w:rPr>
          <w:rFonts w:ascii="Arial" w:hAnsi="Arial" w:cs="Arial"/>
          <w:strike/>
        </w:rPr>
        <w:t>. Objednatel poskytne Zhotoviteli na jeho žádost součinnost při komunikaci se školou nebo zřizovatelem škol</w:t>
      </w:r>
      <w:r w:rsidR="003D4B85" w:rsidRPr="0013121F">
        <w:rPr>
          <w:rFonts w:ascii="Arial" w:hAnsi="Arial" w:cs="Arial"/>
          <w:strike/>
        </w:rPr>
        <w:t>y, a to</w:t>
      </w:r>
      <w:r w:rsidR="00B022EF" w:rsidRPr="0013121F">
        <w:rPr>
          <w:rFonts w:ascii="Arial" w:hAnsi="Arial" w:cs="Arial"/>
          <w:strike/>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13121F">
        <w:rPr>
          <w:rFonts w:ascii="Arial" w:hAnsi="Arial" w:cs="Arial"/>
          <w:strike/>
        </w:rPr>
        <w:t> </w:t>
      </w:r>
      <w:r w:rsidR="00B022EF" w:rsidRPr="0013121F">
        <w:rPr>
          <w:rFonts w:ascii="Arial" w:hAnsi="Arial" w:cs="Arial"/>
          <w:strike/>
        </w:rPr>
        <w:t xml:space="preserve">Objednatele. Zhotovitel termín exkurze v téže lhůtě písemně oznámí Objednateli tak, aby se jejího konání mohl v případě zájmu zúčastnit rovněž zástupce Objednatele. </w:t>
      </w:r>
      <w:r w:rsidR="00B022EF" w:rsidRPr="0013121F">
        <w:rPr>
          <w:rFonts w:ascii="Arial" w:eastAsia="Calibri" w:hAnsi="Arial" w:cs="Arial"/>
          <w:strike/>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13121F">
        <w:rPr>
          <w:rFonts w:ascii="Arial" w:hAnsi="Arial" w:cs="Arial"/>
          <w:strike/>
        </w:rPr>
        <w:t xml:space="preserve"> </w:t>
      </w:r>
      <w:r w:rsidR="00B022EF" w:rsidRPr="0013121F">
        <w:rPr>
          <w:rFonts w:ascii="Arial" w:eastAsia="Calibri" w:hAnsi="Arial" w:cs="Arial"/>
          <w:strike/>
        </w:rPr>
        <w:t xml:space="preserve">Splnění povinnosti Zhotovitel </w:t>
      </w:r>
      <w:proofErr w:type="gramStart"/>
      <w:r w:rsidR="00B022EF" w:rsidRPr="0013121F">
        <w:rPr>
          <w:rFonts w:ascii="Arial" w:eastAsia="Calibri" w:hAnsi="Arial" w:cs="Arial"/>
          <w:strike/>
        </w:rPr>
        <w:t>doloží</w:t>
      </w:r>
      <w:proofErr w:type="gramEnd"/>
      <w:r w:rsidR="00B022EF" w:rsidRPr="0013121F">
        <w:rPr>
          <w:rFonts w:ascii="Arial" w:eastAsia="Calibri" w:hAnsi="Arial" w:cs="Arial"/>
          <w:strike/>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39"/>
      <w:r w:rsidRPr="00C62699">
        <w:rPr>
          <w:rFonts w:ascii="Arial" w:hAnsi="Arial" w:cs="Arial"/>
          <w:szCs w:val="22"/>
        </w:rPr>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2ECDA3A5" w:rsidR="00B9128B" w:rsidRPr="00764100" w:rsidRDefault="00B9128B" w:rsidP="002B2B06">
      <w:pPr>
        <w:pStyle w:val="Level3"/>
        <w:tabs>
          <w:tab w:val="clear" w:pos="2041"/>
        </w:tabs>
        <w:ind w:left="1418"/>
        <w:rPr>
          <w:rFonts w:ascii="Arial" w:hAnsi="Arial" w:cs="Arial"/>
          <w:szCs w:val="22"/>
        </w:rPr>
      </w:pPr>
      <w:bookmarkStart w:id="57" w:name="_Ref51579618"/>
      <w:bookmarkStart w:id="58" w:name="_Ref52043318"/>
      <w:r w:rsidRPr="00764100">
        <w:rPr>
          <w:rFonts w:ascii="Arial" w:hAnsi="Arial" w:cs="Arial"/>
          <w:szCs w:val="22"/>
        </w:rPr>
        <w:t>Revize a doplnění stávajícího bodového pole:</w:t>
      </w:r>
      <w:bookmarkEnd w:id="57"/>
      <w:bookmarkEnd w:id="58"/>
    </w:p>
    <w:p w14:paraId="49A354B0" w14:textId="69E4A8A9" w:rsidR="00B9128B" w:rsidRPr="00842E19"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 xml:space="preserve">(rekognoskace na bodech, oznámení závad a změn, ověření polohy kontrolním </w:t>
      </w:r>
      <w:r w:rsidRPr="00842E19">
        <w:rPr>
          <w:rFonts w:ascii="Arial" w:hAnsi="Arial" w:cs="Arial"/>
        </w:rPr>
        <w:t>měřením, u bodů PPBP případné přeurčení polohy, popř. pořízení nových geodetických údajů, návrh ke zrušení, elaborát revize PPBP);</w:t>
      </w:r>
      <w:r w:rsidR="00C31DB6" w:rsidRPr="00842E19">
        <w:rPr>
          <w:rFonts w:ascii="Arial" w:hAnsi="Arial" w:cs="Arial"/>
        </w:rPr>
        <w:t xml:space="preserve"> a</w:t>
      </w:r>
    </w:p>
    <w:p w14:paraId="19F4AFFE" w14:textId="15544947" w:rsidR="00B9128B" w:rsidRPr="00842E19" w:rsidRDefault="00842E19" w:rsidP="00024EBF">
      <w:pPr>
        <w:pStyle w:val="Claneka"/>
        <w:keepLines w:val="0"/>
        <w:widowControl/>
        <w:numPr>
          <w:ilvl w:val="4"/>
          <w:numId w:val="36"/>
        </w:numPr>
        <w:spacing w:line="240" w:lineRule="auto"/>
        <w:ind w:left="1985" w:hanging="567"/>
        <w:jc w:val="both"/>
        <w:rPr>
          <w:rFonts w:ascii="Arial" w:hAnsi="Arial" w:cs="Arial"/>
          <w:b/>
          <w:bCs/>
        </w:rPr>
      </w:pPr>
      <w:r w:rsidRPr="00842E19">
        <w:rPr>
          <w:rFonts w:ascii="Arial" w:hAnsi="Arial" w:cs="Arial"/>
          <w:b/>
          <w:bCs/>
        </w:rPr>
        <w:t>NENÍ PŘEDMĚTEM SMLOUVY</w:t>
      </w:r>
      <w:r w:rsidRPr="00842E19">
        <w:rPr>
          <w:rFonts w:ascii="Arial" w:hAnsi="Arial" w:cs="Arial"/>
          <w:strike/>
        </w:rPr>
        <w:t xml:space="preserve"> </w:t>
      </w:r>
      <w:r w:rsidR="00B9128B" w:rsidRPr="00842E19">
        <w:rPr>
          <w:rFonts w:ascii="Arial" w:hAnsi="Arial" w:cs="Arial"/>
          <w:strike/>
        </w:rPr>
        <w:t xml:space="preserve">Návrh na doplnění PPBP (včetně </w:t>
      </w:r>
      <w:r w:rsidR="008D5269" w:rsidRPr="00842E19">
        <w:rPr>
          <w:rFonts w:ascii="Arial" w:hAnsi="Arial" w:cs="Arial"/>
          <w:strike/>
        </w:rPr>
        <w:t xml:space="preserve">stabilizace </w:t>
      </w:r>
      <w:r w:rsidR="001B085F" w:rsidRPr="00842E19">
        <w:rPr>
          <w:rFonts w:ascii="Arial" w:hAnsi="Arial" w:cs="Arial"/>
          <w:strike/>
        </w:rPr>
        <w:t>dle přílohy č. 12 Katastrální vyhlášky</w:t>
      </w:r>
      <w:r w:rsidR="00B9128B" w:rsidRPr="00842E19">
        <w:rPr>
          <w:rFonts w:ascii="Arial" w:hAnsi="Arial" w:cs="Arial"/>
          <w:strike/>
        </w:rPr>
        <w:t>) schválený katastrálním úřadem, elaborát doplnění PPBP.</w:t>
      </w:r>
      <w:r w:rsidR="008E4B13" w:rsidRPr="00842E19">
        <w:rPr>
          <w:rFonts w:ascii="Arial" w:hAnsi="Arial" w:cs="Arial"/>
          <w:strike/>
        </w:rPr>
        <w:t xml:space="preserve"> </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D548AB7" w14:textId="77777777" w:rsidR="00564D30" w:rsidRPr="00842E19"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w:t>
      </w:r>
      <w:r w:rsidRPr="00842E19">
        <w:rPr>
          <w:rFonts w:ascii="Arial" w:hAnsi="Arial" w:cs="Arial"/>
        </w:rPr>
        <w:t>baltský po vyrovnání</w:t>
      </w:r>
      <w:r w:rsidR="00A45F6A" w:rsidRPr="00842E19">
        <w:rPr>
          <w:rFonts w:ascii="Arial" w:hAnsi="Arial" w:cs="Arial"/>
        </w:rPr>
        <w:t xml:space="preserve"> –</w:t>
      </w:r>
      <w:r w:rsidRPr="00842E19">
        <w:rPr>
          <w:rFonts w:ascii="Arial" w:hAnsi="Arial" w:cs="Arial"/>
        </w:rPr>
        <w:t xml:space="preserve"> </w:t>
      </w:r>
      <w:proofErr w:type="spellStart"/>
      <w:r w:rsidRPr="00842E19">
        <w:rPr>
          <w:rFonts w:ascii="Arial" w:hAnsi="Arial" w:cs="Arial"/>
        </w:rPr>
        <w:t>Bpv</w:t>
      </w:r>
      <w:proofErr w:type="spellEnd"/>
      <w:r w:rsidRPr="00842E19">
        <w:rPr>
          <w:rFonts w:ascii="Arial" w:hAnsi="Arial" w:cs="Arial"/>
        </w:rPr>
        <w:t>);</w:t>
      </w:r>
      <w:r w:rsidR="00C31DB6" w:rsidRPr="00842E19">
        <w:rPr>
          <w:rFonts w:ascii="Arial" w:hAnsi="Arial" w:cs="Arial"/>
        </w:rPr>
        <w:t xml:space="preserve"> </w:t>
      </w:r>
    </w:p>
    <w:p w14:paraId="0DC49B7B" w14:textId="35797259" w:rsidR="006B518C" w:rsidRPr="00842E19" w:rsidRDefault="00842E19" w:rsidP="00146BD7">
      <w:pPr>
        <w:pStyle w:val="Level3"/>
        <w:tabs>
          <w:tab w:val="clear" w:pos="2041"/>
        </w:tabs>
        <w:ind w:left="1418"/>
        <w:jc w:val="both"/>
        <w:rPr>
          <w:rFonts w:ascii="Arial" w:hAnsi="Arial" w:cs="Arial"/>
          <w:strike/>
          <w:szCs w:val="22"/>
        </w:rPr>
      </w:pPr>
      <w:bookmarkStart w:id="62" w:name="_Ref64278780"/>
      <w:bookmarkStart w:id="63" w:name="_Ref51578703"/>
      <w:bookmarkStart w:id="64" w:name="_Ref52043347"/>
      <w:r w:rsidRPr="00842E19">
        <w:rPr>
          <w:rFonts w:ascii="Arial" w:hAnsi="Arial" w:cs="Arial"/>
          <w:b/>
          <w:bCs/>
          <w:szCs w:val="22"/>
        </w:rPr>
        <w:t>NENÍ PŘEDMĚTEM SMLOUVY</w:t>
      </w:r>
      <w:r w:rsidRPr="00842E19">
        <w:rPr>
          <w:rFonts w:ascii="Arial" w:hAnsi="Arial" w:cs="Arial"/>
          <w:strike/>
          <w:szCs w:val="22"/>
        </w:rPr>
        <w:t xml:space="preserve"> </w:t>
      </w:r>
      <w:proofErr w:type="spellStart"/>
      <w:r w:rsidR="006B518C" w:rsidRPr="00842E19">
        <w:rPr>
          <w:rFonts w:ascii="Arial" w:hAnsi="Arial" w:cs="Arial"/>
          <w:strike/>
          <w:szCs w:val="22"/>
        </w:rPr>
        <w:t>Vektorizace</w:t>
      </w:r>
      <w:proofErr w:type="spellEnd"/>
      <w:r w:rsidR="006B518C" w:rsidRPr="00842E19">
        <w:rPr>
          <w:rFonts w:ascii="Arial" w:hAnsi="Arial" w:cs="Arial"/>
          <w:strike/>
          <w:szCs w:val="22"/>
        </w:rPr>
        <w:t xml:space="preserve"> vlastnické mapy</w:t>
      </w:r>
      <w:bookmarkEnd w:id="62"/>
      <w:r w:rsidR="00CD4A77" w:rsidRPr="00842E19">
        <w:rPr>
          <w:rFonts w:ascii="Arial" w:hAnsi="Arial" w:cs="Arial"/>
          <w:strike/>
          <w:szCs w:val="22"/>
        </w:rPr>
        <w:t>—</w:t>
      </w:r>
    </w:p>
    <w:p w14:paraId="2B0F2424" w14:textId="03983219" w:rsidR="00CF4F60" w:rsidRPr="00A41BCC" w:rsidRDefault="00CF4F60" w:rsidP="00CF4F60">
      <w:pPr>
        <w:pStyle w:val="Level3"/>
        <w:numPr>
          <w:ilvl w:val="0"/>
          <w:numId w:val="0"/>
        </w:numPr>
        <w:ind w:left="1418"/>
        <w:jc w:val="both"/>
        <w:rPr>
          <w:rFonts w:ascii="Arial" w:hAnsi="Arial" w:cs="Arial"/>
          <w:strike/>
          <w:szCs w:val="22"/>
        </w:rPr>
      </w:pPr>
      <w:proofErr w:type="spellStart"/>
      <w:r w:rsidRPr="00842E19" w:rsidDel="006B518C">
        <w:rPr>
          <w:rFonts w:ascii="Arial" w:hAnsi="Arial" w:cs="Arial"/>
          <w:strike/>
          <w:szCs w:val="22"/>
        </w:rPr>
        <w:t>Vektorizace</w:t>
      </w:r>
      <w:proofErr w:type="spellEnd"/>
      <w:r w:rsidRPr="00842E19" w:rsidDel="006B518C">
        <w:rPr>
          <w:rFonts w:ascii="Arial" w:hAnsi="Arial" w:cs="Arial"/>
          <w:strike/>
          <w:szCs w:val="22"/>
        </w:rPr>
        <w:t xml:space="preserve"> vlastnické mapy v potřebném rozsahu (neprovádí se v k. </w:t>
      </w:r>
      <w:proofErr w:type="spellStart"/>
      <w:r w:rsidRPr="00842E19" w:rsidDel="006B518C">
        <w:rPr>
          <w:rFonts w:ascii="Arial" w:hAnsi="Arial" w:cs="Arial"/>
          <w:strike/>
          <w:szCs w:val="22"/>
        </w:rPr>
        <w:t>ú.</w:t>
      </w:r>
      <w:proofErr w:type="spellEnd"/>
      <w:r w:rsidRPr="00842E19" w:rsidDel="006B518C">
        <w:rPr>
          <w:rFonts w:ascii="Arial" w:hAnsi="Arial" w:cs="Arial"/>
          <w:strike/>
          <w:szCs w:val="22"/>
        </w:rPr>
        <w:t>, kde existuje</w:t>
      </w:r>
      <w:r w:rsidRPr="00A41BCC" w:rsidDel="006B518C">
        <w:rPr>
          <w:rFonts w:ascii="Arial" w:hAnsi="Arial" w:cs="Arial"/>
          <w:strike/>
          <w:szCs w:val="22"/>
        </w:rPr>
        <w:t xml:space="preserve"> digitální katastrální mapa („</w:t>
      </w:r>
      <w:r w:rsidRPr="00A41BCC" w:rsidDel="006B518C">
        <w:rPr>
          <w:rFonts w:ascii="Arial" w:hAnsi="Arial" w:cs="Arial"/>
          <w:b/>
          <w:strike/>
          <w:szCs w:val="22"/>
        </w:rPr>
        <w:t>DKM</w:t>
      </w:r>
      <w:r w:rsidRPr="00A41BCC" w:rsidDel="006B518C">
        <w:rPr>
          <w:rFonts w:ascii="Arial" w:hAnsi="Arial" w:cs="Arial"/>
          <w:strike/>
          <w:szCs w:val="22"/>
        </w:rPr>
        <w:t>“),</w:t>
      </w:r>
      <w:r w:rsidRPr="00A41BCC" w:rsidDel="006B518C">
        <w:rPr>
          <w:rFonts w:ascii="Arial" w:hAnsi="Arial" w:cs="Arial"/>
          <w:b/>
          <w:strike/>
          <w:szCs w:val="22"/>
        </w:rPr>
        <w:t xml:space="preserve"> </w:t>
      </w:r>
      <w:r w:rsidRPr="00A41BCC" w:rsidDel="006B518C">
        <w:rPr>
          <w:rFonts w:ascii="Arial" w:hAnsi="Arial" w:cs="Arial"/>
          <w:strike/>
          <w:szCs w:val="22"/>
        </w:rPr>
        <w:t>katastrální mapa – digitalizovaná</w:t>
      </w:r>
      <w:r w:rsidRPr="00A41BCC" w:rsidDel="006B518C">
        <w:rPr>
          <w:rFonts w:ascii="Arial" w:hAnsi="Arial" w:cs="Arial"/>
          <w:b/>
          <w:strike/>
          <w:szCs w:val="22"/>
        </w:rPr>
        <w:t xml:space="preserve"> </w:t>
      </w:r>
      <w:r w:rsidRPr="00A41BCC" w:rsidDel="006B518C">
        <w:rPr>
          <w:rFonts w:ascii="Arial" w:hAnsi="Arial" w:cs="Arial"/>
          <w:strike/>
          <w:szCs w:val="22"/>
        </w:rPr>
        <w:t>(„</w:t>
      </w:r>
      <w:r w:rsidRPr="00A41BCC" w:rsidDel="006B518C">
        <w:rPr>
          <w:rFonts w:ascii="Arial" w:hAnsi="Arial" w:cs="Arial"/>
          <w:b/>
          <w:bCs/>
          <w:strike/>
          <w:szCs w:val="22"/>
        </w:rPr>
        <w:t>KM-D</w:t>
      </w:r>
      <w:r w:rsidRPr="00A41BCC" w:rsidDel="006B518C">
        <w:rPr>
          <w:rFonts w:ascii="Arial" w:hAnsi="Arial" w:cs="Arial"/>
          <w:strike/>
          <w:szCs w:val="22"/>
        </w:rPr>
        <w:t>“) a katastrální mapa digitalizovaná („</w:t>
      </w:r>
      <w:r w:rsidRPr="00A41BCC" w:rsidDel="006B518C">
        <w:rPr>
          <w:rFonts w:ascii="Arial" w:hAnsi="Arial" w:cs="Arial"/>
          <w:b/>
          <w:bCs/>
          <w:strike/>
          <w:szCs w:val="22"/>
        </w:rPr>
        <w:t>KMD</w:t>
      </w:r>
      <w:r w:rsidRPr="00A41BCC" w:rsidDel="006B518C">
        <w:rPr>
          <w:rFonts w:ascii="Arial" w:hAnsi="Arial" w:cs="Arial"/>
          <w:strike/>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3"/>
      <w:bookmarkEnd w:id="64"/>
      <w:bookmarkEnd w:id="65"/>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20DB54FF" w:rsidR="00D22546" w:rsidRPr="00842E19" w:rsidRDefault="00842E19" w:rsidP="00D22546">
      <w:pPr>
        <w:pStyle w:val="Level3"/>
        <w:tabs>
          <w:tab w:val="clear" w:pos="2041"/>
        </w:tabs>
        <w:ind w:left="1418"/>
        <w:rPr>
          <w:rFonts w:ascii="Arial" w:hAnsi="Arial" w:cs="Arial"/>
          <w:b/>
          <w:bCs/>
          <w:szCs w:val="22"/>
        </w:rPr>
      </w:pPr>
      <w:r w:rsidRPr="00842E19">
        <w:rPr>
          <w:rFonts w:ascii="Arial" w:hAnsi="Arial" w:cs="Arial"/>
          <w:b/>
          <w:bCs/>
          <w:szCs w:val="22"/>
        </w:rPr>
        <w:lastRenderedPageBreak/>
        <w:t>NENÍ PŘEDMĚTEM SMLOUVY</w:t>
      </w:r>
      <w:r w:rsidRPr="00842E19">
        <w:rPr>
          <w:rFonts w:ascii="Arial" w:hAnsi="Arial" w:cs="Arial"/>
          <w:strike/>
          <w:szCs w:val="22"/>
        </w:rPr>
        <w:t xml:space="preserve"> </w:t>
      </w:r>
      <w:bookmarkStart w:id="67" w:name="_Ref64278867"/>
      <w:r w:rsidR="00D22546" w:rsidRPr="00842E19">
        <w:rPr>
          <w:rFonts w:ascii="Arial" w:hAnsi="Arial" w:cs="Arial"/>
          <w:strike/>
          <w:szCs w:val="22"/>
        </w:rPr>
        <w:t>Zjišťování hranic pozemků neřešených dle § 2 Zákona:</w:t>
      </w:r>
      <w:bookmarkEnd w:id="67"/>
      <w:r w:rsidR="00DD7D04" w:rsidRPr="00842E19">
        <w:rPr>
          <w:rFonts w:ascii="Arial" w:hAnsi="Arial" w:cs="Arial"/>
          <w:strike/>
          <w:szCs w:val="22"/>
        </w:rPr>
        <w:t xml:space="preserve"> - </w:t>
      </w:r>
    </w:p>
    <w:p w14:paraId="6298A49F" w14:textId="6F90254E" w:rsidR="00D22546" w:rsidRPr="00842E19" w:rsidRDefault="00D22546" w:rsidP="00024EBF">
      <w:pPr>
        <w:pStyle w:val="Claneka"/>
        <w:keepLines w:val="0"/>
        <w:widowControl/>
        <w:numPr>
          <w:ilvl w:val="4"/>
          <w:numId w:val="40"/>
        </w:numPr>
        <w:spacing w:line="240" w:lineRule="auto"/>
        <w:ind w:left="1985" w:hanging="567"/>
        <w:jc w:val="both"/>
        <w:rPr>
          <w:rFonts w:ascii="Arial" w:hAnsi="Arial" w:cs="Arial"/>
          <w:strike/>
        </w:rPr>
      </w:pPr>
      <w:r w:rsidRPr="00842E19">
        <w:rPr>
          <w:rFonts w:ascii="Arial" w:hAnsi="Arial" w:cs="Arial"/>
          <w:strike/>
        </w:rPr>
        <w:t>Zjišťování hranic včetně podrobného měření pozemků neřešených dle § 2 Zákona a</w:t>
      </w:r>
      <w:r w:rsidRPr="00A41BCC">
        <w:rPr>
          <w:rFonts w:ascii="Arial" w:hAnsi="Arial" w:cs="Arial"/>
          <w:strike/>
        </w:rPr>
        <w:t xml:space="preserve"> jejich zaměření bude provedeno dle relevantní</w:t>
      </w:r>
      <w:r w:rsidR="0069280F" w:rsidRPr="00A41BCC">
        <w:rPr>
          <w:rFonts w:ascii="Arial" w:hAnsi="Arial" w:cs="Arial"/>
          <w:strike/>
        </w:rPr>
        <w:t xml:space="preserve"> </w:t>
      </w:r>
      <w:r w:rsidRPr="00A41BCC">
        <w:rPr>
          <w:rFonts w:ascii="Arial" w:hAnsi="Arial" w:cs="Arial"/>
          <w:strike/>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w:t>
      </w:r>
      <w:r w:rsidRPr="00842E19">
        <w:rPr>
          <w:rFonts w:ascii="Arial" w:hAnsi="Arial" w:cs="Arial"/>
          <w:strike/>
        </w:rPr>
        <w:t>předchozí věty předat Objednateli minimálně 1 měsíc před zahájením samotného zjišťování hranic;</w:t>
      </w:r>
    </w:p>
    <w:p w14:paraId="14F05815" w14:textId="1351F832" w:rsidR="00D22546" w:rsidRPr="00842E19" w:rsidRDefault="00D22546" w:rsidP="00024EBF">
      <w:pPr>
        <w:pStyle w:val="Claneka"/>
        <w:keepLines w:val="0"/>
        <w:widowControl/>
        <w:numPr>
          <w:ilvl w:val="4"/>
          <w:numId w:val="40"/>
        </w:numPr>
        <w:spacing w:line="240" w:lineRule="auto"/>
        <w:ind w:left="1985" w:hanging="567"/>
        <w:jc w:val="both"/>
        <w:rPr>
          <w:rFonts w:ascii="Arial" w:hAnsi="Arial" w:cs="Arial"/>
          <w:strike/>
        </w:rPr>
      </w:pPr>
      <w:r w:rsidRPr="00842E19">
        <w:rPr>
          <w:rFonts w:ascii="Arial" w:hAnsi="Arial" w:cs="Arial"/>
          <w:strike/>
        </w:rPr>
        <w:t>Vypracování potřebných geometrických plánů pro rozdělení pozemků na hranici mezi řešenými a neřešenými pozemky dle § 2 Zákona;</w:t>
      </w:r>
    </w:p>
    <w:p w14:paraId="2B8AA3D7" w14:textId="206213B0" w:rsidR="00F821DF" w:rsidRPr="00842E19" w:rsidRDefault="00842E19" w:rsidP="00C643A6">
      <w:pPr>
        <w:pStyle w:val="Level3"/>
        <w:tabs>
          <w:tab w:val="clear" w:pos="2041"/>
        </w:tabs>
        <w:ind w:left="1418"/>
        <w:jc w:val="both"/>
        <w:rPr>
          <w:rFonts w:ascii="Arial" w:hAnsi="Arial" w:cs="Arial"/>
          <w:b/>
          <w:bCs/>
          <w:szCs w:val="22"/>
        </w:rPr>
      </w:pPr>
      <w:bookmarkStart w:id="68" w:name="_Ref64278899"/>
      <w:r w:rsidRPr="00842E19">
        <w:rPr>
          <w:rFonts w:ascii="Arial" w:hAnsi="Arial" w:cs="Arial"/>
          <w:b/>
          <w:bCs/>
          <w:szCs w:val="22"/>
        </w:rPr>
        <w:t>NENÍ PŘEDMĚTEM SMLOUVY</w:t>
      </w:r>
      <w:r w:rsidRPr="00842E19">
        <w:rPr>
          <w:rFonts w:ascii="Arial" w:hAnsi="Arial" w:cs="Arial"/>
          <w:strike/>
          <w:szCs w:val="22"/>
        </w:rPr>
        <w:t xml:space="preserve"> </w:t>
      </w:r>
      <w:r w:rsidR="00F821DF" w:rsidRPr="00842E19">
        <w:rPr>
          <w:rFonts w:ascii="Arial" w:hAnsi="Arial" w:cs="Arial"/>
          <w:strike/>
          <w:szCs w:val="22"/>
        </w:rPr>
        <w:t xml:space="preserve">Šetření průběhu vlastnických hranic řešených pozemků </w:t>
      </w:r>
      <w:r w:rsidR="00C643A6" w:rsidRPr="00842E19">
        <w:rPr>
          <w:rFonts w:ascii="Arial" w:hAnsi="Arial" w:cs="Arial"/>
          <w:strike/>
          <w:szCs w:val="22"/>
        </w:rPr>
        <w:t xml:space="preserve">s porosty </w:t>
      </w:r>
      <w:r w:rsidR="00F821DF" w:rsidRPr="00842E19">
        <w:rPr>
          <w:rFonts w:ascii="Arial" w:hAnsi="Arial" w:cs="Arial"/>
          <w:strike/>
          <w:szCs w:val="22"/>
        </w:rPr>
        <w:t xml:space="preserve">pro účely návrhu </w:t>
      </w:r>
      <w:proofErr w:type="spellStart"/>
      <w:r w:rsidR="00F821DF" w:rsidRPr="00842E19">
        <w:rPr>
          <w:rFonts w:ascii="Arial" w:hAnsi="Arial" w:cs="Arial"/>
          <w:strike/>
          <w:szCs w:val="22"/>
        </w:rPr>
        <w:t>KoPÚ</w:t>
      </w:r>
      <w:bookmarkEnd w:id="68"/>
      <w:proofErr w:type="spellEnd"/>
      <w:r w:rsidR="00F821DF" w:rsidRPr="00842E19">
        <w:rPr>
          <w:rFonts w:ascii="Arial" w:hAnsi="Arial" w:cs="Arial"/>
          <w:strike/>
          <w:szCs w:val="22"/>
        </w:rPr>
        <w:t xml:space="preserve"> </w:t>
      </w:r>
      <w:r w:rsidR="00DD7D04" w:rsidRPr="00842E19">
        <w:rPr>
          <w:rFonts w:ascii="Arial" w:hAnsi="Arial" w:cs="Arial"/>
          <w:strike/>
          <w:szCs w:val="22"/>
        </w:rPr>
        <w:t xml:space="preserve">– </w:t>
      </w:r>
    </w:p>
    <w:p w14:paraId="00BC4C2C" w14:textId="6AE568D6" w:rsidR="00F821DF" w:rsidRPr="00A41BCC" w:rsidRDefault="00F821DF" w:rsidP="5784E4A4">
      <w:pPr>
        <w:pStyle w:val="Claneka"/>
        <w:keepNext/>
        <w:keepLines w:val="0"/>
        <w:widowControl/>
        <w:numPr>
          <w:ilvl w:val="2"/>
          <w:numId w:val="0"/>
        </w:numPr>
        <w:spacing w:line="240" w:lineRule="auto"/>
        <w:ind w:left="1418"/>
        <w:jc w:val="both"/>
        <w:rPr>
          <w:rFonts w:ascii="Arial" w:hAnsi="Arial" w:cs="Arial"/>
          <w:strike/>
        </w:rPr>
      </w:pPr>
      <w:r w:rsidRPr="00842E19">
        <w:rPr>
          <w:rFonts w:ascii="Arial" w:hAnsi="Arial" w:cs="Arial"/>
          <w:strike/>
        </w:rPr>
        <w:t>Šetření průběhu vlastnických hranic řešených pozemků s porosty podle § 8 odst. 6 Zákona v terénu. K šetření hranic (§ 48 Katastrální vyhlášky se nepoužije) Objednatel pozve vlastníky předmětných pozemků</w:t>
      </w:r>
      <w:r w:rsidRPr="00A41BCC">
        <w:rPr>
          <w:rFonts w:ascii="Arial" w:hAnsi="Arial" w:cs="Arial"/>
          <w:strike/>
        </w:rPr>
        <w:t xml:space="preserve"> na základě seznamu, který Zhotovitel Objednateli předá jeden (1) měsíc před zahájením šetření. Šetření se účastní zástupce Objednatele, Zhotovitele a dotčení vlastníci. Lomové body šetřené hranice budou </w:t>
      </w:r>
      <w:r w:rsidR="00627255" w:rsidRPr="00A41BCC">
        <w:rPr>
          <w:rFonts w:ascii="Arial" w:hAnsi="Arial" w:cs="Arial"/>
          <w:strike/>
        </w:rPr>
        <w:t xml:space="preserve">v případě potřeby </w:t>
      </w:r>
      <w:r w:rsidRPr="00A41BCC">
        <w:rPr>
          <w:rFonts w:ascii="Arial" w:hAnsi="Arial" w:cs="Arial"/>
          <w:strike/>
        </w:rPr>
        <w:t xml:space="preserve">Zhotovitelem označeny </w:t>
      </w:r>
      <w:r w:rsidR="001B085F" w:rsidRPr="00A41BCC">
        <w:rPr>
          <w:rFonts w:ascii="Arial" w:hAnsi="Arial" w:cs="Arial"/>
          <w:strike/>
        </w:rPr>
        <w:t xml:space="preserve">dočasným způsobem </w:t>
      </w:r>
      <w:r w:rsidRPr="00A41BCC">
        <w:rPr>
          <w:rFonts w:ascii="Arial" w:hAnsi="Arial" w:cs="Arial"/>
          <w:strike/>
        </w:rPr>
        <w:t>a posléze Zhotovitelem zaměřeny. Dokumentace vyhotovená Zhotovitelem bude obsahovat protokol o šetření hranic, náčrty, seznam souřadnic zaměřených bodů. Vypracovaná dokumentace o</w:t>
      </w:r>
      <w:r w:rsidR="00A67ADB" w:rsidRPr="00A41BCC">
        <w:rPr>
          <w:rFonts w:ascii="Arial" w:hAnsi="Arial" w:cs="Arial"/>
          <w:strike/>
        </w:rPr>
        <w:t> </w:t>
      </w:r>
      <w:r w:rsidRPr="00A41BCC">
        <w:rPr>
          <w:rFonts w:ascii="Arial" w:hAnsi="Arial" w:cs="Arial"/>
          <w:strike/>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D645C4" w:rsidRDefault="00B13597" w:rsidP="00024EBF">
      <w:pPr>
        <w:pStyle w:val="Claneka"/>
        <w:keepLines w:val="0"/>
        <w:widowControl/>
        <w:numPr>
          <w:ilvl w:val="2"/>
          <w:numId w:val="22"/>
        </w:numPr>
        <w:spacing w:line="240" w:lineRule="auto"/>
        <w:jc w:val="both"/>
        <w:rPr>
          <w:rFonts w:ascii="Arial" w:hAnsi="Arial" w:cs="Arial"/>
        </w:rPr>
      </w:pPr>
      <w:r w:rsidRPr="00D645C4">
        <w:rPr>
          <w:rFonts w:ascii="Arial" w:hAnsi="Arial" w:cs="Arial"/>
        </w:rPr>
        <w:t xml:space="preserve">Podrobné měření polohopisu v obvodu </w:t>
      </w:r>
      <w:proofErr w:type="spellStart"/>
      <w:r w:rsidRPr="00D645C4">
        <w:rPr>
          <w:rFonts w:ascii="Arial" w:hAnsi="Arial" w:cs="Arial"/>
        </w:rPr>
        <w:t>KoPÚ</w:t>
      </w:r>
      <w:proofErr w:type="spellEnd"/>
      <w:r w:rsidRPr="00D645C4">
        <w:rPr>
          <w:rFonts w:ascii="Arial" w:hAnsi="Arial" w:cs="Arial"/>
        </w:rPr>
        <w:t xml:space="preserve"> </w:t>
      </w:r>
      <w:r w:rsidR="00687085" w:rsidRPr="00D645C4">
        <w:rPr>
          <w:rFonts w:ascii="Arial" w:hAnsi="Arial" w:cs="Arial"/>
        </w:rPr>
        <w:t>–</w:t>
      </w:r>
      <w:r w:rsidR="00B9128B" w:rsidRPr="00D645C4">
        <w:rPr>
          <w:rFonts w:ascii="Arial" w:hAnsi="Arial" w:cs="Arial"/>
        </w:rPr>
        <w:t xml:space="preserve"> digitální vyhotovení určené Objednateli;</w:t>
      </w:r>
    </w:p>
    <w:p w14:paraId="0690844D" w14:textId="589C1865" w:rsidR="006D7FB1" w:rsidRPr="00D645C4" w:rsidRDefault="006D7FB1" w:rsidP="00024EBF">
      <w:pPr>
        <w:pStyle w:val="Claneka"/>
        <w:keepLines w:val="0"/>
        <w:widowControl/>
        <w:numPr>
          <w:ilvl w:val="2"/>
          <w:numId w:val="22"/>
        </w:numPr>
        <w:spacing w:line="240" w:lineRule="auto"/>
        <w:jc w:val="both"/>
        <w:rPr>
          <w:rFonts w:ascii="Arial" w:hAnsi="Arial" w:cs="Arial"/>
        </w:rPr>
      </w:pPr>
      <w:proofErr w:type="spellStart"/>
      <w:r w:rsidRPr="00D645C4">
        <w:rPr>
          <w:rFonts w:ascii="Arial" w:hAnsi="Arial" w:cs="Arial"/>
          <w:strike/>
        </w:rPr>
        <w:t>Vektorizace</w:t>
      </w:r>
      <w:proofErr w:type="spellEnd"/>
      <w:r w:rsidRPr="00D645C4">
        <w:rPr>
          <w:rFonts w:ascii="Arial" w:hAnsi="Arial" w:cs="Arial"/>
          <w:strike/>
        </w:rPr>
        <w:t xml:space="preserve"> vlastnické mapy –</w:t>
      </w:r>
      <w:r w:rsidR="00222B9F" w:rsidRPr="00D645C4">
        <w:rPr>
          <w:rFonts w:ascii="Arial" w:hAnsi="Arial" w:cs="Arial"/>
          <w:strike/>
        </w:rPr>
        <w:t xml:space="preserve"> </w:t>
      </w:r>
      <w:r w:rsidRPr="00D645C4">
        <w:rPr>
          <w:rFonts w:ascii="Arial" w:hAnsi="Arial" w:cs="Arial"/>
          <w:strike/>
        </w:rPr>
        <w:t>digitální vyhotovení určené Objednateli</w:t>
      </w:r>
      <w:r w:rsidRPr="00D645C4">
        <w:rPr>
          <w:rFonts w:ascii="Arial" w:hAnsi="Arial" w:cs="Arial"/>
        </w:rPr>
        <w:t>;</w:t>
      </w:r>
    </w:p>
    <w:p w14:paraId="4DA4D780" w14:textId="3940A6DA" w:rsidR="00FB36AB" w:rsidRPr="00D645C4" w:rsidRDefault="00B9128B" w:rsidP="00024EBF">
      <w:pPr>
        <w:pStyle w:val="Claneka"/>
        <w:keepLines w:val="0"/>
        <w:widowControl/>
        <w:numPr>
          <w:ilvl w:val="2"/>
          <w:numId w:val="22"/>
        </w:numPr>
        <w:spacing w:line="240" w:lineRule="auto"/>
        <w:jc w:val="both"/>
        <w:rPr>
          <w:rFonts w:ascii="Arial" w:hAnsi="Arial" w:cs="Arial"/>
        </w:rPr>
      </w:pPr>
      <w:r w:rsidRPr="00D645C4">
        <w:rPr>
          <w:rFonts w:ascii="Arial" w:hAnsi="Arial" w:cs="Arial"/>
        </w:rPr>
        <w:t xml:space="preserve">Zjišťování průběhu hranic obvodu </w:t>
      </w:r>
      <w:proofErr w:type="spellStart"/>
      <w:r w:rsidRPr="00D645C4">
        <w:rPr>
          <w:rFonts w:ascii="Arial" w:hAnsi="Arial" w:cs="Arial"/>
        </w:rPr>
        <w:t>KoPÚ</w:t>
      </w:r>
      <w:proofErr w:type="spellEnd"/>
      <w:r w:rsidRPr="00D645C4">
        <w:rPr>
          <w:rFonts w:ascii="Arial" w:hAnsi="Arial" w:cs="Arial"/>
        </w:rPr>
        <w:t xml:space="preserve"> </w:t>
      </w:r>
      <w:r w:rsidR="00B262F3" w:rsidRPr="00D645C4">
        <w:rPr>
          <w:rFonts w:ascii="Arial" w:hAnsi="Arial" w:cs="Arial"/>
        </w:rPr>
        <w:t>– 1x listinné a digitální vyhotovení určené Objednateli; geometrické plány budou odevzdány jen</w:t>
      </w:r>
      <w:r w:rsidR="00E715B8" w:rsidRPr="00D645C4">
        <w:rPr>
          <w:rFonts w:ascii="Arial" w:hAnsi="Arial" w:cs="Arial"/>
        </w:rPr>
        <w:t xml:space="preserve"> </w:t>
      </w:r>
      <w:r w:rsidR="00957EB0" w:rsidRPr="00D645C4">
        <w:rPr>
          <w:rFonts w:ascii="Arial" w:hAnsi="Arial" w:cs="Arial"/>
        </w:rPr>
        <w:t>v digitální</w:t>
      </w:r>
      <w:r w:rsidR="00FD1762" w:rsidRPr="00D645C4">
        <w:rPr>
          <w:rFonts w:ascii="Arial" w:hAnsi="Arial" w:cs="Arial"/>
        </w:rPr>
        <w:t>m</w:t>
      </w:r>
      <w:r w:rsidR="00957EB0" w:rsidRPr="00D645C4">
        <w:rPr>
          <w:rFonts w:ascii="Arial" w:hAnsi="Arial" w:cs="Arial"/>
        </w:rPr>
        <w:t xml:space="preserve"> </w:t>
      </w:r>
      <w:r w:rsidR="00FD1762" w:rsidRPr="00D645C4">
        <w:rPr>
          <w:rFonts w:ascii="Arial" w:hAnsi="Arial" w:cs="Arial"/>
        </w:rPr>
        <w:t>vyhotovení</w:t>
      </w:r>
      <w:r w:rsidR="00FB36AB" w:rsidRPr="00D645C4">
        <w:rPr>
          <w:rFonts w:ascii="Arial" w:hAnsi="Arial" w:cs="Arial"/>
        </w:rPr>
        <w:t>;</w:t>
      </w:r>
    </w:p>
    <w:p w14:paraId="5E37BE94" w14:textId="7717808D" w:rsidR="00B9128B" w:rsidRPr="00D645C4" w:rsidRDefault="00FB36AB" w:rsidP="00024EBF">
      <w:pPr>
        <w:pStyle w:val="Claneka"/>
        <w:keepLines w:val="0"/>
        <w:widowControl/>
        <w:numPr>
          <w:ilvl w:val="2"/>
          <w:numId w:val="22"/>
        </w:numPr>
        <w:spacing w:line="240" w:lineRule="auto"/>
        <w:jc w:val="both"/>
        <w:rPr>
          <w:rFonts w:ascii="Arial" w:hAnsi="Arial" w:cs="Arial"/>
          <w:strike/>
        </w:rPr>
      </w:pPr>
      <w:r w:rsidRPr="00D645C4">
        <w:rPr>
          <w:rFonts w:ascii="Arial" w:hAnsi="Arial" w:cs="Arial"/>
          <w:strike/>
        </w:rPr>
        <w:t>Z</w:t>
      </w:r>
      <w:r w:rsidR="00B9128B" w:rsidRPr="00D645C4">
        <w:rPr>
          <w:rFonts w:ascii="Arial" w:hAnsi="Arial" w:cs="Arial"/>
          <w:strike/>
        </w:rPr>
        <w:t xml:space="preserve">jišťování hranic pozemků neřešených dle § 2 Zákona </w:t>
      </w:r>
      <w:r w:rsidR="00687085" w:rsidRPr="00D645C4">
        <w:rPr>
          <w:rFonts w:ascii="Arial" w:hAnsi="Arial" w:cs="Arial"/>
          <w:strike/>
        </w:rPr>
        <w:t>–</w:t>
      </w:r>
      <w:r w:rsidR="00B9128B" w:rsidRPr="00D645C4">
        <w:rPr>
          <w:rFonts w:ascii="Arial" w:hAnsi="Arial" w:cs="Arial"/>
          <w:strike/>
        </w:rPr>
        <w:t xml:space="preserve"> 1x listinné a digitální vyhotovení určené Objednateli; geometrické plány budou odevzdány jen</w:t>
      </w:r>
      <w:r w:rsidR="00E715B8" w:rsidRPr="00D645C4">
        <w:rPr>
          <w:rFonts w:ascii="Arial" w:hAnsi="Arial" w:cs="Arial"/>
          <w:strike/>
        </w:rPr>
        <w:t xml:space="preserve"> </w:t>
      </w:r>
      <w:r w:rsidR="00957EB0" w:rsidRPr="00D645C4">
        <w:rPr>
          <w:rFonts w:ascii="Arial" w:hAnsi="Arial" w:cs="Arial"/>
          <w:strike/>
        </w:rPr>
        <w:t>v digitální</w:t>
      </w:r>
      <w:r w:rsidR="00FD1762" w:rsidRPr="00D645C4">
        <w:rPr>
          <w:rFonts w:ascii="Arial" w:hAnsi="Arial" w:cs="Arial"/>
          <w:strike/>
        </w:rPr>
        <w:t>m</w:t>
      </w:r>
      <w:r w:rsidR="00957EB0" w:rsidRPr="00D645C4">
        <w:rPr>
          <w:rFonts w:ascii="Arial" w:hAnsi="Arial" w:cs="Arial"/>
          <w:strike/>
        </w:rPr>
        <w:t xml:space="preserve"> </w:t>
      </w:r>
      <w:r w:rsidR="00FD1762" w:rsidRPr="00D645C4">
        <w:rPr>
          <w:rFonts w:ascii="Arial" w:hAnsi="Arial" w:cs="Arial"/>
          <w:strike/>
        </w:rPr>
        <w:t>vyhotovení</w:t>
      </w:r>
      <w:r w:rsidR="00B9128B" w:rsidRPr="00D645C4">
        <w:rPr>
          <w:rFonts w:ascii="Arial" w:hAnsi="Arial" w:cs="Arial"/>
          <w:strike/>
        </w:rPr>
        <w:t>;</w:t>
      </w:r>
    </w:p>
    <w:p w14:paraId="71DC8C79" w14:textId="611D929F" w:rsidR="00F821DF" w:rsidRPr="00D645C4" w:rsidRDefault="00F821DF" w:rsidP="00024EBF">
      <w:pPr>
        <w:pStyle w:val="Claneka"/>
        <w:keepLines w:val="0"/>
        <w:widowControl/>
        <w:numPr>
          <w:ilvl w:val="2"/>
          <w:numId w:val="22"/>
        </w:numPr>
        <w:spacing w:line="240" w:lineRule="auto"/>
        <w:jc w:val="both"/>
        <w:rPr>
          <w:rFonts w:ascii="Arial" w:hAnsi="Arial" w:cs="Arial"/>
          <w:strike/>
        </w:rPr>
      </w:pPr>
      <w:r w:rsidRPr="00D645C4">
        <w:rPr>
          <w:rFonts w:ascii="Arial" w:hAnsi="Arial" w:cs="Arial"/>
          <w:strike/>
        </w:rPr>
        <w:t xml:space="preserve">Šetření průběhu vlastnických hranic řešených pozemků </w:t>
      </w:r>
      <w:r w:rsidR="00C643A6" w:rsidRPr="00D645C4">
        <w:rPr>
          <w:rFonts w:ascii="Arial" w:hAnsi="Arial" w:cs="Arial"/>
          <w:strike/>
        </w:rPr>
        <w:t xml:space="preserve">s porosty </w:t>
      </w:r>
      <w:r w:rsidRPr="00D645C4">
        <w:rPr>
          <w:rFonts w:ascii="Arial" w:hAnsi="Arial" w:cs="Arial"/>
          <w:strike/>
        </w:rPr>
        <w:t xml:space="preserve">pro účely návrhu </w:t>
      </w:r>
      <w:proofErr w:type="spellStart"/>
      <w:r w:rsidRPr="00D645C4">
        <w:rPr>
          <w:rFonts w:ascii="Arial" w:hAnsi="Arial" w:cs="Arial"/>
          <w:strike/>
        </w:rPr>
        <w:t>KoPÚ</w:t>
      </w:r>
      <w:proofErr w:type="spellEnd"/>
      <w:r w:rsidRPr="00D645C4">
        <w:rPr>
          <w:rFonts w:ascii="Arial" w:hAnsi="Arial" w:cs="Arial"/>
          <w:strike/>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2DE993E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6F9B9AA"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D645C4">
        <w:rPr>
          <w:rFonts w:ascii="Arial" w:hAnsi="Arial" w:cs="Arial"/>
          <w:i/>
          <w:iCs/>
          <w:color w:val="FF0000"/>
          <w:szCs w:val="22"/>
        </w:rPr>
        <w:t xml:space="preserve">bude doplněno před podpisem smlouvy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5B5A8E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D645C4">
        <w:rPr>
          <w:rFonts w:ascii="Arial" w:hAnsi="Arial" w:cs="Arial"/>
          <w:szCs w:val="22"/>
        </w:rPr>
        <w:lastRenderedPageBreak/>
        <w:t>sloužit.</w:t>
      </w:r>
      <w:r w:rsidR="007B10A3" w:rsidRPr="00D645C4">
        <w:rPr>
          <w:rFonts w:ascii="Arial" w:hAnsi="Arial" w:cs="Arial"/>
          <w:szCs w:val="22"/>
        </w:rPr>
        <w:t xml:space="preserve"> Dílo, resp.</w:t>
      </w:r>
      <w:r w:rsidR="006976E6" w:rsidRPr="00D645C4">
        <w:rPr>
          <w:rFonts w:ascii="Arial" w:hAnsi="Arial" w:cs="Arial"/>
          <w:szCs w:val="22"/>
        </w:rPr>
        <w:t xml:space="preserve"> </w:t>
      </w:r>
      <w:r w:rsidR="009C413B" w:rsidRPr="00D645C4">
        <w:rPr>
          <w:rFonts w:ascii="Arial" w:hAnsi="Arial" w:cs="Arial"/>
          <w:szCs w:val="22"/>
        </w:rPr>
        <w:t>jeho část</w:t>
      </w:r>
      <w:r w:rsidR="007B10A3" w:rsidRPr="00D645C4">
        <w:rPr>
          <w:rFonts w:ascii="Arial" w:hAnsi="Arial" w:cs="Arial"/>
          <w:szCs w:val="22"/>
        </w:rPr>
        <w:t xml:space="preserve">, </w:t>
      </w:r>
      <w:r w:rsidR="00127C34" w:rsidRPr="00D645C4">
        <w:rPr>
          <w:rFonts w:ascii="Arial" w:hAnsi="Arial" w:cs="Arial"/>
          <w:szCs w:val="22"/>
        </w:rPr>
        <w:t>bud</w:t>
      </w:r>
      <w:r w:rsidR="007B10A3" w:rsidRPr="00D645C4">
        <w:rPr>
          <w:rFonts w:ascii="Arial" w:hAnsi="Arial" w:cs="Arial"/>
          <w:szCs w:val="22"/>
        </w:rPr>
        <w:t>e</w:t>
      </w:r>
      <w:r w:rsidR="00127C34" w:rsidRPr="00D645C4">
        <w:rPr>
          <w:rFonts w:ascii="Arial" w:hAnsi="Arial" w:cs="Arial"/>
          <w:szCs w:val="22"/>
        </w:rPr>
        <w:t xml:space="preserve"> předáván</w:t>
      </w:r>
      <w:r w:rsidR="007B10A3" w:rsidRPr="00D645C4">
        <w:rPr>
          <w:rFonts w:ascii="Arial" w:hAnsi="Arial" w:cs="Arial"/>
          <w:szCs w:val="22"/>
        </w:rPr>
        <w:t>o vždy</w:t>
      </w:r>
      <w:r w:rsidR="00127C34" w:rsidRPr="00D645C4">
        <w:rPr>
          <w:rFonts w:ascii="Arial" w:hAnsi="Arial" w:cs="Arial"/>
          <w:szCs w:val="22"/>
        </w:rPr>
        <w:t xml:space="preserve"> v sídle SPÚ – Krajského pozemkového úřadu, Pobočky </w:t>
      </w:r>
      <w:r w:rsidR="003C48F5" w:rsidRPr="00D645C4">
        <w:rPr>
          <w:rFonts w:ascii="Arial" w:hAnsi="Arial" w:cs="Arial"/>
          <w:szCs w:val="22"/>
        </w:rPr>
        <w:t>Blansko,</w:t>
      </w:r>
      <w:r w:rsidR="00127C34" w:rsidRPr="00D645C4">
        <w:rPr>
          <w:rFonts w:ascii="Arial" w:hAnsi="Arial" w:cs="Arial"/>
          <w:szCs w:val="22"/>
        </w:rPr>
        <w:t xml:space="preserve"> adresa </w:t>
      </w:r>
      <w:r w:rsidR="003C48F5" w:rsidRPr="00D645C4">
        <w:rPr>
          <w:rFonts w:ascii="Arial" w:hAnsi="Arial" w:cs="Arial"/>
          <w:szCs w:val="22"/>
        </w:rPr>
        <w:t>Poříčí 1569/18, 678 01 Blansko</w:t>
      </w:r>
      <w:r w:rsidR="004C712A" w:rsidRPr="00D645C4">
        <w:rPr>
          <w:rFonts w:ascii="Arial" w:hAnsi="Arial" w:cs="Arial"/>
          <w:szCs w:val="22"/>
        </w:rPr>
        <w:t>. O předání Díla, resp. každé části Díla, k akceptačnímu řízení bude vyhotoven protokol o</w:t>
      </w:r>
      <w:r w:rsidR="007F1B6E" w:rsidRPr="00D645C4">
        <w:rPr>
          <w:rFonts w:ascii="Arial" w:hAnsi="Arial" w:cs="Arial"/>
          <w:szCs w:val="22"/>
        </w:rPr>
        <w:t> </w:t>
      </w:r>
      <w:r w:rsidR="004C712A" w:rsidRPr="00D645C4">
        <w:rPr>
          <w:rFonts w:ascii="Arial" w:hAnsi="Arial" w:cs="Arial"/>
          <w:szCs w:val="22"/>
        </w:rPr>
        <w:t>předání a</w:t>
      </w:r>
      <w:r w:rsidR="004C712A" w:rsidRPr="00C62699">
        <w:rPr>
          <w:rFonts w:ascii="Arial" w:hAnsi="Arial" w:cs="Arial"/>
          <w:szCs w:val="22"/>
        </w:rPr>
        <w:t xml:space="preserve">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2"/>
      <w:bookmarkEnd w:id="113"/>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A143E2">
        <w:rPr>
          <w:rFonts w:ascii="Arial" w:hAnsi="Arial" w:cs="Arial"/>
          <w:strike/>
          <w:szCs w:val="22"/>
        </w:rPr>
        <w:t xml:space="preserve">u dílčí části Hlavního celku dle čl. </w:t>
      </w:r>
      <w:r w:rsidR="00AC0B5E" w:rsidRPr="00A143E2">
        <w:rPr>
          <w:rFonts w:ascii="Arial" w:hAnsi="Arial" w:cs="Arial"/>
          <w:strike/>
          <w:szCs w:val="22"/>
        </w:rPr>
        <w:fldChar w:fldCharType="begin"/>
      </w:r>
      <w:r w:rsidR="00AC0B5E" w:rsidRPr="00A143E2">
        <w:rPr>
          <w:rFonts w:ascii="Arial" w:hAnsi="Arial" w:cs="Arial"/>
          <w:strike/>
          <w:szCs w:val="22"/>
        </w:rPr>
        <w:instrText xml:space="preserve"> REF _Ref52043318 \n \h  \* MERGEFORMAT </w:instrText>
      </w:r>
      <w:r w:rsidR="00AC0B5E" w:rsidRPr="00A143E2">
        <w:rPr>
          <w:rFonts w:ascii="Arial" w:hAnsi="Arial" w:cs="Arial"/>
          <w:strike/>
          <w:szCs w:val="22"/>
        </w:rPr>
      </w:r>
      <w:r w:rsidR="00AC0B5E" w:rsidRPr="00A143E2">
        <w:rPr>
          <w:rFonts w:ascii="Arial" w:hAnsi="Arial" w:cs="Arial"/>
          <w:strike/>
          <w:szCs w:val="22"/>
        </w:rPr>
        <w:fldChar w:fldCharType="separate"/>
      </w:r>
      <w:r w:rsidR="00E4469A" w:rsidRPr="00A143E2">
        <w:rPr>
          <w:rFonts w:ascii="Arial" w:hAnsi="Arial" w:cs="Arial"/>
          <w:strike/>
          <w:szCs w:val="22"/>
        </w:rPr>
        <w:t>6.2.1</w:t>
      </w:r>
      <w:r w:rsidR="00AC0B5E" w:rsidRPr="00A143E2">
        <w:rPr>
          <w:rFonts w:ascii="Arial" w:hAnsi="Arial" w:cs="Arial"/>
          <w:strike/>
          <w:szCs w:val="22"/>
        </w:rPr>
        <w:fldChar w:fldCharType="end"/>
      </w:r>
      <w:r w:rsidR="00AC0B5E" w:rsidRPr="00A143E2">
        <w:rPr>
          <w:rFonts w:ascii="Arial" w:hAnsi="Arial" w:cs="Arial"/>
          <w:strike/>
          <w:szCs w:val="22"/>
        </w:rPr>
        <w:t xml:space="preserve"> b) </w:t>
      </w:r>
      <w:r w:rsidR="00927C0B" w:rsidRPr="00A143E2">
        <w:rPr>
          <w:rFonts w:ascii="Arial" w:hAnsi="Arial" w:cs="Arial"/>
          <w:strike/>
          <w:szCs w:val="22"/>
        </w:rPr>
        <w:t>(</w:t>
      </w:r>
      <w:r w:rsidR="007A098E" w:rsidRPr="00A143E2">
        <w:rPr>
          <w:rFonts w:ascii="Arial" w:hAnsi="Arial" w:cs="Arial"/>
          <w:b/>
          <w:bCs/>
          <w:strike/>
          <w:szCs w:val="22"/>
        </w:rPr>
        <w:t xml:space="preserve">Návrh na </w:t>
      </w:r>
      <w:r w:rsidR="00927C0B" w:rsidRPr="00A143E2">
        <w:rPr>
          <w:rFonts w:ascii="Arial" w:hAnsi="Arial" w:cs="Arial"/>
          <w:b/>
          <w:bCs/>
          <w:strike/>
          <w:szCs w:val="22"/>
        </w:rPr>
        <w:t>doplnění</w:t>
      </w:r>
      <w:r w:rsidR="0026762A" w:rsidRPr="00A143E2">
        <w:rPr>
          <w:rFonts w:ascii="Arial" w:hAnsi="Arial" w:cs="Arial"/>
          <w:b/>
          <w:bCs/>
          <w:strike/>
          <w:szCs w:val="22"/>
        </w:rPr>
        <w:t xml:space="preserve"> </w:t>
      </w:r>
      <w:r w:rsidR="007A098E" w:rsidRPr="00A143E2">
        <w:rPr>
          <w:rFonts w:ascii="Arial" w:hAnsi="Arial" w:cs="Arial"/>
          <w:b/>
          <w:bCs/>
          <w:strike/>
          <w:szCs w:val="22"/>
        </w:rPr>
        <w:t>PPBP</w:t>
      </w:r>
      <w:r w:rsidR="00927C0B" w:rsidRPr="00A143E2">
        <w:rPr>
          <w:rFonts w:ascii="Arial" w:hAnsi="Arial" w:cs="Arial"/>
          <w:strike/>
          <w:szCs w:val="22"/>
        </w:rPr>
        <w:t xml:space="preserve">) </w:t>
      </w:r>
      <w:r w:rsidRPr="00A143E2">
        <w:rPr>
          <w:rFonts w:ascii="Arial" w:hAnsi="Arial" w:cs="Arial"/>
          <w:strike/>
          <w:szCs w:val="22"/>
        </w:rPr>
        <w:t>po odevzdání a</w:t>
      </w:r>
      <w:r w:rsidR="0098603E" w:rsidRPr="00A143E2">
        <w:rPr>
          <w:rFonts w:ascii="Arial" w:hAnsi="Arial" w:cs="Arial"/>
          <w:strike/>
          <w:szCs w:val="22"/>
        </w:rPr>
        <w:t> </w:t>
      </w:r>
      <w:r w:rsidRPr="00A143E2">
        <w:rPr>
          <w:rFonts w:ascii="Arial" w:hAnsi="Arial" w:cs="Arial"/>
          <w:strike/>
          <w:szCs w:val="22"/>
        </w:rPr>
        <w:t>p</w:t>
      </w:r>
      <w:r w:rsidRPr="009E29F6">
        <w:rPr>
          <w:rFonts w:ascii="Arial" w:hAnsi="Arial" w:cs="Arial"/>
          <w:strike/>
          <w:szCs w:val="22"/>
        </w:rPr>
        <w:t xml:space="preserve">řevzetí dílčí části </w:t>
      </w:r>
      <w:r w:rsidR="008B6FEC" w:rsidRPr="009E29F6">
        <w:rPr>
          <w:rFonts w:ascii="Arial" w:hAnsi="Arial" w:cs="Arial"/>
          <w:strike/>
          <w:szCs w:val="22"/>
        </w:rPr>
        <w:t xml:space="preserve">Hlavního celku </w:t>
      </w:r>
      <w:r w:rsidR="00653C59" w:rsidRPr="009E29F6">
        <w:rPr>
          <w:rFonts w:ascii="Arial" w:hAnsi="Arial" w:cs="Arial"/>
          <w:strike/>
          <w:szCs w:val="22"/>
        </w:rPr>
        <w:t>schválené</w:t>
      </w:r>
      <w:r w:rsidR="00D83B59" w:rsidRPr="009E29F6">
        <w:rPr>
          <w:rFonts w:ascii="Arial" w:hAnsi="Arial" w:cs="Arial"/>
          <w:strike/>
          <w:szCs w:val="22"/>
        </w:rPr>
        <w:t>ho</w:t>
      </w:r>
      <w:r w:rsidR="00653C59" w:rsidRPr="009E29F6">
        <w:rPr>
          <w:rFonts w:ascii="Arial" w:hAnsi="Arial" w:cs="Arial"/>
          <w:strike/>
          <w:szCs w:val="22"/>
        </w:rPr>
        <w:t xml:space="preserve"> </w:t>
      </w:r>
      <w:r w:rsidRPr="009E29F6">
        <w:rPr>
          <w:rFonts w:ascii="Arial" w:hAnsi="Arial" w:cs="Arial"/>
          <w:strike/>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A143E2" w:rsidRDefault="001C4DD2" w:rsidP="00024EBF">
      <w:pPr>
        <w:pStyle w:val="Level4"/>
        <w:numPr>
          <w:ilvl w:val="0"/>
          <w:numId w:val="17"/>
        </w:numPr>
        <w:spacing w:line="240" w:lineRule="auto"/>
        <w:ind w:left="1134" w:hanging="567"/>
        <w:jc w:val="both"/>
        <w:rPr>
          <w:rFonts w:ascii="Arial" w:hAnsi="Arial" w:cs="Arial"/>
          <w:strike/>
          <w:szCs w:val="22"/>
        </w:rPr>
      </w:pPr>
      <w:r w:rsidRPr="00A143E2">
        <w:rPr>
          <w:rFonts w:ascii="Arial" w:hAnsi="Arial" w:cs="Arial"/>
          <w:strike/>
          <w:szCs w:val="22"/>
        </w:rPr>
        <w:t xml:space="preserve">u dílčí části </w:t>
      </w:r>
      <w:r w:rsidR="004935D3" w:rsidRPr="00A143E2">
        <w:rPr>
          <w:rFonts w:ascii="Arial" w:hAnsi="Arial" w:cs="Arial"/>
          <w:strike/>
          <w:szCs w:val="22"/>
        </w:rPr>
        <w:t>Hlavního celku</w:t>
      </w:r>
      <w:r w:rsidRPr="00A143E2">
        <w:rPr>
          <w:rFonts w:ascii="Arial" w:hAnsi="Arial" w:cs="Arial"/>
          <w:strike/>
          <w:szCs w:val="22"/>
        </w:rPr>
        <w:t xml:space="preserve"> dle čl. </w:t>
      </w:r>
      <w:r w:rsidR="0090447A" w:rsidRPr="00A143E2">
        <w:rPr>
          <w:rFonts w:ascii="Arial" w:hAnsi="Arial" w:cs="Arial"/>
          <w:strike/>
          <w:szCs w:val="22"/>
        </w:rPr>
        <w:fldChar w:fldCharType="begin"/>
      </w:r>
      <w:r w:rsidR="0090447A" w:rsidRPr="00A143E2">
        <w:rPr>
          <w:rFonts w:ascii="Arial" w:hAnsi="Arial" w:cs="Arial"/>
          <w:strike/>
          <w:szCs w:val="22"/>
        </w:rPr>
        <w:instrText xml:space="preserve"> REF _Ref64278780 \r \h </w:instrText>
      </w:r>
      <w:r w:rsidR="00C62699" w:rsidRPr="00A143E2">
        <w:rPr>
          <w:rFonts w:ascii="Arial" w:hAnsi="Arial" w:cs="Arial"/>
          <w:strike/>
          <w:szCs w:val="22"/>
        </w:rPr>
        <w:instrText xml:space="preserve"> \* MERGEFORMAT </w:instrText>
      </w:r>
      <w:r w:rsidR="0090447A" w:rsidRPr="00A143E2">
        <w:rPr>
          <w:rFonts w:ascii="Arial" w:hAnsi="Arial" w:cs="Arial"/>
          <w:strike/>
          <w:szCs w:val="22"/>
        </w:rPr>
      </w:r>
      <w:r w:rsidR="0090447A" w:rsidRPr="00A143E2">
        <w:rPr>
          <w:rFonts w:ascii="Arial" w:hAnsi="Arial" w:cs="Arial"/>
          <w:strike/>
          <w:szCs w:val="22"/>
        </w:rPr>
        <w:fldChar w:fldCharType="separate"/>
      </w:r>
      <w:r w:rsidR="00E4469A" w:rsidRPr="00A143E2">
        <w:rPr>
          <w:rFonts w:ascii="Arial" w:hAnsi="Arial" w:cs="Arial"/>
          <w:strike/>
          <w:szCs w:val="22"/>
        </w:rPr>
        <w:t>6.2.3</w:t>
      </w:r>
      <w:r w:rsidR="0090447A" w:rsidRPr="00A143E2">
        <w:rPr>
          <w:rFonts w:ascii="Arial" w:hAnsi="Arial" w:cs="Arial"/>
          <w:strike/>
          <w:szCs w:val="22"/>
        </w:rPr>
        <w:fldChar w:fldCharType="end"/>
      </w:r>
      <w:r w:rsidR="0090447A" w:rsidRPr="00A143E2">
        <w:rPr>
          <w:rFonts w:ascii="Arial" w:hAnsi="Arial" w:cs="Arial"/>
          <w:strike/>
          <w:szCs w:val="22"/>
        </w:rPr>
        <w:t xml:space="preserve"> </w:t>
      </w:r>
      <w:r w:rsidRPr="00A143E2">
        <w:rPr>
          <w:rFonts w:ascii="Arial" w:hAnsi="Arial" w:cs="Arial"/>
          <w:strike/>
          <w:szCs w:val="22"/>
        </w:rPr>
        <w:t>(</w:t>
      </w:r>
      <w:proofErr w:type="spellStart"/>
      <w:r w:rsidRPr="00A143E2">
        <w:rPr>
          <w:rFonts w:ascii="Arial" w:hAnsi="Arial" w:cs="Arial"/>
          <w:b/>
          <w:strike/>
          <w:szCs w:val="22"/>
        </w:rPr>
        <w:t>Vektorizace</w:t>
      </w:r>
      <w:proofErr w:type="spellEnd"/>
      <w:r w:rsidRPr="00A143E2">
        <w:rPr>
          <w:rFonts w:ascii="Arial" w:hAnsi="Arial" w:cs="Arial"/>
          <w:b/>
          <w:strike/>
          <w:szCs w:val="22"/>
        </w:rPr>
        <w:t xml:space="preserve"> vlastnické mapy</w:t>
      </w:r>
      <w:r w:rsidRPr="00A143E2">
        <w:rPr>
          <w:rFonts w:ascii="Arial" w:hAnsi="Arial" w:cs="Arial"/>
          <w:strike/>
          <w:szCs w:val="22"/>
        </w:rPr>
        <w:t xml:space="preserve">) po potvrzení správnosti odevzdávané dílčí části </w:t>
      </w:r>
      <w:r w:rsidR="008B6FEC" w:rsidRPr="00A143E2">
        <w:rPr>
          <w:rFonts w:ascii="Arial" w:hAnsi="Arial" w:cs="Arial"/>
          <w:strike/>
          <w:szCs w:val="22"/>
        </w:rPr>
        <w:t xml:space="preserve">Hlavního celku </w:t>
      </w:r>
      <w:r w:rsidRPr="00A143E2">
        <w:rPr>
          <w:rFonts w:ascii="Arial" w:hAnsi="Arial" w:cs="Arial"/>
          <w:strike/>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C8193AF" w:rsidR="0090447A" w:rsidRPr="007A6280" w:rsidRDefault="0090447A" w:rsidP="00024EBF">
      <w:pPr>
        <w:pStyle w:val="Level4"/>
        <w:numPr>
          <w:ilvl w:val="0"/>
          <w:numId w:val="17"/>
        </w:numPr>
        <w:spacing w:line="240" w:lineRule="auto"/>
        <w:ind w:left="1134" w:hanging="567"/>
        <w:jc w:val="both"/>
        <w:rPr>
          <w:rFonts w:ascii="Arial" w:hAnsi="Arial" w:cs="Arial"/>
          <w:szCs w:val="22"/>
        </w:rPr>
      </w:pPr>
      <w:r w:rsidRPr="007A6280">
        <w:rPr>
          <w:rFonts w:ascii="Arial" w:hAnsi="Arial" w:cs="Arial"/>
          <w:szCs w:val="22"/>
        </w:rPr>
        <w:t xml:space="preserve">u dílčí části </w:t>
      </w:r>
      <w:r w:rsidR="004935D3" w:rsidRPr="007A6280">
        <w:rPr>
          <w:rFonts w:ascii="Arial" w:hAnsi="Arial" w:cs="Arial"/>
          <w:szCs w:val="22"/>
        </w:rPr>
        <w:t>Hlavního celku</w:t>
      </w:r>
      <w:r w:rsidRPr="007A6280">
        <w:rPr>
          <w:rFonts w:ascii="Arial" w:hAnsi="Arial" w:cs="Arial"/>
          <w:szCs w:val="22"/>
        </w:rPr>
        <w:t xml:space="preserve"> dle čl. </w:t>
      </w:r>
      <w:r w:rsidRPr="007A6280">
        <w:rPr>
          <w:rFonts w:ascii="Arial" w:hAnsi="Arial" w:cs="Arial"/>
          <w:szCs w:val="22"/>
        </w:rPr>
        <w:fldChar w:fldCharType="begin"/>
      </w:r>
      <w:r w:rsidRPr="007A6280">
        <w:rPr>
          <w:rFonts w:ascii="Arial" w:hAnsi="Arial" w:cs="Arial"/>
          <w:szCs w:val="22"/>
        </w:rPr>
        <w:instrText xml:space="preserve"> REF _Ref64278867 \r \h </w:instrText>
      </w:r>
      <w:r w:rsidR="00C62699" w:rsidRPr="007A6280">
        <w:rPr>
          <w:rFonts w:ascii="Arial" w:hAnsi="Arial" w:cs="Arial"/>
          <w:szCs w:val="22"/>
        </w:rPr>
        <w:instrText xml:space="preserve"> \* MERGEFORMAT </w:instrText>
      </w:r>
      <w:r w:rsidRPr="007A6280">
        <w:rPr>
          <w:rFonts w:ascii="Arial" w:hAnsi="Arial" w:cs="Arial"/>
          <w:szCs w:val="22"/>
        </w:rPr>
      </w:r>
      <w:r w:rsidRPr="007A6280">
        <w:rPr>
          <w:rFonts w:ascii="Arial" w:hAnsi="Arial" w:cs="Arial"/>
          <w:szCs w:val="22"/>
        </w:rPr>
        <w:fldChar w:fldCharType="separate"/>
      </w:r>
      <w:r w:rsidR="00E4469A" w:rsidRPr="007A6280">
        <w:rPr>
          <w:rFonts w:ascii="Arial" w:hAnsi="Arial" w:cs="Arial"/>
          <w:szCs w:val="22"/>
        </w:rPr>
        <w:t>6.2.5</w:t>
      </w:r>
      <w:r w:rsidRPr="007A6280">
        <w:rPr>
          <w:rFonts w:ascii="Arial" w:hAnsi="Arial" w:cs="Arial"/>
          <w:szCs w:val="22"/>
        </w:rPr>
        <w:fldChar w:fldCharType="end"/>
      </w:r>
      <w:r w:rsidRPr="007A6280">
        <w:rPr>
          <w:rFonts w:ascii="Arial" w:hAnsi="Arial" w:cs="Arial"/>
          <w:szCs w:val="22"/>
        </w:rPr>
        <w:t xml:space="preserve"> (</w:t>
      </w:r>
      <w:r w:rsidRPr="007A6280">
        <w:rPr>
          <w:rFonts w:ascii="Arial" w:hAnsi="Arial" w:cs="Arial"/>
          <w:b/>
          <w:szCs w:val="22"/>
        </w:rPr>
        <w:t xml:space="preserve">Zjišťování hranic pozemků neřešených dle </w:t>
      </w:r>
      <w:r w:rsidR="007A6280">
        <w:rPr>
          <w:rFonts w:ascii="Arial" w:hAnsi="Arial" w:cs="Arial"/>
          <w:b/>
          <w:szCs w:val="22"/>
        </w:rPr>
        <w:t xml:space="preserve">     </w:t>
      </w:r>
      <w:r w:rsidRPr="007A6280">
        <w:rPr>
          <w:rFonts w:ascii="Arial" w:hAnsi="Arial" w:cs="Arial"/>
          <w:b/>
          <w:szCs w:val="22"/>
        </w:rPr>
        <w:t>§ 2 Zákona</w:t>
      </w:r>
      <w:r w:rsidRPr="007A6280">
        <w:rPr>
          <w:rFonts w:ascii="Arial" w:hAnsi="Arial" w:cs="Arial"/>
          <w:szCs w:val="22"/>
        </w:rPr>
        <w:t xml:space="preserve">) po doložení kladného stanoviska katastrálního úřadu ve smyslu § 9 odst. 6 Zákona a po potvrzení správnosti odevzdávané dílčí části </w:t>
      </w:r>
      <w:r w:rsidR="008B6FEC" w:rsidRPr="007A6280">
        <w:rPr>
          <w:rFonts w:ascii="Arial" w:hAnsi="Arial" w:cs="Arial"/>
          <w:szCs w:val="22"/>
        </w:rPr>
        <w:t>Hlavního celku</w:t>
      </w:r>
      <w:r w:rsidRPr="007A6280">
        <w:rPr>
          <w:rFonts w:ascii="Arial" w:hAnsi="Arial" w:cs="Arial"/>
          <w:szCs w:val="22"/>
        </w:rPr>
        <w:t xml:space="preserve"> Objednatelem a po předání potvrzených geometrických plánů;</w:t>
      </w:r>
    </w:p>
    <w:p w14:paraId="76C090F4" w14:textId="1F93BC3A" w:rsidR="0090447A" w:rsidRPr="0013121F" w:rsidRDefault="0090447A" w:rsidP="00024EBF">
      <w:pPr>
        <w:pStyle w:val="Level4"/>
        <w:numPr>
          <w:ilvl w:val="0"/>
          <w:numId w:val="17"/>
        </w:numPr>
        <w:spacing w:line="240" w:lineRule="auto"/>
        <w:ind w:left="1134" w:hanging="567"/>
        <w:jc w:val="both"/>
        <w:rPr>
          <w:rFonts w:ascii="Arial" w:hAnsi="Arial" w:cs="Arial"/>
          <w:strike/>
          <w:szCs w:val="22"/>
        </w:rPr>
      </w:pPr>
      <w:r w:rsidRPr="0013121F">
        <w:rPr>
          <w:rFonts w:ascii="Arial" w:hAnsi="Arial" w:cs="Arial"/>
          <w:strike/>
          <w:szCs w:val="22"/>
        </w:rPr>
        <w:t xml:space="preserve">u dílčí části </w:t>
      </w:r>
      <w:r w:rsidR="004935D3" w:rsidRPr="0013121F">
        <w:rPr>
          <w:rFonts w:ascii="Arial" w:hAnsi="Arial" w:cs="Arial"/>
          <w:strike/>
          <w:szCs w:val="22"/>
        </w:rPr>
        <w:t>Hlavního celku</w:t>
      </w:r>
      <w:r w:rsidRPr="0013121F">
        <w:rPr>
          <w:rFonts w:ascii="Arial" w:hAnsi="Arial" w:cs="Arial"/>
          <w:strike/>
          <w:szCs w:val="22"/>
        </w:rPr>
        <w:t xml:space="preserve"> dle čl. </w:t>
      </w:r>
      <w:r w:rsidRPr="0013121F">
        <w:rPr>
          <w:rFonts w:ascii="Arial" w:hAnsi="Arial" w:cs="Arial"/>
          <w:strike/>
          <w:szCs w:val="22"/>
        </w:rPr>
        <w:fldChar w:fldCharType="begin"/>
      </w:r>
      <w:r w:rsidRPr="0013121F">
        <w:rPr>
          <w:rFonts w:ascii="Arial" w:hAnsi="Arial" w:cs="Arial"/>
          <w:strike/>
          <w:szCs w:val="22"/>
        </w:rPr>
        <w:instrText xml:space="preserve"> REF _Ref64278899 \r \h  \* MERGEFORMAT </w:instrText>
      </w:r>
      <w:r w:rsidRPr="0013121F">
        <w:rPr>
          <w:rFonts w:ascii="Arial" w:hAnsi="Arial" w:cs="Arial"/>
          <w:strike/>
          <w:szCs w:val="22"/>
        </w:rPr>
      </w:r>
      <w:r w:rsidRPr="0013121F">
        <w:rPr>
          <w:rFonts w:ascii="Arial" w:hAnsi="Arial" w:cs="Arial"/>
          <w:strike/>
          <w:szCs w:val="22"/>
        </w:rPr>
        <w:fldChar w:fldCharType="separate"/>
      </w:r>
      <w:r w:rsidR="00E4469A" w:rsidRPr="0013121F">
        <w:rPr>
          <w:rFonts w:ascii="Arial" w:hAnsi="Arial" w:cs="Arial"/>
          <w:strike/>
          <w:szCs w:val="22"/>
        </w:rPr>
        <w:t>6.2.6</w:t>
      </w:r>
      <w:r w:rsidRPr="0013121F">
        <w:rPr>
          <w:rFonts w:ascii="Arial" w:hAnsi="Arial" w:cs="Arial"/>
          <w:strike/>
          <w:szCs w:val="22"/>
        </w:rPr>
        <w:fldChar w:fldCharType="end"/>
      </w:r>
      <w:r w:rsidRPr="0013121F">
        <w:rPr>
          <w:rFonts w:ascii="Arial" w:hAnsi="Arial" w:cs="Arial"/>
          <w:strike/>
          <w:szCs w:val="22"/>
        </w:rPr>
        <w:t xml:space="preserve"> (</w:t>
      </w:r>
      <w:r w:rsidRPr="0013121F">
        <w:rPr>
          <w:rFonts w:ascii="Arial" w:hAnsi="Arial" w:cs="Arial"/>
          <w:b/>
          <w:bCs/>
          <w:strike/>
          <w:szCs w:val="22"/>
        </w:rPr>
        <w:t xml:space="preserve">Šetření průběhu vlastnických hranic řešených pozemků s porosty pro účely návrhu </w:t>
      </w:r>
      <w:proofErr w:type="spellStart"/>
      <w:r w:rsidRPr="0013121F">
        <w:rPr>
          <w:rFonts w:ascii="Arial" w:hAnsi="Arial" w:cs="Arial"/>
          <w:b/>
          <w:bCs/>
          <w:strike/>
          <w:szCs w:val="22"/>
        </w:rPr>
        <w:t>KoPÚ</w:t>
      </w:r>
      <w:proofErr w:type="spellEnd"/>
      <w:r w:rsidRPr="0013121F">
        <w:rPr>
          <w:rFonts w:ascii="Arial" w:hAnsi="Arial" w:cs="Arial"/>
          <w:strike/>
          <w:szCs w:val="22"/>
        </w:rPr>
        <w:t xml:space="preserve">) po potvrzení správnosti odevzdávané dílčí části </w:t>
      </w:r>
      <w:r w:rsidR="008B6FEC" w:rsidRPr="0013121F">
        <w:rPr>
          <w:rFonts w:ascii="Arial" w:hAnsi="Arial" w:cs="Arial"/>
          <w:strike/>
          <w:szCs w:val="22"/>
        </w:rPr>
        <w:t xml:space="preserve">Hlavního celku </w:t>
      </w:r>
      <w:r w:rsidRPr="0013121F">
        <w:rPr>
          <w:rFonts w:ascii="Arial" w:hAnsi="Arial" w:cs="Arial"/>
          <w:strike/>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65873C65"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w:t>
      </w:r>
      <w:r w:rsidR="004667C6" w:rsidRPr="002C5D2E">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61"/>
      <w:r w:rsidR="008E1931" w:rsidRPr="00ED6435">
        <w:rPr>
          <w:rFonts w:ascii="Arial" w:hAnsi="Arial" w:cs="Arial"/>
          <w:szCs w:val="22"/>
        </w:rPr>
        <w:t xml:space="preserve"> </w:t>
      </w:r>
    </w:p>
    <w:p w14:paraId="39F8EAB7" w14:textId="31D29E0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3" w:name="_Ref50750361"/>
      <w:bookmarkStart w:id="164"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5" w:name="_Ref52294104"/>
      <w:r w:rsidRPr="00C62699">
        <w:rPr>
          <w:rFonts w:ascii="Arial" w:hAnsi="Arial" w:cs="Arial"/>
          <w:szCs w:val="22"/>
        </w:rPr>
        <w:t>, a to v následujících situacích nezávislých na vůli Smluvních stran:</w:t>
      </w:r>
      <w:bookmarkEnd w:id="163"/>
      <w:bookmarkEnd w:id="164"/>
      <w:bookmarkEnd w:id="165"/>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804BAA5" w:rsidR="000838D5" w:rsidRPr="000838D5" w:rsidRDefault="000838D5" w:rsidP="000838D5">
      <w:pPr>
        <w:pStyle w:val="Level2"/>
        <w:spacing w:line="240" w:lineRule="auto"/>
        <w:ind w:left="567" w:hanging="567"/>
        <w:jc w:val="both"/>
        <w:rPr>
          <w:rFonts w:ascii="Arial" w:hAnsi="Arial" w:cs="Arial"/>
          <w:szCs w:val="22"/>
        </w:rPr>
      </w:pPr>
      <w:bookmarkStart w:id="166"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6"/>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77CFADCB" w:rsidR="00A905CC" w:rsidRPr="00D645C4"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 xml:space="preserve">v průběhu plnění veřejné </w:t>
      </w:r>
      <w:r w:rsidR="00976A7B" w:rsidRPr="00D645C4">
        <w:rPr>
          <w:rFonts w:ascii="Arial" w:hAnsi="Arial"/>
        </w:rPr>
        <w:t>zakázky</w:t>
      </w:r>
      <w:r w:rsidR="00F44472" w:rsidRPr="00D645C4">
        <w:rPr>
          <w:rFonts w:ascii="Arial" w:hAnsi="Arial"/>
        </w:rPr>
        <w:t>.</w:t>
      </w:r>
      <w:r w:rsidR="00976A7B" w:rsidRPr="00D645C4">
        <w:rPr>
          <w:rFonts w:ascii="Arial" w:hAnsi="Arial"/>
        </w:rPr>
        <w:t xml:space="preserve"> Objednatel však </w:t>
      </w:r>
      <w:r w:rsidR="007D4886" w:rsidRPr="00D645C4">
        <w:rPr>
          <w:rFonts w:ascii="Arial" w:hAnsi="Arial"/>
        </w:rPr>
        <w:t>V</w:t>
      </w:r>
      <w:r w:rsidR="00976A7B" w:rsidRPr="00D645C4">
        <w:rPr>
          <w:rFonts w:ascii="Arial" w:hAnsi="Arial"/>
        </w:rPr>
        <w:t xml:space="preserve">yhrazenou změnu nemusí využít a může se rozhodnout provést nové </w:t>
      </w:r>
      <w:r w:rsidR="002C5D2E" w:rsidRPr="00D645C4">
        <w:rPr>
          <w:rFonts w:ascii="Arial" w:hAnsi="Arial"/>
        </w:rPr>
        <w:t>výběrové</w:t>
      </w:r>
      <w:r w:rsidR="00112F05" w:rsidRPr="00D645C4">
        <w:rPr>
          <w:rFonts w:ascii="Arial" w:hAnsi="Arial"/>
        </w:rPr>
        <w:t xml:space="preserve"> </w:t>
      </w:r>
      <w:r w:rsidR="00976A7B" w:rsidRPr="00D645C4">
        <w:rPr>
          <w:rFonts w:ascii="Arial" w:hAnsi="Arial"/>
        </w:rPr>
        <w:t xml:space="preserve">řízení. </w:t>
      </w:r>
      <w:r w:rsidR="00A905CC" w:rsidRPr="00D645C4">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D645C4">
        <w:rPr>
          <w:rFonts w:ascii="Arial" w:hAnsi="Arial" w:cs="Arial"/>
        </w:rPr>
        <w:t>Uplatnění vyhrazené</w:t>
      </w:r>
      <w:r w:rsidRPr="00AE3E1B">
        <w:rPr>
          <w:rFonts w:ascii="Arial" w:hAnsi="Arial" w:cs="Arial"/>
        </w:rPr>
        <w:t xml:space="preserve">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7" w:name="_Ref93321339"/>
      <w:bookmarkStart w:id="16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7"/>
      <w:r w:rsidR="0021275B" w:rsidRPr="00C62699">
        <w:rPr>
          <w:rFonts w:ascii="Arial" w:hAnsi="Arial" w:cs="Arial"/>
          <w:szCs w:val="22"/>
          <w:u w:val="single"/>
        </w:rPr>
        <w:t xml:space="preserve"> </w:t>
      </w:r>
    </w:p>
    <w:bookmarkEnd w:id="168"/>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9" w:name="_Ref370146871"/>
      <w:r w:rsidRPr="00ED6435">
        <w:rPr>
          <w:rFonts w:ascii="Arial" w:hAnsi="Arial" w:cs="Arial"/>
          <w:szCs w:val="22"/>
        </w:rPr>
        <w:t>Zhotovitel je oprávněn odstoupit od této Smlouvy pouze v případě jejího podstatného porušení, jestliže:</w:t>
      </w:r>
      <w:bookmarkEnd w:id="169"/>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0" w:name="_Ref50536468"/>
      <w:bookmarkStart w:id="17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0"/>
      <w:r w:rsidRPr="00ED6435">
        <w:rPr>
          <w:rFonts w:ascii="Arial" w:hAnsi="Arial" w:cs="Arial"/>
          <w:szCs w:val="22"/>
        </w:rPr>
        <w:t xml:space="preserve"> Protokol musí obsahovat zejména</w:t>
      </w:r>
      <w:r w:rsidR="00F65669" w:rsidRPr="00ED6435">
        <w:rPr>
          <w:rFonts w:ascii="Arial" w:hAnsi="Arial" w:cs="Arial"/>
          <w:szCs w:val="22"/>
        </w:rPr>
        <w:t>:</w:t>
      </w:r>
      <w:bookmarkEnd w:id="171"/>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2"/>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3" w:name="_Ref50753902"/>
      <w:bookmarkStart w:id="174" w:name="_Ref450559147"/>
      <w:bookmarkStart w:id="175" w:name="_Ref469512616"/>
      <w:bookmarkStart w:id="176" w:name="_Ref64871784"/>
      <w:bookmarkStart w:id="17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4"/>
      <w:bookmarkEnd w:id="175"/>
      <w:r w:rsidR="00A111D3" w:rsidRPr="00ED6435">
        <w:rPr>
          <w:rFonts w:ascii="Arial" w:hAnsi="Arial" w:cs="Arial"/>
          <w:szCs w:val="22"/>
        </w:rPr>
        <w:t>.</w:t>
      </w:r>
      <w:bookmarkEnd w:id="17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8" w:name="_Ref50585481"/>
      <w:r w:rsidRPr="00ED6435">
        <w:rPr>
          <w:rFonts w:ascii="Arial" w:hAnsi="Arial" w:cs="Arial"/>
          <w:szCs w:val="22"/>
        </w:rPr>
        <w:t>Závěrečná ustanovení</w:t>
      </w:r>
      <w:bookmarkEnd w:id="17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9"/>
      <w:bookmarkEnd w:id="18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1" w:name="_Hlk57980945"/>
      <w:bookmarkStart w:id="182" w:name="_Ref378752179"/>
      <w:bookmarkStart w:id="183" w:name="_Toc289800496"/>
      <w:bookmarkStart w:id="18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1"/>
      <w:bookmarkEnd w:id="182"/>
      <w:bookmarkEnd w:id="183"/>
      <w:bookmarkEnd w:id="184"/>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6"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6"/>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D645C4">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D645C4">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D645C4">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D645C4">
        <w:rPr>
          <w:rFonts w:ascii="Arial" w:eastAsia="Times New Roman" w:hAnsi="Arial" w:cs="Arial"/>
          <w:bCs/>
          <w:highlight w:val="yellow"/>
          <w:lang w:eastAsia="cs-CZ"/>
        </w:rPr>
        <w:t>…………</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D645C4">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02238FAD" w:rsidR="00B3745E" w:rsidRPr="00A56286" w:rsidRDefault="00A56286" w:rsidP="00D645C4">
      <w:pPr>
        <w:spacing w:line="240" w:lineRule="auto"/>
        <w:jc w:val="center"/>
        <w:rPr>
          <w:rFonts w:ascii="Arial" w:hAnsi="Arial" w:cs="Arial"/>
          <w:b/>
          <w:color w:val="FF0000"/>
          <w:u w:val="single"/>
        </w:rPr>
      </w:pPr>
      <w:r>
        <w:rPr>
          <w:rFonts w:ascii="Arial" w:hAnsi="Arial" w:cs="Arial"/>
          <w:i/>
          <w:iCs/>
          <w:color w:val="FF0000"/>
        </w:rPr>
        <w:t>b</w:t>
      </w:r>
      <w:r w:rsidR="00D645C4" w:rsidRPr="00A56286">
        <w:rPr>
          <w:rFonts w:ascii="Arial" w:hAnsi="Arial" w:cs="Arial"/>
          <w:i/>
          <w:iCs/>
          <w:color w:val="FF0000"/>
        </w:rPr>
        <w:t>ude doplněno před podpisem smlouvy</w:t>
      </w:r>
    </w:p>
    <w:sectPr w:rsidR="00B3745E" w:rsidRPr="00A56286"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8BD73" w14:textId="77777777" w:rsidR="00E10950" w:rsidRDefault="00E10950" w:rsidP="007936E4">
      <w:pPr>
        <w:spacing w:after="0"/>
      </w:pPr>
      <w:r>
        <w:separator/>
      </w:r>
    </w:p>
  </w:endnote>
  <w:endnote w:type="continuationSeparator" w:id="0">
    <w:p w14:paraId="282DA84E" w14:textId="77777777" w:rsidR="00E10950" w:rsidRDefault="00E10950" w:rsidP="007936E4">
      <w:pPr>
        <w:spacing w:after="0"/>
      </w:pPr>
      <w:r>
        <w:continuationSeparator/>
      </w:r>
    </w:p>
  </w:endnote>
  <w:endnote w:type="continuationNotice" w:id="1">
    <w:p w14:paraId="2E7D6F7D" w14:textId="77777777" w:rsidR="00E10950" w:rsidRDefault="00E1095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A536C" w14:textId="77777777" w:rsidR="00E10950" w:rsidRDefault="00E10950" w:rsidP="007936E4">
      <w:pPr>
        <w:spacing w:after="0"/>
      </w:pPr>
      <w:r>
        <w:separator/>
      </w:r>
    </w:p>
  </w:footnote>
  <w:footnote w:type="continuationSeparator" w:id="0">
    <w:p w14:paraId="5916DB3C" w14:textId="77777777" w:rsidR="00E10950" w:rsidRDefault="00E10950" w:rsidP="007936E4">
      <w:pPr>
        <w:spacing w:after="0"/>
      </w:pPr>
      <w:r>
        <w:continuationSeparator/>
      </w:r>
    </w:p>
  </w:footnote>
  <w:footnote w:type="continuationNotice" w:id="1">
    <w:p w14:paraId="6BA45E96" w14:textId="77777777" w:rsidR="00E10950" w:rsidRDefault="00E1095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A5D1B9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C48F5">
      <w:rPr>
        <w:szCs w:val="16"/>
      </w:rPr>
      <w:t xml:space="preserve">v k. </w:t>
    </w:r>
    <w:proofErr w:type="spellStart"/>
    <w:r w:rsidR="003C48F5">
      <w:rPr>
        <w:szCs w:val="16"/>
      </w:rPr>
      <w:t>ú</w:t>
    </w:r>
    <w:r w:rsidR="00842E19">
      <w:rPr>
        <w:szCs w:val="16"/>
      </w:rPr>
      <w:t>.</w:t>
    </w:r>
    <w:proofErr w:type="spellEnd"/>
    <w:r w:rsidR="003C48F5">
      <w:rPr>
        <w:szCs w:val="16"/>
      </w:rPr>
      <w:t xml:space="preserve"> Zboněk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6EDC5" w14:textId="23A49AD8" w:rsidR="005F4BAA" w:rsidRPr="006A2401" w:rsidRDefault="00043079" w:rsidP="005F4BAA">
    <w:pPr>
      <w:spacing w:line="240" w:lineRule="auto"/>
      <w:jc w:val="center"/>
      <w:rPr>
        <w:rFonts w:ascii="Arial" w:hAnsi="Arial" w:cs="Arial"/>
        <w:b/>
        <w:color w:val="FF0000"/>
        <w:sz w:val="16"/>
        <w:szCs w:val="16"/>
        <w:u w:val="single"/>
      </w:rPr>
    </w:pPr>
    <w:r w:rsidRPr="00E0086F">
      <w:rPr>
        <w:rFonts w:cs="Arial"/>
        <w:sz w:val="20"/>
        <w:szCs w:val="20"/>
        <w:lang w:val="fr-FR" w:eastAsia="cs-CZ"/>
      </w:rPr>
      <w:tab/>
    </w:r>
    <w:r w:rsidRPr="00E0086F">
      <w:rPr>
        <w:rFonts w:cs="Arial"/>
        <w:sz w:val="20"/>
        <w:szCs w:val="20"/>
        <w:lang w:val="fr-FR" w:eastAsia="cs-CZ"/>
      </w:rPr>
      <w:tab/>
    </w:r>
    <w:r w:rsidR="005F4BAA">
      <w:rPr>
        <w:rFonts w:cs="Arial"/>
        <w:sz w:val="20"/>
        <w:szCs w:val="20"/>
        <w:lang w:val="fr-FR" w:eastAsia="cs-CZ"/>
      </w:rPr>
      <w:tab/>
    </w:r>
    <w:r w:rsidR="006A2401">
      <w:rPr>
        <w:rFonts w:cs="Arial"/>
        <w:sz w:val="20"/>
        <w:szCs w:val="20"/>
        <w:lang w:val="fr-FR" w:eastAsia="cs-CZ"/>
      </w:rPr>
      <w:tab/>
    </w:r>
    <w:r w:rsidR="006A2401">
      <w:rPr>
        <w:rFonts w:cs="Arial"/>
        <w:sz w:val="20"/>
        <w:szCs w:val="20"/>
        <w:lang w:val="fr-FR" w:eastAsia="cs-CZ"/>
      </w:rPr>
      <w:tab/>
    </w:r>
    <w:r w:rsidR="006A2401">
      <w:rPr>
        <w:rFonts w:cs="Arial"/>
        <w:sz w:val="20"/>
        <w:szCs w:val="20"/>
        <w:lang w:val="fr-FR" w:eastAsia="cs-CZ"/>
      </w:rPr>
      <w:tab/>
    </w:r>
    <w:r w:rsidRPr="006A2401">
      <w:rPr>
        <w:rFonts w:ascii="Arial" w:hAnsi="Arial" w:cs="Arial"/>
        <w:sz w:val="16"/>
        <w:szCs w:val="16"/>
        <w:lang w:val="fr-FR" w:eastAsia="cs-CZ"/>
      </w:rPr>
      <w:t xml:space="preserve">Číslo Smlouvy Objednatele: </w:t>
    </w:r>
    <w:r w:rsidR="005F4BAA" w:rsidRPr="006A2401">
      <w:rPr>
        <w:rFonts w:ascii="Arial" w:hAnsi="Arial" w:cs="Arial"/>
        <w:i/>
        <w:iCs/>
        <w:color w:val="FF0000"/>
        <w:sz w:val="16"/>
        <w:szCs w:val="16"/>
      </w:rPr>
      <w:t>bude doplněno před podpisem smlouvy</w:t>
    </w:r>
  </w:p>
  <w:p w14:paraId="573038C8" w14:textId="7CD51D1E" w:rsidR="005F4BAA" w:rsidRPr="006A2401" w:rsidRDefault="00043079" w:rsidP="005F4BAA">
    <w:pPr>
      <w:spacing w:line="240" w:lineRule="auto"/>
      <w:jc w:val="center"/>
      <w:rPr>
        <w:rFonts w:ascii="Arial" w:hAnsi="Arial" w:cs="Arial"/>
        <w:i/>
        <w:iCs/>
        <w:color w:val="FF0000"/>
        <w:sz w:val="16"/>
        <w:szCs w:val="16"/>
      </w:rPr>
    </w:pPr>
    <w:r w:rsidRPr="006A2401">
      <w:rPr>
        <w:rFonts w:ascii="Arial" w:hAnsi="Arial" w:cs="Arial"/>
        <w:sz w:val="16"/>
        <w:szCs w:val="16"/>
        <w:lang w:val="fr-FR" w:eastAsia="cs-CZ"/>
      </w:rPr>
      <w:tab/>
    </w:r>
    <w:r w:rsidRPr="006A2401">
      <w:rPr>
        <w:rFonts w:ascii="Arial" w:hAnsi="Arial" w:cs="Arial"/>
        <w:sz w:val="16"/>
        <w:szCs w:val="16"/>
        <w:lang w:val="fr-FR" w:eastAsia="cs-CZ"/>
      </w:rPr>
      <w:tab/>
    </w:r>
    <w:r w:rsidRPr="006A2401">
      <w:rPr>
        <w:rFonts w:ascii="Arial" w:hAnsi="Arial" w:cs="Arial"/>
        <w:sz w:val="16"/>
        <w:szCs w:val="16"/>
        <w:lang w:val="fr-FR" w:eastAsia="cs-CZ"/>
      </w:rPr>
      <w:tab/>
    </w:r>
    <w:r w:rsidR="006A2401">
      <w:rPr>
        <w:rFonts w:ascii="Arial" w:hAnsi="Arial" w:cs="Arial"/>
        <w:sz w:val="16"/>
        <w:szCs w:val="16"/>
        <w:lang w:val="fr-FR" w:eastAsia="cs-CZ"/>
      </w:rPr>
      <w:tab/>
    </w:r>
    <w:r w:rsidR="006A2401">
      <w:rPr>
        <w:rFonts w:ascii="Arial" w:hAnsi="Arial" w:cs="Arial"/>
        <w:sz w:val="16"/>
        <w:szCs w:val="16"/>
        <w:lang w:val="fr-FR" w:eastAsia="cs-CZ"/>
      </w:rPr>
      <w:tab/>
    </w:r>
    <w:r w:rsidR="006A2401">
      <w:rPr>
        <w:rFonts w:ascii="Arial" w:hAnsi="Arial" w:cs="Arial"/>
        <w:sz w:val="16"/>
        <w:szCs w:val="16"/>
        <w:lang w:val="fr-FR" w:eastAsia="cs-CZ"/>
      </w:rPr>
      <w:tab/>
    </w:r>
    <w:r w:rsidRPr="006A2401">
      <w:rPr>
        <w:rFonts w:ascii="Arial" w:hAnsi="Arial" w:cs="Arial"/>
        <w:sz w:val="16"/>
        <w:szCs w:val="16"/>
        <w:lang w:val="fr-FR" w:eastAsia="cs-CZ"/>
      </w:rPr>
      <w:t>Číslo Smlouvy Zhotovitele:</w:t>
    </w:r>
    <w:r w:rsidR="005F4BAA" w:rsidRPr="006A2401">
      <w:rPr>
        <w:rFonts w:ascii="Arial" w:hAnsi="Arial" w:cs="Arial"/>
        <w:i/>
        <w:iCs/>
        <w:color w:val="FF0000"/>
        <w:sz w:val="16"/>
        <w:szCs w:val="16"/>
      </w:rPr>
      <w:t xml:space="preserve"> bude doplněno před podpisem smlouvy</w:t>
    </w:r>
  </w:p>
  <w:p w14:paraId="5A3073AB" w14:textId="16CB0123" w:rsidR="005F4BAA" w:rsidRPr="006A2401" w:rsidRDefault="005F4BAA" w:rsidP="005F4BAA">
    <w:pPr>
      <w:spacing w:line="240" w:lineRule="auto"/>
      <w:ind w:firstLine="709"/>
      <w:jc w:val="center"/>
      <w:rPr>
        <w:rFonts w:ascii="Arial" w:hAnsi="Arial" w:cs="Arial"/>
        <w:b/>
        <w:color w:val="FF0000"/>
        <w:sz w:val="16"/>
        <w:szCs w:val="16"/>
        <w:u w:val="single"/>
      </w:rPr>
    </w:pPr>
    <w:r w:rsidRPr="006A2401">
      <w:rPr>
        <w:rFonts w:ascii="Arial" w:hAnsi="Arial" w:cs="Arial"/>
        <w:sz w:val="16"/>
        <w:szCs w:val="16"/>
      </w:rPr>
      <w:t xml:space="preserve">         </w:t>
    </w:r>
    <w:r w:rsidR="006A2401">
      <w:rPr>
        <w:rFonts w:ascii="Arial" w:hAnsi="Arial" w:cs="Arial"/>
        <w:sz w:val="16"/>
        <w:szCs w:val="16"/>
      </w:rPr>
      <w:tab/>
    </w:r>
    <w:r w:rsidR="006A2401">
      <w:rPr>
        <w:rFonts w:ascii="Arial" w:hAnsi="Arial" w:cs="Arial"/>
        <w:sz w:val="16"/>
        <w:szCs w:val="16"/>
      </w:rPr>
      <w:tab/>
    </w:r>
    <w:r w:rsidR="006A2401">
      <w:rPr>
        <w:rFonts w:ascii="Arial" w:hAnsi="Arial" w:cs="Arial"/>
        <w:sz w:val="16"/>
        <w:szCs w:val="16"/>
      </w:rPr>
      <w:tab/>
    </w:r>
    <w:r w:rsidR="006A2401">
      <w:rPr>
        <w:rFonts w:ascii="Arial" w:hAnsi="Arial" w:cs="Arial"/>
        <w:sz w:val="16"/>
        <w:szCs w:val="16"/>
      </w:rPr>
      <w:tab/>
    </w:r>
    <w:r w:rsidRPr="006A2401">
      <w:rPr>
        <w:rFonts w:ascii="Arial" w:hAnsi="Arial" w:cs="Arial"/>
        <w:sz w:val="16"/>
        <w:szCs w:val="16"/>
      </w:rPr>
      <w:t>UID dokumentu</w:t>
    </w:r>
    <w:r w:rsidRPr="006A2401">
      <w:rPr>
        <w:rFonts w:ascii="Arial" w:hAnsi="Arial" w:cs="Arial"/>
        <w:i/>
        <w:iCs/>
        <w:color w:val="FF0000"/>
        <w:sz w:val="16"/>
        <w:szCs w:val="16"/>
      </w:rPr>
      <w:t>: bude doplněno před podpisem smlouvy</w:t>
    </w:r>
  </w:p>
  <w:p w14:paraId="6F75F815" w14:textId="0AC2C50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006A2401">
      <w:rPr>
        <w:rFonts w:cs="Arial"/>
        <w:szCs w:val="16"/>
        <w:lang w:val="fr-FR" w:eastAsia="cs-CZ"/>
      </w:rPr>
      <w:t xml:space="preserve">   </w:t>
    </w:r>
    <w:r w:rsidRPr="001D4BED">
      <w:rPr>
        <w:rFonts w:cs="Arial"/>
        <w:szCs w:val="16"/>
        <w:lang w:val="fr-FR" w:eastAsia="cs-CZ"/>
      </w:rPr>
      <w:t xml:space="preserve">Komplexní pozemkové úpravy </w:t>
    </w:r>
    <w:r w:rsidR="005F4BAA">
      <w:rPr>
        <w:rFonts w:cs="Arial"/>
        <w:szCs w:val="16"/>
        <w:lang w:val="fr-FR" w:eastAsia="cs-CZ"/>
      </w:rPr>
      <w:t>v k.ú. Zboněk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21F"/>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2B96"/>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D2E"/>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7D1"/>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8F5"/>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09A4"/>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AA"/>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401"/>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A7"/>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28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2E19"/>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4B13"/>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9F6"/>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43E2"/>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1BCC"/>
    <w:rsid w:val="00A435A0"/>
    <w:rsid w:val="00A43D87"/>
    <w:rsid w:val="00A44610"/>
    <w:rsid w:val="00A4505A"/>
    <w:rsid w:val="00A45451"/>
    <w:rsid w:val="00A45517"/>
    <w:rsid w:val="00A45F6A"/>
    <w:rsid w:val="00A50B8B"/>
    <w:rsid w:val="00A50FEF"/>
    <w:rsid w:val="00A51CBD"/>
    <w:rsid w:val="00A5206B"/>
    <w:rsid w:val="00A52BE4"/>
    <w:rsid w:val="00A530FD"/>
    <w:rsid w:val="00A556FF"/>
    <w:rsid w:val="00A56286"/>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0E15"/>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4A77"/>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45C4"/>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D7D04"/>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0950"/>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E7078"/>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2AEA"/>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121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3121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3121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248"/>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17123</Words>
  <Characters>101026</Characters>
  <Application>Microsoft Office Word</Application>
  <DocSecurity>0</DocSecurity>
  <Lines>841</Lines>
  <Paragraphs>235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Kuchtíčková Lucie Ing.</cp:lastModifiedBy>
  <cp:revision>2</cp:revision>
  <cp:lastPrinted>2023-06-15T08:04:00Z</cp:lastPrinted>
  <dcterms:created xsi:type="dcterms:W3CDTF">2023-06-30T06:59:00Z</dcterms:created>
  <dcterms:modified xsi:type="dcterms:W3CDTF">2023-06-30T06:59:00Z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