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248327F" w14:textId="77777777" w:rsidR="00293F8A" w:rsidRDefault="00293F8A" w:rsidP="00293F8A">
      <w:pPr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BC1C47">
        <w:rPr>
          <w:rFonts w:cs="Arial"/>
          <w:bCs/>
          <w:szCs w:val="22"/>
        </w:rPr>
        <w:t xml:space="preserve">Technický dozor a koordinátor BOZP pro stavbu polních cest C1, C2 v k. ú. Kluky u Mladé Boleslavi </w:t>
      </w:r>
    </w:p>
    <w:p w14:paraId="1CC4F657" w14:textId="77777777" w:rsidR="00F730C1" w:rsidRPr="007A0155" w:rsidRDefault="00F730C1" w:rsidP="00F730C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AD5E12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730C1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300028">
    <w:abstractNumId w:val="5"/>
  </w:num>
  <w:num w:numId="2" w16cid:durableId="109596240">
    <w:abstractNumId w:val="6"/>
  </w:num>
  <w:num w:numId="3" w16cid:durableId="1410468131">
    <w:abstractNumId w:val="4"/>
  </w:num>
  <w:num w:numId="4" w16cid:durableId="1684089795">
    <w:abstractNumId w:val="2"/>
  </w:num>
  <w:num w:numId="5" w16cid:durableId="2059276632">
    <w:abstractNumId w:val="1"/>
  </w:num>
  <w:num w:numId="6" w16cid:durableId="258176735">
    <w:abstractNumId w:val="3"/>
  </w:num>
  <w:num w:numId="7" w16cid:durableId="28728498">
    <w:abstractNumId w:val="3"/>
  </w:num>
  <w:num w:numId="8" w16cid:durableId="20395471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3F8A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0C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409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2022-02-09T07:14:00Z</cp:lastPrinted>
  <dcterms:created xsi:type="dcterms:W3CDTF">2022-02-20T09:23:00Z</dcterms:created>
  <dcterms:modified xsi:type="dcterms:W3CDTF">2023-05-25T09:12:00Z</dcterms:modified>
</cp:coreProperties>
</file>