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7ECF915" w:rsidR="00F90F81" w:rsidRPr="009107EF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5EED">
              <w:t>Česká republika – Státní pozemkový úřad, Krajský pozemkový úřad pro Středočeský kraj a hl.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7716931" w:rsidR="00F90F81" w:rsidRPr="00914F2C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914F2C">
              <w:rPr>
                <w:rFonts w:cs="Arial"/>
                <w:b w:val="0"/>
                <w:color w:val="000000"/>
                <w:szCs w:val="22"/>
              </w:rPr>
              <w:t>Náměstí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D143694" w:rsidR="00F90F81" w:rsidRPr="0062489C" w:rsidRDefault="004957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Ing. Petra Fuxová,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71DB6B1" w:rsidR="00F90F81" w:rsidRPr="009107EF" w:rsidRDefault="00A73C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F1BE77B118A14B5F99CBF919422B5CA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914F2C">
                  <w:t>Realizace lokálních biocenter LBC U Netřebic a LBC Blatnice v </w:t>
                </w:r>
                <w:proofErr w:type="spellStart"/>
                <w:r w:rsidR="00914F2C">
                  <w:t>k.ú</w:t>
                </w:r>
                <w:proofErr w:type="spellEnd"/>
                <w:r w:rsidR="00914F2C">
                  <w:t xml:space="preserve">. Kouty u Poděbrad včetně následné </w:t>
                </w:r>
                <w:proofErr w:type="gramStart"/>
                <w:r w:rsidR="00914F2C">
                  <w:t>3-leté</w:t>
                </w:r>
                <w:proofErr w:type="gramEnd"/>
                <w:r w:rsidR="00914F2C">
                  <w:t xml:space="preserve"> péče </w:t>
                </w:r>
                <w:r w:rsidR="0005236F">
                  <w:t>– II.</w:t>
                </w:r>
              </w:sdtContent>
            </w:sdt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5AFE9E8" w:rsidR="00F90F81" w:rsidRPr="00C61C51" w:rsidRDefault="00A73C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73C2D">
              <w:rPr>
                <w:rFonts w:cs="Arial"/>
                <w:bCs/>
                <w:szCs w:val="20"/>
              </w:rPr>
              <w:t>SP5637/2023-537101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4F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14F2C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b</w:t>
            </w:r>
            <w:r w:rsidRPr="00914F2C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14F2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14F2C">
              <w:rPr>
                <w:rFonts w:cs="Arial"/>
                <w:b w:val="0"/>
                <w:bCs/>
                <w:szCs w:val="20"/>
              </w:rPr>
              <w:t>,</w:t>
            </w:r>
            <w:r w:rsidR="00137933" w:rsidRPr="00914F2C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otevřené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ED4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6D880" w14:textId="77777777" w:rsidR="00ED402E" w:rsidRDefault="00ED40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FF3D" w14:textId="77777777" w:rsidR="00ED402E" w:rsidRDefault="00ED40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173AC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2489C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814A3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14F2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540585">
    <w:abstractNumId w:val="0"/>
  </w:num>
  <w:num w:numId="2" w16cid:durableId="658769719">
    <w:abstractNumId w:val="0"/>
  </w:num>
  <w:num w:numId="3" w16cid:durableId="402683541">
    <w:abstractNumId w:val="0"/>
  </w:num>
  <w:num w:numId="4" w16cid:durableId="1116169951">
    <w:abstractNumId w:val="0"/>
  </w:num>
  <w:num w:numId="5" w16cid:durableId="2101752660">
    <w:abstractNumId w:val="0"/>
  </w:num>
  <w:num w:numId="6" w16cid:durableId="527064578">
    <w:abstractNumId w:val="0"/>
  </w:num>
  <w:num w:numId="7" w16cid:durableId="1154491608">
    <w:abstractNumId w:val="0"/>
  </w:num>
  <w:num w:numId="8" w16cid:durableId="1690720021">
    <w:abstractNumId w:val="0"/>
  </w:num>
  <w:num w:numId="9" w16cid:durableId="361907537">
    <w:abstractNumId w:val="0"/>
  </w:num>
  <w:num w:numId="10" w16cid:durableId="796066213">
    <w:abstractNumId w:val="0"/>
  </w:num>
  <w:num w:numId="11" w16cid:durableId="16788504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236F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78E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489C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4DA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4F2C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3C2D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1C5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402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BE77B118A14B5F99CBF919422B5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2F3B7-C5D8-433E-AB41-433D4CBABF14}"/>
      </w:docPartPr>
      <w:docPartBody>
        <w:p w:rsidR="00DC257E" w:rsidRDefault="000A1F71" w:rsidP="000A1F71">
          <w:pPr>
            <w:pStyle w:val="F1BE77B118A14B5F99CBF919422B5CA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71"/>
    <w:rsid w:val="000A1F71"/>
    <w:rsid w:val="00DC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F71"/>
    <w:rPr>
      <w:color w:val="808080"/>
    </w:rPr>
  </w:style>
  <w:style w:type="paragraph" w:customStyle="1" w:styleId="F1BE77B118A14B5F99CBF919422B5CA1">
    <w:name w:val="F1BE77B118A14B5F99CBF919422B5CA1"/>
    <w:rsid w:val="000A1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529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9</cp:revision>
  <cp:lastPrinted>2012-03-30T11:12:00Z</cp:lastPrinted>
  <dcterms:created xsi:type="dcterms:W3CDTF">2023-01-04T09:34:00Z</dcterms:created>
  <dcterms:modified xsi:type="dcterms:W3CDTF">2023-05-12T08:43:00Z</dcterms:modified>
</cp:coreProperties>
</file>