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31D784B3" w14:textId="34C5FBE2" w:rsidR="005F239A" w:rsidRDefault="007128D3" w:rsidP="005F239A">
      <w:pPr>
        <w:tabs>
          <w:tab w:val="left" w:pos="2552"/>
        </w:tabs>
        <w:rPr>
          <w:rFonts w:cs="Arial"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32370353"/>
      <w:r w:rsidR="005F239A">
        <w:tab/>
      </w:r>
      <w:r w:rsidR="005F239A" w:rsidRPr="000C4077">
        <w:rPr>
          <w:rFonts w:cs="Arial"/>
          <w:bCs/>
          <w:szCs w:val="22"/>
        </w:rPr>
        <w:t xml:space="preserve">Realizace polních cest VPC3N, VPC4R a doprovodné zeleně </w:t>
      </w:r>
    </w:p>
    <w:p w14:paraId="3D9D57BA" w14:textId="282BD638" w:rsidR="00B230BB" w:rsidRDefault="005F239A" w:rsidP="005F239A">
      <w:pPr>
        <w:tabs>
          <w:tab w:val="left" w:pos="2552"/>
        </w:tabs>
        <w:rPr>
          <w:u w:val="single"/>
        </w:rPr>
      </w:pPr>
      <w:r>
        <w:rPr>
          <w:rFonts w:cs="Arial"/>
          <w:bCs/>
          <w:szCs w:val="22"/>
        </w:rPr>
        <w:tab/>
      </w:r>
      <w:r w:rsidRPr="000C4077">
        <w:rPr>
          <w:rFonts w:cs="Arial"/>
          <w:bCs/>
          <w:szCs w:val="22"/>
        </w:rPr>
        <w:t>v </w:t>
      </w:r>
      <w:proofErr w:type="spellStart"/>
      <w:r w:rsidRPr="000C4077">
        <w:rPr>
          <w:rFonts w:cs="Arial"/>
          <w:bCs/>
          <w:szCs w:val="22"/>
        </w:rPr>
        <w:t>k.ú</w:t>
      </w:r>
      <w:proofErr w:type="spellEnd"/>
      <w:r w:rsidRPr="000C4077">
        <w:rPr>
          <w:rFonts w:cs="Arial"/>
          <w:bCs/>
          <w:szCs w:val="22"/>
        </w:rPr>
        <w:t>. Andělská Hora</w:t>
      </w:r>
      <w:bookmarkEnd w:id="0"/>
    </w:p>
    <w:p w14:paraId="49747C95" w14:textId="77777777" w:rsidR="00B230BB" w:rsidRPr="006F6024" w:rsidRDefault="006C4D31" w:rsidP="00B230B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30BB" w:rsidRPr="006F6024"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5660427F" w14:textId="412716EE" w:rsidR="0057463D" w:rsidRPr="009B494A" w:rsidRDefault="002A1F49" w:rsidP="009B494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  <w:r w:rsidR="0057463D" w:rsidRPr="009B494A">
        <w:rPr>
          <w:rFonts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4F5DC74" w:rsidR="007128D3" w:rsidRPr="00B230BB" w:rsidRDefault="007128D3">
    <w:pPr>
      <w:pStyle w:val="Zhlav"/>
      <w:rPr>
        <w:rFonts w:cs="Arial"/>
        <w:bCs/>
        <w:szCs w:val="20"/>
      </w:rPr>
    </w:pPr>
    <w:r w:rsidRPr="00B230BB">
      <w:rPr>
        <w:rFonts w:cs="Arial"/>
        <w:bCs/>
        <w:szCs w:val="20"/>
      </w:rPr>
      <w:t>Příloha č.</w:t>
    </w:r>
    <w:r w:rsidR="00675B81" w:rsidRPr="00B230BB">
      <w:rPr>
        <w:rFonts w:cs="Arial"/>
        <w:bCs/>
        <w:szCs w:val="20"/>
      </w:rPr>
      <w:t xml:space="preserve"> </w:t>
    </w:r>
    <w:r w:rsidR="00B230BB" w:rsidRPr="00B230BB">
      <w:rPr>
        <w:rFonts w:cs="Arial"/>
        <w:bCs/>
        <w:szCs w:val="20"/>
      </w:rPr>
      <w:t>5 k Zadávací dokumentaci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161813">
    <w:abstractNumId w:val="4"/>
  </w:num>
  <w:num w:numId="2" w16cid:durableId="1383210171">
    <w:abstractNumId w:val="5"/>
  </w:num>
  <w:num w:numId="3" w16cid:durableId="1440947829">
    <w:abstractNumId w:val="3"/>
  </w:num>
  <w:num w:numId="4" w16cid:durableId="11693504">
    <w:abstractNumId w:val="1"/>
  </w:num>
  <w:num w:numId="5" w16cid:durableId="571624773">
    <w:abstractNumId w:val="0"/>
  </w:num>
  <w:num w:numId="6" w16cid:durableId="17453859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1DE7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239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94A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30BB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882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12</cp:revision>
  <cp:lastPrinted>2022-02-09T07:14:00Z</cp:lastPrinted>
  <dcterms:created xsi:type="dcterms:W3CDTF">2022-02-20T09:23:00Z</dcterms:created>
  <dcterms:modified xsi:type="dcterms:W3CDTF">2023-04-14T11:21:00Z</dcterms:modified>
</cp:coreProperties>
</file>