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4BAC9A59" w:rsidR="009F3720" w:rsidRPr="00AD1275" w:rsidRDefault="009557F2" w:rsidP="009557F2">
      <w:pPr>
        <w:rPr>
          <w:rFonts w:cs="Arial"/>
          <w:b/>
          <w:sz w:val="28"/>
          <w:szCs w:val="28"/>
        </w:rPr>
      </w:pPr>
      <w:r>
        <w:rPr>
          <w:rFonts w:cs="Arial"/>
          <w:b/>
          <w:sz w:val="28"/>
          <w:szCs w:val="28"/>
        </w:rPr>
        <w:t xml:space="preserve">                                             </w:t>
      </w:r>
      <w:r w:rsidR="002147D8" w:rsidRPr="00AD1275">
        <w:rPr>
          <w:rFonts w:cs="Arial"/>
          <w:b/>
          <w:sz w:val="28"/>
          <w:szCs w:val="28"/>
        </w:rPr>
        <w:t xml:space="preserve">č. </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136B4683" w14:textId="77777777" w:rsidR="009211FD" w:rsidRPr="00F51624" w:rsidRDefault="009211FD" w:rsidP="009211FD">
      <w:pPr>
        <w:tabs>
          <w:tab w:val="left" w:pos="4253"/>
        </w:tabs>
        <w:spacing w:after="0"/>
        <w:jc w:val="both"/>
        <w:rPr>
          <w:rFonts w:cs="Arial"/>
          <w:b/>
          <w:szCs w:val="22"/>
        </w:rPr>
      </w:pPr>
      <w:r w:rsidRPr="00F51624">
        <w:rPr>
          <w:rFonts w:cs="Arial"/>
          <w:b/>
          <w:szCs w:val="22"/>
        </w:rPr>
        <w:t>Česká republika – Státní pozemkový úřad</w:t>
      </w:r>
    </w:p>
    <w:p w14:paraId="157CC82A" w14:textId="77777777" w:rsidR="009211FD" w:rsidRPr="00F51624" w:rsidRDefault="009211FD" w:rsidP="009211FD">
      <w:pPr>
        <w:tabs>
          <w:tab w:val="left" w:pos="4253"/>
        </w:tabs>
        <w:spacing w:after="0"/>
        <w:jc w:val="both"/>
        <w:rPr>
          <w:rFonts w:cs="Arial"/>
          <w:b/>
          <w:szCs w:val="22"/>
        </w:rPr>
      </w:pPr>
      <w:r w:rsidRPr="00F51624">
        <w:rPr>
          <w:rFonts w:cs="Arial"/>
          <w:b/>
          <w:szCs w:val="22"/>
        </w:rPr>
        <w:t xml:space="preserve">Sídlo: </w:t>
      </w:r>
      <w:r w:rsidRPr="00F51624">
        <w:rPr>
          <w:rFonts w:cs="Arial"/>
          <w:szCs w:val="22"/>
        </w:rPr>
        <w:t>Husinecká 1024/</w:t>
      </w:r>
      <w:proofErr w:type="gramStart"/>
      <w:r w:rsidRPr="00F51624">
        <w:rPr>
          <w:rFonts w:cs="Arial"/>
          <w:szCs w:val="22"/>
        </w:rPr>
        <w:t>11a</w:t>
      </w:r>
      <w:proofErr w:type="gramEnd"/>
      <w:r w:rsidRPr="00F51624">
        <w:rPr>
          <w:rFonts w:cs="Arial"/>
          <w:szCs w:val="22"/>
        </w:rPr>
        <w:t>, 130 00 Praha 3</w:t>
      </w:r>
    </w:p>
    <w:p w14:paraId="6F17AC0D" w14:textId="77777777" w:rsidR="009211FD" w:rsidRPr="00F51624" w:rsidRDefault="009211FD" w:rsidP="009211FD">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Krajský pozemkový úřad pro Středočeský kraj a hl. město Praha</w:t>
      </w:r>
    </w:p>
    <w:p w14:paraId="7A3062C9" w14:textId="77777777" w:rsidR="009211FD" w:rsidRPr="00F51624" w:rsidRDefault="009211FD" w:rsidP="009211FD">
      <w:pPr>
        <w:widowControl w:val="0"/>
        <w:tabs>
          <w:tab w:val="left" w:pos="4536"/>
        </w:tabs>
        <w:suppressAutoHyphens/>
        <w:spacing w:after="0" w:line="240" w:lineRule="auto"/>
        <w:ind w:left="4536" w:hanging="4536"/>
        <w:jc w:val="both"/>
        <w:rPr>
          <w:rFonts w:cs="Arial"/>
          <w:b/>
          <w:szCs w:val="22"/>
        </w:rPr>
      </w:pPr>
      <w:r w:rsidRPr="00F51624">
        <w:rPr>
          <w:rFonts w:cs="Arial"/>
          <w:b/>
          <w:szCs w:val="22"/>
        </w:rPr>
        <w:t xml:space="preserve">Adresa: </w:t>
      </w:r>
      <w:r w:rsidRPr="00F51624">
        <w:rPr>
          <w:rFonts w:eastAsiaTheme="minorHAnsi" w:cs="Arial"/>
          <w:bCs/>
          <w:color w:val="000000"/>
          <w:szCs w:val="22"/>
          <w:lang w:eastAsia="en-US"/>
        </w:rPr>
        <w:t>nám. Winstona Churchilla 1800/2, 130 00 Praha 3</w:t>
      </w:r>
    </w:p>
    <w:p w14:paraId="2D4AA0CC" w14:textId="77777777" w:rsidR="009211FD" w:rsidRPr="00F51624" w:rsidRDefault="009211FD" w:rsidP="009211FD">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F51624">
        <w:rPr>
          <w:rFonts w:cs="Arial"/>
          <w:b/>
          <w:szCs w:val="22"/>
        </w:rPr>
        <w:t xml:space="preserve">Pobočka Nymburk </w:t>
      </w:r>
    </w:p>
    <w:p w14:paraId="23077B9E" w14:textId="77777777" w:rsidR="009211FD" w:rsidRPr="00F51624" w:rsidRDefault="009211FD" w:rsidP="009211FD">
      <w:pPr>
        <w:overflowPunct w:val="0"/>
        <w:autoSpaceDE w:val="0"/>
        <w:autoSpaceDN w:val="0"/>
        <w:adjustRightInd w:val="0"/>
        <w:spacing w:after="0" w:line="276" w:lineRule="auto"/>
        <w:jc w:val="both"/>
        <w:textAlignment w:val="baseline"/>
        <w:rPr>
          <w:rFonts w:cs="Arial"/>
          <w:b/>
          <w:szCs w:val="22"/>
        </w:rPr>
      </w:pPr>
      <w:r w:rsidRPr="00F51624">
        <w:rPr>
          <w:rFonts w:cs="Arial"/>
          <w:b/>
          <w:szCs w:val="22"/>
        </w:rPr>
        <w:t>Adresa: Soudní 17/3, 288 02 Nymburk</w:t>
      </w:r>
    </w:p>
    <w:p w14:paraId="711E1724" w14:textId="77777777" w:rsidR="009211FD" w:rsidRPr="00F51624" w:rsidRDefault="009211FD" w:rsidP="009211FD">
      <w:pPr>
        <w:overflowPunct w:val="0"/>
        <w:autoSpaceDE w:val="0"/>
        <w:autoSpaceDN w:val="0"/>
        <w:adjustRightInd w:val="0"/>
        <w:spacing w:after="0" w:line="276" w:lineRule="auto"/>
        <w:ind w:left="284" w:hanging="284"/>
        <w:jc w:val="both"/>
        <w:textAlignment w:val="baseline"/>
        <w:rPr>
          <w:rFonts w:eastAsia="Lucida Sans Unicode" w:cs="Arial"/>
          <w:szCs w:val="22"/>
        </w:rPr>
      </w:pPr>
      <w:r w:rsidRPr="00F51624">
        <w:rPr>
          <w:rFonts w:eastAsia="Lucida Sans Unicode" w:cs="Arial"/>
          <w:szCs w:val="22"/>
        </w:rPr>
        <w:t>zastoupený:</w:t>
      </w:r>
      <w:r w:rsidRPr="00F51624">
        <w:rPr>
          <w:rFonts w:eastAsia="Lucida Sans Unicode" w:cs="Arial"/>
          <w:szCs w:val="22"/>
        </w:rPr>
        <w:tab/>
        <w:t xml:space="preserve">Ing. Zdeněk Jahn, CSc. </w:t>
      </w:r>
    </w:p>
    <w:p w14:paraId="2A6AA981" w14:textId="77777777" w:rsidR="009211FD" w:rsidRPr="00F51624" w:rsidRDefault="009211FD" w:rsidP="009211FD">
      <w:pPr>
        <w:widowControl w:val="0"/>
        <w:tabs>
          <w:tab w:val="left" w:pos="4820"/>
        </w:tabs>
        <w:suppressAutoHyphens/>
        <w:spacing w:after="0" w:line="240" w:lineRule="auto"/>
        <w:ind w:left="4536" w:hanging="4536"/>
        <w:jc w:val="both"/>
        <w:rPr>
          <w:rFonts w:eastAsia="Lucida Sans Unicode" w:cs="Arial"/>
          <w:szCs w:val="22"/>
        </w:rPr>
      </w:pPr>
      <w:r w:rsidRPr="00F51624">
        <w:rPr>
          <w:rFonts w:eastAsia="Lucida Sans Unicode" w:cs="Arial"/>
          <w:szCs w:val="22"/>
        </w:rPr>
        <w:t xml:space="preserve">       ve smluvních záležitostech oprávněn jednat:</w:t>
      </w:r>
      <w:r w:rsidRPr="00F51624">
        <w:rPr>
          <w:rFonts w:eastAsia="Lucida Sans Unicode" w:cs="Arial"/>
          <w:szCs w:val="22"/>
        </w:rPr>
        <w:tab/>
        <w:t>Ing. Zdeněk Jahn, CSc., vedoucí Pobočky   Nymburk</w:t>
      </w:r>
    </w:p>
    <w:p w14:paraId="58F58338" w14:textId="77777777" w:rsidR="009211FD" w:rsidRPr="00F51624" w:rsidRDefault="009211FD" w:rsidP="009211FD">
      <w:pPr>
        <w:widowControl w:val="0"/>
        <w:tabs>
          <w:tab w:val="left" w:pos="4536"/>
        </w:tabs>
        <w:suppressAutoHyphens/>
        <w:spacing w:after="0" w:line="240" w:lineRule="auto"/>
        <w:ind w:left="4536" w:hanging="4536"/>
        <w:jc w:val="both"/>
        <w:rPr>
          <w:rFonts w:eastAsia="Lucida Sans Unicode" w:cs="Arial"/>
          <w:szCs w:val="22"/>
        </w:rPr>
      </w:pPr>
    </w:p>
    <w:p w14:paraId="5DB7CE83" w14:textId="77777777" w:rsidR="009211FD" w:rsidRPr="00F51624" w:rsidRDefault="009211FD" w:rsidP="009211FD">
      <w:pPr>
        <w:widowControl w:val="0"/>
        <w:tabs>
          <w:tab w:val="left" w:pos="4536"/>
        </w:tabs>
        <w:suppressAutoHyphens/>
        <w:spacing w:after="0" w:line="240" w:lineRule="auto"/>
        <w:ind w:left="4530" w:hanging="4530"/>
        <w:jc w:val="both"/>
        <w:rPr>
          <w:rFonts w:eastAsia="Lucida Sans Unicode" w:cs="Arial"/>
          <w:szCs w:val="22"/>
        </w:rPr>
      </w:pPr>
      <w:r w:rsidRPr="00F51624">
        <w:rPr>
          <w:rFonts w:eastAsia="Lucida Sans Unicode" w:cs="Arial"/>
          <w:szCs w:val="22"/>
        </w:rPr>
        <w:t xml:space="preserve">       v </w:t>
      </w:r>
      <w:r w:rsidRPr="00F51624">
        <w:rPr>
          <w:rFonts w:eastAsia="Lucida Sans Unicode" w:cs="Arial"/>
          <w:snapToGrid w:val="0"/>
          <w:szCs w:val="22"/>
        </w:rPr>
        <w:t>technických záležitostech oprávněn jednat: Ing. Jaroslav Poděbradský, odborný rada Pobočky Nymburk</w:t>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r>
      <w:r w:rsidRPr="00F51624">
        <w:rPr>
          <w:rFonts w:eastAsia="Lucida Sans Unicode" w:cs="Arial"/>
          <w:szCs w:val="22"/>
        </w:rPr>
        <w:tab/>
        <w:t xml:space="preserve">  </w:t>
      </w:r>
      <w:r w:rsidRPr="00F51624">
        <w:rPr>
          <w:rFonts w:eastAsia="Lucida Sans Unicode" w:cs="Arial"/>
          <w:szCs w:val="22"/>
        </w:rPr>
        <w:tab/>
      </w:r>
    </w:p>
    <w:p w14:paraId="6F7A6941" w14:textId="77777777" w:rsidR="009211FD" w:rsidRPr="00F51624" w:rsidRDefault="009211FD" w:rsidP="009211FD">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Tel.:</w:t>
      </w:r>
      <w:r w:rsidRPr="00F51624">
        <w:rPr>
          <w:rFonts w:eastAsia="Lucida Sans Unicode" w:cs="Arial"/>
          <w:szCs w:val="22"/>
        </w:rPr>
        <w:tab/>
        <w:t>+420 721 973 650</w:t>
      </w:r>
      <w:r w:rsidRPr="00F51624">
        <w:rPr>
          <w:rFonts w:eastAsia="Lucida Sans Unicode" w:cs="Arial"/>
          <w:szCs w:val="22"/>
        </w:rPr>
        <w:tab/>
      </w:r>
      <w:r w:rsidRPr="00F51624">
        <w:rPr>
          <w:rFonts w:eastAsia="Lucida Sans Unicode" w:cs="Arial"/>
          <w:szCs w:val="22"/>
        </w:rPr>
        <w:tab/>
        <w:t xml:space="preserve"> </w:t>
      </w:r>
    </w:p>
    <w:p w14:paraId="4624D182" w14:textId="77777777" w:rsidR="009211FD" w:rsidRPr="00F51624" w:rsidRDefault="009211FD" w:rsidP="009211FD">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E-mail:</w:t>
      </w:r>
      <w:r w:rsidRPr="00F51624">
        <w:rPr>
          <w:rFonts w:eastAsia="Lucida Sans Unicode" w:cs="Arial"/>
          <w:szCs w:val="22"/>
        </w:rPr>
        <w:tab/>
      </w:r>
      <w:r>
        <w:rPr>
          <w:rFonts w:eastAsia="Lucida Sans Unicode" w:cs="Arial"/>
          <w:szCs w:val="22"/>
        </w:rPr>
        <w:t>j.podebradsky@spucr.cz</w:t>
      </w:r>
    </w:p>
    <w:p w14:paraId="0D863B7A" w14:textId="77777777" w:rsidR="009211FD" w:rsidRPr="00F51624" w:rsidRDefault="009211FD" w:rsidP="009211FD">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ID DS:</w:t>
      </w:r>
      <w:r w:rsidRPr="00F51624">
        <w:rPr>
          <w:rFonts w:eastAsia="Lucida Sans Unicode" w:cs="Arial"/>
          <w:szCs w:val="22"/>
        </w:rPr>
        <w:tab/>
        <w:t>z49per3</w:t>
      </w:r>
    </w:p>
    <w:p w14:paraId="71A4633A" w14:textId="77777777" w:rsidR="009211FD" w:rsidRPr="00F51624" w:rsidRDefault="009211FD" w:rsidP="009211FD">
      <w:pPr>
        <w:widowControl w:val="0"/>
        <w:tabs>
          <w:tab w:val="left" w:pos="4536"/>
        </w:tabs>
        <w:suppressAutoHyphens/>
        <w:spacing w:after="0" w:line="240" w:lineRule="auto"/>
        <w:rPr>
          <w:rFonts w:eastAsia="Lucida Sans Unicode" w:cs="Arial"/>
          <w:szCs w:val="22"/>
        </w:rPr>
      </w:pPr>
      <w:r w:rsidRPr="00F51624">
        <w:rPr>
          <w:rFonts w:eastAsia="Lucida Sans Unicode" w:cs="Arial"/>
          <w:szCs w:val="22"/>
        </w:rPr>
        <w:t xml:space="preserve">      Bankovní spojení:</w:t>
      </w:r>
      <w:r w:rsidRPr="00F51624">
        <w:rPr>
          <w:rFonts w:eastAsia="Lucida Sans Unicode" w:cs="Arial"/>
          <w:szCs w:val="22"/>
        </w:rPr>
        <w:tab/>
        <w:t xml:space="preserve">ČNB </w:t>
      </w:r>
      <w:r w:rsidRPr="00F51624">
        <w:rPr>
          <w:rFonts w:eastAsia="Lucida Sans Unicode" w:cs="Arial"/>
          <w:szCs w:val="22"/>
        </w:rPr>
        <w:tab/>
      </w:r>
    </w:p>
    <w:p w14:paraId="4A7F92D8" w14:textId="77777777" w:rsidR="009211FD" w:rsidRPr="00F51624" w:rsidRDefault="009211FD" w:rsidP="009211FD">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Číslo účtu:</w:t>
      </w:r>
      <w:r w:rsidRPr="00F51624">
        <w:rPr>
          <w:rFonts w:eastAsia="Lucida Sans Unicode" w:cs="Arial"/>
          <w:bCs/>
          <w:szCs w:val="22"/>
        </w:rPr>
        <w:tab/>
        <w:t>3723001/0710</w:t>
      </w:r>
    </w:p>
    <w:p w14:paraId="1B313C2B" w14:textId="77777777" w:rsidR="009211FD" w:rsidRPr="00F51624" w:rsidRDefault="009211FD" w:rsidP="009211FD">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IČO:</w:t>
      </w:r>
      <w:r w:rsidRPr="00F51624">
        <w:rPr>
          <w:rFonts w:eastAsia="Lucida Sans Unicode" w:cs="Arial"/>
          <w:bCs/>
          <w:szCs w:val="22"/>
        </w:rPr>
        <w:tab/>
        <w:t xml:space="preserve">01312774                                                                 </w:t>
      </w:r>
    </w:p>
    <w:p w14:paraId="4ADDECFA" w14:textId="77777777" w:rsidR="009211FD" w:rsidRPr="00F51624" w:rsidRDefault="009211FD" w:rsidP="009211FD">
      <w:pPr>
        <w:widowControl w:val="0"/>
        <w:tabs>
          <w:tab w:val="left" w:pos="4536"/>
        </w:tabs>
        <w:suppressAutoHyphens/>
        <w:spacing w:after="0" w:line="240" w:lineRule="auto"/>
        <w:rPr>
          <w:rFonts w:eastAsia="Lucida Sans Unicode" w:cs="Arial"/>
          <w:bCs/>
          <w:szCs w:val="22"/>
        </w:rPr>
      </w:pPr>
      <w:r w:rsidRPr="00F51624">
        <w:rPr>
          <w:rFonts w:eastAsia="Lucida Sans Unicode" w:cs="Arial"/>
          <w:bCs/>
          <w:szCs w:val="22"/>
        </w:rPr>
        <w:t xml:space="preserve">      DIČ:</w:t>
      </w:r>
      <w:r w:rsidRPr="00F51624">
        <w:rPr>
          <w:rFonts w:eastAsia="Lucida Sans Unicode" w:cs="Arial"/>
          <w:bCs/>
          <w:szCs w:val="22"/>
        </w:rPr>
        <w:tab/>
        <w:t xml:space="preserve">není plátcem DPH </w:t>
      </w:r>
    </w:p>
    <w:p w14:paraId="3ED904DE" w14:textId="77777777" w:rsidR="009211FD" w:rsidRPr="00F51624" w:rsidRDefault="009211FD" w:rsidP="009211FD">
      <w:pPr>
        <w:overflowPunct w:val="0"/>
        <w:autoSpaceDE w:val="0"/>
        <w:autoSpaceDN w:val="0"/>
        <w:adjustRightInd w:val="0"/>
        <w:spacing w:after="0" w:line="276" w:lineRule="auto"/>
        <w:ind w:firstLine="360"/>
        <w:jc w:val="both"/>
        <w:textAlignment w:val="baseline"/>
        <w:rPr>
          <w:rFonts w:cs="Arial"/>
          <w:szCs w:val="22"/>
        </w:rPr>
      </w:pPr>
      <w:r w:rsidRPr="00F51624">
        <w:rPr>
          <w:rFonts w:cs="Arial"/>
          <w:szCs w:val="22"/>
        </w:rPr>
        <w:t>(dále jen „</w:t>
      </w:r>
      <w:r w:rsidRPr="00F51624">
        <w:rPr>
          <w:rFonts w:cs="Arial"/>
          <w:b/>
          <w:szCs w:val="22"/>
        </w:rPr>
        <w:t>objednatel</w:t>
      </w:r>
      <w:r w:rsidRPr="00F51624">
        <w:rPr>
          <w:rFonts w:cs="Arial"/>
          <w:szCs w:val="22"/>
        </w:rPr>
        <w:t>“)</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77A468C5"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sdt>
        <w:sdtPr>
          <w:rPr>
            <w:b/>
            <w:bCs/>
          </w:rPr>
          <w:alias w:val="Název veřejné zakázky"/>
          <w:tag w:val="N_x00e1_zev_x0020_ve_x0159_ejn_x00e9__x0020_zak_x00e1_zky"/>
          <w:id w:val="-809786142"/>
          <w:placeholder>
            <w:docPart w:val="9F3CC82639A84E01935D5E6B8472890A"/>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9211FD" w:rsidRPr="009211FD">
            <w:rPr>
              <w:b/>
              <w:bCs/>
            </w:rPr>
            <w:t xml:space="preserve">PD pro realizaci polních cest včetně doprovodné zeleně v </w:t>
          </w:r>
          <w:proofErr w:type="spellStart"/>
          <w:r w:rsidR="009211FD" w:rsidRPr="009211FD">
            <w:rPr>
              <w:b/>
              <w:bCs/>
            </w:rPr>
            <w:t>k.ú</w:t>
          </w:r>
          <w:proofErr w:type="spellEnd"/>
          <w:r w:rsidR="009211FD" w:rsidRPr="009211FD">
            <w:rPr>
              <w:b/>
              <w:bCs/>
            </w:rPr>
            <w:t xml:space="preserve">. Stratov a </w:t>
          </w:r>
          <w:proofErr w:type="spellStart"/>
          <w:r w:rsidR="009211FD" w:rsidRPr="009211FD">
            <w:rPr>
              <w:b/>
              <w:bCs/>
            </w:rPr>
            <w:t>k.ú</w:t>
          </w:r>
          <w:proofErr w:type="spellEnd"/>
          <w:r w:rsidR="009211FD" w:rsidRPr="009211FD">
            <w:rPr>
              <w:b/>
              <w:bCs/>
            </w:rPr>
            <w:t>. Sibřina, včetně AD</w:t>
          </w:r>
        </w:sdtContent>
      </w:sdt>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6EF2AAC0" w14:textId="77777777" w:rsidR="009211FD" w:rsidRPr="004D5F78" w:rsidRDefault="009211FD" w:rsidP="009211FD">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Účelem této smlouvy je zajištění vypracování projektové dokumentace pro vydání stavebního povolení a pro provádění stavby</w:t>
      </w:r>
      <w:proofErr w:type="gramStart"/>
      <w:r w:rsidRPr="004D5F78">
        <w:rPr>
          <w:rStyle w:val="l-L2Char"/>
          <w:rFonts w:cs="Arial"/>
          <w:b w:val="0"/>
          <w:szCs w:val="22"/>
          <w:u w:val="none"/>
        </w:rPr>
        <w:t xml:space="preserve">   (</w:t>
      </w:r>
      <w:proofErr w:type="gramEnd"/>
      <w:r w:rsidRPr="004D5F78">
        <w:rPr>
          <w:rStyle w:val="l-L2Char"/>
          <w:rFonts w:cs="Arial"/>
          <w:b w:val="0"/>
          <w:szCs w:val="22"/>
          <w:u w:val="none"/>
        </w:rPr>
        <w:t xml:space="preserve">dále jen „projektová dokumentace“) </w:t>
      </w:r>
      <w:r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E8D7B23" w14:textId="77777777" w:rsidR="009211FD" w:rsidRPr="009A7762" w:rsidRDefault="009211FD" w:rsidP="009211FD">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Název </w:t>
      </w:r>
      <w:proofErr w:type="gramStart"/>
      <w:r w:rsidRPr="009A7762">
        <w:rPr>
          <w:rStyle w:val="l-L2Char"/>
          <w:rFonts w:cs="Arial"/>
          <w:b w:val="0"/>
          <w:szCs w:val="22"/>
          <w:u w:val="none"/>
        </w:rPr>
        <w:t xml:space="preserve">stavby:   </w:t>
      </w:r>
      <w:proofErr w:type="gramEnd"/>
      <w:r w:rsidRPr="009A7762">
        <w:rPr>
          <w:rStyle w:val="l-L2Char"/>
          <w:rFonts w:cs="Arial"/>
          <w:b w:val="0"/>
          <w:szCs w:val="22"/>
          <w:u w:val="none"/>
        </w:rPr>
        <w:t xml:space="preserve"> </w:t>
      </w:r>
      <w:r w:rsidRPr="009A7762">
        <w:rPr>
          <w:rStyle w:val="l-L2Char"/>
          <w:rFonts w:cs="Arial"/>
          <w:bCs/>
          <w:szCs w:val="22"/>
          <w:u w:val="none"/>
        </w:rPr>
        <w:t>Polní cesty</w:t>
      </w:r>
      <w:r>
        <w:rPr>
          <w:rStyle w:val="l-L2Char"/>
          <w:rFonts w:cs="Arial"/>
          <w:b w:val="0"/>
          <w:szCs w:val="22"/>
          <w:u w:val="none"/>
        </w:rPr>
        <w:t xml:space="preserve"> </w:t>
      </w:r>
      <w:r w:rsidRPr="009A7762">
        <w:rPr>
          <w:rFonts w:ascii="Arial" w:eastAsia="Calibri" w:hAnsi="Arial" w:cs="Arial"/>
          <w:szCs w:val="22"/>
          <w:u w:val="none"/>
        </w:rPr>
        <w:t xml:space="preserve">HC2a, HC2b </w:t>
      </w:r>
      <w:proofErr w:type="spellStart"/>
      <w:r>
        <w:rPr>
          <w:rFonts w:ascii="Arial" w:eastAsia="Calibri" w:hAnsi="Arial" w:cs="Arial"/>
          <w:szCs w:val="22"/>
          <w:u w:val="none"/>
        </w:rPr>
        <w:t>k.ú</w:t>
      </w:r>
      <w:proofErr w:type="spellEnd"/>
      <w:r>
        <w:rPr>
          <w:rFonts w:ascii="Arial" w:eastAsia="Calibri" w:hAnsi="Arial" w:cs="Arial"/>
          <w:szCs w:val="22"/>
          <w:u w:val="none"/>
        </w:rPr>
        <w:t xml:space="preserve">. </w:t>
      </w:r>
      <w:r w:rsidRPr="009A7762">
        <w:rPr>
          <w:rFonts w:ascii="Arial" w:eastAsia="Calibri" w:hAnsi="Arial" w:cs="Arial"/>
          <w:szCs w:val="22"/>
          <w:u w:val="none"/>
        </w:rPr>
        <w:t>Stratov</w:t>
      </w:r>
      <w:r w:rsidRPr="009A7762">
        <w:rPr>
          <w:rStyle w:val="l-L2Char"/>
          <w:rFonts w:cs="Arial"/>
          <w:b w:val="0"/>
          <w:szCs w:val="22"/>
          <w:u w:val="none"/>
        </w:rPr>
        <w:t xml:space="preserve"> </w:t>
      </w:r>
    </w:p>
    <w:p w14:paraId="44B9E36D" w14:textId="77777777" w:rsidR="009211FD" w:rsidRPr="009A7762" w:rsidRDefault="009211FD" w:rsidP="009211FD">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Místo </w:t>
      </w:r>
      <w:proofErr w:type="gramStart"/>
      <w:r w:rsidRPr="009A7762">
        <w:rPr>
          <w:rStyle w:val="l-L2Char"/>
          <w:rFonts w:cs="Arial"/>
          <w:b w:val="0"/>
          <w:szCs w:val="22"/>
          <w:u w:val="none"/>
        </w:rPr>
        <w:t xml:space="preserve">stavby:   </w:t>
      </w:r>
      <w:proofErr w:type="gramEnd"/>
      <w:r w:rsidRPr="009A7762">
        <w:rPr>
          <w:rStyle w:val="l-L2Char"/>
          <w:rFonts w:cs="Arial"/>
          <w:b w:val="0"/>
          <w:szCs w:val="22"/>
          <w:u w:val="none"/>
        </w:rPr>
        <w:t xml:space="preserve">  </w:t>
      </w:r>
      <w:proofErr w:type="spellStart"/>
      <w:r w:rsidRPr="009A7762">
        <w:rPr>
          <w:rFonts w:ascii="Arial" w:hAnsi="Arial" w:cs="Arial"/>
          <w:b w:val="0"/>
          <w:snapToGrid w:val="0"/>
          <w:szCs w:val="22"/>
          <w:u w:val="none"/>
          <w:lang w:val="en-US"/>
        </w:rPr>
        <w:t>k.ú</w:t>
      </w:r>
      <w:proofErr w:type="spellEnd"/>
      <w:r w:rsidRPr="009A7762">
        <w:rPr>
          <w:rFonts w:ascii="Arial" w:hAnsi="Arial" w:cs="Arial"/>
          <w:b w:val="0"/>
          <w:snapToGrid w:val="0"/>
          <w:szCs w:val="22"/>
          <w:u w:val="none"/>
          <w:lang w:val="en-US"/>
        </w:rPr>
        <w:t xml:space="preserve">. </w:t>
      </w:r>
      <w:proofErr w:type="spellStart"/>
      <w:r w:rsidRPr="009A7762">
        <w:rPr>
          <w:rFonts w:ascii="Arial" w:hAnsi="Arial" w:cs="Arial"/>
          <w:b w:val="0"/>
          <w:snapToGrid w:val="0"/>
          <w:szCs w:val="22"/>
          <w:u w:val="none"/>
          <w:lang w:val="en-US"/>
        </w:rPr>
        <w:t>Stratov</w:t>
      </w:r>
      <w:proofErr w:type="spellEnd"/>
      <w:r w:rsidRPr="009A7762">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okres</w:t>
      </w:r>
      <w:proofErr w:type="spellEnd"/>
      <w:r>
        <w:rPr>
          <w:rFonts w:ascii="Arial" w:hAnsi="Arial" w:cs="Arial"/>
          <w:b w:val="0"/>
          <w:snapToGrid w:val="0"/>
          <w:szCs w:val="22"/>
          <w:u w:val="none"/>
          <w:lang w:val="en-US"/>
        </w:rPr>
        <w:t xml:space="preserve"> Nymburk</w:t>
      </w:r>
    </w:p>
    <w:p w14:paraId="2A56B43A" w14:textId="69198A06" w:rsidR="009211FD" w:rsidRPr="009A7762" w:rsidRDefault="009211FD" w:rsidP="009211FD">
      <w:pPr>
        <w:pStyle w:val="l-L1"/>
        <w:keepNext w:val="0"/>
        <w:numPr>
          <w:ilvl w:val="0"/>
          <w:numId w:val="0"/>
        </w:numPr>
        <w:spacing w:before="120" w:after="120"/>
        <w:ind w:left="737"/>
        <w:jc w:val="both"/>
        <w:rPr>
          <w:rStyle w:val="l-L2Char"/>
          <w:rFonts w:cs="Arial"/>
          <w:b w:val="0"/>
          <w:bCs/>
          <w:szCs w:val="22"/>
          <w:u w:val="none"/>
        </w:rPr>
      </w:pPr>
      <w:r w:rsidRPr="009A7762">
        <w:rPr>
          <w:rStyle w:val="l-L2Char"/>
          <w:rFonts w:cs="Arial"/>
          <w:b w:val="0"/>
          <w:szCs w:val="22"/>
          <w:u w:val="none"/>
        </w:rPr>
        <w:t xml:space="preserve">Popis </w:t>
      </w:r>
      <w:proofErr w:type="gramStart"/>
      <w:r w:rsidRPr="009A7762">
        <w:rPr>
          <w:rStyle w:val="l-L2Char"/>
          <w:rFonts w:cs="Arial"/>
          <w:b w:val="0"/>
          <w:szCs w:val="22"/>
          <w:u w:val="none"/>
        </w:rPr>
        <w:t xml:space="preserve">stavby:   </w:t>
      </w:r>
      <w:proofErr w:type="gramEnd"/>
      <w:r w:rsidRPr="009A7762">
        <w:rPr>
          <w:rStyle w:val="l-L2Char"/>
          <w:rFonts w:cs="Arial"/>
          <w:b w:val="0"/>
          <w:szCs w:val="22"/>
          <w:u w:val="none"/>
        </w:rPr>
        <w:t xml:space="preserve">  </w:t>
      </w:r>
      <w:proofErr w:type="spellStart"/>
      <w:r w:rsidRPr="009A7762">
        <w:rPr>
          <w:rFonts w:ascii="Arial" w:hAnsi="Arial" w:cs="Arial"/>
          <w:b w:val="0"/>
          <w:bCs/>
          <w:szCs w:val="22"/>
          <w:u w:val="none"/>
          <w:lang w:val="en-US"/>
        </w:rPr>
        <w:t>parc.č</w:t>
      </w:r>
      <w:proofErr w:type="spellEnd"/>
      <w:r w:rsidRPr="009A7762">
        <w:rPr>
          <w:rFonts w:ascii="Arial" w:hAnsi="Arial" w:cs="Arial"/>
          <w:b w:val="0"/>
          <w:bCs/>
          <w:szCs w:val="22"/>
          <w:u w:val="none"/>
          <w:lang w:val="en-US"/>
        </w:rPr>
        <w:t>.</w:t>
      </w:r>
      <w:r w:rsidR="009557F2">
        <w:rPr>
          <w:rFonts w:ascii="Arial" w:hAnsi="Arial" w:cs="Arial"/>
          <w:b w:val="0"/>
          <w:bCs/>
          <w:szCs w:val="22"/>
          <w:u w:val="none"/>
          <w:lang w:val="en-US"/>
        </w:rPr>
        <w:t xml:space="preserve"> 727, 631 </w:t>
      </w:r>
      <w:proofErr w:type="spellStart"/>
      <w:r w:rsidR="009557F2">
        <w:rPr>
          <w:rFonts w:ascii="Arial" w:hAnsi="Arial" w:cs="Arial"/>
          <w:b w:val="0"/>
          <w:bCs/>
          <w:szCs w:val="22"/>
          <w:u w:val="none"/>
          <w:lang w:val="en-US"/>
        </w:rPr>
        <w:t>k.ú</w:t>
      </w:r>
      <w:proofErr w:type="spellEnd"/>
      <w:r w:rsidR="009557F2">
        <w:rPr>
          <w:rFonts w:ascii="Arial" w:hAnsi="Arial" w:cs="Arial"/>
          <w:b w:val="0"/>
          <w:bCs/>
          <w:szCs w:val="22"/>
          <w:u w:val="none"/>
          <w:lang w:val="en-US"/>
        </w:rPr>
        <w:t xml:space="preserve">. </w:t>
      </w:r>
      <w:proofErr w:type="spellStart"/>
      <w:r w:rsidR="009557F2">
        <w:rPr>
          <w:rFonts w:ascii="Arial" w:hAnsi="Arial" w:cs="Arial"/>
          <w:b w:val="0"/>
          <w:bCs/>
          <w:szCs w:val="22"/>
          <w:u w:val="none"/>
          <w:lang w:val="en-US"/>
        </w:rPr>
        <w:t>Stratov</w:t>
      </w:r>
      <w:proofErr w:type="spellEnd"/>
    </w:p>
    <w:p w14:paraId="5B4CD090" w14:textId="77777777" w:rsidR="009211FD" w:rsidRPr="009A7762" w:rsidRDefault="009211FD" w:rsidP="009211FD">
      <w:pPr>
        <w:pStyle w:val="l-L1"/>
        <w:keepNext w:val="0"/>
        <w:numPr>
          <w:ilvl w:val="0"/>
          <w:numId w:val="0"/>
        </w:numPr>
        <w:spacing w:before="120" w:after="120"/>
        <w:ind w:left="737"/>
        <w:jc w:val="both"/>
        <w:rPr>
          <w:rStyle w:val="l-L2Char"/>
          <w:rFonts w:cs="Arial"/>
          <w:b w:val="0"/>
          <w:szCs w:val="22"/>
          <w:u w:val="none"/>
        </w:rPr>
      </w:pPr>
    </w:p>
    <w:p w14:paraId="2CEA06B2" w14:textId="77777777" w:rsidR="009211FD" w:rsidRPr="009A7762" w:rsidRDefault="009211FD" w:rsidP="009211FD">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Název </w:t>
      </w:r>
      <w:proofErr w:type="gramStart"/>
      <w:r w:rsidRPr="009A7762">
        <w:rPr>
          <w:rStyle w:val="l-L2Char"/>
          <w:rFonts w:cs="Arial"/>
          <w:b w:val="0"/>
          <w:szCs w:val="22"/>
          <w:u w:val="none"/>
        </w:rPr>
        <w:t xml:space="preserve">stavby:   </w:t>
      </w:r>
      <w:proofErr w:type="gramEnd"/>
      <w:r w:rsidRPr="009A7762">
        <w:rPr>
          <w:rStyle w:val="l-L2Char"/>
          <w:rFonts w:cs="Arial"/>
          <w:b w:val="0"/>
          <w:szCs w:val="22"/>
          <w:u w:val="none"/>
        </w:rPr>
        <w:t xml:space="preserve"> </w:t>
      </w:r>
      <w:r w:rsidRPr="009A7762">
        <w:rPr>
          <w:rStyle w:val="l-L2Char"/>
          <w:rFonts w:cs="Arial"/>
          <w:bCs/>
          <w:szCs w:val="22"/>
          <w:u w:val="none"/>
        </w:rPr>
        <w:t>Polní cesta</w:t>
      </w:r>
      <w:r>
        <w:rPr>
          <w:rStyle w:val="l-L2Char"/>
          <w:rFonts w:cs="Arial"/>
          <w:b w:val="0"/>
          <w:szCs w:val="22"/>
          <w:u w:val="none"/>
        </w:rPr>
        <w:t xml:space="preserve"> </w:t>
      </w:r>
      <w:r w:rsidRPr="009A7762">
        <w:rPr>
          <w:rFonts w:ascii="Arial" w:eastAsia="Calibri" w:hAnsi="Arial" w:cs="Arial"/>
          <w:szCs w:val="22"/>
          <w:u w:val="none"/>
        </w:rPr>
        <w:t xml:space="preserve">HC4 </w:t>
      </w:r>
      <w:proofErr w:type="spellStart"/>
      <w:r>
        <w:rPr>
          <w:rFonts w:ascii="Arial" w:eastAsia="Calibri" w:hAnsi="Arial" w:cs="Arial"/>
          <w:szCs w:val="22"/>
          <w:u w:val="none"/>
        </w:rPr>
        <w:t>k.ú</w:t>
      </w:r>
      <w:proofErr w:type="spellEnd"/>
      <w:r>
        <w:rPr>
          <w:rFonts w:ascii="Arial" w:eastAsia="Calibri" w:hAnsi="Arial" w:cs="Arial"/>
          <w:szCs w:val="22"/>
          <w:u w:val="none"/>
        </w:rPr>
        <w:t xml:space="preserve">. </w:t>
      </w:r>
      <w:r w:rsidRPr="009A7762">
        <w:rPr>
          <w:rFonts w:ascii="Arial" w:eastAsia="Calibri" w:hAnsi="Arial" w:cs="Arial"/>
          <w:szCs w:val="22"/>
          <w:u w:val="none"/>
        </w:rPr>
        <w:t>Stratov</w:t>
      </w:r>
    </w:p>
    <w:p w14:paraId="290FA119" w14:textId="77777777" w:rsidR="009211FD" w:rsidRDefault="009211FD" w:rsidP="009211FD">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Místo </w:t>
      </w:r>
      <w:proofErr w:type="gramStart"/>
      <w:r w:rsidRPr="009A7762">
        <w:rPr>
          <w:rStyle w:val="l-L2Char"/>
          <w:rFonts w:cs="Arial"/>
          <w:b w:val="0"/>
          <w:szCs w:val="22"/>
          <w:u w:val="none"/>
        </w:rPr>
        <w:t xml:space="preserve">stavby:   </w:t>
      </w:r>
      <w:proofErr w:type="gramEnd"/>
      <w:r w:rsidRPr="009A7762">
        <w:rPr>
          <w:rStyle w:val="l-L2Char"/>
          <w:rFonts w:cs="Arial"/>
          <w:b w:val="0"/>
          <w:szCs w:val="22"/>
          <w:u w:val="none"/>
        </w:rPr>
        <w:t xml:space="preserve">  </w:t>
      </w:r>
      <w:proofErr w:type="spellStart"/>
      <w:r w:rsidRPr="009A7762">
        <w:rPr>
          <w:rFonts w:ascii="Arial" w:hAnsi="Arial" w:cs="Arial"/>
          <w:b w:val="0"/>
          <w:snapToGrid w:val="0"/>
          <w:szCs w:val="22"/>
          <w:u w:val="none"/>
          <w:lang w:val="en-US"/>
        </w:rPr>
        <w:t>k.ú</w:t>
      </w:r>
      <w:proofErr w:type="spellEnd"/>
      <w:r w:rsidRPr="009A7762">
        <w:rPr>
          <w:rFonts w:ascii="Arial" w:hAnsi="Arial" w:cs="Arial"/>
          <w:b w:val="0"/>
          <w:snapToGrid w:val="0"/>
          <w:szCs w:val="22"/>
          <w:u w:val="none"/>
          <w:lang w:val="en-US"/>
        </w:rPr>
        <w:t xml:space="preserve">. </w:t>
      </w:r>
      <w:proofErr w:type="spellStart"/>
      <w:r w:rsidRPr="009A7762">
        <w:rPr>
          <w:rFonts w:ascii="Arial" w:hAnsi="Arial" w:cs="Arial"/>
          <w:b w:val="0"/>
          <w:snapToGrid w:val="0"/>
          <w:szCs w:val="22"/>
          <w:u w:val="none"/>
          <w:lang w:val="en-US"/>
        </w:rPr>
        <w:t>Stratov</w:t>
      </w:r>
      <w:proofErr w:type="spellEnd"/>
      <w:r w:rsidRPr="009A7762">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okres</w:t>
      </w:r>
      <w:proofErr w:type="spellEnd"/>
      <w:r>
        <w:rPr>
          <w:rFonts w:ascii="Arial" w:hAnsi="Arial" w:cs="Arial"/>
          <w:b w:val="0"/>
          <w:snapToGrid w:val="0"/>
          <w:szCs w:val="22"/>
          <w:u w:val="none"/>
          <w:lang w:val="en-US"/>
        </w:rPr>
        <w:t xml:space="preserve"> Nymburk</w:t>
      </w:r>
      <w:r w:rsidRPr="009A7762">
        <w:rPr>
          <w:rStyle w:val="l-L2Char"/>
          <w:rFonts w:cs="Arial"/>
          <w:b w:val="0"/>
          <w:szCs w:val="22"/>
          <w:u w:val="none"/>
        </w:rPr>
        <w:t xml:space="preserve"> </w:t>
      </w:r>
    </w:p>
    <w:p w14:paraId="57A40C08" w14:textId="40F53ECF" w:rsidR="009211FD" w:rsidRPr="009A7762" w:rsidRDefault="009211FD" w:rsidP="009211FD">
      <w:pPr>
        <w:pStyle w:val="l-L1"/>
        <w:keepNext w:val="0"/>
        <w:numPr>
          <w:ilvl w:val="0"/>
          <w:numId w:val="0"/>
        </w:numPr>
        <w:spacing w:before="120" w:after="120"/>
        <w:ind w:left="737"/>
        <w:jc w:val="both"/>
        <w:rPr>
          <w:rStyle w:val="l-L2Char"/>
          <w:rFonts w:cs="Arial"/>
          <w:szCs w:val="22"/>
          <w:u w:val="none"/>
        </w:rPr>
      </w:pPr>
      <w:r w:rsidRPr="009A7762">
        <w:rPr>
          <w:rStyle w:val="l-L2Char"/>
          <w:rFonts w:cs="Arial"/>
          <w:b w:val="0"/>
          <w:szCs w:val="22"/>
          <w:u w:val="none"/>
        </w:rPr>
        <w:t xml:space="preserve">Popis </w:t>
      </w:r>
      <w:proofErr w:type="gramStart"/>
      <w:r w:rsidRPr="009A7762">
        <w:rPr>
          <w:rStyle w:val="l-L2Char"/>
          <w:rFonts w:cs="Arial"/>
          <w:b w:val="0"/>
          <w:szCs w:val="22"/>
          <w:u w:val="none"/>
        </w:rPr>
        <w:t xml:space="preserve">stavby:   </w:t>
      </w:r>
      <w:proofErr w:type="gramEnd"/>
      <w:r w:rsidRPr="009A7762">
        <w:rPr>
          <w:rStyle w:val="l-L2Char"/>
          <w:rFonts w:cs="Arial"/>
          <w:b w:val="0"/>
          <w:szCs w:val="22"/>
          <w:u w:val="none"/>
        </w:rPr>
        <w:t xml:space="preserve">   </w:t>
      </w:r>
      <w:proofErr w:type="spellStart"/>
      <w:r>
        <w:rPr>
          <w:rStyle w:val="l-L2Char"/>
          <w:rFonts w:cs="Arial"/>
          <w:b w:val="0"/>
          <w:szCs w:val="22"/>
          <w:u w:val="none"/>
        </w:rPr>
        <w:t>parc.č</w:t>
      </w:r>
      <w:proofErr w:type="spellEnd"/>
      <w:r>
        <w:rPr>
          <w:rStyle w:val="l-L2Char"/>
          <w:rFonts w:cs="Arial"/>
          <w:b w:val="0"/>
          <w:szCs w:val="22"/>
          <w:u w:val="none"/>
        </w:rPr>
        <w:t>.</w:t>
      </w:r>
      <w:r w:rsidR="009557F2">
        <w:rPr>
          <w:rStyle w:val="l-L2Char"/>
          <w:rFonts w:cs="Arial"/>
          <w:b w:val="0"/>
          <w:szCs w:val="22"/>
          <w:u w:val="none"/>
        </w:rPr>
        <w:t xml:space="preserve"> 738 </w:t>
      </w:r>
      <w:proofErr w:type="spellStart"/>
      <w:r w:rsidR="009557F2">
        <w:rPr>
          <w:rStyle w:val="l-L2Char"/>
          <w:rFonts w:cs="Arial"/>
          <w:b w:val="0"/>
          <w:szCs w:val="22"/>
          <w:u w:val="none"/>
        </w:rPr>
        <w:t>k.ú</w:t>
      </w:r>
      <w:proofErr w:type="spellEnd"/>
      <w:r w:rsidR="009557F2">
        <w:rPr>
          <w:rStyle w:val="l-L2Char"/>
          <w:rFonts w:cs="Arial"/>
          <w:b w:val="0"/>
          <w:szCs w:val="22"/>
          <w:u w:val="none"/>
        </w:rPr>
        <w:t>. Stratov</w:t>
      </w:r>
    </w:p>
    <w:p w14:paraId="4B6E617A" w14:textId="77777777" w:rsidR="009211FD" w:rsidRPr="009A7762" w:rsidRDefault="009211FD" w:rsidP="009211FD">
      <w:pPr>
        <w:pStyle w:val="l-L1"/>
        <w:keepNext w:val="0"/>
        <w:numPr>
          <w:ilvl w:val="0"/>
          <w:numId w:val="0"/>
        </w:numPr>
        <w:spacing w:before="120" w:after="120"/>
        <w:ind w:left="737"/>
        <w:jc w:val="both"/>
        <w:rPr>
          <w:rStyle w:val="l-L2Char"/>
          <w:rFonts w:cs="Arial"/>
          <w:b w:val="0"/>
          <w:szCs w:val="22"/>
          <w:u w:val="none"/>
        </w:rPr>
      </w:pPr>
    </w:p>
    <w:p w14:paraId="649E659A" w14:textId="77777777" w:rsidR="009211FD" w:rsidRPr="009A7762" w:rsidRDefault="009211FD" w:rsidP="009211FD">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Název </w:t>
      </w:r>
      <w:proofErr w:type="gramStart"/>
      <w:r w:rsidRPr="009A7762">
        <w:rPr>
          <w:rStyle w:val="l-L2Char"/>
          <w:rFonts w:cs="Arial"/>
          <w:b w:val="0"/>
          <w:szCs w:val="22"/>
          <w:u w:val="none"/>
        </w:rPr>
        <w:t xml:space="preserve">stavby:   </w:t>
      </w:r>
      <w:proofErr w:type="gramEnd"/>
      <w:r w:rsidRPr="009A7762">
        <w:rPr>
          <w:rStyle w:val="l-L2Char"/>
          <w:rFonts w:cs="Arial"/>
          <w:b w:val="0"/>
          <w:szCs w:val="22"/>
          <w:u w:val="none"/>
        </w:rPr>
        <w:t xml:space="preserve"> </w:t>
      </w:r>
      <w:r w:rsidRPr="009A7762">
        <w:rPr>
          <w:rStyle w:val="l-L2Char"/>
          <w:rFonts w:cs="Arial"/>
          <w:bCs/>
          <w:szCs w:val="22"/>
          <w:u w:val="none"/>
        </w:rPr>
        <w:t>Polní cesta</w:t>
      </w:r>
      <w:r>
        <w:rPr>
          <w:rStyle w:val="l-L2Char"/>
          <w:rFonts w:cs="Arial"/>
          <w:b w:val="0"/>
          <w:szCs w:val="22"/>
          <w:u w:val="none"/>
        </w:rPr>
        <w:t xml:space="preserve"> </w:t>
      </w:r>
      <w:r w:rsidRPr="009A7762">
        <w:rPr>
          <w:rFonts w:ascii="Arial" w:eastAsia="Calibri" w:hAnsi="Arial" w:cs="Arial"/>
          <w:szCs w:val="22"/>
          <w:u w:val="none"/>
        </w:rPr>
        <w:t xml:space="preserve">HPCS7 </w:t>
      </w:r>
      <w:proofErr w:type="spellStart"/>
      <w:r>
        <w:rPr>
          <w:rFonts w:ascii="Arial" w:eastAsia="Calibri" w:hAnsi="Arial" w:cs="Arial"/>
          <w:szCs w:val="22"/>
          <w:u w:val="none"/>
        </w:rPr>
        <w:t>k.ú</w:t>
      </w:r>
      <w:proofErr w:type="spellEnd"/>
      <w:r>
        <w:rPr>
          <w:rFonts w:ascii="Arial" w:eastAsia="Calibri" w:hAnsi="Arial" w:cs="Arial"/>
          <w:szCs w:val="22"/>
          <w:u w:val="none"/>
        </w:rPr>
        <w:t xml:space="preserve">. </w:t>
      </w:r>
      <w:r w:rsidRPr="009A7762">
        <w:rPr>
          <w:rFonts w:ascii="Arial" w:eastAsia="Calibri" w:hAnsi="Arial" w:cs="Arial"/>
          <w:szCs w:val="22"/>
          <w:u w:val="none"/>
        </w:rPr>
        <w:t>Sibřina</w:t>
      </w:r>
    </w:p>
    <w:p w14:paraId="2BACAE72" w14:textId="77777777" w:rsidR="009211FD" w:rsidRDefault="009211FD" w:rsidP="009211FD">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Místo </w:t>
      </w:r>
      <w:proofErr w:type="gramStart"/>
      <w:r w:rsidRPr="009A7762">
        <w:rPr>
          <w:rStyle w:val="l-L2Char"/>
          <w:rFonts w:cs="Arial"/>
          <w:b w:val="0"/>
          <w:szCs w:val="22"/>
          <w:u w:val="none"/>
        </w:rPr>
        <w:t xml:space="preserve">stavby:   </w:t>
      </w:r>
      <w:proofErr w:type="gramEnd"/>
      <w:r w:rsidRPr="009A7762">
        <w:rPr>
          <w:rStyle w:val="l-L2Char"/>
          <w:rFonts w:cs="Arial"/>
          <w:b w:val="0"/>
          <w:szCs w:val="22"/>
          <w:u w:val="none"/>
        </w:rPr>
        <w:t xml:space="preserve">  </w:t>
      </w:r>
      <w:proofErr w:type="spellStart"/>
      <w:r w:rsidRPr="009A7762">
        <w:rPr>
          <w:rFonts w:ascii="Arial" w:hAnsi="Arial" w:cs="Arial"/>
          <w:b w:val="0"/>
          <w:snapToGrid w:val="0"/>
          <w:szCs w:val="22"/>
          <w:u w:val="none"/>
          <w:lang w:val="en-US"/>
        </w:rPr>
        <w:t>k.ú</w:t>
      </w:r>
      <w:proofErr w:type="spellEnd"/>
      <w:r w:rsidRPr="009A7762">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Sibřina</w:t>
      </w:r>
      <w:proofErr w:type="spellEnd"/>
      <w:r>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okres</w:t>
      </w:r>
      <w:proofErr w:type="spellEnd"/>
      <w:r>
        <w:rPr>
          <w:rFonts w:ascii="Arial" w:hAnsi="Arial" w:cs="Arial"/>
          <w:b w:val="0"/>
          <w:snapToGrid w:val="0"/>
          <w:szCs w:val="22"/>
          <w:u w:val="none"/>
          <w:lang w:val="en-US"/>
        </w:rPr>
        <w:t xml:space="preserve"> Praha-východ</w:t>
      </w:r>
      <w:r w:rsidRPr="009A7762">
        <w:rPr>
          <w:rStyle w:val="l-L2Char"/>
          <w:rFonts w:cs="Arial"/>
          <w:b w:val="0"/>
          <w:szCs w:val="22"/>
          <w:u w:val="none"/>
        </w:rPr>
        <w:t xml:space="preserve"> </w:t>
      </w:r>
    </w:p>
    <w:p w14:paraId="1AAD1BAA" w14:textId="7B789F17" w:rsidR="009211FD" w:rsidRPr="009557F2" w:rsidRDefault="009211FD" w:rsidP="009211FD">
      <w:pPr>
        <w:pStyle w:val="l-L1"/>
        <w:keepNext w:val="0"/>
        <w:numPr>
          <w:ilvl w:val="0"/>
          <w:numId w:val="0"/>
        </w:numPr>
        <w:spacing w:before="120" w:after="120"/>
        <w:ind w:left="737"/>
        <w:jc w:val="both"/>
        <w:rPr>
          <w:rStyle w:val="l-L2Char"/>
          <w:rFonts w:cs="Arial"/>
          <w:b w:val="0"/>
          <w:bCs/>
          <w:szCs w:val="22"/>
          <w:u w:val="none"/>
        </w:rPr>
      </w:pPr>
      <w:r w:rsidRPr="009A7762">
        <w:rPr>
          <w:rStyle w:val="l-L2Char"/>
          <w:rFonts w:cs="Arial"/>
          <w:b w:val="0"/>
          <w:szCs w:val="22"/>
          <w:u w:val="none"/>
        </w:rPr>
        <w:t xml:space="preserve">Popis </w:t>
      </w:r>
      <w:proofErr w:type="gramStart"/>
      <w:r w:rsidRPr="009A7762">
        <w:rPr>
          <w:rStyle w:val="l-L2Char"/>
          <w:rFonts w:cs="Arial"/>
          <w:b w:val="0"/>
          <w:szCs w:val="22"/>
          <w:u w:val="none"/>
        </w:rPr>
        <w:t xml:space="preserve">stavby:   </w:t>
      </w:r>
      <w:proofErr w:type="gramEnd"/>
      <w:r w:rsidRPr="009A7762">
        <w:rPr>
          <w:rStyle w:val="l-L2Char"/>
          <w:rFonts w:cs="Arial"/>
          <w:b w:val="0"/>
          <w:szCs w:val="22"/>
          <w:u w:val="none"/>
        </w:rPr>
        <w:t xml:space="preserve">  </w:t>
      </w:r>
      <w:proofErr w:type="spellStart"/>
      <w:r>
        <w:rPr>
          <w:rStyle w:val="l-L2Char"/>
          <w:rFonts w:cs="Arial"/>
          <w:b w:val="0"/>
          <w:szCs w:val="22"/>
          <w:u w:val="none"/>
        </w:rPr>
        <w:t>parc.č</w:t>
      </w:r>
      <w:proofErr w:type="spellEnd"/>
      <w:r>
        <w:rPr>
          <w:rStyle w:val="l-L2Char"/>
          <w:rFonts w:cs="Arial"/>
          <w:b w:val="0"/>
          <w:szCs w:val="22"/>
          <w:u w:val="none"/>
        </w:rPr>
        <w:t xml:space="preserve">. </w:t>
      </w:r>
      <w:r w:rsidR="009557F2" w:rsidRPr="009557F2">
        <w:rPr>
          <w:rStyle w:val="l-L2Char"/>
          <w:rFonts w:cs="Arial"/>
          <w:b w:val="0"/>
          <w:bCs/>
          <w:szCs w:val="22"/>
          <w:u w:val="none"/>
        </w:rPr>
        <w:t xml:space="preserve">595 </w:t>
      </w:r>
      <w:proofErr w:type="spellStart"/>
      <w:r w:rsidR="009557F2" w:rsidRPr="009557F2">
        <w:rPr>
          <w:rStyle w:val="l-L2Char"/>
          <w:rFonts w:cs="Arial"/>
          <w:b w:val="0"/>
          <w:bCs/>
          <w:szCs w:val="22"/>
          <w:u w:val="none"/>
        </w:rPr>
        <w:t>k.ú</w:t>
      </w:r>
      <w:proofErr w:type="spellEnd"/>
      <w:r w:rsidR="009557F2" w:rsidRPr="009557F2">
        <w:rPr>
          <w:rStyle w:val="l-L2Char"/>
          <w:rFonts w:cs="Arial"/>
          <w:b w:val="0"/>
          <w:bCs/>
          <w:szCs w:val="22"/>
          <w:u w:val="none"/>
        </w:rPr>
        <w:t xml:space="preserve"> Sibřina</w:t>
      </w:r>
    </w:p>
    <w:p w14:paraId="7E0B10D6" w14:textId="77777777" w:rsidR="009211FD" w:rsidRDefault="009211FD" w:rsidP="009211FD">
      <w:pPr>
        <w:pStyle w:val="l-L1"/>
        <w:keepNext w:val="0"/>
        <w:numPr>
          <w:ilvl w:val="0"/>
          <w:numId w:val="0"/>
        </w:numPr>
        <w:spacing w:before="120" w:after="120"/>
        <w:ind w:left="737"/>
        <w:jc w:val="both"/>
        <w:rPr>
          <w:rStyle w:val="l-L2Char"/>
          <w:rFonts w:cs="Arial"/>
          <w:b w:val="0"/>
          <w:szCs w:val="22"/>
          <w:u w:val="none"/>
        </w:rPr>
      </w:pPr>
    </w:p>
    <w:p w14:paraId="0991D7E8" w14:textId="77777777" w:rsidR="009211FD" w:rsidRPr="004D5F78" w:rsidRDefault="009211FD" w:rsidP="009211FD">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„stavba“).</w:t>
      </w:r>
    </w:p>
    <w:p w14:paraId="1C81E417" w14:textId="3E180E23" w:rsidR="009211FD" w:rsidRDefault="009211FD" w:rsidP="00AE2DC5">
      <w:pPr>
        <w:pStyle w:val="l-L1"/>
        <w:keepNext w:val="0"/>
        <w:numPr>
          <w:ilvl w:val="0"/>
          <w:numId w:val="0"/>
        </w:numPr>
        <w:spacing w:before="120" w:after="120"/>
        <w:ind w:left="737"/>
        <w:jc w:val="both"/>
        <w:rPr>
          <w:rStyle w:val="l-L2Char"/>
          <w:rFonts w:cs="Arial"/>
          <w:b w:val="0"/>
          <w:szCs w:val="22"/>
          <w:u w:val="none"/>
        </w:rPr>
      </w:pPr>
    </w:p>
    <w:p w14:paraId="6FB22C2A" w14:textId="466D9413" w:rsidR="009211FD" w:rsidRPr="009A7762" w:rsidRDefault="009211FD" w:rsidP="009211FD">
      <w:pPr>
        <w:pStyle w:val="l-L1"/>
        <w:keepNext w:val="0"/>
        <w:numPr>
          <w:ilvl w:val="0"/>
          <w:numId w:val="0"/>
        </w:numPr>
        <w:spacing w:before="120" w:after="120" w:line="240" w:lineRule="atLeast"/>
        <w:ind w:left="709"/>
        <w:jc w:val="both"/>
        <w:rPr>
          <w:rStyle w:val="l-L2Char"/>
          <w:rFonts w:cs="Arial"/>
          <w:b w:val="0"/>
          <w:szCs w:val="22"/>
          <w:u w:val="none"/>
        </w:rPr>
      </w:pPr>
      <w:r w:rsidRPr="009A7762">
        <w:rPr>
          <w:rStyle w:val="l-L2Char"/>
          <w:rFonts w:cs="Arial"/>
          <w:b w:val="0"/>
          <w:szCs w:val="22"/>
          <w:u w:val="none"/>
        </w:rPr>
        <w:t>Zajištění vypracování projektové dokumentace v rozsahu nezbytném pro realizaci následujícího díla (dále jen „projektová dokumentace“):</w:t>
      </w:r>
      <w:r>
        <w:rPr>
          <w:rStyle w:val="l-L2Char"/>
          <w:rFonts w:cs="Arial"/>
          <w:b w:val="0"/>
          <w:szCs w:val="22"/>
          <w:u w:val="none"/>
        </w:rPr>
        <w:t xml:space="preserve"> </w:t>
      </w:r>
    </w:p>
    <w:p w14:paraId="21554896" w14:textId="77777777" w:rsidR="009211FD" w:rsidRPr="009A7762" w:rsidRDefault="009211FD" w:rsidP="009211FD">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Název </w:t>
      </w:r>
      <w:r>
        <w:rPr>
          <w:rStyle w:val="l-L2Char"/>
          <w:rFonts w:cs="Arial"/>
          <w:b w:val="0"/>
          <w:szCs w:val="22"/>
          <w:u w:val="none"/>
        </w:rPr>
        <w:t>díla</w:t>
      </w:r>
      <w:r w:rsidRPr="009A7762">
        <w:rPr>
          <w:rStyle w:val="l-L2Char"/>
          <w:rFonts w:cs="Arial"/>
          <w:b w:val="0"/>
          <w:szCs w:val="22"/>
          <w:u w:val="none"/>
        </w:rPr>
        <w:t xml:space="preserve">: </w:t>
      </w:r>
      <w:r w:rsidRPr="00815416">
        <w:rPr>
          <w:rStyle w:val="l-L2Char"/>
          <w:rFonts w:cs="Arial"/>
          <w:bCs/>
          <w:szCs w:val="22"/>
          <w:u w:val="none"/>
        </w:rPr>
        <w:t>Ozelenění</w:t>
      </w:r>
      <w:r>
        <w:rPr>
          <w:rStyle w:val="l-L2Char"/>
          <w:rFonts w:cs="Arial"/>
          <w:b w:val="0"/>
          <w:szCs w:val="22"/>
          <w:u w:val="none"/>
        </w:rPr>
        <w:t xml:space="preserve"> </w:t>
      </w:r>
      <w:r w:rsidRPr="009A7762">
        <w:rPr>
          <w:rFonts w:ascii="Arial" w:eastAsia="Calibri" w:hAnsi="Arial" w:cs="Arial"/>
          <w:szCs w:val="22"/>
          <w:u w:val="none"/>
        </w:rPr>
        <w:t xml:space="preserve">IP5 a IP9 </w:t>
      </w:r>
      <w:proofErr w:type="spellStart"/>
      <w:r>
        <w:rPr>
          <w:rFonts w:ascii="Arial" w:eastAsia="Calibri" w:hAnsi="Arial" w:cs="Arial"/>
          <w:szCs w:val="22"/>
          <w:u w:val="none"/>
        </w:rPr>
        <w:t>k.ú</w:t>
      </w:r>
      <w:proofErr w:type="spellEnd"/>
      <w:r>
        <w:rPr>
          <w:rFonts w:ascii="Arial" w:eastAsia="Calibri" w:hAnsi="Arial" w:cs="Arial"/>
          <w:szCs w:val="22"/>
          <w:u w:val="none"/>
        </w:rPr>
        <w:t xml:space="preserve">. </w:t>
      </w:r>
      <w:r w:rsidRPr="009A7762">
        <w:rPr>
          <w:rFonts w:ascii="Arial" w:eastAsia="Calibri" w:hAnsi="Arial" w:cs="Arial"/>
          <w:szCs w:val="22"/>
          <w:u w:val="none"/>
        </w:rPr>
        <w:t xml:space="preserve">Stratov včetně následné </w:t>
      </w:r>
      <w:proofErr w:type="gramStart"/>
      <w:r w:rsidRPr="009A7762">
        <w:rPr>
          <w:rFonts w:ascii="Arial" w:eastAsia="Calibri" w:hAnsi="Arial" w:cs="Arial"/>
          <w:szCs w:val="22"/>
          <w:u w:val="none"/>
        </w:rPr>
        <w:t>3-leté</w:t>
      </w:r>
      <w:proofErr w:type="gramEnd"/>
      <w:r w:rsidRPr="009A7762">
        <w:rPr>
          <w:rFonts w:ascii="Arial" w:eastAsia="Calibri" w:hAnsi="Arial" w:cs="Arial"/>
          <w:szCs w:val="22"/>
          <w:u w:val="none"/>
        </w:rPr>
        <w:t xml:space="preserve"> péče</w:t>
      </w:r>
      <w:r w:rsidRPr="009A7762">
        <w:rPr>
          <w:rStyle w:val="l-L2Char"/>
          <w:rFonts w:cs="Arial"/>
          <w:b w:val="0"/>
          <w:szCs w:val="22"/>
          <w:u w:val="none"/>
        </w:rPr>
        <w:t xml:space="preserve"> </w:t>
      </w:r>
    </w:p>
    <w:p w14:paraId="5FCE69BF" w14:textId="77777777" w:rsidR="009211FD" w:rsidRPr="009A7762" w:rsidRDefault="009211FD" w:rsidP="009211FD">
      <w:pPr>
        <w:pStyle w:val="l-L1"/>
        <w:keepNext w:val="0"/>
        <w:numPr>
          <w:ilvl w:val="0"/>
          <w:numId w:val="0"/>
        </w:numPr>
        <w:spacing w:before="120" w:after="120"/>
        <w:ind w:left="737"/>
        <w:jc w:val="both"/>
        <w:rPr>
          <w:rStyle w:val="l-L2Char"/>
          <w:rFonts w:cs="Arial"/>
          <w:b w:val="0"/>
          <w:szCs w:val="22"/>
          <w:u w:val="none"/>
        </w:rPr>
      </w:pPr>
      <w:r w:rsidRPr="009A7762">
        <w:rPr>
          <w:rStyle w:val="l-L2Char"/>
          <w:rFonts w:cs="Arial"/>
          <w:b w:val="0"/>
          <w:szCs w:val="22"/>
          <w:u w:val="none"/>
        </w:rPr>
        <w:t xml:space="preserve">Místo </w:t>
      </w:r>
      <w:proofErr w:type="gramStart"/>
      <w:r>
        <w:rPr>
          <w:rStyle w:val="l-L2Char"/>
          <w:rFonts w:cs="Arial"/>
          <w:b w:val="0"/>
          <w:szCs w:val="22"/>
          <w:u w:val="none"/>
        </w:rPr>
        <w:t>díla</w:t>
      </w:r>
      <w:r w:rsidRPr="009A7762">
        <w:rPr>
          <w:rStyle w:val="l-L2Char"/>
          <w:rFonts w:cs="Arial"/>
          <w:b w:val="0"/>
          <w:szCs w:val="22"/>
          <w:u w:val="none"/>
        </w:rPr>
        <w:t xml:space="preserve">: </w:t>
      </w:r>
      <w:r>
        <w:rPr>
          <w:rStyle w:val="l-L2Char"/>
          <w:rFonts w:cs="Arial"/>
          <w:b w:val="0"/>
          <w:szCs w:val="22"/>
          <w:u w:val="none"/>
        </w:rPr>
        <w:t xml:space="preserve"> </w:t>
      </w:r>
      <w:proofErr w:type="spellStart"/>
      <w:r w:rsidRPr="009A7762">
        <w:rPr>
          <w:rFonts w:ascii="Arial" w:hAnsi="Arial" w:cs="Arial"/>
          <w:b w:val="0"/>
          <w:snapToGrid w:val="0"/>
          <w:szCs w:val="22"/>
          <w:u w:val="none"/>
          <w:lang w:val="en-US"/>
        </w:rPr>
        <w:t>k.ú</w:t>
      </w:r>
      <w:proofErr w:type="spellEnd"/>
      <w:r w:rsidRPr="009A7762">
        <w:rPr>
          <w:rFonts w:ascii="Arial" w:hAnsi="Arial" w:cs="Arial"/>
          <w:b w:val="0"/>
          <w:snapToGrid w:val="0"/>
          <w:szCs w:val="22"/>
          <w:u w:val="none"/>
          <w:lang w:val="en-US"/>
        </w:rPr>
        <w:t>.</w:t>
      </w:r>
      <w:proofErr w:type="gramEnd"/>
      <w:r w:rsidRPr="009A7762">
        <w:rPr>
          <w:rFonts w:ascii="Arial" w:hAnsi="Arial" w:cs="Arial"/>
          <w:b w:val="0"/>
          <w:snapToGrid w:val="0"/>
          <w:szCs w:val="22"/>
          <w:u w:val="none"/>
          <w:lang w:val="en-US"/>
        </w:rPr>
        <w:t xml:space="preserve"> </w:t>
      </w:r>
      <w:proofErr w:type="spellStart"/>
      <w:r w:rsidRPr="009A7762">
        <w:rPr>
          <w:rFonts w:ascii="Arial" w:hAnsi="Arial" w:cs="Arial"/>
          <w:b w:val="0"/>
          <w:snapToGrid w:val="0"/>
          <w:szCs w:val="22"/>
          <w:u w:val="none"/>
          <w:lang w:val="en-US"/>
        </w:rPr>
        <w:t>Stratov</w:t>
      </w:r>
      <w:proofErr w:type="spellEnd"/>
      <w:r w:rsidRPr="009A7762">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okres</w:t>
      </w:r>
      <w:proofErr w:type="spellEnd"/>
      <w:r>
        <w:rPr>
          <w:rFonts w:ascii="Arial" w:hAnsi="Arial" w:cs="Arial"/>
          <w:b w:val="0"/>
          <w:snapToGrid w:val="0"/>
          <w:szCs w:val="22"/>
          <w:u w:val="none"/>
          <w:lang w:val="en-US"/>
        </w:rPr>
        <w:t xml:space="preserve"> Nymburk</w:t>
      </w:r>
    </w:p>
    <w:p w14:paraId="0CBBBAA1" w14:textId="4ED62B60" w:rsidR="009211FD" w:rsidRPr="009A7762" w:rsidRDefault="009211FD" w:rsidP="009211FD">
      <w:pPr>
        <w:pStyle w:val="l-L1"/>
        <w:keepNext w:val="0"/>
        <w:numPr>
          <w:ilvl w:val="0"/>
          <w:numId w:val="0"/>
        </w:numPr>
        <w:spacing w:before="120" w:after="120"/>
        <w:ind w:left="737"/>
        <w:jc w:val="both"/>
        <w:rPr>
          <w:rStyle w:val="l-L2Char"/>
          <w:rFonts w:cs="Arial"/>
          <w:szCs w:val="22"/>
          <w:u w:val="none"/>
        </w:rPr>
      </w:pPr>
      <w:r w:rsidRPr="009A7762">
        <w:rPr>
          <w:rStyle w:val="l-L2Char"/>
          <w:rFonts w:cs="Arial"/>
          <w:b w:val="0"/>
          <w:szCs w:val="22"/>
          <w:u w:val="none"/>
        </w:rPr>
        <w:t xml:space="preserve">Popis </w:t>
      </w:r>
      <w:r>
        <w:rPr>
          <w:rStyle w:val="l-L2Char"/>
          <w:rFonts w:cs="Arial"/>
          <w:b w:val="0"/>
          <w:szCs w:val="22"/>
          <w:u w:val="none"/>
        </w:rPr>
        <w:t>díla</w:t>
      </w:r>
      <w:r w:rsidRPr="009A7762">
        <w:rPr>
          <w:rStyle w:val="l-L2Char"/>
          <w:rFonts w:cs="Arial"/>
          <w:b w:val="0"/>
          <w:szCs w:val="22"/>
          <w:u w:val="none"/>
        </w:rPr>
        <w:t xml:space="preserve">:  </w:t>
      </w:r>
      <w:proofErr w:type="spellStart"/>
      <w:r>
        <w:rPr>
          <w:rStyle w:val="l-L2Char"/>
          <w:rFonts w:cs="Arial"/>
          <w:b w:val="0"/>
          <w:szCs w:val="22"/>
          <w:u w:val="none"/>
        </w:rPr>
        <w:t>parc.č</w:t>
      </w:r>
      <w:proofErr w:type="spellEnd"/>
      <w:r>
        <w:rPr>
          <w:rStyle w:val="l-L2Char"/>
          <w:rFonts w:cs="Arial"/>
          <w:b w:val="0"/>
          <w:szCs w:val="22"/>
          <w:u w:val="none"/>
        </w:rPr>
        <w:t xml:space="preserve">. </w:t>
      </w:r>
      <w:r w:rsidRPr="009A7762">
        <w:rPr>
          <w:rStyle w:val="l-L2Char"/>
          <w:rFonts w:cs="Arial"/>
          <w:szCs w:val="22"/>
          <w:u w:val="none"/>
        </w:rPr>
        <w:t xml:space="preserve"> </w:t>
      </w:r>
      <w:r w:rsidR="009557F2" w:rsidRPr="009557F2">
        <w:rPr>
          <w:rStyle w:val="l-L2Char"/>
          <w:rFonts w:cs="Arial"/>
          <w:b w:val="0"/>
          <w:bCs/>
          <w:szCs w:val="22"/>
          <w:u w:val="none"/>
        </w:rPr>
        <w:t xml:space="preserve">630, 741 a 742 </w:t>
      </w:r>
      <w:proofErr w:type="spellStart"/>
      <w:r w:rsidR="009557F2" w:rsidRPr="009557F2">
        <w:rPr>
          <w:rStyle w:val="l-L2Char"/>
          <w:rFonts w:cs="Arial"/>
          <w:b w:val="0"/>
          <w:bCs/>
          <w:szCs w:val="22"/>
          <w:u w:val="none"/>
        </w:rPr>
        <w:t>k.ú</w:t>
      </w:r>
      <w:proofErr w:type="spellEnd"/>
      <w:r w:rsidR="009557F2" w:rsidRPr="009557F2">
        <w:rPr>
          <w:rStyle w:val="l-L2Char"/>
          <w:rFonts w:cs="Arial"/>
          <w:b w:val="0"/>
          <w:bCs/>
          <w:szCs w:val="22"/>
          <w:u w:val="none"/>
        </w:rPr>
        <w:t>. Stratov</w:t>
      </w:r>
    </w:p>
    <w:p w14:paraId="18F357BB" w14:textId="77777777" w:rsidR="009211FD" w:rsidRDefault="009211FD" w:rsidP="009211FD">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(dále jen „dílo“)</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2725493D" w14:textId="7782C393" w:rsidR="00A50845" w:rsidRPr="00C078D5" w:rsidRDefault="007953AF" w:rsidP="007953AF">
      <w:pPr>
        <w:pStyle w:val="l-L1"/>
        <w:keepNext w:val="0"/>
        <w:numPr>
          <w:ilvl w:val="1"/>
          <w:numId w:val="86"/>
        </w:numPr>
        <w:spacing w:before="120" w:after="120"/>
        <w:jc w:val="both"/>
        <w:rPr>
          <w:rStyle w:val="l-L2Char"/>
          <w:rFonts w:cs="Arial"/>
          <w:b w:val="0"/>
          <w:szCs w:val="22"/>
          <w:u w:val="none"/>
        </w:rPr>
      </w:pPr>
      <w:r>
        <w:rPr>
          <w:rStyle w:val="l-L2Char"/>
          <w:rFonts w:cs="Arial"/>
          <w:b w:val="0"/>
          <w:szCs w:val="22"/>
          <w:u w:val="none"/>
        </w:rPr>
        <w:t xml:space="preserve">        </w:t>
      </w:r>
      <w:r w:rsidR="00A50845" w:rsidRPr="00C078D5">
        <w:rPr>
          <w:rStyle w:val="l-L2Char"/>
          <w:rFonts w:cs="Arial"/>
          <w:b w:val="0"/>
          <w:szCs w:val="22"/>
          <w:u w:val="none"/>
        </w:rPr>
        <w:t xml:space="preserve">Termín </w:t>
      </w:r>
      <w:r w:rsidR="00932E7A" w:rsidRPr="00C078D5">
        <w:rPr>
          <w:rStyle w:val="l-L2Char"/>
          <w:rFonts w:cs="Arial"/>
          <w:b w:val="0"/>
          <w:szCs w:val="22"/>
          <w:u w:val="none"/>
        </w:rPr>
        <w:t xml:space="preserve">vyhotovení </w:t>
      </w:r>
      <w:r w:rsidRPr="00C078D5">
        <w:rPr>
          <w:rStyle w:val="l-L2Char"/>
          <w:rFonts w:cs="Arial"/>
          <w:b w:val="0"/>
          <w:szCs w:val="22"/>
          <w:u w:val="none"/>
        </w:rPr>
        <w:t xml:space="preserve">a předání </w:t>
      </w:r>
      <w:r w:rsidR="00932E7A" w:rsidRPr="00C078D5">
        <w:rPr>
          <w:rStyle w:val="l-L2Char"/>
          <w:rFonts w:cs="Arial"/>
          <w:b w:val="0"/>
          <w:szCs w:val="22"/>
          <w:u w:val="none"/>
        </w:rPr>
        <w:t>projektové dokumentace</w:t>
      </w:r>
      <w:r w:rsidR="008011A3" w:rsidRPr="00C078D5">
        <w:rPr>
          <w:rStyle w:val="l-L2Char"/>
          <w:rFonts w:cs="Arial"/>
          <w:b w:val="0"/>
          <w:szCs w:val="22"/>
          <w:u w:val="none"/>
        </w:rPr>
        <w:t xml:space="preserve"> </w:t>
      </w:r>
      <w:r w:rsidR="00A50845" w:rsidRPr="00C078D5">
        <w:rPr>
          <w:rStyle w:val="l-L2Char"/>
          <w:rFonts w:cs="Arial"/>
          <w:b w:val="0"/>
          <w:szCs w:val="22"/>
          <w:u w:val="none"/>
        </w:rPr>
        <w:t xml:space="preserve">je stanoven </w:t>
      </w:r>
      <w:r w:rsidR="009F3075" w:rsidRPr="00C078D5">
        <w:rPr>
          <w:rStyle w:val="l-L2Char"/>
          <w:rFonts w:cs="Arial"/>
          <w:b w:val="0"/>
          <w:szCs w:val="22"/>
          <w:u w:val="none"/>
        </w:rPr>
        <w:t>na</w:t>
      </w:r>
      <w:r w:rsidR="00C078D5" w:rsidRPr="00C078D5">
        <w:rPr>
          <w:rStyle w:val="l-L2Char"/>
          <w:rFonts w:cs="Arial"/>
          <w:b w:val="0"/>
          <w:szCs w:val="22"/>
          <w:u w:val="none"/>
        </w:rPr>
        <w:t xml:space="preserve"> </w:t>
      </w:r>
      <w:r w:rsidR="00C078D5" w:rsidRPr="006E2BC2">
        <w:rPr>
          <w:rStyle w:val="l-L2Char"/>
          <w:rFonts w:cs="Arial"/>
          <w:bCs/>
          <w:szCs w:val="22"/>
          <w:u w:val="none"/>
        </w:rPr>
        <w:t>31.8.2023</w:t>
      </w:r>
    </w:p>
    <w:p w14:paraId="04773E0E" w14:textId="42DD3B88"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sidRPr="00932E7A">
        <w:rPr>
          <w:rStyle w:val="l-L2Char"/>
          <w:rFonts w:cs="Arial"/>
          <w:b w:val="0"/>
          <w:szCs w:val="22"/>
          <w:u w:val="none"/>
        </w:rPr>
        <w:t xml:space="preserve">3.2.  </w:t>
      </w:r>
      <w:r w:rsidR="007953AF">
        <w:rPr>
          <w:rStyle w:val="l-L2Char"/>
          <w:rFonts w:cs="Arial"/>
          <w:b w:val="0"/>
          <w:szCs w:val="22"/>
          <w:u w:val="none"/>
        </w:rPr>
        <w:t xml:space="preserve">         </w:t>
      </w:r>
      <w:r w:rsidRPr="00932E7A">
        <w:rPr>
          <w:rStyle w:val="l-L2Char"/>
          <w:rFonts w:cs="Arial"/>
          <w:b w:val="0"/>
          <w:szCs w:val="22"/>
          <w:u w:val="none"/>
        </w:rPr>
        <w:t xml:space="preserve">Výsledky Geotechnického průzkumu budou zohledněny ve vyhotovené </w:t>
      </w:r>
      <w:proofErr w:type="gramStart"/>
      <w:r w:rsidRPr="00932E7A">
        <w:rPr>
          <w:rStyle w:val="l-L2Char"/>
          <w:rFonts w:cs="Arial"/>
          <w:b w:val="0"/>
          <w:szCs w:val="22"/>
          <w:u w:val="none"/>
        </w:rPr>
        <w:t xml:space="preserve">projektové </w:t>
      </w:r>
      <w:r>
        <w:rPr>
          <w:rStyle w:val="l-L2Char"/>
          <w:rFonts w:cs="Arial"/>
          <w:b w:val="0"/>
          <w:szCs w:val="22"/>
          <w:u w:val="none"/>
        </w:rPr>
        <w:t xml:space="preserve"> </w:t>
      </w:r>
      <w:r w:rsidRPr="00932E7A">
        <w:rPr>
          <w:rStyle w:val="l-L2Char"/>
          <w:rFonts w:cs="Arial"/>
          <w:b w:val="0"/>
          <w:szCs w:val="22"/>
          <w:u w:val="none"/>
        </w:rPr>
        <w:t>dokumentaci</w:t>
      </w:r>
      <w:proofErr w:type="gramEnd"/>
      <w:r w:rsidRPr="00932E7A">
        <w:rPr>
          <w:rStyle w:val="l-L2Char"/>
          <w:rFonts w:cs="Arial"/>
          <w:b w:val="0"/>
          <w:szCs w:val="22"/>
          <w:u w:val="none"/>
        </w:rPr>
        <w:t xml:space="preserve">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lastRenderedPageBreak/>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3B97CF93" w14:textId="77777777" w:rsidR="007953AF" w:rsidRPr="007953AF"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p>
    <w:p w14:paraId="18126881" w14:textId="0CB27805" w:rsidR="007953AF" w:rsidRDefault="007953AF" w:rsidP="005B3173">
      <w:pPr>
        <w:pStyle w:val="l-L1"/>
        <w:keepNext w:val="0"/>
        <w:numPr>
          <w:ilvl w:val="0"/>
          <w:numId w:val="0"/>
        </w:numPr>
        <w:spacing w:before="120" w:after="120"/>
        <w:ind w:left="709"/>
        <w:jc w:val="both"/>
        <w:rPr>
          <w:rStyle w:val="l-L2Char"/>
          <w:rFonts w:cs="Arial"/>
          <w:b w:val="0"/>
          <w:szCs w:val="22"/>
          <w:u w:val="none"/>
        </w:rPr>
      </w:pPr>
    </w:p>
    <w:tbl>
      <w:tblPr>
        <w:tblW w:w="5000" w:type="pct"/>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248"/>
        <w:gridCol w:w="1985"/>
        <w:gridCol w:w="1418"/>
        <w:gridCol w:w="1693"/>
      </w:tblGrid>
      <w:tr w:rsidR="00C078D5" w:rsidRPr="0027653C" w14:paraId="4FB1EF2D" w14:textId="77777777" w:rsidTr="00C078D5">
        <w:trPr>
          <w:cantSplit/>
          <w:trHeight w:val="458"/>
        </w:trPr>
        <w:tc>
          <w:tcPr>
            <w:tcW w:w="2273" w:type="pct"/>
            <w:tcBorders>
              <w:top w:val="single" w:sz="4" w:space="0" w:color="auto"/>
              <w:left w:val="single" w:sz="4" w:space="0" w:color="auto"/>
              <w:bottom w:val="single" w:sz="4" w:space="0" w:color="auto"/>
              <w:right w:val="single" w:sz="4" w:space="0" w:color="auto"/>
            </w:tcBorders>
            <w:vAlign w:val="center"/>
          </w:tcPr>
          <w:p w14:paraId="3D8321FE" w14:textId="77777777" w:rsidR="00C078D5" w:rsidRPr="0027653C" w:rsidRDefault="00C078D5" w:rsidP="00E756E7">
            <w:pPr>
              <w:rPr>
                <w:rFonts w:cs="Arial"/>
                <w:szCs w:val="20"/>
              </w:rPr>
            </w:pPr>
          </w:p>
        </w:tc>
        <w:tc>
          <w:tcPr>
            <w:tcW w:w="1062" w:type="pct"/>
            <w:tcBorders>
              <w:top w:val="single" w:sz="4" w:space="0" w:color="auto"/>
              <w:left w:val="single" w:sz="4" w:space="0" w:color="auto"/>
              <w:bottom w:val="single" w:sz="4" w:space="0" w:color="auto"/>
              <w:right w:val="single" w:sz="4" w:space="0" w:color="auto"/>
            </w:tcBorders>
          </w:tcPr>
          <w:p w14:paraId="7E24BDDB" w14:textId="19F2B74B" w:rsidR="00C078D5" w:rsidRPr="0027653C" w:rsidRDefault="00C078D5" w:rsidP="00E756E7">
            <w:pPr>
              <w:jc w:val="center"/>
              <w:rPr>
                <w:rFonts w:cs="Arial"/>
                <w:szCs w:val="20"/>
              </w:rPr>
            </w:pPr>
            <w:r>
              <w:rPr>
                <w:rFonts w:cs="Arial"/>
                <w:szCs w:val="20"/>
              </w:rPr>
              <w:t>C</w:t>
            </w:r>
            <w:r>
              <w:rPr>
                <w:szCs w:val="20"/>
              </w:rPr>
              <w:t>ena bez DPH</w:t>
            </w:r>
          </w:p>
        </w:tc>
        <w:tc>
          <w:tcPr>
            <w:tcW w:w="759" w:type="pct"/>
            <w:tcBorders>
              <w:top w:val="single" w:sz="4" w:space="0" w:color="auto"/>
              <w:left w:val="single" w:sz="4" w:space="0" w:color="auto"/>
              <w:bottom w:val="single" w:sz="4" w:space="0" w:color="auto"/>
              <w:right w:val="single" w:sz="4" w:space="0" w:color="auto"/>
            </w:tcBorders>
          </w:tcPr>
          <w:p w14:paraId="62946B8C" w14:textId="6F5716F3" w:rsidR="00C078D5" w:rsidRPr="0027653C" w:rsidRDefault="00C078D5" w:rsidP="00E756E7">
            <w:pPr>
              <w:jc w:val="center"/>
              <w:rPr>
                <w:rFonts w:cs="Arial"/>
                <w:bCs/>
                <w:szCs w:val="20"/>
              </w:rPr>
            </w:pPr>
            <w:r>
              <w:rPr>
                <w:rFonts w:cs="Arial"/>
                <w:bCs/>
                <w:szCs w:val="20"/>
              </w:rPr>
              <w:t>D</w:t>
            </w:r>
            <w:r>
              <w:rPr>
                <w:bCs/>
                <w:szCs w:val="20"/>
              </w:rPr>
              <w:t>PH</w:t>
            </w:r>
          </w:p>
        </w:tc>
        <w:tc>
          <w:tcPr>
            <w:tcW w:w="906" w:type="pct"/>
            <w:tcBorders>
              <w:top w:val="single" w:sz="4" w:space="0" w:color="auto"/>
              <w:left w:val="single" w:sz="4" w:space="0" w:color="auto"/>
              <w:bottom w:val="single" w:sz="4" w:space="0" w:color="auto"/>
              <w:right w:val="single" w:sz="4" w:space="0" w:color="auto"/>
            </w:tcBorders>
          </w:tcPr>
          <w:p w14:paraId="72EED6C3" w14:textId="5EE91841" w:rsidR="00C078D5" w:rsidRPr="009557F2" w:rsidRDefault="00C078D5" w:rsidP="00E756E7">
            <w:pPr>
              <w:jc w:val="center"/>
              <w:rPr>
                <w:rFonts w:cs="Arial"/>
                <w:b/>
                <w:bCs/>
                <w:szCs w:val="20"/>
              </w:rPr>
            </w:pPr>
            <w:r w:rsidRPr="009557F2">
              <w:rPr>
                <w:rFonts w:cs="Arial"/>
                <w:b/>
                <w:bCs/>
                <w:szCs w:val="20"/>
              </w:rPr>
              <w:t xml:space="preserve">Celkem </w:t>
            </w:r>
            <w:r w:rsidRPr="009557F2">
              <w:rPr>
                <w:b/>
                <w:bCs/>
                <w:szCs w:val="20"/>
              </w:rPr>
              <w:t>s DPH</w:t>
            </w:r>
          </w:p>
        </w:tc>
      </w:tr>
      <w:tr w:rsidR="00C078D5" w:rsidRPr="0027653C" w14:paraId="4F708080" w14:textId="77777777" w:rsidTr="00C078D5">
        <w:trPr>
          <w:trHeight w:val="492"/>
        </w:trPr>
        <w:tc>
          <w:tcPr>
            <w:tcW w:w="2273" w:type="pct"/>
            <w:tcBorders>
              <w:top w:val="single" w:sz="4" w:space="0" w:color="auto"/>
              <w:left w:val="single" w:sz="4" w:space="0" w:color="auto"/>
              <w:bottom w:val="single" w:sz="4" w:space="0" w:color="auto"/>
              <w:right w:val="single" w:sz="4" w:space="0" w:color="auto"/>
            </w:tcBorders>
            <w:vAlign w:val="center"/>
          </w:tcPr>
          <w:p w14:paraId="11F89575" w14:textId="110D015C" w:rsidR="00C078D5" w:rsidRPr="0027653C" w:rsidRDefault="00C078D5" w:rsidP="00C078D5">
            <w:pPr>
              <w:jc w:val="center"/>
              <w:rPr>
                <w:rFonts w:cs="Arial"/>
                <w:b/>
                <w:bCs/>
                <w:szCs w:val="20"/>
              </w:rPr>
            </w:pPr>
            <w:r>
              <w:rPr>
                <w:rFonts w:cs="Arial"/>
                <w:b/>
                <w:bCs/>
                <w:szCs w:val="20"/>
              </w:rPr>
              <w:t xml:space="preserve">Polní cesty HC2a, HC2b </w:t>
            </w:r>
            <w:proofErr w:type="spellStart"/>
            <w:r>
              <w:rPr>
                <w:rFonts w:cs="Arial"/>
                <w:b/>
                <w:bCs/>
                <w:szCs w:val="20"/>
              </w:rPr>
              <w:t>k.ú</w:t>
            </w:r>
            <w:proofErr w:type="spellEnd"/>
            <w:r>
              <w:rPr>
                <w:rFonts w:cs="Arial"/>
                <w:b/>
                <w:bCs/>
                <w:szCs w:val="20"/>
              </w:rPr>
              <w:t>. Stratov</w:t>
            </w:r>
          </w:p>
        </w:tc>
        <w:tc>
          <w:tcPr>
            <w:tcW w:w="1062" w:type="pct"/>
            <w:tcBorders>
              <w:top w:val="single" w:sz="4" w:space="0" w:color="auto"/>
              <w:left w:val="single" w:sz="4" w:space="0" w:color="auto"/>
              <w:bottom w:val="single" w:sz="4" w:space="0" w:color="auto"/>
              <w:right w:val="single" w:sz="4" w:space="0" w:color="auto"/>
            </w:tcBorders>
          </w:tcPr>
          <w:p w14:paraId="5143186E" w14:textId="77777777" w:rsidR="00C078D5" w:rsidRPr="0027653C" w:rsidRDefault="00C078D5" w:rsidP="00E756E7">
            <w:pPr>
              <w:rPr>
                <w:rFonts w:cs="Arial"/>
                <w:szCs w:val="20"/>
              </w:rPr>
            </w:pPr>
          </w:p>
        </w:tc>
        <w:tc>
          <w:tcPr>
            <w:tcW w:w="759" w:type="pct"/>
            <w:tcBorders>
              <w:top w:val="single" w:sz="4" w:space="0" w:color="auto"/>
              <w:left w:val="single" w:sz="4" w:space="0" w:color="auto"/>
              <w:bottom w:val="single" w:sz="4" w:space="0" w:color="auto"/>
              <w:right w:val="single" w:sz="4" w:space="0" w:color="auto"/>
            </w:tcBorders>
          </w:tcPr>
          <w:p w14:paraId="160D093B" w14:textId="77777777" w:rsidR="00C078D5" w:rsidRPr="0027653C" w:rsidRDefault="00C078D5" w:rsidP="00E756E7">
            <w:pPr>
              <w:rPr>
                <w:rFonts w:cs="Arial"/>
                <w:szCs w:val="20"/>
              </w:rPr>
            </w:pPr>
          </w:p>
        </w:tc>
        <w:tc>
          <w:tcPr>
            <w:tcW w:w="906" w:type="pct"/>
            <w:tcBorders>
              <w:top w:val="single" w:sz="4" w:space="0" w:color="auto"/>
              <w:left w:val="single" w:sz="4" w:space="0" w:color="auto"/>
              <w:bottom w:val="single" w:sz="4" w:space="0" w:color="auto"/>
              <w:right w:val="single" w:sz="4" w:space="0" w:color="auto"/>
            </w:tcBorders>
          </w:tcPr>
          <w:p w14:paraId="0D27EB09" w14:textId="77777777" w:rsidR="00C078D5" w:rsidRPr="0027653C" w:rsidRDefault="00C078D5" w:rsidP="00E756E7">
            <w:pPr>
              <w:rPr>
                <w:rFonts w:cs="Arial"/>
                <w:szCs w:val="20"/>
              </w:rPr>
            </w:pPr>
          </w:p>
        </w:tc>
      </w:tr>
      <w:tr w:rsidR="00C078D5" w:rsidRPr="0027653C" w14:paraId="7C45989F" w14:textId="77777777" w:rsidTr="00C078D5">
        <w:trPr>
          <w:trHeight w:val="492"/>
        </w:trPr>
        <w:tc>
          <w:tcPr>
            <w:tcW w:w="2273" w:type="pct"/>
            <w:tcBorders>
              <w:top w:val="single" w:sz="4" w:space="0" w:color="auto"/>
              <w:left w:val="single" w:sz="4" w:space="0" w:color="auto"/>
              <w:bottom w:val="single" w:sz="4" w:space="0" w:color="auto"/>
              <w:right w:val="single" w:sz="4" w:space="0" w:color="auto"/>
            </w:tcBorders>
            <w:vAlign w:val="center"/>
          </w:tcPr>
          <w:p w14:paraId="2556BC8E" w14:textId="3AF9DB8C" w:rsidR="00C078D5" w:rsidRPr="0027653C" w:rsidRDefault="00C078D5" w:rsidP="00C078D5">
            <w:pPr>
              <w:jc w:val="center"/>
              <w:rPr>
                <w:rFonts w:cs="Arial"/>
                <w:b/>
                <w:bCs/>
                <w:szCs w:val="20"/>
              </w:rPr>
            </w:pPr>
            <w:r>
              <w:rPr>
                <w:rFonts w:cs="Arial"/>
                <w:b/>
                <w:bCs/>
                <w:szCs w:val="20"/>
              </w:rPr>
              <w:t xml:space="preserve">Polní cesta HC4 </w:t>
            </w:r>
            <w:proofErr w:type="spellStart"/>
            <w:r>
              <w:rPr>
                <w:rFonts w:cs="Arial"/>
                <w:b/>
                <w:bCs/>
                <w:szCs w:val="20"/>
              </w:rPr>
              <w:t>k.ú</w:t>
            </w:r>
            <w:proofErr w:type="spellEnd"/>
            <w:r>
              <w:rPr>
                <w:rFonts w:cs="Arial"/>
                <w:b/>
                <w:bCs/>
                <w:szCs w:val="20"/>
              </w:rPr>
              <w:t xml:space="preserve">. Stratov </w:t>
            </w:r>
          </w:p>
        </w:tc>
        <w:tc>
          <w:tcPr>
            <w:tcW w:w="1062" w:type="pct"/>
            <w:tcBorders>
              <w:top w:val="single" w:sz="4" w:space="0" w:color="auto"/>
              <w:left w:val="single" w:sz="4" w:space="0" w:color="auto"/>
              <w:bottom w:val="single" w:sz="4" w:space="0" w:color="auto"/>
              <w:right w:val="single" w:sz="4" w:space="0" w:color="auto"/>
            </w:tcBorders>
          </w:tcPr>
          <w:p w14:paraId="2107A8AF" w14:textId="77777777" w:rsidR="00C078D5" w:rsidRPr="0027653C" w:rsidRDefault="00C078D5" w:rsidP="00E756E7">
            <w:pPr>
              <w:rPr>
                <w:rFonts w:cs="Arial"/>
                <w:szCs w:val="20"/>
              </w:rPr>
            </w:pPr>
          </w:p>
        </w:tc>
        <w:tc>
          <w:tcPr>
            <w:tcW w:w="759" w:type="pct"/>
            <w:tcBorders>
              <w:top w:val="single" w:sz="4" w:space="0" w:color="auto"/>
              <w:left w:val="single" w:sz="4" w:space="0" w:color="auto"/>
              <w:bottom w:val="single" w:sz="4" w:space="0" w:color="auto"/>
              <w:right w:val="single" w:sz="4" w:space="0" w:color="auto"/>
            </w:tcBorders>
          </w:tcPr>
          <w:p w14:paraId="3DDF10C6" w14:textId="77777777" w:rsidR="00C078D5" w:rsidRPr="0027653C" w:rsidRDefault="00C078D5" w:rsidP="00E756E7">
            <w:pPr>
              <w:rPr>
                <w:rFonts w:cs="Arial"/>
                <w:szCs w:val="20"/>
              </w:rPr>
            </w:pPr>
          </w:p>
        </w:tc>
        <w:tc>
          <w:tcPr>
            <w:tcW w:w="906" w:type="pct"/>
            <w:tcBorders>
              <w:top w:val="single" w:sz="4" w:space="0" w:color="auto"/>
              <w:left w:val="single" w:sz="4" w:space="0" w:color="auto"/>
              <w:bottom w:val="single" w:sz="4" w:space="0" w:color="auto"/>
              <w:right w:val="single" w:sz="4" w:space="0" w:color="auto"/>
            </w:tcBorders>
          </w:tcPr>
          <w:p w14:paraId="3193558C" w14:textId="77777777" w:rsidR="00C078D5" w:rsidRPr="0027653C" w:rsidRDefault="00C078D5" w:rsidP="00E756E7">
            <w:pPr>
              <w:rPr>
                <w:rFonts w:cs="Arial"/>
                <w:szCs w:val="20"/>
              </w:rPr>
            </w:pPr>
          </w:p>
        </w:tc>
      </w:tr>
      <w:tr w:rsidR="00C078D5" w:rsidRPr="0027653C" w14:paraId="48C948E6" w14:textId="77777777" w:rsidTr="00C078D5">
        <w:trPr>
          <w:trHeight w:val="492"/>
        </w:trPr>
        <w:tc>
          <w:tcPr>
            <w:tcW w:w="2273" w:type="pct"/>
            <w:tcBorders>
              <w:top w:val="single" w:sz="4" w:space="0" w:color="auto"/>
              <w:left w:val="single" w:sz="4" w:space="0" w:color="auto"/>
              <w:bottom w:val="single" w:sz="4" w:space="0" w:color="auto"/>
              <w:right w:val="single" w:sz="4" w:space="0" w:color="auto"/>
            </w:tcBorders>
            <w:vAlign w:val="center"/>
          </w:tcPr>
          <w:p w14:paraId="14FD17E1" w14:textId="77777777" w:rsidR="00C078D5" w:rsidRPr="0027653C" w:rsidRDefault="00C078D5" w:rsidP="00E756E7">
            <w:pPr>
              <w:jc w:val="center"/>
              <w:rPr>
                <w:rFonts w:cs="Arial"/>
                <w:b/>
                <w:bCs/>
                <w:szCs w:val="20"/>
              </w:rPr>
            </w:pPr>
            <w:r>
              <w:rPr>
                <w:rFonts w:cs="Arial"/>
                <w:b/>
                <w:bCs/>
                <w:szCs w:val="20"/>
              </w:rPr>
              <w:t xml:space="preserve">Polní cesta HPCS7 </w:t>
            </w:r>
            <w:proofErr w:type="spellStart"/>
            <w:r>
              <w:rPr>
                <w:rFonts w:cs="Arial"/>
                <w:b/>
                <w:bCs/>
                <w:szCs w:val="20"/>
              </w:rPr>
              <w:t>k.ú</w:t>
            </w:r>
            <w:proofErr w:type="spellEnd"/>
            <w:r>
              <w:rPr>
                <w:rFonts w:cs="Arial"/>
                <w:b/>
                <w:bCs/>
                <w:szCs w:val="20"/>
              </w:rPr>
              <w:t>. Sibřina</w:t>
            </w:r>
          </w:p>
        </w:tc>
        <w:tc>
          <w:tcPr>
            <w:tcW w:w="1062" w:type="pct"/>
            <w:tcBorders>
              <w:top w:val="single" w:sz="4" w:space="0" w:color="auto"/>
              <w:left w:val="single" w:sz="4" w:space="0" w:color="auto"/>
              <w:bottom w:val="single" w:sz="4" w:space="0" w:color="auto"/>
              <w:right w:val="single" w:sz="4" w:space="0" w:color="auto"/>
            </w:tcBorders>
          </w:tcPr>
          <w:p w14:paraId="5999D86D" w14:textId="77777777" w:rsidR="00C078D5" w:rsidRPr="0027653C" w:rsidRDefault="00C078D5" w:rsidP="00E756E7">
            <w:pPr>
              <w:rPr>
                <w:rFonts w:cs="Arial"/>
                <w:szCs w:val="20"/>
              </w:rPr>
            </w:pPr>
          </w:p>
        </w:tc>
        <w:tc>
          <w:tcPr>
            <w:tcW w:w="759" w:type="pct"/>
            <w:tcBorders>
              <w:top w:val="single" w:sz="4" w:space="0" w:color="auto"/>
              <w:left w:val="single" w:sz="4" w:space="0" w:color="auto"/>
              <w:bottom w:val="single" w:sz="4" w:space="0" w:color="auto"/>
              <w:right w:val="single" w:sz="4" w:space="0" w:color="auto"/>
            </w:tcBorders>
          </w:tcPr>
          <w:p w14:paraId="7E10A988" w14:textId="77777777" w:rsidR="00C078D5" w:rsidRPr="0027653C" w:rsidRDefault="00C078D5" w:rsidP="00E756E7">
            <w:pPr>
              <w:rPr>
                <w:rFonts w:cs="Arial"/>
                <w:szCs w:val="20"/>
              </w:rPr>
            </w:pPr>
          </w:p>
        </w:tc>
        <w:tc>
          <w:tcPr>
            <w:tcW w:w="906" w:type="pct"/>
            <w:tcBorders>
              <w:top w:val="single" w:sz="4" w:space="0" w:color="auto"/>
              <w:left w:val="single" w:sz="4" w:space="0" w:color="auto"/>
              <w:bottom w:val="single" w:sz="4" w:space="0" w:color="auto"/>
              <w:right w:val="single" w:sz="4" w:space="0" w:color="auto"/>
            </w:tcBorders>
          </w:tcPr>
          <w:p w14:paraId="6044C1BD" w14:textId="77777777" w:rsidR="00C078D5" w:rsidRPr="0027653C" w:rsidRDefault="00C078D5" w:rsidP="00E756E7">
            <w:pPr>
              <w:rPr>
                <w:rFonts w:cs="Arial"/>
                <w:szCs w:val="20"/>
              </w:rPr>
            </w:pPr>
          </w:p>
        </w:tc>
      </w:tr>
      <w:tr w:rsidR="00C078D5" w:rsidRPr="0027653C" w14:paraId="2FC8AECE" w14:textId="77777777" w:rsidTr="00C078D5">
        <w:trPr>
          <w:trHeight w:val="492"/>
        </w:trPr>
        <w:tc>
          <w:tcPr>
            <w:tcW w:w="2273" w:type="pct"/>
            <w:tcBorders>
              <w:top w:val="single" w:sz="4" w:space="0" w:color="auto"/>
              <w:left w:val="single" w:sz="4" w:space="0" w:color="auto"/>
              <w:bottom w:val="single" w:sz="4" w:space="0" w:color="auto"/>
              <w:right w:val="single" w:sz="4" w:space="0" w:color="auto"/>
            </w:tcBorders>
            <w:vAlign w:val="center"/>
          </w:tcPr>
          <w:p w14:paraId="6CFE8634" w14:textId="77777777" w:rsidR="00C078D5" w:rsidRDefault="00C078D5" w:rsidP="00E756E7">
            <w:pPr>
              <w:jc w:val="center"/>
              <w:rPr>
                <w:rFonts w:cs="Arial"/>
                <w:b/>
                <w:szCs w:val="22"/>
              </w:rPr>
            </w:pPr>
            <w:r w:rsidRPr="00BA5F81">
              <w:rPr>
                <w:rFonts w:cs="Arial"/>
                <w:b/>
                <w:szCs w:val="22"/>
              </w:rPr>
              <w:t xml:space="preserve">Projekt krajinné zeleně </w:t>
            </w:r>
          </w:p>
          <w:p w14:paraId="7B6F733F" w14:textId="77777777" w:rsidR="00C078D5" w:rsidRPr="00BA5F81" w:rsidRDefault="00C078D5" w:rsidP="00E756E7">
            <w:pPr>
              <w:jc w:val="center"/>
              <w:rPr>
                <w:rFonts w:cs="Arial"/>
                <w:bCs/>
                <w:szCs w:val="22"/>
              </w:rPr>
            </w:pPr>
            <w:r>
              <w:rPr>
                <w:rFonts w:cs="Arial"/>
                <w:b/>
                <w:szCs w:val="22"/>
              </w:rPr>
              <w:t xml:space="preserve">IP5 a IP9 </w:t>
            </w:r>
            <w:proofErr w:type="spellStart"/>
            <w:r w:rsidRPr="00BA5F81">
              <w:rPr>
                <w:rFonts w:cs="Arial"/>
                <w:b/>
                <w:szCs w:val="22"/>
              </w:rPr>
              <w:t>k.ú</w:t>
            </w:r>
            <w:proofErr w:type="spellEnd"/>
            <w:r w:rsidRPr="00BA5F81">
              <w:rPr>
                <w:rFonts w:cs="Arial"/>
                <w:b/>
                <w:szCs w:val="22"/>
              </w:rPr>
              <w:t xml:space="preserve">. </w:t>
            </w:r>
            <w:r>
              <w:rPr>
                <w:rFonts w:cs="Arial"/>
                <w:b/>
                <w:szCs w:val="22"/>
              </w:rPr>
              <w:t xml:space="preserve">Stratov </w:t>
            </w:r>
          </w:p>
        </w:tc>
        <w:tc>
          <w:tcPr>
            <w:tcW w:w="1062" w:type="pct"/>
            <w:tcBorders>
              <w:top w:val="single" w:sz="4" w:space="0" w:color="auto"/>
              <w:left w:val="single" w:sz="4" w:space="0" w:color="auto"/>
              <w:bottom w:val="single" w:sz="4" w:space="0" w:color="auto"/>
              <w:right w:val="single" w:sz="4" w:space="0" w:color="auto"/>
            </w:tcBorders>
          </w:tcPr>
          <w:p w14:paraId="1BA2CE7A" w14:textId="77777777" w:rsidR="00C078D5" w:rsidRPr="0027653C" w:rsidRDefault="00C078D5" w:rsidP="00E756E7">
            <w:pPr>
              <w:rPr>
                <w:rFonts w:cs="Arial"/>
                <w:szCs w:val="20"/>
              </w:rPr>
            </w:pPr>
          </w:p>
        </w:tc>
        <w:tc>
          <w:tcPr>
            <w:tcW w:w="759" w:type="pct"/>
            <w:tcBorders>
              <w:top w:val="single" w:sz="4" w:space="0" w:color="auto"/>
              <w:left w:val="single" w:sz="4" w:space="0" w:color="auto"/>
              <w:bottom w:val="single" w:sz="4" w:space="0" w:color="auto"/>
              <w:right w:val="single" w:sz="4" w:space="0" w:color="auto"/>
            </w:tcBorders>
          </w:tcPr>
          <w:p w14:paraId="4FD7DEFC" w14:textId="77777777" w:rsidR="00C078D5" w:rsidRPr="0027653C" w:rsidRDefault="00C078D5" w:rsidP="00E756E7">
            <w:pPr>
              <w:rPr>
                <w:rFonts w:cs="Arial"/>
                <w:szCs w:val="20"/>
              </w:rPr>
            </w:pPr>
          </w:p>
        </w:tc>
        <w:tc>
          <w:tcPr>
            <w:tcW w:w="906" w:type="pct"/>
            <w:tcBorders>
              <w:top w:val="single" w:sz="4" w:space="0" w:color="auto"/>
              <w:left w:val="single" w:sz="4" w:space="0" w:color="auto"/>
              <w:bottom w:val="single" w:sz="4" w:space="0" w:color="auto"/>
              <w:right w:val="single" w:sz="4" w:space="0" w:color="auto"/>
            </w:tcBorders>
          </w:tcPr>
          <w:p w14:paraId="27923A06" w14:textId="77777777" w:rsidR="00C078D5" w:rsidRPr="0027653C" w:rsidRDefault="00C078D5" w:rsidP="00E756E7">
            <w:pPr>
              <w:rPr>
                <w:rFonts w:cs="Arial"/>
                <w:szCs w:val="20"/>
              </w:rPr>
            </w:pPr>
          </w:p>
        </w:tc>
      </w:tr>
      <w:tr w:rsidR="00C078D5" w:rsidRPr="007953AF" w14:paraId="3DDA7015" w14:textId="77777777" w:rsidTr="00C078D5">
        <w:trPr>
          <w:trHeight w:val="492"/>
        </w:trPr>
        <w:tc>
          <w:tcPr>
            <w:tcW w:w="2273" w:type="pct"/>
            <w:tcBorders>
              <w:top w:val="single" w:sz="4" w:space="0" w:color="auto"/>
              <w:left w:val="single" w:sz="4" w:space="0" w:color="auto"/>
              <w:bottom w:val="single" w:sz="4" w:space="0" w:color="auto"/>
              <w:right w:val="single" w:sz="4" w:space="0" w:color="auto"/>
            </w:tcBorders>
            <w:vAlign w:val="center"/>
          </w:tcPr>
          <w:p w14:paraId="28DB6F46" w14:textId="43DF2A0F" w:rsidR="00C078D5" w:rsidRPr="007953AF" w:rsidRDefault="00C078D5" w:rsidP="00E756E7">
            <w:pPr>
              <w:jc w:val="center"/>
              <w:rPr>
                <w:rFonts w:cs="Arial"/>
                <w:b/>
                <w:szCs w:val="22"/>
              </w:rPr>
            </w:pPr>
            <w:r w:rsidRPr="007953AF">
              <w:rPr>
                <w:rFonts w:cs="Arial"/>
                <w:b/>
                <w:szCs w:val="22"/>
              </w:rPr>
              <w:t>C</w:t>
            </w:r>
            <w:r w:rsidRPr="007953AF">
              <w:rPr>
                <w:b/>
              </w:rPr>
              <w:t>ELKEM</w:t>
            </w:r>
          </w:p>
        </w:tc>
        <w:tc>
          <w:tcPr>
            <w:tcW w:w="1062" w:type="pct"/>
            <w:tcBorders>
              <w:top w:val="single" w:sz="4" w:space="0" w:color="auto"/>
              <w:left w:val="single" w:sz="4" w:space="0" w:color="auto"/>
              <w:bottom w:val="single" w:sz="4" w:space="0" w:color="auto"/>
              <w:right w:val="single" w:sz="4" w:space="0" w:color="auto"/>
            </w:tcBorders>
          </w:tcPr>
          <w:p w14:paraId="33C9973E" w14:textId="77777777" w:rsidR="00C078D5" w:rsidRPr="007953AF" w:rsidRDefault="00C078D5" w:rsidP="00E756E7">
            <w:pPr>
              <w:rPr>
                <w:rFonts w:cs="Arial"/>
                <w:b/>
                <w:szCs w:val="20"/>
              </w:rPr>
            </w:pPr>
          </w:p>
        </w:tc>
        <w:tc>
          <w:tcPr>
            <w:tcW w:w="759" w:type="pct"/>
            <w:tcBorders>
              <w:top w:val="single" w:sz="4" w:space="0" w:color="auto"/>
              <w:left w:val="single" w:sz="4" w:space="0" w:color="auto"/>
              <w:bottom w:val="single" w:sz="4" w:space="0" w:color="auto"/>
              <w:right w:val="single" w:sz="4" w:space="0" w:color="auto"/>
            </w:tcBorders>
          </w:tcPr>
          <w:p w14:paraId="57BBFDDD" w14:textId="77777777" w:rsidR="00C078D5" w:rsidRPr="007953AF" w:rsidRDefault="00C078D5" w:rsidP="00E756E7">
            <w:pPr>
              <w:rPr>
                <w:rFonts w:cs="Arial"/>
                <w:b/>
                <w:szCs w:val="20"/>
              </w:rPr>
            </w:pPr>
          </w:p>
        </w:tc>
        <w:tc>
          <w:tcPr>
            <w:tcW w:w="906" w:type="pct"/>
            <w:tcBorders>
              <w:top w:val="single" w:sz="4" w:space="0" w:color="auto"/>
              <w:left w:val="single" w:sz="4" w:space="0" w:color="auto"/>
              <w:bottom w:val="single" w:sz="4" w:space="0" w:color="auto"/>
              <w:right w:val="single" w:sz="4" w:space="0" w:color="auto"/>
            </w:tcBorders>
          </w:tcPr>
          <w:p w14:paraId="6206E70B" w14:textId="77777777" w:rsidR="00C078D5" w:rsidRPr="007953AF" w:rsidRDefault="00C078D5" w:rsidP="00E756E7">
            <w:pPr>
              <w:rPr>
                <w:rFonts w:cs="Arial"/>
                <w:b/>
                <w:szCs w:val="20"/>
              </w:rPr>
            </w:pPr>
          </w:p>
        </w:tc>
      </w:tr>
    </w:tbl>
    <w:p w14:paraId="1A605513" w14:textId="4937EA19" w:rsidR="002015A0" w:rsidRDefault="005B3173" w:rsidP="005B3173">
      <w:pPr>
        <w:pStyle w:val="l-L1"/>
        <w:keepNext w:val="0"/>
        <w:numPr>
          <w:ilvl w:val="0"/>
          <w:numId w:val="0"/>
        </w:numPr>
        <w:spacing w:before="120" w:after="120"/>
        <w:ind w:left="709"/>
        <w:jc w:val="both"/>
        <w:rPr>
          <w:rStyle w:val="l-L2Char"/>
          <w:rFonts w:cs="Arial"/>
          <w:b w:val="0"/>
          <w:szCs w:val="22"/>
          <w:u w:val="none"/>
        </w:rPr>
      </w:pPr>
      <w:r w:rsidRPr="00444E98">
        <w:rPr>
          <w:rStyle w:val="l-L2Char"/>
          <w:rFonts w:cs="Arial"/>
          <w:b w:val="0"/>
          <w:szCs w:val="22"/>
          <w:u w:val="none"/>
        </w:rPr>
        <w:t>DPH bude účtována v příslušné výši stanovené zákonem.</w:t>
      </w:r>
    </w:p>
    <w:p w14:paraId="3509947F" w14:textId="06C89483" w:rsidR="005B3173" w:rsidRPr="002015A0" w:rsidRDefault="007953AF" w:rsidP="007953AF">
      <w:pPr>
        <w:pStyle w:val="Default"/>
        <w:rPr>
          <w:rStyle w:val="l-L2Char"/>
          <w:rFonts w:ascii="Times New Roman" w:hAnsi="Times New Roman"/>
          <w:szCs w:val="22"/>
        </w:rPr>
      </w:pPr>
      <w:bookmarkStart w:id="2" w:name="_Hlk36122845"/>
      <w:bookmarkStart w:id="3" w:name="_Hlk36122353"/>
      <w:r>
        <w:rPr>
          <w:rStyle w:val="Odkaznakoment"/>
          <w:rFonts w:ascii="Arial" w:hAnsi="Arial"/>
          <w:lang w:eastAsia="cs-CZ"/>
        </w:rPr>
        <w:t xml:space="preserve">              </w:t>
      </w:r>
      <w:r>
        <w:rPr>
          <w:i/>
          <w:iCs/>
          <w:sz w:val="22"/>
          <w:szCs w:val="22"/>
        </w:rPr>
        <w:t xml:space="preserve"> </w:t>
      </w:r>
      <w:r w:rsidR="002015A0">
        <w:rPr>
          <w:i/>
          <w:iCs/>
          <w:sz w:val="22"/>
          <w:szCs w:val="22"/>
        </w:rPr>
        <w:t>(Cena bude uváděna na haléře, tj. na 2 desetinná místa)</w:t>
      </w:r>
      <w:bookmarkEnd w:id="2"/>
      <w:bookmarkEnd w:id="3"/>
    </w:p>
    <w:p w14:paraId="14B93BB9" w14:textId="35B3096B"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7953AF">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1C792A7E" w14:textId="3CA2E67E" w:rsidR="007953AF" w:rsidRPr="003F4A18" w:rsidRDefault="007953AF" w:rsidP="007953AF">
      <w:pPr>
        <w:pStyle w:val="l-L1"/>
        <w:keepNext w:val="0"/>
        <w:numPr>
          <w:ilvl w:val="0"/>
          <w:numId w:val="0"/>
        </w:numPr>
        <w:spacing w:before="120" w:after="120"/>
        <w:ind w:left="708"/>
        <w:jc w:val="both"/>
        <w:rPr>
          <w:rFonts w:ascii="Arial" w:hAnsi="Arial" w:cs="Arial"/>
          <w:b w:val="0"/>
          <w:szCs w:val="22"/>
          <w:u w:val="none"/>
        </w:rPr>
      </w:pPr>
      <w:r w:rsidRPr="004D5F78">
        <w:rPr>
          <w:rStyle w:val="l-L2Char"/>
          <w:rFonts w:cs="Arial"/>
          <w:b w:val="0"/>
          <w:szCs w:val="22"/>
          <w:u w:val="none"/>
        </w:rPr>
        <w:t xml:space="preserve">Konečný příjemce: </w:t>
      </w:r>
      <w:r w:rsidRPr="003F4A18">
        <w:rPr>
          <w:rFonts w:ascii="Arial" w:hAnsi="Arial" w:cs="Arial"/>
          <w:b w:val="0"/>
          <w:szCs w:val="22"/>
          <w:u w:val="none"/>
        </w:rPr>
        <w:t xml:space="preserve">Státní pozemkový úřad, Pobočka Nymburk, Soudní 17/3, 288 02 </w:t>
      </w:r>
      <w:r>
        <w:rPr>
          <w:rFonts w:ascii="Arial" w:hAnsi="Arial" w:cs="Arial"/>
          <w:b w:val="0"/>
          <w:szCs w:val="22"/>
          <w:u w:val="none"/>
        </w:rPr>
        <w:t xml:space="preserve">           </w:t>
      </w:r>
      <w:r w:rsidRPr="003F4A18">
        <w:rPr>
          <w:rFonts w:ascii="Arial" w:hAnsi="Arial" w:cs="Arial"/>
          <w:b w:val="0"/>
          <w:szCs w:val="22"/>
          <w:u w:val="none"/>
        </w:rPr>
        <w:t>Nymburk</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1D38B440"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7953AF">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7953AF">
        <w:rPr>
          <w:rStyle w:val="l-L2Char"/>
          <w:rFonts w:cs="Arial"/>
          <w:b w:val="0"/>
          <w:szCs w:val="22"/>
          <w:u w:val="none"/>
        </w:rPr>
        <w:t xml:space="preserve">. </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4"/>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24B52D9" w14:textId="1EB5F57F" w:rsidR="00A3509D" w:rsidRDefault="009C0AAF" w:rsidP="00A3509D">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Pr="004D5F78">
        <w:rPr>
          <w:rStyle w:val="l-L2Char"/>
          <w:rFonts w:cs="Arial"/>
          <w:b w:val="0"/>
          <w:szCs w:val="22"/>
          <w:u w:val="none"/>
        </w:rPr>
        <w:t xml:space="preserve"> dle Čl.</w:t>
      </w:r>
      <w:r w:rsidR="00261C1F">
        <w:rPr>
          <w:rStyle w:val="l-L2Char"/>
          <w:rFonts w:cs="Arial"/>
          <w:b w:val="0"/>
          <w:szCs w:val="22"/>
          <w:u w:val="none"/>
        </w:rPr>
        <w:t xml:space="preserve"> </w:t>
      </w:r>
      <w:r w:rsidRPr="004D5F78">
        <w:rPr>
          <w:rStyle w:val="l-L2Char"/>
          <w:rFonts w:cs="Arial"/>
          <w:b w:val="0"/>
          <w:szCs w:val="22"/>
          <w:u w:val="none"/>
        </w:rPr>
        <w:t>IV dojde ke změně předpisů nebo technických norem (max. jedenkrát).</w:t>
      </w:r>
      <w:r w:rsidR="00A3509D">
        <w:rPr>
          <w:rStyle w:val="l-L2Char"/>
          <w:rFonts w:cs="Arial"/>
          <w:b w:val="0"/>
          <w:szCs w:val="22"/>
          <w:u w:val="none"/>
        </w:rPr>
        <w:t xml:space="preserve"> </w:t>
      </w:r>
    </w:p>
    <w:p w14:paraId="151DE780" w14:textId="7334ABC8" w:rsidR="00690C9D" w:rsidRDefault="00690C9D" w:rsidP="00A3509D">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9347275" w14:textId="4C18242F" w:rsidR="00A3509D" w:rsidRPr="004D5F78" w:rsidRDefault="00A3509D" w:rsidP="00A3509D">
      <w:pPr>
        <w:pStyle w:val="l-L1"/>
        <w:keepNext w:val="0"/>
        <w:numPr>
          <w:ilvl w:val="1"/>
          <w:numId w:val="37"/>
        </w:numPr>
        <w:spacing w:before="120" w:after="120"/>
        <w:jc w:val="both"/>
        <w:rPr>
          <w:rStyle w:val="l-L2Char"/>
          <w:rFonts w:cs="Arial"/>
          <w:b w:val="0"/>
          <w:szCs w:val="22"/>
          <w:u w:val="none"/>
        </w:rPr>
      </w:pPr>
      <w:r>
        <w:rPr>
          <w:rStyle w:val="l-L2Char"/>
          <w:rFonts w:cs="Arial"/>
          <w:b w:val="0"/>
          <w:szCs w:val="22"/>
          <w:u w:val="none"/>
        </w:rPr>
        <w:lastRenderedPageBreak/>
        <w:t xml:space="preserve">Objednatel si dále vyhrazuje právo vyzvat zhotovitele </w:t>
      </w:r>
      <w:r w:rsidRPr="004D5F78">
        <w:rPr>
          <w:rStyle w:val="l-L2Char"/>
          <w:rFonts w:cs="Arial"/>
          <w:b w:val="0"/>
          <w:szCs w:val="22"/>
          <w:u w:val="none"/>
        </w:rPr>
        <w:t>v případě potřeby o bezplatnou aktualizaci</w:t>
      </w:r>
      <w:r>
        <w:rPr>
          <w:rStyle w:val="l-L2Char"/>
          <w:rFonts w:cs="Arial"/>
          <w:b w:val="0"/>
          <w:szCs w:val="22"/>
          <w:u w:val="none"/>
        </w:rPr>
        <w:t xml:space="preserve"> </w:t>
      </w:r>
      <w:r w:rsidRPr="00EA3F9A">
        <w:rPr>
          <w:rStyle w:val="l-L2Char"/>
          <w:rFonts w:cs="Arial"/>
          <w:b w:val="0"/>
          <w:szCs w:val="22"/>
          <w:u w:val="none"/>
        </w:rPr>
        <w:t>závazn</w:t>
      </w:r>
      <w:r>
        <w:rPr>
          <w:rStyle w:val="l-L2Char"/>
          <w:rFonts w:cs="Arial"/>
          <w:b w:val="0"/>
          <w:szCs w:val="22"/>
          <w:u w:val="none"/>
        </w:rPr>
        <w:t>ých</w:t>
      </w:r>
      <w:r w:rsidRPr="00EA3F9A">
        <w:rPr>
          <w:rStyle w:val="l-L2Char"/>
          <w:rFonts w:cs="Arial"/>
          <w:b w:val="0"/>
          <w:szCs w:val="22"/>
          <w:u w:val="none"/>
        </w:rPr>
        <w:t xml:space="preserve"> stanovis</w:t>
      </w:r>
      <w:r>
        <w:rPr>
          <w:rStyle w:val="l-L2Char"/>
          <w:rFonts w:cs="Arial"/>
          <w:b w:val="0"/>
          <w:szCs w:val="22"/>
          <w:u w:val="none"/>
        </w:rPr>
        <w:t>e</w:t>
      </w:r>
      <w:r w:rsidRPr="00EA3F9A">
        <w:rPr>
          <w:rStyle w:val="l-L2Char"/>
          <w:rFonts w:cs="Arial"/>
          <w:b w:val="0"/>
          <w:szCs w:val="22"/>
          <w:u w:val="none"/>
        </w:rPr>
        <w:t xml:space="preserve">k DOSS a organizací a vyjádření správců inženýrských sítí v zájmovém území stavby potřebná pro </w:t>
      </w:r>
      <w:r>
        <w:rPr>
          <w:rStyle w:val="l-L2Char"/>
          <w:rFonts w:cs="Arial"/>
          <w:b w:val="0"/>
          <w:szCs w:val="22"/>
          <w:u w:val="none"/>
        </w:rPr>
        <w:t xml:space="preserve">aktualizaci </w:t>
      </w:r>
      <w:r w:rsidRPr="00EA3F9A">
        <w:rPr>
          <w:rStyle w:val="l-L2Char"/>
          <w:rFonts w:cs="Arial"/>
          <w:b w:val="0"/>
          <w:szCs w:val="22"/>
          <w:u w:val="none"/>
        </w:rPr>
        <w:t>stavebního povolení.</w:t>
      </w:r>
    </w:p>
    <w:p w14:paraId="7AF3BA08" w14:textId="620DC7AD" w:rsidR="00A3509D" w:rsidRPr="00A3509D" w:rsidRDefault="00A3509D" w:rsidP="00A3509D">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je povinen aktualizaci</w:t>
      </w:r>
      <w:r>
        <w:rPr>
          <w:rStyle w:val="l-L2Char"/>
          <w:rFonts w:cs="Arial"/>
          <w:b w:val="0"/>
          <w:szCs w:val="22"/>
          <w:u w:val="none"/>
        </w:rPr>
        <w:t xml:space="preserve"> vyjádření</w:t>
      </w:r>
      <w:r w:rsidRPr="004D5F78">
        <w:rPr>
          <w:rStyle w:val="l-L2Char"/>
          <w:rFonts w:cs="Arial"/>
          <w:b w:val="0"/>
          <w:szCs w:val="22"/>
          <w:u w:val="none"/>
        </w:rPr>
        <w:t xml:space="preserve"> provést do 3 měsíců od písemné výzvy objednatele.</w:t>
      </w:r>
    </w:p>
    <w:p w14:paraId="3746E614" w14:textId="5E7C7AA8"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A3509D">
        <w:rPr>
          <w:rStyle w:val="l-L2Char"/>
          <w:rFonts w:cs="Arial"/>
          <w:b w:val="0"/>
          <w:szCs w:val="22"/>
          <w:u w:val="none"/>
        </w:rPr>
        <w:t>5</w:t>
      </w:r>
      <w:r w:rsidRPr="004D5F78">
        <w:rPr>
          <w:rStyle w:val="l-L2Char"/>
          <w:rFonts w:cs="Arial"/>
          <w:b w:val="0"/>
          <w:szCs w:val="22"/>
          <w:u w:val="none"/>
        </w:rPr>
        <w:tab/>
        <w:t>Objednatel si vyhrazuje právo požádat zhotovitele v případě potřeby o bezplatnou aktualizaci rozpočtu (max. dvakrát).</w:t>
      </w:r>
    </w:p>
    <w:p w14:paraId="35F564AC" w14:textId="6C7C6FF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A3509D">
        <w:rPr>
          <w:rStyle w:val="l-L2Char"/>
          <w:rFonts w:cs="Arial"/>
          <w:b w:val="0"/>
          <w:szCs w:val="22"/>
          <w:u w:val="none"/>
        </w:rPr>
        <w:t>.6</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418E6D5F"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w:t>
      </w:r>
      <w:r w:rsidR="00A3509D">
        <w:rPr>
          <w:rStyle w:val="l-L2Char"/>
          <w:rFonts w:cs="Arial"/>
          <w:b w:val="0"/>
          <w:szCs w:val="22"/>
          <w:u w:val="none"/>
        </w:rPr>
        <w:t>7</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18D4FB1C" w:rsidR="00712A60" w:rsidRPr="00674417" w:rsidRDefault="00674417" w:rsidP="00674417">
      <w:pPr>
        <w:spacing w:after="200" w:line="276" w:lineRule="auto"/>
        <w:ind w:left="705" w:hanging="705"/>
        <w:jc w:val="both"/>
        <w:rPr>
          <w:rFonts w:cs="Arial"/>
          <w:szCs w:val="22"/>
          <w:highlight w:val="green"/>
        </w:rPr>
      </w:pPr>
      <w:bookmarkStart w:id="5"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7953AF">
        <w:rPr>
          <w:rFonts w:cs="Arial"/>
        </w:rPr>
        <w:t>50</w:t>
      </w:r>
      <w:proofErr w:type="gramEnd"/>
      <w:r w:rsidR="007953AF">
        <w:rPr>
          <w:rFonts w:cs="Arial"/>
        </w:rPr>
        <w:t xml:space="preserve"> 000,- Kč.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5"/>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6" w:name="_Ref376798291"/>
      <w:r w:rsidRPr="004D5F78">
        <w:rPr>
          <w:rFonts w:ascii="Arial" w:hAnsi="Arial" w:cs="Arial"/>
          <w:szCs w:val="22"/>
        </w:rPr>
        <w:t>Licenční ujednání</w:t>
      </w:r>
      <w:bookmarkEnd w:id="6"/>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3C8A15CA" w14:textId="40ADE7C1" w:rsidR="007953AF" w:rsidRPr="00280628" w:rsidRDefault="007953AF" w:rsidP="007953AF">
      <w:pPr>
        <w:pStyle w:val="Odstavecseseznamem"/>
        <w:numPr>
          <w:ilvl w:val="1"/>
          <w:numId w:val="37"/>
        </w:numPr>
        <w:jc w:val="both"/>
        <w:rPr>
          <w:rStyle w:val="l-L2Char"/>
          <w:rFonts w:cs="Arial"/>
          <w:szCs w:val="22"/>
          <w:lang w:eastAsia="en-US"/>
        </w:rPr>
      </w:pPr>
      <w:bookmarkStart w:id="7" w:name="_Hlk72919991"/>
      <w:r w:rsidRPr="00280628">
        <w:rPr>
          <w:rStyle w:val="l-L2Char"/>
          <w:rFonts w:cs="Arial"/>
          <w:szCs w:val="22"/>
          <w:lang w:eastAsia="en-US"/>
        </w:rPr>
        <w:t>Je-li zhotovitel v prodlení s předáním Plnění či jeho části v termínu dle Čl. III této smlouvy, uhradí objednateli smluvní pokutu ve výši 0,05</w:t>
      </w:r>
      <w:r w:rsidR="009557F2">
        <w:rPr>
          <w:rStyle w:val="l-L2Char"/>
          <w:rFonts w:cs="Arial"/>
          <w:szCs w:val="22"/>
          <w:lang w:eastAsia="en-US"/>
        </w:rPr>
        <w:t xml:space="preserve"> </w:t>
      </w:r>
      <w:r w:rsidRPr="00280628">
        <w:rPr>
          <w:rStyle w:val="l-L2Char"/>
          <w:rFonts w:cs="Arial"/>
          <w:szCs w:val="22"/>
          <w:lang w:eastAsia="en-US"/>
        </w:rPr>
        <w:t xml:space="preserve">% z ceny Díla bez </w:t>
      </w:r>
      <w:proofErr w:type="gramStart"/>
      <w:r w:rsidRPr="00280628">
        <w:rPr>
          <w:rStyle w:val="l-L2Char"/>
          <w:rFonts w:cs="Arial"/>
          <w:szCs w:val="22"/>
          <w:lang w:eastAsia="en-US"/>
        </w:rPr>
        <w:t>DPH  dle</w:t>
      </w:r>
      <w:proofErr w:type="gramEnd"/>
      <w:r w:rsidRPr="00280628">
        <w:rPr>
          <w:rStyle w:val="l-L2Char"/>
          <w:rFonts w:cs="Arial"/>
          <w:szCs w:val="22"/>
          <w:lang w:eastAsia="en-US"/>
        </w:rPr>
        <w:t xml:space="preserve"> čl. V odst. 5. 2 Smlouvy za každý byť i jen započatý den prodlení.</w:t>
      </w:r>
    </w:p>
    <w:p w14:paraId="1872C7DE" w14:textId="6AA0B00D" w:rsidR="007953AF" w:rsidRPr="00233783" w:rsidRDefault="007953AF" w:rsidP="007953A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Je-li zhotovitel v prodlení s odstraněním vad </w:t>
      </w:r>
      <w:r>
        <w:rPr>
          <w:rStyle w:val="l-L2Char"/>
          <w:rFonts w:cs="Arial"/>
          <w:b w:val="0"/>
          <w:szCs w:val="22"/>
          <w:u w:val="none"/>
        </w:rPr>
        <w:t>Díla</w:t>
      </w:r>
      <w:r w:rsidRPr="004D5F78">
        <w:rPr>
          <w:rStyle w:val="l-L2Char"/>
          <w:rFonts w:cs="Arial"/>
          <w:b w:val="0"/>
          <w:szCs w:val="22"/>
          <w:u w:val="none"/>
        </w:rPr>
        <w:t xml:space="preserve"> či jeho</w:t>
      </w:r>
      <w:r>
        <w:rPr>
          <w:rStyle w:val="l-L2Char"/>
          <w:rFonts w:cs="Arial"/>
          <w:b w:val="0"/>
          <w:szCs w:val="22"/>
          <w:u w:val="none"/>
        </w:rPr>
        <w:t xml:space="preserve"> části</w:t>
      </w:r>
      <w:r w:rsidRPr="004D5F78">
        <w:rPr>
          <w:rStyle w:val="l-L2Char"/>
          <w:rFonts w:cs="Arial"/>
          <w:b w:val="0"/>
          <w:szCs w:val="22"/>
          <w:u w:val="none"/>
        </w:rPr>
        <w:t xml:space="preserve"> </w:t>
      </w:r>
      <w:r>
        <w:rPr>
          <w:rStyle w:val="l-L2Char"/>
          <w:rFonts w:cs="Arial"/>
          <w:b w:val="0"/>
          <w:vanish/>
          <w:szCs w:val="22"/>
          <w:u w:val="none"/>
        </w:rPr>
        <w:cr/>
        <w:t xml:space="preserve">i jeho části .  ně možná, vhodné upravit dle ceny o dílo, např. 0,05 </w:t>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Pr>
          <w:rStyle w:val="l-L2Char"/>
          <w:rFonts w:cs="Arial"/>
          <w:b w:val="0"/>
          <w:vanish/>
          <w:szCs w:val="22"/>
          <w:u w:val="none"/>
        </w:rPr>
        <w:pgNum/>
      </w:r>
      <w:r w:rsidRPr="00F805D1">
        <w:rPr>
          <w:rStyle w:val="l-L2Char"/>
          <w:rFonts w:cs="Arial"/>
          <w:b w:val="0"/>
          <w:szCs w:val="22"/>
          <w:u w:val="none"/>
        </w:rPr>
        <w:t xml:space="preserve">v termínu dle odst. </w:t>
      </w:r>
      <w:r w:rsidRPr="00F805D1">
        <w:rPr>
          <w:rStyle w:val="l-L2Char"/>
          <w:rFonts w:cs="Arial"/>
          <w:b w:val="0"/>
          <w:szCs w:val="22"/>
          <w:u w:val="none"/>
        </w:rPr>
        <w:fldChar w:fldCharType="begin"/>
      </w:r>
      <w:r w:rsidRPr="00233783">
        <w:rPr>
          <w:rStyle w:val="l-L2Char"/>
          <w:rFonts w:cs="Arial"/>
          <w:b w:val="0"/>
          <w:szCs w:val="22"/>
          <w:u w:val="none"/>
        </w:rPr>
        <w:instrText xml:space="preserve"> REF _Ref376528927 \r \h  \* MERGEFORMAT </w:instrText>
      </w:r>
      <w:r w:rsidRPr="00F805D1">
        <w:rPr>
          <w:rStyle w:val="l-L2Char"/>
          <w:rFonts w:cs="Arial"/>
          <w:b w:val="0"/>
          <w:szCs w:val="22"/>
          <w:u w:val="none"/>
        </w:rPr>
      </w:r>
      <w:r w:rsidRPr="00F805D1">
        <w:rPr>
          <w:rStyle w:val="l-L2Char"/>
          <w:rFonts w:cs="Arial"/>
          <w:b w:val="0"/>
          <w:szCs w:val="22"/>
          <w:u w:val="none"/>
        </w:rPr>
        <w:fldChar w:fldCharType="separate"/>
      </w:r>
      <w:r w:rsidRPr="00F805D1">
        <w:rPr>
          <w:rStyle w:val="l-L2Char"/>
          <w:rFonts w:cs="Arial"/>
          <w:b w:val="0"/>
          <w:szCs w:val="22"/>
          <w:u w:val="none"/>
        </w:rPr>
        <w:t>6.4</w:t>
      </w:r>
      <w:r w:rsidRPr="00F805D1">
        <w:rPr>
          <w:rStyle w:val="l-L2Char"/>
          <w:rFonts w:cs="Arial"/>
          <w:b w:val="0"/>
          <w:szCs w:val="22"/>
          <w:u w:val="none"/>
        </w:rPr>
        <w:fldChar w:fldCharType="end"/>
      </w:r>
      <w:r w:rsidRPr="00F805D1">
        <w:rPr>
          <w:rStyle w:val="l-L2Char"/>
          <w:rFonts w:cs="Arial"/>
          <w:b w:val="0"/>
          <w:szCs w:val="22"/>
          <w:u w:val="none"/>
        </w:rPr>
        <w:t xml:space="preserve"> této smlouvy, uhradí objednateli smluvní </w:t>
      </w:r>
      <w:r w:rsidRPr="0053219E">
        <w:rPr>
          <w:rStyle w:val="l-L2Char"/>
          <w:rFonts w:cs="Arial"/>
          <w:b w:val="0"/>
          <w:szCs w:val="22"/>
          <w:u w:val="none"/>
        </w:rPr>
        <w:t>pokutu ve výši 0,</w:t>
      </w:r>
      <w:r w:rsidRPr="003B2A34">
        <w:rPr>
          <w:rStyle w:val="l-L2Char"/>
          <w:rFonts w:cs="Arial"/>
          <w:b w:val="0"/>
          <w:szCs w:val="22"/>
          <w:u w:val="none"/>
        </w:rPr>
        <w:t>5</w:t>
      </w:r>
      <w:r w:rsidR="009557F2">
        <w:rPr>
          <w:rStyle w:val="l-L2Char"/>
          <w:rFonts w:cs="Arial"/>
          <w:b w:val="0"/>
          <w:szCs w:val="22"/>
          <w:u w:val="none"/>
        </w:rPr>
        <w:t xml:space="preserve"> </w:t>
      </w:r>
      <w:r w:rsidRPr="0053219E">
        <w:rPr>
          <w:rStyle w:val="l-L2Char"/>
          <w:rFonts w:cs="Arial"/>
          <w:b w:val="0"/>
          <w:szCs w:val="22"/>
          <w:u w:val="none"/>
        </w:rPr>
        <w:t xml:space="preserve">% z celkové ceny takového </w:t>
      </w:r>
      <w:r w:rsidRPr="003B2A34">
        <w:rPr>
          <w:rStyle w:val="l-L2Char"/>
          <w:rFonts w:cs="Arial"/>
          <w:b w:val="0"/>
          <w:szCs w:val="22"/>
          <w:u w:val="none"/>
        </w:rPr>
        <w:t xml:space="preserve">Díla či jeho části dle Čl. V odst. 5.2 smlouvy, min. však 1 000 </w:t>
      </w:r>
      <w:proofErr w:type="gramStart"/>
      <w:r w:rsidRPr="003B2A34">
        <w:rPr>
          <w:rStyle w:val="l-L2Char"/>
          <w:rFonts w:cs="Arial"/>
          <w:b w:val="0"/>
          <w:szCs w:val="22"/>
          <w:u w:val="none"/>
        </w:rPr>
        <w:t>Kč</w:t>
      </w:r>
      <w:r w:rsidRPr="0053219E">
        <w:rPr>
          <w:rStyle w:val="l-L2Char"/>
          <w:rFonts w:cs="Arial"/>
          <w:b w:val="0"/>
          <w:szCs w:val="22"/>
          <w:u w:val="none"/>
        </w:rPr>
        <w:t xml:space="preserve">  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byť i jen započatý den prodlení.</w:t>
      </w:r>
    </w:p>
    <w:p w14:paraId="75EF9403" w14:textId="61398440" w:rsidR="00826B69" w:rsidRPr="00674417" w:rsidRDefault="003B5DCD" w:rsidP="00674417">
      <w:pPr>
        <w:pStyle w:val="Odstavecseseznamem"/>
        <w:numPr>
          <w:ilvl w:val="1"/>
          <w:numId w:val="37"/>
        </w:numPr>
        <w:jc w:val="both"/>
        <w:rPr>
          <w:strike/>
          <w:szCs w:val="22"/>
          <w:lang w:eastAsia="en-US"/>
        </w:rPr>
      </w:pPr>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7"/>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lastRenderedPageBreak/>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8"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9" w:name="_Hlk72742281"/>
      <w:bookmarkEnd w:id="8"/>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0" w:name="_Hlk71720356"/>
      <w:r w:rsidRPr="00CD1317">
        <w:rPr>
          <w:rStyle w:val="l-L2Char"/>
          <w:rFonts w:cs="Arial"/>
          <w:szCs w:val="22"/>
          <w:lang w:eastAsia="en-US"/>
        </w:rPr>
        <w:t>Smlouva může být ukončena rovněž vzájemnou dohodou smluvních stran.</w:t>
      </w:r>
    </w:p>
    <w:bookmarkEnd w:id="10"/>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9"/>
    <w:p w14:paraId="172E9017" w14:textId="77777777" w:rsidR="00CD1317" w:rsidRPr="004D5F78" w:rsidRDefault="00CD1317" w:rsidP="00A81FDC">
      <w:pPr>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1" w:name="_Hlk72140552"/>
      <w:bookmarkStart w:id="12"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318ED3DE" w:rsidR="00B63BC9" w:rsidRDefault="00B63BC9" w:rsidP="007E7248">
      <w:pPr>
        <w:pStyle w:val="l-L1"/>
        <w:numPr>
          <w:ilvl w:val="0"/>
          <w:numId w:val="0"/>
        </w:numPr>
        <w:spacing w:before="0" w:after="0"/>
        <w:ind w:left="1505"/>
        <w:jc w:val="both"/>
        <w:rPr>
          <w:rStyle w:val="l-L2Char"/>
          <w:rFonts w:cs="Arial"/>
          <w:b w:val="0"/>
          <w:szCs w:val="22"/>
          <w:u w:val="none"/>
        </w:rPr>
      </w:pPr>
    </w:p>
    <w:p w14:paraId="4F62A9C3" w14:textId="77777777" w:rsidR="009557F2" w:rsidRPr="00671594" w:rsidRDefault="009557F2"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1A127AA1" w14:textId="77777777" w:rsidR="007953AF" w:rsidRPr="008377B5" w:rsidRDefault="007953AF" w:rsidP="007953AF">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Pr>
          <w:rFonts w:cs="Arial"/>
          <w:szCs w:val="22"/>
        </w:rPr>
        <w:t xml:space="preserve"> Ing. Jaroslav Poděbradský, odborný rada Pobočky Nymburk</w:t>
      </w:r>
    </w:p>
    <w:p w14:paraId="51F7243D" w14:textId="77777777" w:rsidR="007953AF" w:rsidRPr="008377B5" w:rsidRDefault="007953AF" w:rsidP="007953AF">
      <w:pPr>
        <w:spacing w:after="0"/>
        <w:ind w:left="426" w:firstLine="282"/>
        <w:jc w:val="both"/>
        <w:rPr>
          <w:rFonts w:cs="Arial"/>
          <w:szCs w:val="22"/>
        </w:rPr>
      </w:pPr>
      <w:r w:rsidRPr="008377B5">
        <w:rPr>
          <w:rFonts w:cs="Arial"/>
          <w:szCs w:val="22"/>
        </w:rPr>
        <w:t>Tel.:</w:t>
      </w:r>
      <w:r w:rsidRPr="008377B5">
        <w:rPr>
          <w:rFonts w:cs="Arial"/>
          <w:szCs w:val="22"/>
        </w:rPr>
        <w:tab/>
      </w:r>
      <w:r>
        <w:rPr>
          <w:rFonts w:cs="Arial"/>
          <w:szCs w:val="22"/>
        </w:rPr>
        <w:t xml:space="preserve"> 721 973 650</w:t>
      </w:r>
    </w:p>
    <w:p w14:paraId="11362961" w14:textId="77777777" w:rsidR="007953AF" w:rsidRDefault="007953AF" w:rsidP="007953AF">
      <w:pPr>
        <w:spacing w:after="0"/>
        <w:ind w:left="426" w:firstLine="283"/>
        <w:jc w:val="both"/>
        <w:rPr>
          <w:rFonts w:cs="Arial"/>
          <w:szCs w:val="22"/>
        </w:rPr>
      </w:pPr>
      <w:r w:rsidRPr="008377B5">
        <w:rPr>
          <w:rFonts w:cs="Arial"/>
          <w:szCs w:val="22"/>
        </w:rPr>
        <w:t>E-mail:</w:t>
      </w:r>
      <w:r w:rsidRPr="008377B5">
        <w:rPr>
          <w:rFonts w:cs="Arial"/>
          <w:szCs w:val="22"/>
        </w:rPr>
        <w:tab/>
      </w:r>
      <w:r>
        <w:rPr>
          <w:rFonts w:cs="Arial"/>
          <w:szCs w:val="22"/>
        </w:rPr>
        <w:t xml:space="preserve"> j.podebradsky@spucr.cz</w:t>
      </w:r>
    </w:p>
    <w:p w14:paraId="0214820C" w14:textId="37F055A5" w:rsidR="00B63BC9" w:rsidRPr="008377B5" w:rsidRDefault="00B63BC9" w:rsidP="007E7248">
      <w:pPr>
        <w:ind w:left="426" w:firstLine="282"/>
        <w:jc w:val="both"/>
        <w:rPr>
          <w:rFonts w:cs="Arial"/>
          <w:szCs w:val="22"/>
        </w:rPr>
      </w:pPr>
      <w:r w:rsidRPr="008377B5">
        <w:rPr>
          <w:rFonts w:cs="Arial"/>
          <w:szCs w:val="22"/>
        </w:rPr>
        <w:t xml:space="preserve"> </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1"/>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2"/>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44ABF22A" w:rsidR="00152458" w:rsidRPr="00EA3F9A" w:rsidRDefault="00152458" w:rsidP="00213CFF">
      <w:pPr>
        <w:pStyle w:val="l-L1"/>
        <w:keepNext w:val="0"/>
        <w:numPr>
          <w:ilvl w:val="2"/>
          <w:numId w:val="60"/>
        </w:numPr>
        <w:spacing w:before="120" w:after="120"/>
        <w:jc w:val="both"/>
        <w:rPr>
          <w:rStyle w:val="l-L2Char"/>
          <w:rFonts w:cs="Arial"/>
          <w:b w:val="0"/>
          <w:szCs w:val="22"/>
          <w:u w:val="none"/>
        </w:rPr>
      </w:pPr>
      <w:r w:rsidRPr="00EA3F9A">
        <w:rPr>
          <w:rStyle w:val="l-L2Char"/>
          <w:rFonts w:cs="Arial"/>
          <w:b w:val="0"/>
          <w:szCs w:val="22"/>
          <w:u w:val="none"/>
        </w:rPr>
        <w:t xml:space="preserve">Dále bude zhotovitelem zajištěno projednání </w:t>
      </w:r>
      <w:r w:rsidR="00D16E9B" w:rsidRPr="00EA3F9A">
        <w:rPr>
          <w:rStyle w:val="l-L2Char"/>
          <w:rFonts w:cs="Arial"/>
          <w:b w:val="0"/>
          <w:szCs w:val="22"/>
          <w:u w:val="none"/>
        </w:rPr>
        <w:t>projektové dokumentace</w:t>
      </w:r>
      <w:r w:rsidR="00DB31DA" w:rsidRPr="00EA3F9A">
        <w:rPr>
          <w:rStyle w:val="l-L2Char"/>
          <w:rFonts w:cs="Arial"/>
          <w:b w:val="0"/>
          <w:szCs w:val="22"/>
          <w:u w:val="none"/>
        </w:rPr>
        <w:t xml:space="preserve"> </w:t>
      </w:r>
      <w:r w:rsidRPr="00EA3F9A">
        <w:rPr>
          <w:rStyle w:val="l-L2Char"/>
          <w:rFonts w:cs="Arial"/>
          <w:b w:val="0"/>
          <w:szCs w:val="22"/>
          <w:u w:val="none"/>
        </w:rPr>
        <w:t>s dotčenými orgány státní správy (</w:t>
      </w:r>
      <w:r w:rsidR="00F13F17" w:rsidRPr="00EA3F9A">
        <w:rPr>
          <w:rStyle w:val="l-L2Char"/>
          <w:rFonts w:cs="Arial"/>
          <w:b w:val="0"/>
          <w:szCs w:val="22"/>
          <w:u w:val="none"/>
        </w:rPr>
        <w:t>dále jen „</w:t>
      </w:r>
      <w:r w:rsidRPr="00EA3F9A">
        <w:rPr>
          <w:rStyle w:val="l-L2Char"/>
          <w:rFonts w:cs="Arial"/>
          <w:b w:val="0"/>
          <w:szCs w:val="22"/>
          <w:u w:val="none"/>
        </w:rPr>
        <w:t>DOSS</w:t>
      </w:r>
      <w:r w:rsidR="00F13F17" w:rsidRPr="00EA3F9A">
        <w:rPr>
          <w:rStyle w:val="l-L2Char"/>
          <w:rFonts w:cs="Arial"/>
          <w:b w:val="0"/>
          <w:szCs w:val="22"/>
          <w:u w:val="none"/>
        </w:rPr>
        <w:t>“</w:t>
      </w:r>
      <w:r w:rsidRPr="00EA3F9A">
        <w:rPr>
          <w:rStyle w:val="l-L2Char"/>
          <w:rFonts w:cs="Arial"/>
          <w:b w:val="0"/>
          <w:szCs w:val="22"/>
          <w:u w:val="none"/>
        </w:rPr>
        <w:t xml:space="preserve">) a organizacemi, s vlastníky pozemků dotčených stavbou. </w:t>
      </w:r>
      <w:r w:rsidR="007E2CFA" w:rsidRPr="00EA3F9A">
        <w:rPr>
          <w:rStyle w:val="l-L2Char"/>
          <w:rFonts w:cs="Arial"/>
          <w:b w:val="0"/>
          <w:szCs w:val="22"/>
          <w:u w:val="none"/>
        </w:rPr>
        <w:t>Zhotovitel</w:t>
      </w:r>
      <w:r w:rsidRPr="00EA3F9A">
        <w:rPr>
          <w:rStyle w:val="l-L2Char"/>
          <w:rFonts w:cs="Arial"/>
          <w:b w:val="0"/>
          <w:szCs w:val="22"/>
          <w:u w:val="none"/>
        </w:rPr>
        <w:t xml:space="preserve"> </w:t>
      </w:r>
      <w:r w:rsidR="00213CFF" w:rsidRPr="00EA3F9A">
        <w:rPr>
          <w:rStyle w:val="l-L2Char"/>
          <w:rFonts w:cs="Arial"/>
          <w:b w:val="0"/>
          <w:szCs w:val="22"/>
          <w:u w:val="none"/>
        </w:rPr>
        <w:t xml:space="preserve">zajistí </w:t>
      </w:r>
      <w:bookmarkStart w:id="13" w:name="_Hlk132198887"/>
      <w:r w:rsidRPr="00EA3F9A">
        <w:rPr>
          <w:rStyle w:val="l-L2Char"/>
          <w:rFonts w:cs="Arial"/>
          <w:b w:val="0"/>
          <w:szCs w:val="22"/>
          <w:u w:val="none"/>
        </w:rPr>
        <w:t>závazná stanoviska DOSS a organizací a vyjádření správců inženýrských sítí v zájmovém území stavby</w:t>
      </w:r>
      <w:r w:rsidR="00213CFF" w:rsidRPr="00EA3F9A">
        <w:rPr>
          <w:rStyle w:val="l-L2Char"/>
          <w:rFonts w:cs="Arial"/>
          <w:b w:val="0"/>
          <w:szCs w:val="22"/>
          <w:u w:val="none"/>
        </w:rPr>
        <w:t xml:space="preserve"> potřebná pro vydání stavebního povolení</w:t>
      </w:r>
      <w:r w:rsidRPr="00EA3F9A">
        <w:rPr>
          <w:rStyle w:val="l-L2Char"/>
          <w:rFonts w:cs="Arial"/>
          <w:b w:val="0"/>
          <w:szCs w:val="22"/>
          <w:u w:val="none"/>
        </w:rPr>
        <w:t>.</w:t>
      </w:r>
      <w:bookmarkEnd w:id="13"/>
      <w:r w:rsidR="00213CFF" w:rsidRPr="00EA3F9A">
        <w:rPr>
          <w:rStyle w:val="l-L2Char"/>
          <w:rFonts w:cs="Arial"/>
          <w:b w:val="0"/>
          <w:szCs w:val="22"/>
          <w:u w:val="none"/>
        </w:rPr>
        <w:t xml:space="preserve"> </w:t>
      </w:r>
      <w:r w:rsidR="00D16E9B" w:rsidRPr="00EA3F9A">
        <w:rPr>
          <w:rStyle w:val="l-L2Char"/>
          <w:rFonts w:cs="Arial"/>
          <w:b w:val="0"/>
          <w:szCs w:val="22"/>
          <w:u w:val="none"/>
        </w:rPr>
        <w:t>Projektová dokumentace</w:t>
      </w:r>
      <w:r w:rsidRPr="00EA3F9A">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6E99D460" w14:textId="0D7ACB5A" w:rsidR="00FB2166" w:rsidRPr="00280628" w:rsidRDefault="00FB2166" w:rsidP="00FB2166">
      <w:pPr>
        <w:pStyle w:val="l-L1"/>
        <w:keepNext w:val="0"/>
        <w:numPr>
          <w:ilvl w:val="0"/>
          <w:numId w:val="0"/>
        </w:numPr>
        <w:spacing w:before="120" w:after="120"/>
        <w:ind w:left="720" w:firstLine="492"/>
        <w:jc w:val="left"/>
        <w:rPr>
          <w:rStyle w:val="l-L2Char"/>
          <w:rFonts w:cs="Arial"/>
          <w:b w:val="0"/>
          <w:bCs/>
          <w:szCs w:val="22"/>
          <w:u w:val="none"/>
        </w:rPr>
      </w:pPr>
      <w:r>
        <w:rPr>
          <w:rFonts w:ascii="Arial" w:hAnsi="Arial" w:cs="Arial"/>
          <w:b w:val="0"/>
          <w:bCs/>
          <w:szCs w:val="22"/>
          <w:u w:val="none"/>
          <w:lang w:val="en-US"/>
        </w:rPr>
        <w:t xml:space="preserve"> </w:t>
      </w:r>
      <w:r w:rsidRPr="00280628">
        <w:rPr>
          <w:rFonts w:ascii="Arial" w:hAnsi="Arial" w:cs="Arial"/>
          <w:b w:val="0"/>
          <w:bCs/>
          <w:szCs w:val="22"/>
          <w:u w:val="none"/>
          <w:lang w:val="en-US"/>
        </w:rPr>
        <w:t xml:space="preserve">PSZ </w:t>
      </w:r>
      <w:proofErr w:type="spellStart"/>
      <w:r w:rsidRPr="00280628">
        <w:rPr>
          <w:rFonts w:ascii="Arial" w:hAnsi="Arial" w:cs="Arial"/>
          <w:b w:val="0"/>
          <w:bCs/>
          <w:szCs w:val="22"/>
          <w:u w:val="none"/>
          <w:lang w:val="en-US"/>
        </w:rPr>
        <w:t>Stratov</w:t>
      </w:r>
      <w:proofErr w:type="spellEnd"/>
      <w:r w:rsidRPr="00280628">
        <w:rPr>
          <w:rFonts w:ascii="Arial" w:hAnsi="Arial" w:cs="Arial"/>
          <w:b w:val="0"/>
          <w:bCs/>
          <w:szCs w:val="22"/>
          <w:u w:val="none"/>
          <w:lang w:val="en-US"/>
        </w:rPr>
        <w:t xml:space="preserve"> </w:t>
      </w:r>
      <w:proofErr w:type="spellStart"/>
      <w:r w:rsidRPr="00280628">
        <w:rPr>
          <w:rFonts w:ascii="Arial" w:hAnsi="Arial" w:cs="Arial"/>
          <w:b w:val="0"/>
          <w:bCs/>
          <w:szCs w:val="22"/>
          <w:u w:val="none"/>
          <w:lang w:val="en-US"/>
        </w:rPr>
        <w:t>včetně</w:t>
      </w:r>
      <w:proofErr w:type="spellEnd"/>
      <w:r w:rsidRPr="00280628">
        <w:rPr>
          <w:rFonts w:ascii="Arial" w:hAnsi="Arial" w:cs="Arial"/>
          <w:b w:val="0"/>
          <w:bCs/>
          <w:szCs w:val="22"/>
          <w:u w:val="none"/>
          <w:lang w:val="en-US"/>
        </w:rPr>
        <w:t xml:space="preserve"> DTR</w:t>
      </w:r>
    </w:p>
    <w:p w14:paraId="1E755B51" w14:textId="660AD23E" w:rsidR="00FB2166" w:rsidRPr="00280628" w:rsidRDefault="00FB2166" w:rsidP="00FB2166">
      <w:pPr>
        <w:pStyle w:val="l-L1"/>
        <w:keepNext w:val="0"/>
        <w:numPr>
          <w:ilvl w:val="0"/>
          <w:numId w:val="0"/>
        </w:numPr>
        <w:spacing w:before="120" w:after="120"/>
        <w:jc w:val="left"/>
        <w:rPr>
          <w:rStyle w:val="l-L2Char"/>
          <w:rFonts w:cs="Arial"/>
          <w:b w:val="0"/>
          <w:bCs/>
          <w:szCs w:val="22"/>
          <w:u w:val="none"/>
        </w:rPr>
      </w:pPr>
      <w:r>
        <w:rPr>
          <w:rStyle w:val="l-L2Char"/>
          <w:rFonts w:cs="Arial"/>
          <w:b w:val="0"/>
          <w:bCs/>
          <w:szCs w:val="22"/>
          <w:u w:val="none"/>
        </w:rPr>
        <w:t xml:space="preserve"> </w:t>
      </w:r>
      <w:r>
        <w:rPr>
          <w:rStyle w:val="l-L2Char"/>
          <w:rFonts w:cs="Arial"/>
          <w:b w:val="0"/>
          <w:bCs/>
          <w:szCs w:val="22"/>
          <w:u w:val="none"/>
        </w:rPr>
        <w:tab/>
        <w:t xml:space="preserve">         </w:t>
      </w:r>
      <w:r w:rsidRPr="00280628">
        <w:rPr>
          <w:rStyle w:val="l-L2Char"/>
          <w:rFonts w:cs="Arial"/>
          <w:b w:val="0"/>
          <w:bCs/>
          <w:szCs w:val="22"/>
          <w:u w:val="none"/>
        </w:rPr>
        <w:t xml:space="preserve">PSZ </w:t>
      </w:r>
      <w:r>
        <w:rPr>
          <w:rStyle w:val="l-L2Char"/>
          <w:rFonts w:cs="Arial"/>
          <w:b w:val="0"/>
          <w:bCs/>
          <w:szCs w:val="22"/>
          <w:u w:val="none"/>
        </w:rPr>
        <w:t>Sibřina</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ABF69B1" w14:textId="35146146" w:rsidR="00FB2166" w:rsidRPr="00280628" w:rsidRDefault="00FB2166" w:rsidP="00FB2166">
      <w:pPr>
        <w:pStyle w:val="l-L1"/>
        <w:keepNext w:val="0"/>
        <w:numPr>
          <w:ilvl w:val="0"/>
          <w:numId w:val="0"/>
        </w:numPr>
        <w:spacing w:before="120" w:after="120"/>
        <w:ind w:left="720"/>
        <w:jc w:val="left"/>
        <w:rPr>
          <w:rStyle w:val="l-L2Char"/>
          <w:rFonts w:cs="Arial"/>
          <w:b w:val="0"/>
          <w:bCs/>
          <w:szCs w:val="22"/>
          <w:u w:val="none"/>
        </w:rPr>
      </w:pPr>
      <w:r>
        <w:rPr>
          <w:rStyle w:val="l-L2Char"/>
          <w:rFonts w:cs="Arial"/>
          <w:b w:val="0"/>
          <w:bCs/>
          <w:szCs w:val="22"/>
          <w:u w:val="none"/>
        </w:rPr>
        <w:t xml:space="preserve">        </w:t>
      </w:r>
      <w:proofErr w:type="spellStart"/>
      <w:r w:rsidRPr="00280628">
        <w:rPr>
          <w:rStyle w:val="l-L2Char"/>
          <w:rFonts w:cs="Arial"/>
          <w:b w:val="0"/>
          <w:bCs/>
          <w:szCs w:val="22"/>
          <w:u w:val="none"/>
        </w:rPr>
        <w:t>KoPÚ</w:t>
      </w:r>
      <w:proofErr w:type="spellEnd"/>
      <w:r w:rsidRPr="00280628">
        <w:rPr>
          <w:rStyle w:val="l-L2Char"/>
          <w:rFonts w:cs="Arial"/>
          <w:b w:val="0"/>
          <w:bCs/>
          <w:szCs w:val="22"/>
          <w:u w:val="none"/>
        </w:rPr>
        <w:t xml:space="preserve"> Stratov</w:t>
      </w:r>
    </w:p>
    <w:p w14:paraId="0C467DA7" w14:textId="04DC217F" w:rsidR="00FB2166" w:rsidRPr="00280628" w:rsidRDefault="00FB2166" w:rsidP="00FB2166">
      <w:pPr>
        <w:pStyle w:val="l-L1"/>
        <w:keepNext w:val="0"/>
        <w:numPr>
          <w:ilvl w:val="0"/>
          <w:numId w:val="0"/>
        </w:numPr>
        <w:spacing w:before="120" w:after="120"/>
        <w:ind w:left="720"/>
        <w:jc w:val="left"/>
        <w:rPr>
          <w:rStyle w:val="l-L2Char"/>
          <w:rFonts w:cs="Arial"/>
          <w:b w:val="0"/>
          <w:bCs/>
          <w:szCs w:val="22"/>
          <w:u w:val="none"/>
        </w:rPr>
      </w:pPr>
      <w:r>
        <w:rPr>
          <w:rStyle w:val="l-L2Char"/>
          <w:rFonts w:cs="Arial"/>
          <w:b w:val="0"/>
          <w:bCs/>
          <w:szCs w:val="22"/>
          <w:u w:val="none"/>
        </w:rPr>
        <w:t xml:space="preserve">        </w:t>
      </w:r>
      <w:proofErr w:type="spellStart"/>
      <w:r w:rsidRPr="00280628">
        <w:rPr>
          <w:rStyle w:val="l-L2Char"/>
          <w:rFonts w:cs="Arial"/>
          <w:b w:val="0"/>
          <w:bCs/>
          <w:szCs w:val="22"/>
          <w:u w:val="none"/>
        </w:rPr>
        <w:t>KoPÚ</w:t>
      </w:r>
      <w:proofErr w:type="spellEnd"/>
      <w:r w:rsidRPr="00280628">
        <w:rPr>
          <w:rStyle w:val="l-L2Char"/>
          <w:rFonts w:cs="Arial"/>
          <w:b w:val="0"/>
          <w:bCs/>
          <w:szCs w:val="22"/>
          <w:u w:val="none"/>
        </w:rPr>
        <w:t xml:space="preserve"> Sibřina</w:t>
      </w:r>
    </w:p>
    <w:p w14:paraId="2149EA38" w14:textId="17178DEF" w:rsidR="002E0D1A"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DACD978" w14:textId="77777777" w:rsidR="009557F2" w:rsidRPr="004D5F78" w:rsidRDefault="009557F2"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6B1FD404"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lastRenderedPageBreak/>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F73DAE" w14:textId="1C8ADA92" w:rsidR="004D687E" w:rsidRPr="00EA3F9A" w:rsidRDefault="004D687E" w:rsidP="00EA3F9A">
      <w:pPr>
        <w:widowControl w:val="0"/>
        <w:spacing w:before="126" w:after="0" w:line="240" w:lineRule="auto"/>
        <w:rPr>
          <w:rFonts w:eastAsia="Calibri" w:cs="Arial"/>
          <w:b/>
          <w:spacing w:val="-1"/>
          <w:szCs w:val="22"/>
        </w:rPr>
      </w:pPr>
    </w:p>
    <w:sectPr w:rsidR="004D687E" w:rsidRPr="00EA3F9A"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2F9BE" w14:textId="77777777" w:rsidR="00136F2C" w:rsidRDefault="00136F2C">
      <w:r>
        <w:separator/>
      </w:r>
    </w:p>
  </w:endnote>
  <w:endnote w:type="continuationSeparator" w:id="0">
    <w:p w14:paraId="422B0FA2" w14:textId="77777777" w:rsidR="00136F2C" w:rsidRDefault="00136F2C">
      <w:r>
        <w:continuationSeparator/>
      </w:r>
    </w:p>
  </w:endnote>
  <w:endnote w:type="continuationNotice" w:id="1">
    <w:p w14:paraId="683A6AFF" w14:textId="77777777" w:rsidR="00136F2C" w:rsidRDefault="00136F2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1BB4" w14:textId="77777777" w:rsidR="00136F2C" w:rsidRDefault="00136F2C">
      <w:r>
        <w:separator/>
      </w:r>
    </w:p>
  </w:footnote>
  <w:footnote w:type="continuationSeparator" w:id="0">
    <w:p w14:paraId="5F8508CB" w14:textId="77777777" w:rsidR="00136F2C" w:rsidRDefault="00136F2C">
      <w:r>
        <w:continuationSeparator/>
      </w:r>
    </w:p>
  </w:footnote>
  <w:footnote w:type="continuationNotice" w:id="1">
    <w:p w14:paraId="1890B5D5" w14:textId="77777777" w:rsidR="00136F2C" w:rsidRDefault="00136F2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4D797A3F" w:rsidR="0053219E" w:rsidRPr="0015467D" w:rsidRDefault="009211FD">
    <w:pPr>
      <w:pStyle w:val="Zhlav"/>
      <w:rPr>
        <w:sz w:val="16"/>
        <w:szCs w:val="16"/>
      </w:rPr>
    </w:pPr>
    <w:r>
      <w:t>Příloha č. 4a</w:t>
    </w:r>
    <w:r w:rsidR="0053219E">
      <w:t xml:space="preserve">                                                                               </w:t>
    </w:r>
    <w:r w:rsidR="0053219E" w:rsidRPr="0015467D">
      <w:rPr>
        <w:sz w:val="16"/>
        <w:szCs w:val="16"/>
      </w:rPr>
      <w:t>Číslo smlouvy objednatele:</w:t>
    </w:r>
  </w:p>
  <w:p w14:paraId="3CED7CE2" w14:textId="4D233DC2" w:rsidR="0053219E" w:rsidRPr="00B16ADC" w:rsidRDefault="0053219E">
    <w:pPr>
      <w:pStyle w:val="Zhlav"/>
      <w:rPr>
        <w:sz w:val="16"/>
        <w:szCs w:val="16"/>
      </w:rPr>
    </w:pPr>
    <w:r w:rsidRPr="0015467D">
      <w:rPr>
        <w:sz w:val="16"/>
        <w:szCs w:val="16"/>
      </w:rPr>
      <w:t xml:space="preserve">                                                                                  </w:t>
    </w:r>
    <w:r>
      <w:rPr>
        <w:sz w:val="16"/>
        <w:szCs w:val="16"/>
      </w:rPr>
      <w:t xml:space="preserve">                                 </w:t>
    </w:r>
    <w:r w:rsidR="009211FD">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4501FB"/>
    <w:multiLevelType w:val="multilevel"/>
    <w:tmpl w:val="2BACB10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32"/>
  </w:num>
  <w:num w:numId="3">
    <w:abstractNumId w:val="4"/>
  </w:num>
  <w:num w:numId="4">
    <w:abstractNumId w:val="38"/>
  </w:num>
  <w:num w:numId="5">
    <w:abstractNumId w:val="16"/>
  </w:num>
  <w:num w:numId="6">
    <w:abstractNumId w:val="17"/>
  </w:num>
  <w:num w:numId="7">
    <w:abstractNumId w:val="22"/>
  </w:num>
  <w:num w:numId="8">
    <w:abstractNumId w:val="40"/>
  </w:num>
  <w:num w:numId="9">
    <w:abstractNumId w:val="21"/>
  </w:num>
  <w:num w:numId="10">
    <w:abstractNumId w:val="48"/>
  </w:num>
  <w:num w:numId="11">
    <w:abstractNumId w:val="42"/>
  </w:num>
  <w:num w:numId="12">
    <w:abstractNumId w:val="10"/>
  </w:num>
  <w:num w:numId="13">
    <w:abstractNumId w:val="8"/>
  </w:num>
  <w:num w:numId="14">
    <w:abstractNumId w:val="28"/>
  </w:num>
  <w:num w:numId="15">
    <w:abstractNumId w:val="1"/>
  </w:num>
  <w:num w:numId="16">
    <w:abstractNumId w:val="5"/>
  </w:num>
  <w:num w:numId="17">
    <w:abstractNumId w:val="34"/>
  </w:num>
  <w:num w:numId="18">
    <w:abstractNumId w:val="43"/>
  </w:num>
  <w:num w:numId="19">
    <w:abstractNumId w:val="23"/>
  </w:num>
  <w:num w:numId="20">
    <w:abstractNumId w:val="19"/>
  </w:num>
  <w:num w:numId="21">
    <w:abstractNumId w:val="41"/>
  </w:num>
  <w:num w:numId="22">
    <w:abstractNumId w:val="45"/>
  </w:num>
  <w:num w:numId="23">
    <w:abstractNumId w:val="47"/>
  </w:num>
  <w:num w:numId="24">
    <w:abstractNumId w:val="13"/>
  </w:num>
  <w:num w:numId="25">
    <w:abstractNumId w:val="31"/>
  </w:num>
  <w:num w:numId="26">
    <w:abstractNumId w:val="44"/>
  </w:num>
  <w:num w:numId="27">
    <w:abstractNumId w:val="51"/>
  </w:num>
  <w:num w:numId="28">
    <w:abstractNumId w:val="24"/>
  </w:num>
  <w:num w:numId="29">
    <w:abstractNumId w:val="26"/>
  </w:num>
  <w:num w:numId="30">
    <w:abstractNumId w:val="11"/>
  </w:num>
  <w:num w:numId="31">
    <w:abstractNumId w:val="20"/>
  </w:num>
  <w:num w:numId="32">
    <w:abstractNumId w:val="30"/>
  </w:num>
  <w:num w:numId="33">
    <w:abstractNumId w:val="30"/>
  </w:num>
  <w:num w:numId="34">
    <w:abstractNumId w:val="18"/>
  </w:num>
  <w:num w:numId="35">
    <w:abstractNumId w:val="46"/>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6"/>
  </w:num>
  <w:num w:numId="72">
    <w:abstractNumId w:val="12"/>
  </w:num>
  <w:num w:numId="73">
    <w:abstractNumId w:val="7"/>
  </w:num>
  <w:num w:numId="74">
    <w:abstractNumId w:val="6"/>
  </w:num>
  <w:num w:numId="75">
    <w:abstractNumId w:val="49"/>
  </w:num>
  <w:num w:numId="76">
    <w:abstractNumId w:val="0"/>
  </w:num>
  <w:num w:numId="77">
    <w:abstractNumId w:val="29"/>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7"/>
  </w:num>
  <w:num w:numId="81">
    <w:abstractNumId w:val="35"/>
  </w:num>
  <w:num w:numId="82">
    <w:abstractNumId w:val="37"/>
  </w:num>
  <w:num w:numId="83">
    <w:abstractNumId w:val="2"/>
  </w:num>
  <w:num w:numId="84">
    <w:abstractNumId w:val="9"/>
  </w:num>
  <w:num w:numId="85">
    <w:abstractNumId w:val="50"/>
  </w:num>
  <w:num w:numId="86">
    <w:abstractNumId w:val="2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3CFF"/>
    <w:rsid w:val="002147D8"/>
    <w:rsid w:val="002161FC"/>
    <w:rsid w:val="0022069F"/>
    <w:rsid w:val="00225932"/>
    <w:rsid w:val="00233696"/>
    <w:rsid w:val="00233707"/>
    <w:rsid w:val="00233783"/>
    <w:rsid w:val="00233786"/>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E2BC2"/>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53AF"/>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11FD"/>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557F2"/>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509D"/>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FDC"/>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5132"/>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078D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3F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2166"/>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F3CC82639A84E01935D5E6B8472890A"/>
        <w:category>
          <w:name w:val="Obecné"/>
          <w:gallery w:val="placeholder"/>
        </w:category>
        <w:types>
          <w:type w:val="bbPlcHdr"/>
        </w:types>
        <w:behaviors>
          <w:behavior w:val="content"/>
        </w:behaviors>
        <w:guid w:val="{F6B86180-DFF8-49AD-B143-F6C3E450BE8D}"/>
      </w:docPartPr>
      <w:docPartBody>
        <w:p w:rsidR="00E7501A" w:rsidRDefault="00D44B27" w:rsidP="00D44B27">
          <w:pPr>
            <w:pStyle w:val="9F3CC82639A84E01935D5E6B8472890A"/>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B27"/>
    <w:rsid w:val="00D44B27"/>
    <w:rsid w:val="00E750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44B27"/>
    <w:rPr>
      <w:color w:val="808080"/>
    </w:rPr>
  </w:style>
  <w:style w:type="paragraph" w:customStyle="1" w:styleId="9F3CC82639A84E01935D5E6B8472890A">
    <w:name w:val="9F3CC82639A84E01935D5E6B8472890A"/>
    <w:rsid w:val="00D44B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16</Pages>
  <Words>5086</Words>
  <Characters>29897</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Marešová Vendula Ing.</cp:lastModifiedBy>
  <cp:revision>4</cp:revision>
  <cp:lastPrinted>2019-08-15T11:56:00Z</cp:lastPrinted>
  <dcterms:created xsi:type="dcterms:W3CDTF">2023-03-09T09:04:00Z</dcterms:created>
  <dcterms:modified xsi:type="dcterms:W3CDTF">2023-04-13T07:22:00Z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