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4788" w14:textId="77777777" w:rsidR="006F3565" w:rsidRDefault="006C085F" w:rsidP="006F3565">
      <w:pPr>
        <w:rPr>
          <w:b/>
        </w:rPr>
      </w:pPr>
      <w:r>
        <w:rPr>
          <w:b/>
        </w:rPr>
        <w:t xml:space="preserve">STÁTNÍ   </w:t>
      </w:r>
      <w:proofErr w:type="gramStart"/>
      <w:r>
        <w:rPr>
          <w:b/>
        </w:rPr>
        <w:t>POZEMKOVÝ  ÚŘAD</w:t>
      </w:r>
      <w:proofErr w:type="gramEnd"/>
    </w:p>
    <w:p w14:paraId="4308EDE5" w14:textId="77777777" w:rsidR="006C085F" w:rsidRPr="006301CB" w:rsidRDefault="006C085F" w:rsidP="006F3565">
      <w:r w:rsidRPr="006301CB">
        <w:t>Sídlo: Husinecká 1024/</w:t>
      </w:r>
      <w:proofErr w:type="gramStart"/>
      <w:r w:rsidRPr="006301CB">
        <w:t>11a</w:t>
      </w:r>
      <w:proofErr w:type="gramEnd"/>
      <w:r w:rsidRPr="006301CB">
        <w:t>, 130 00 Praha 3 – Žižkov, IČO: 01312774, DIČ: CZ01312774</w:t>
      </w:r>
    </w:p>
    <w:p w14:paraId="489B3A97" w14:textId="77777777" w:rsidR="006C085F" w:rsidRPr="006301CB" w:rsidRDefault="006C085F" w:rsidP="006F3565">
      <w:pPr>
        <w:pBdr>
          <w:bottom w:val="single" w:sz="6" w:space="1" w:color="auto"/>
        </w:pBdr>
      </w:pPr>
    </w:p>
    <w:p w14:paraId="062388E1" w14:textId="77777777" w:rsidR="006C085F" w:rsidRPr="0030562D" w:rsidRDefault="006C085F" w:rsidP="006F3565">
      <w:pPr>
        <w:rPr>
          <w:b/>
        </w:rPr>
      </w:pPr>
    </w:p>
    <w:p w14:paraId="1C46C0EF" w14:textId="77777777" w:rsidR="006F3565" w:rsidRPr="0030562D" w:rsidRDefault="006F3565" w:rsidP="006F3565">
      <w:pPr>
        <w:rPr>
          <w:b/>
        </w:rPr>
      </w:pPr>
    </w:p>
    <w:p w14:paraId="61645635" w14:textId="77777777"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14:paraId="3E2AE233" w14:textId="77777777" w:rsidTr="00C5041C">
        <w:trPr>
          <w:trHeight w:val="247"/>
        </w:trPr>
        <w:tc>
          <w:tcPr>
            <w:tcW w:w="9606" w:type="dxa"/>
          </w:tcPr>
          <w:p w14:paraId="614C10BC" w14:textId="77777777" w:rsidR="00C6449D" w:rsidRPr="00FD7578" w:rsidRDefault="00C6449D" w:rsidP="00C6449D">
            <w:pPr>
              <w:pStyle w:val="Default"/>
              <w:jc w:val="both"/>
            </w:pPr>
          </w:p>
        </w:tc>
      </w:tr>
    </w:tbl>
    <w:p w14:paraId="0E349992" w14:textId="77777777" w:rsidR="00C6449D" w:rsidRDefault="00C6449D" w:rsidP="00C6449D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 xml:space="preserve">eská </w:t>
      </w:r>
      <w:proofErr w:type="gramStart"/>
      <w:r>
        <w:rPr>
          <w:b/>
        </w:rPr>
        <w:t>republika</w:t>
      </w:r>
      <w:r w:rsidRPr="006C085F">
        <w:rPr>
          <w:b/>
        </w:rPr>
        <w:t xml:space="preserve"> - Státní</w:t>
      </w:r>
      <w:proofErr w:type="gramEnd"/>
      <w:r w:rsidRPr="006C085F">
        <w:rPr>
          <w:b/>
        </w:rPr>
        <w:t xml:space="preserve">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14:paraId="766FFE86" w14:textId="77777777" w:rsidR="00FB67FA" w:rsidRPr="00FB67FA" w:rsidRDefault="00FB67FA" w:rsidP="00FB67FA">
      <w:pPr>
        <w:ind w:right="566"/>
        <w:jc w:val="both"/>
        <w:rPr>
          <w:rFonts w:eastAsiaTheme="minorHAnsi"/>
          <w:color w:val="000000"/>
          <w:lang w:eastAsia="en-US"/>
        </w:rPr>
      </w:pPr>
      <w:r w:rsidRPr="00FB67FA">
        <w:rPr>
          <w:rFonts w:eastAsiaTheme="minorHAnsi"/>
          <w:color w:val="000000"/>
          <w:lang w:eastAsia="en-US"/>
        </w:rPr>
        <w:t>Krajský pozemkový úřad pro Moravskoslezský kraj</w:t>
      </w:r>
    </w:p>
    <w:p w14:paraId="41845078" w14:textId="77777777" w:rsidR="00FB67FA" w:rsidRPr="00FB67FA" w:rsidRDefault="00FB67FA" w:rsidP="00FB67FA">
      <w:pPr>
        <w:ind w:right="566"/>
        <w:jc w:val="both"/>
        <w:rPr>
          <w:rFonts w:eastAsiaTheme="minorHAnsi"/>
          <w:color w:val="000000"/>
          <w:lang w:eastAsia="en-US"/>
        </w:rPr>
      </w:pPr>
      <w:proofErr w:type="gramStart"/>
      <w:r w:rsidRPr="00FB67FA">
        <w:rPr>
          <w:rFonts w:eastAsiaTheme="minorHAnsi"/>
          <w:color w:val="000000"/>
          <w:lang w:eastAsia="en-US"/>
        </w:rPr>
        <w:t>IČO:  01312774</w:t>
      </w:r>
      <w:proofErr w:type="gramEnd"/>
      <w:r w:rsidRPr="00FB67FA">
        <w:rPr>
          <w:rFonts w:eastAsiaTheme="minorHAnsi"/>
          <w:color w:val="000000"/>
          <w:lang w:eastAsia="en-US"/>
        </w:rPr>
        <w:t>, DIČ: CZ01312774</w:t>
      </w:r>
    </w:p>
    <w:p w14:paraId="0C0FD3C1" w14:textId="77777777" w:rsidR="00FB67FA" w:rsidRPr="00FB67FA" w:rsidRDefault="00FB67FA" w:rsidP="00FB67FA">
      <w:pPr>
        <w:ind w:right="566"/>
        <w:jc w:val="both"/>
        <w:rPr>
          <w:rFonts w:eastAsiaTheme="minorHAnsi"/>
          <w:color w:val="000000"/>
          <w:lang w:eastAsia="en-US"/>
        </w:rPr>
      </w:pPr>
      <w:r w:rsidRPr="00FB67FA">
        <w:rPr>
          <w:rFonts w:eastAsiaTheme="minorHAnsi"/>
          <w:color w:val="000000"/>
          <w:lang w:eastAsia="en-US"/>
        </w:rPr>
        <w:t>Adresa: Libušina 502/5, 702 00 Ostrava</w:t>
      </w:r>
    </w:p>
    <w:p w14:paraId="563B4384" w14:textId="77777777" w:rsidR="00FB67FA" w:rsidRPr="00FB67FA" w:rsidRDefault="00FB67FA" w:rsidP="00FB67FA">
      <w:pPr>
        <w:ind w:right="566"/>
        <w:jc w:val="both"/>
        <w:rPr>
          <w:rFonts w:eastAsiaTheme="minorHAnsi"/>
          <w:color w:val="000000"/>
          <w:lang w:eastAsia="en-US"/>
        </w:rPr>
      </w:pPr>
      <w:proofErr w:type="gramStart"/>
      <w:r w:rsidRPr="00FB67FA">
        <w:rPr>
          <w:rFonts w:eastAsiaTheme="minorHAnsi"/>
          <w:color w:val="000000"/>
          <w:lang w:eastAsia="en-US"/>
        </w:rPr>
        <w:t>Zastoupený:  Mgr.</w:t>
      </w:r>
      <w:proofErr w:type="gramEnd"/>
      <w:r w:rsidRPr="00FB67FA">
        <w:rPr>
          <w:rFonts w:eastAsiaTheme="minorHAnsi"/>
          <w:color w:val="000000"/>
          <w:lang w:eastAsia="en-US"/>
        </w:rPr>
        <w:t xml:space="preserve"> Danou Liškovou, ředitelkou Krajského pozemkového úřadu</w:t>
      </w:r>
    </w:p>
    <w:p w14:paraId="3A9A05D5" w14:textId="77777777" w:rsidR="00FB67FA" w:rsidRPr="00FB67FA" w:rsidRDefault="00FB67FA" w:rsidP="00FB67FA">
      <w:pPr>
        <w:ind w:right="566"/>
        <w:jc w:val="both"/>
        <w:rPr>
          <w:rFonts w:eastAsiaTheme="minorHAnsi"/>
          <w:color w:val="000000"/>
          <w:lang w:eastAsia="en-US"/>
        </w:rPr>
      </w:pPr>
      <w:r w:rsidRPr="00FB67FA">
        <w:rPr>
          <w:rFonts w:eastAsiaTheme="minorHAnsi"/>
          <w:color w:val="000000"/>
          <w:lang w:eastAsia="en-US"/>
        </w:rPr>
        <w:t xml:space="preserve">                     pro Moravskoslezský kraj          </w:t>
      </w:r>
    </w:p>
    <w:p w14:paraId="183A3A89" w14:textId="77777777"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14:paraId="0CE44BE6" w14:textId="77777777"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 xml:space="preserve">z m o c ň u j e </w:t>
      </w:r>
      <w:proofErr w:type="gramStart"/>
      <w:r w:rsidRPr="00FD7578">
        <w:rPr>
          <w:b/>
        </w:rPr>
        <w:t xml:space="preserve">   (</w:t>
      </w:r>
      <w:proofErr w:type="gramEnd"/>
      <w:r w:rsidRPr="00FD7578">
        <w:rPr>
          <w:b/>
        </w:rPr>
        <w:t>pověřuje)</w:t>
      </w:r>
    </w:p>
    <w:p w14:paraId="2D407DE3" w14:textId="77777777" w:rsidR="006F3565" w:rsidRPr="00FD7578" w:rsidRDefault="006F3565" w:rsidP="00C5041C">
      <w:pPr>
        <w:ind w:right="70"/>
        <w:jc w:val="both"/>
        <w:rPr>
          <w:b/>
        </w:rPr>
      </w:pPr>
    </w:p>
    <w:p w14:paraId="1E2A444F" w14:textId="77777777" w:rsidR="006F3565" w:rsidRPr="00FD7578" w:rsidRDefault="006F3565" w:rsidP="00C5041C">
      <w:pPr>
        <w:ind w:right="70"/>
        <w:jc w:val="both"/>
        <w:rPr>
          <w:b/>
        </w:rPr>
      </w:pPr>
    </w:p>
    <w:p w14:paraId="568B522E" w14:textId="77777777" w:rsidR="006F3565" w:rsidRPr="00BF25EB" w:rsidRDefault="003963F2" w:rsidP="00C5041C">
      <w:pPr>
        <w:jc w:val="both"/>
      </w:pPr>
      <w:r w:rsidRPr="00BF25EB">
        <w:t>spole</w:t>
      </w:r>
      <w:r w:rsidR="00033F35">
        <w:t>čnost</w:t>
      </w:r>
      <w:r w:rsidR="00C679BA">
        <w:t xml:space="preserve"> </w:t>
      </w:r>
      <w:proofErr w:type="gramStart"/>
      <w:r w:rsidR="00C679BA">
        <w:t xml:space="preserve"> </w:t>
      </w:r>
      <w:r w:rsidR="00033F35">
        <w:t xml:space="preserve"> </w:t>
      </w:r>
      <w:r w:rsidR="00C679BA">
        <w:t>:</w:t>
      </w:r>
      <w:proofErr w:type="gramEnd"/>
      <w:r w:rsidR="00C679BA">
        <w:t xml:space="preserve"> 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</w:p>
    <w:p w14:paraId="39DC937D" w14:textId="77777777" w:rsidR="006F3565" w:rsidRPr="00FD7578" w:rsidRDefault="00BF25EB" w:rsidP="00C5041C">
      <w:pPr>
        <w:jc w:val="both"/>
      </w:pPr>
      <w:r>
        <w:t>se sídlem</w:t>
      </w:r>
      <w:r w:rsidR="00C679BA">
        <w:t xml:space="preserve">   </w:t>
      </w:r>
      <w:proofErr w:type="gramStart"/>
      <w:r w:rsidR="00C679BA">
        <w:t xml:space="preserve">  :</w:t>
      </w:r>
      <w:proofErr w:type="gramEnd"/>
      <w:r w:rsidR="00C679BA">
        <w:t xml:space="preserve">  </w:t>
      </w:r>
      <w:r w:rsidR="00C679BA" w:rsidRPr="00B154EC">
        <w:rPr>
          <w:b/>
          <w:highlight w:val="yellow"/>
          <w:lang w:val="en-US"/>
        </w:rPr>
        <w:t>[DOPLNIT]</w:t>
      </w:r>
    </w:p>
    <w:p w14:paraId="5E130803" w14:textId="77777777" w:rsidR="00BF25EB" w:rsidRDefault="00BF25EB" w:rsidP="00C5041C">
      <w:pPr>
        <w:ind w:right="70"/>
        <w:jc w:val="both"/>
      </w:pPr>
      <w:r>
        <w:t>IČO</w:t>
      </w:r>
      <w:r w:rsidR="00C679BA">
        <w:t xml:space="preserve">           </w:t>
      </w:r>
      <w:proofErr w:type="gramStart"/>
      <w:r w:rsidR="00C679BA">
        <w:t xml:space="preserve">  :</w:t>
      </w:r>
      <w:proofErr w:type="gramEnd"/>
      <w:r w:rsidR="00C679BA">
        <w:t xml:space="preserve">  </w:t>
      </w:r>
      <w:r w:rsidR="00C679BA" w:rsidRPr="00B154EC">
        <w:rPr>
          <w:b/>
          <w:highlight w:val="yellow"/>
          <w:lang w:val="en-US"/>
        </w:rPr>
        <w:t>[DOPLNIT]</w:t>
      </w:r>
    </w:p>
    <w:p w14:paraId="1B27409F" w14:textId="77777777" w:rsidR="00BF25EB" w:rsidRDefault="00C679BA" w:rsidP="00C5041C">
      <w:pPr>
        <w:ind w:right="70"/>
        <w:jc w:val="both"/>
      </w:pPr>
      <w:proofErr w:type="gramStart"/>
      <w:r>
        <w:t>Z</w:t>
      </w:r>
      <w:r w:rsidR="00BF25EB">
        <w:t>astoupená</w:t>
      </w:r>
      <w:r>
        <w:t xml:space="preserve">  :</w:t>
      </w:r>
      <w:proofErr w:type="gramEnd"/>
      <w:r>
        <w:t xml:space="preserve">  </w:t>
      </w:r>
      <w:r w:rsidRPr="00B154EC">
        <w:rPr>
          <w:b/>
          <w:highlight w:val="yellow"/>
          <w:lang w:val="en-US"/>
        </w:rPr>
        <w:t>[DOPLNIT]</w:t>
      </w:r>
    </w:p>
    <w:p w14:paraId="4BE6CBF5" w14:textId="77777777" w:rsidR="00BF25EB" w:rsidRDefault="00BF25EB" w:rsidP="00C5041C">
      <w:pPr>
        <w:ind w:right="70"/>
        <w:jc w:val="both"/>
      </w:pPr>
    </w:p>
    <w:p w14:paraId="702B58AF" w14:textId="77777777"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14:paraId="49F613E1" w14:textId="77777777" w:rsidR="006F3565" w:rsidRPr="00FD7578" w:rsidRDefault="006F3565" w:rsidP="00C5041C">
      <w:pPr>
        <w:ind w:right="70"/>
        <w:jc w:val="both"/>
      </w:pPr>
    </w:p>
    <w:p w14:paraId="00658492" w14:textId="4E46EB9D"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proofErr w:type="gramStart"/>
      <w:r w:rsidR="00F53603">
        <w:t xml:space="preserve">ČR - </w:t>
      </w:r>
      <w:r w:rsidRPr="00FD7578">
        <w:t>Státního</w:t>
      </w:r>
      <w:proofErr w:type="gramEnd"/>
      <w:r w:rsidRPr="00FD7578">
        <w:t xml:space="preserve">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B67FA">
        <w:rPr>
          <w:b/>
        </w:rPr>
        <w:t xml:space="preserve"> </w:t>
      </w:r>
      <w:r w:rsidR="00FB67FA" w:rsidRPr="00FB67FA">
        <w:rPr>
          <w:bCs/>
        </w:rPr>
        <w:t>pro stavbu „</w:t>
      </w:r>
      <w:sdt>
        <w:sdtPr>
          <w:alias w:val="Název veřejné zakázky"/>
          <w:tag w:val="N_x00e1_zev_x0020_ve_x0159_ejn_x00e9__x0020_zak_x00e1_zky"/>
          <w:id w:val="-809786142"/>
          <w:placeholder>
            <w:docPart w:val="70B7C225123C4E3CB2A0FAC9CF2676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FB67FA" w:rsidRPr="007C3454">
            <w:t>PD Polní cesty C21,</w:t>
          </w:r>
          <w:r w:rsidR="00FB67FA">
            <w:t xml:space="preserve"> </w:t>
          </w:r>
          <w:r w:rsidR="00FB67FA" w:rsidRPr="007C3454">
            <w:t xml:space="preserve">C54 a suchá nádrž SN1 v </w:t>
          </w:r>
          <w:proofErr w:type="spellStart"/>
          <w:r w:rsidR="00FB67FA" w:rsidRPr="007C3454">
            <w:t>k.ú</w:t>
          </w:r>
          <w:proofErr w:type="spellEnd"/>
          <w:r w:rsidR="00FB67FA" w:rsidRPr="007C3454">
            <w:t>.</w:t>
          </w:r>
          <w:r w:rsidR="00FB67FA">
            <w:t xml:space="preserve"> </w:t>
          </w:r>
          <w:r w:rsidR="00FB67FA" w:rsidRPr="007C3454">
            <w:t>Bartošovice</w:t>
          </w:r>
        </w:sdtContent>
      </w:sdt>
      <w:r w:rsidR="00FB67FA">
        <w:t>“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C679BA">
        <w:t xml:space="preserve"> uzavřené dne </w:t>
      </w:r>
      <w:r w:rsidR="00C679BA" w:rsidRPr="00B154EC">
        <w:rPr>
          <w:b/>
          <w:highlight w:val="yellow"/>
          <w:lang w:val="en-US"/>
        </w:rPr>
        <w:t>[DOPLNIT]</w:t>
      </w:r>
      <w:r w:rsidR="00FB67FA">
        <w:t xml:space="preserve"> </w:t>
      </w:r>
      <w:r w:rsidR="00F53603">
        <w:t>mezi Státním pozemkovým úřadem</w:t>
      </w:r>
      <w:r w:rsidR="000055B6">
        <w:t xml:space="preserve"> jako objednatelem</w:t>
      </w:r>
      <w:r w:rsidR="00C679BA">
        <w:t xml:space="preserve"> a společností </w:t>
      </w:r>
      <w:r w:rsidR="00C679BA" w:rsidRPr="00B154EC">
        <w:rPr>
          <w:b/>
          <w:highlight w:val="yellow"/>
          <w:lang w:val="en-US"/>
        </w:rPr>
        <w:t>[DOPLNIT</w:t>
      </w:r>
      <w:r w:rsidR="00C679BA" w:rsidRPr="005B51B1">
        <w:rPr>
          <w:b/>
          <w:highlight w:val="yellow"/>
          <w:lang w:val="en-US"/>
        </w:rPr>
        <w:t>]</w:t>
      </w:r>
      <w:r w:rsidR="005B51B1" w:rsidRPr="005B51B1">
        <w:rPr>
          <w:b/>
          <w:highlight w:val="yellow"/>
          <w:lang w:val="en-US"/>
        </w:rPr>
        <w:t>/ FYZ. OSOBOU</w:t>
      </w:r>
      <w:r w:rsidR="005B51B1">
        <w:rPr>
          <w:b/>
          <w:lang w:val="en-US"/>
        </w:rPr>
        <w:t xml:space="preserve"> </w:t>
      </w:r>
      <w:r w:rsidR="00BD5A3B">
        <w:t>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14:paraId="519B82BF" w14:textId="77777777" w:rsidR="00BF25EB" w:rsidRDefault="00BF25EB" w:rsidP="00C5041C">
      <w:pPr>
        <w:ind w:right="70"/>
        <w:jc w:val="both"/>
      </w:pPr>
    </w:p>
    <w:p w14:paraId="55F3AB95" w14:textId="163BEBB9"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oprávněn:</w:t>
      </w:r>
    </w:p>
    <w:p w14:paraId="000A6553" w14:textId="77777777" w:rsidR="003637EA" w:rsidRDefault="003637EA" w:rsidP="00D251DE">
      <w:pPr>
        <w:tabs>
          <w:tab w:val="left" w:pos="360"/>
        </w:tabs>
        <w:ind w:right="70"/>
        <w:jc w:val="both"/>
      </w:pPr>
    </w:p>
    <w:p w14:paraId="29DDCDBD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3D2A820F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14:paraId="22CC5BFB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14:paraId="14F1808E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14:paraId="0FDD8F4C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14:paraId="41CF0391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14:paraId="3DC8AAEA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14:paraId="5651B9A9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14:paraId="184C5C64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14:paraId="4481338E" w14:textId="0E7C4DC8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účastnit</w:t>
      </w:r>
      <w:r w:rsidRPr="00BD5A3B">
        <w:rPr>
          <w:bCs/>
          <w:sz w:val="22"/>
          <w:szCs w:val="22"/>
        </w:rPr>
        <w:t xml:space="preserve"> se vybraných kontrolních dnů v minimálním rozsahu stanoveným ve stavebním povolení </w:t>
      </w:r>
    </w:p>
    <w:p w14:paraId="2BA3B683" w14:textId="5AE69E6B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spolupracovat</w:t>
      </w:r>
      <w:r w:rsidRPr="00BD5A3B">
        <w:rPr>
          <w:bCs/>
          <w:sz w:val="22"/>
          <w:szCs w:val="22"/>
        </w:rPr>
        <w:t xml:space="preserve"> s</w:t>
      </w:r>
      <w:r w:rsidR="009F2A7D">
        <w:rPr>
          <w:bCs/>
          <w:sz w:val="22"/>
          <w:szCs w:val="22"/>
        </w:rPr>
        <w:t xml:space="preserve"> </w:t>
      </w:r>
      <w:r w:rsidRPr="00BD5A3B">
        <w:rPr>
          <w:bCs/>
          <w:sz w:val="22"/>
          <w:szCs w:val="22"/>
        </w:rPr>
        <w:t>ostatními partnery (objednatel, zhotovitel stavby, technický dozor stavebníka, koordinátor bezpečnosti práce) při operativním řešení problémů vzniklých na stavbě,</w:t>
      </w:r>
    </w:p>
    <w:p w14:paraId="429D96F5" w14:textId="7A3E4385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="009F2A7D">
        <w:rPr>
          <w:bCs/>
          <w:sz w:val="22"/>
          <w:szCs w:val="22"/>
        </w:rPr>
        <w:br/>
      </w:r>
      <w:r w:rsidRPr="00BD5A3B">
        <w:rPr>
          <w:bCs/>
          <w:sz w:val="22"/>
          <w:szCs w:val="22"/>
        </w:rPr>
        <w:t xml:space="preserve">a stanovisky dotčených účastníků výstavby, která jsou ve stavebním povolení stanovena jako závazná, </w:t>
      </w:r>
    </w:p>
    <w:p w14:paraId="32B506E7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14:paraId="65D693D9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14:paraId="73F2D40E" w14:textId="77777777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14:paraId="45BE1053" w14:textId="77777777"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14:paraId="27852814" w14:textId="5AC224D0"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ověřenou projektovou dokumentací.</w:t>
      </w:r>
    </w:p>
    <w:p w14:paraId="3A5F5EA2" w14:textId="77777777" w:rsidR="006F3565" w:rsidRDefault="006F3565" w:rsidP="00C5041C">
      <w:pPr>
        <w:ind w:right="70"/>
        <w:jc w:val="both"/>
      </w:pPr>
    </w:p>
    <w:p w14:paraId="77BE3EBF" w14:textId="77777777" w:rsidR="00D251DE" w:rsidRPr="007974A6" w:rsidRDefault="00D251DE" w:rsidP="00D251DE">
      <w:pPr>
        <w:ind w:left="1843"/>
        <w:jc w:val="both"/>
      </w:pPr>
    </w:p>
    <w:p w14:paraId="587A13AE" w14:textId="77777777" w:rsidR="00C679BA" w:rsidRPr="00FD7578" w:rsidRDefault="00C679BA" w:rsidP="00C5041C">
      <w:pPr>
        <w:ind w:right="70"/>
        <w:jc w:val="both"/>
      </w:pPr>
    </w:p>
    <w:p w14:paraId="5E51E26F" w14:textId="77777777" w:rsidR="006F3565" w:rsidRPr="00FD7578" w:rsidRDefault="006F3565" w:rsidP="00C5041C">
      <w:pPr>
        <w:ind w:right="70"/>
        <w:jc w:val="both"/>
      </w:pPr>
    </w:p>
    <w:p w14:paraId="0668AF91" w14:textId="77777777"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</w:t>
      </w:r>
      <w:proofErr w:type="gramStart"/>
      <w:r w:rsidR="003637EA">
        <w:t xml:space="preserve">uvedené </w:t>
      </w:r>
      <w:r w:rsidR="00F53603">
        <w:t xml:space="preserve"> </w:t>
      </w:r>
      <w:r w:rsidR="003637EA">
        <w:t>smlo</w:t>
      </w:r>
      <w:r w:rsidR="00F53603">
        <w:t>uvy</w:t>
      </w:r>
      <w:proofErr w:type="gramEnd"/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14:paraId="79240F16" w14:textId="77777777" w:rsidR="006F3565" w:rsidRPr="00FD7578" w:rsidRDefault="006F3565" w:rsidP="00C5041C">
      <w:pPr>
        <w:ind w:right="70"/>
        <w:jc w:val="both"/>
      </w:pPr>
    </w:p>
    <w:p w14:paraId="7763AEC8" w14:textId="682B82DC" w:rsidR="006F3565" w:rsidRPr="00FD7578" w:rsidRDefault="00C5041C" w:rsidP="00C5041C">
      <w:pPr>
        <w:ind w:right="70"/>
        <w:jc w:val="both"/>
      </w:pPr>
      <w:r w:rsidRPr="00FD7578">
        <w:t>V</w:t>
      </w:r>
      <w:r w:rsidR="006A5127">
        <w:t xml:space="preserve"> Ostravě </w:t>
      </w:r>
      <w:r w:rsidR="00F53603">
        <w:t>dne</w:t>
      </w:r>
    </w:p>
    <w:p w14:paraId="46352F29" w14:textId="77777777" w:rsidR="006F3565" w:rsidRPr="00FD7578" w:rsidRDefault="006F3565" w:rsidP="00C5041C">
      <w:pPr>
        <w:ind w:right="70"/>
        <w:jc w:val="both"/>
      </w:pPr>
    </w:p>
    <w:p w14:paraId="015EFF28" w14:textId="68482921" w:rsidR="006F3565" w:rsidRDefault="006F3565" w:rsidP="00C5041C">
      <w:pPr>
        <w:ind w:right="70"/>
        <w:jc w:val="both"/>
      </w:pPr>
    </w:p>
    <w:p w14:paraId="335ED6D1" w14:textId="5863E51E" w:rsidR="006A5127" w:rsidRDefault="006A5127" w:rsidP="00C5041C">
      <w:pPr>
        <w:ind w:right="70"/>
        <w:jc w:val="both"/>
      </w:pPr>
    </w:p>
    <w:p w14:paraId="2ED27FDC" w14:textId="5E73A9D8" w:rsidR="006A5127" w:rsidRDefault="006A5127" w:rsidP="00C5041C">
      <w:pPr>
        <w:ind w:right="70"/>
        <w:jc w:val="both"/>
      </w:pPr>
    </w:p>
    <w:p w14:paraId="1647B716" w14:textId="584784E2" w:rsidR="006A5127" w:rsidRDefault="006A5127" w:rsidP="00C5041C">
      <w:pPr>
        <w:ind w:right="70"/>
        <w:jc w:val="both"/>
      </w:pPr>
      <w:r>
        <w:t xml:space="preserve"> </w:t>
      </w:r>
    </w:p>
    <w:p w14:paraId="2FFB1B42" w14:textId="77777777" w:rsidR="006A5127" w:rsidRPr="00FD7578" w:rsidRDefault="006A5127" w:rsidP="00C5041C">
      <w:pPr>
        <w:ind w:right="70"/>
        <w:jc w:val="both"/>
      </w:pPr>
    </w:p>
    <w:p w14:paraId="346F4B0B" w14:textId="7A246D5F" w:rsidR="006F3565" w:rsidRPr="00FD7578" w:rsidRDefault="006A5127" w:rsidP="00C5041C">
      <w:pPr>
        <w:ind w:left="2124" w:firstLine="708"/>
        <w:jc w:val="both"/>
      </w:pPr>
      <w:r>
        <w:t xml:space="preserve">         </w:t>
      </w:r>
      <w:r w:rsidR="006F3565" w:rsidRPr="00FD7578">
        <w:t>…………………………………………………..</w:t>
      </w:r>
    </w:p>
    <w:p w14:paraId="4D507409" w14:textId="286EC698" w:rsidR="006A5127" w:rsidRPr="006A5127" w:rsidRDefault="006A5127" w:rsidP="006A5127">
      <w:pPr>
        <w:pStyle w:val="Zkladntext31"/>
      </w:pPr>
      <w:r>
        <w:t xml:space="preserve">                                                                              </w:t>
      </w:r>
      <w:r w:rsidRPr="006A5127">
        <w:t>Mgr. Dana Lišková</w:t>
      </w:r>
    </w:p>
    <w:p w14:paraId="228059CF" w14:textId="17837010" w:rsidR="006A5127" w:rsidRPr="006A5127" w:rsidRDefault="006A5127" w:rsidP="006A5127">
      <w:pPr>
        <w:pStyle w:val="Zkladntext31"/>
      </w:pPr>
      <w:r>
        <w:t xml:space="preserve">                                                              </w:t>
      </w:r>
      <w:r w:rsidRPr="006A5127">
        <w:t xml:space="preserve">ředitelka KPÚ pro Moravskoslezský kraj  </w:t>
      </w:r>
    </w:p>
    <w:p w14:paraId="31021A30" w14:textId="1F86ABF4" w:rsidR="006A5127" w:rsidRPr="006A5127" w:rsidRDefault="006A5127" w:rsidP="006A5127">
      <w:pPr>
        <w:pStyle w:val="Zkladntext31"/>
      </w:pPr>
      <w:r w:rsidRPr="006A5127">
        <w:t xml:space="preserve">                </w:t>
      </w:r>
      <w:r>
        <w:t xml:space="preserve">                                                           </w:t>
      </w:r>
      <w:r w:rsidRPr="006A5127">
        <w:t xml:space="preserve"> Státní pozemkový úřad</w:t>
      </w:r>
    </w:p>
    <w:p w14:paraId="5EE9CD7C" w14:textId="77777777" w:rsidR="00FD7578" w:rsidRDefault="00FD7578">
      <w:pPr>
        <w:pStyle w:val="Zkladntext31"/>
        <w:rPr>
          <w:szCs w:val="24"/>
        </w:rPr>
      </w:pPr>
    </w:p>
    <w:p w14:paraId="4A7D05D2" w14:textId="77777777" w:rsidR="00FD7578" w:rsidRDefault="00FD7578">
      <w:pPr>
        <w:pStyle w:val="Zkladntext31"/>
        <w:rPr>
          <w:szCs w:val="24"/>
        </w:rPr>
      </w:pPr>
    </w:p>
    <w:p w14:paraId="0F8E561D" w14:textId="77777777" w:rsidR="006A5127" w:rsidRDefault="006A5127" w:rsidP="003963F2">
      <w:pPr>
        <w:pStyle w:val="Zkladntext31"/>
        <w:rPr>
          <w:szCs w:val="24"/>
        </w:rPr>
      </w:pPr>
    </w:p>
    <w:p w14:paraId="7111E68F" w14:textId="77777777" w:rsidR="006A5127" w:rsidRDefault="006A5127" w:rsidP="003963F2">
      <w:pPr>
        <w:pStyle w:val="Zkladntext31"/>
        <w:rPr>
          <w:szCs w:val="24"/>
        </w:rPr>
      </w:pPr>
    </w:p>
    <w:p w14:paraId="2666084D" w14:textId="77777777" w:rsidR="006A5127" w:rsidRDefault="006A5127" w:rsidP="003963F2">
      <w:pPr>
        <w:pStyle w:val="Zkladntext31"/>
        <w:rPr>
          <w:szCs w:val="24"/>
        </w:rPr>
      </w:pPr>
    </w:p>
    <w:p w14:paraId="7ECA9543" w14:textId="77777777" w:rsidR="006A5127" w:rsidRDefault="006A5127" w:rsidP="003963F2">
      <w:pPr>
        <w:pStyle w:val="Zkladntext31"/>
        <w:rPr>
          <w:szCs w:val="24"/>
        </w:rPr>
      </w:pPr>
    </w:p>
    <w:p w14:paraId="39551D82" w14:textId="33592AC5" w:rsidR="003963F2" w:rsidRDefault="006F3565" w:rsidP="003963F2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14:paraId="1159E45D" w14:textId="77777777" w:rsidR="003963F2" w:rsidRDefault="003963F2" w:rsidP="003963F2">
      <w:pPr>
        <w:pStyle w:val="Zkladntext31"/>
        <w:rPr>
          <w:szCs w:val="24"/>
        </w:rPr>
      </w:pPr>
    </w:p>
    <w:p w14:paraId="409A78FC" w14:textId="77777777"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38475999">
    <w:abstractNumId w:val="2"/>
  </w:num>
  <w:num w:numId="2" w16cid:durableId="2129817950">
    <w:abstractNumId w:val="0"/>
  </w:num>
  <w:num w:numId="3" w16cid:durableId="1035076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055B6"/>
    <w:rsid w:val="0002671E"/>
    <w:rsid w:val="00033F35"/>
    <w:rsid w:val="00096216"/>
    <w:rsid w:val="000E1A66"/>
    <w:rsid w:val="00116CA6"/>
    <w:rsid w:val="001C43BD"/>
    <w:rsid w:val="002936C7"/>
    <w:rsid w:val="002A6835"/>
    <w:rsid w:val="003637EA"/>
    <w:rsid w:val="003963F2"/>
    <w:rsid w:val="003B27FF"/>
    <w:rsid w:val="003B79AC"/>
    <w:rsid w:val="003E73EE"/>
    <w:rsid w:val="005B51B1"/>
    <w:rsid w:val="00621A53"/>
    <w:rsid w:val="006301CB"/>
    <w:rsid w:val="00640201"/>
    <w:rsid w:val="00697563"/>
    <w:rsid w:val="006A5127"/>
    <w:rsid w:val="006B3D6B"/>
    <w:rsid w:val="006C085F"/>
    <w:rsid w:val="006F3565"/>
    <w:rsid w:val="00797A31"/>
    <w:rsid w:val="007D29A8"/>
    <w:rsid w:val="00805740"/>
    <w:rsid w:val="008E28E4"/>
    <w:rsid w:val="008F0A1B"/>
    <w:rsid w:val="009B39DD"/>
    <w:rsid w:val="009F2A7D"/>
    <w:rsid w:val="00A37322"/>
    <w:rsid w:val="00AE2181"/>
    <w:rsid w:val="00AF1C08"/>
    <w:rsid w:val="00BD5A3B"/>
    <w:rsid w:val="00BF25EB"/>
    <w:rsid w:val="00C5041C"/>
    <w:rsid w:val="00C6449D"/>
    <w:rsid w:val="00C679BA"/>
    <w:rsid w:val="00D251DE"/>
    <w:rsid w:val="00DF50A2"/>
    <w:rsid w:val="00E3545F"/>
    <w:rsid w:val="00F53603"/>
    <w:rsid w:val="00F53C40"/>
    <w:rsid w:val="00F60AC2"/>
    <w:rsid w:val="00F706D0"/>
    <w:rsid w:val="00FB139D"/>
    <w:rsid w:val="00FB67FA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AF7"/>
  <w15:docId w15:val="{3050CCD6-50F4-49DE-8243-908D583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7C225123C4E3CB2A0FAC9CF267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C258B-94C0-4A99-A213-B8F4FA1DBF03}"/>
      </w:docPartPr>
      <w:docPartBody>
        <w:p w:rsidR="00AE3C5F" w:rsidRDefault="00D57ECD" w:rsidP="00D57ECD">
          <w:pPr>
            <w:pStyle w:val="70B7C225123C4E3CB2A0FAC9CF267615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CD"/>
    <w:rsid w:val="00A819EA"/>
    <w:rsid w:val="00AE3C5F"/>
    <w:rsid w:val="00D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7ECD"/>
    <w:rPr>
      <w:color w:val="808080"/>
    </w:rPr>
  </w:style>
  <w:style w:type="paragraph" w:customStyle="1" w:styleId="70B7C225123C4E3CB2A0FAC9CF267615">
    <w:name w:val="70B7C225123C4E3CB2A0FAC9CF267615"/>
    <w:rsid w:val="00D57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Prášková Michaela Mgr.</cp:lastModifiedBy>
  <cp:revision>7</cp:revision>
  <cp:lastPrinted>2014-01-07T11:47:00Z</cp:lastPrinted>
  <dcterms:created xsi:type="dcterms:W3CDTF">2016-11-16T06:37:00Z</dcterms:created>
  <dcterms:modified xsi:type="dcterms:W3CDTF">2023-03-06T10:08:00Z</dcterms:modified>
</cp:coreProperties>
</file>