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C725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08C23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BB6F9C" w14:textId="7E084CA2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9935D3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8C66A" w14:textId="77777777" w:rsidR="005C76AB" w:rsidRPr="005C76AB" w:rsidRDefault="005C76AB" w:rsidP="005C76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C76AB">
              <w:rPr>
                <w:rFonts w:cs="Arial"/>
                <w:b w:val="0"/>
                <w:bCs/>
                <w:szCs w:val="20"/>
              </w:rPr>
              <w:t xml:space="preserve">Česká republika – Státní pozemkový úřad </w:t>
            </w:r>
          </w:p>
          <w:p w14:paraId="41B5A51D" w14:textId="7FE09FEE" w:rsidR="00F90F81" w:rsidRPr="009107EF" w:rsidRDefault="005C76AB" w:rsidP="005C76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C76AB">
              <w:rPr>
                <w:rFonts w:cs="Arial"/>
                <w:b w:val="0"/>
                <w:bCs/>
                <w:szCs w:val="20"/>
              </w:rPr>
              <w:t>Krajský pozemkový úřad pro Zlínský kraj</w:t>
            </w:r>
          </w:p>
        </w:tc>
      </w:tr>
      <w:tr w:rsidR="00F90F81" w:rsidRPr="009107EF" w14:paraId="33458C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3BAB4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70708" w14:textId="22FF9556" w:rsidR="00F90F81" w:rsidRPr="006A4FC3" w:rsidRDefault="003B43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A4FC3">
              <w:rPr>
                <w:rFonts w:cs="Arial"/>
                <w:b w:val="0"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5D49FC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3A7ED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7BE1E" w14:textId="77777777" w:rsidR="002223D7" w:rsidRPr="006A4FC3" w:rsidRDefault="002223D7" w:rsidP="002223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A4FC3">
              <w:rPr>
                <w:rFonts w:cs="Arial"/>
                <w:b w:val="0"/>
                <w:color w:val="000000"/>
                <w:szCs w:val="20"/>
              </w:rPr>
              <w:t xml:space="preserve">Ing. Mladou Augustinovou, ředitelkou </w:t>
            </w:r>
          </w:p>
          <w:p w14:paraId="751FBAB1" w14:textId="0D95578C" w:rsidR="00F90F81" w:rsidRPr="006A4FC3" w:rsidRDefault="002223D7" w:rsidP="002223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A4FC3">
              <w:rPr>
                <w:rFonts w:cs="Arial"/>
                <w:b w:val="0"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7AAA9D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790E3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2AF45" w14:textId="77777777" w:rsidR="00F90F81" w:rsidRPr="006A4FC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A4FC3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7E6AAF2A" w14:textId="0F6F3A85" w:rsidR="0053218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9935D3" w:rsidRPr="009107EF" w14:paraId="5B0CE06E" w14:textId="77777777" w:rsidTr="00691D5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D5841D" w14:textId="49CD30E9" w:rsidR="009935D3" w:rsidRPr="009107EF" w:rsidRDefault="009935D3" w:rsidP="00691D5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C4B9D" w14:textId="77777777" w:rsidR="00C80280" w:rsidRPr="00C80280" w:rsidRDefault="00C80280" w:rsidP="00C802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80280">
              <w:rPr>
                <w:rFonts w:cs="Arial"/>
                <w:b w:val="0"/>
                <w:bCs/>
                <w:szCs w:val="20"/>
              </w:rPr>
              <w:t>Ředitelství silnic a dálnic ČR</w:t>
            </w:r>
          </w:p>
          <w:p w14:paraId="283A2E3F" w14:textId="625DAF28" w:rsidR="009935D3" w:rsidRPr="009107EF" w:rsidRDefault="00C80280" w:rsidP="00C802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80280">
              <w:rPr>
                <w:rFonts w:cs="Arial"/>
                <w:b w:val="0"/>
                <w:bCs/>
                <w:szCs w:val="20"/>
              </w:rPr>
              <w:t>v zastoupení Ředitelství silnic a dálnic ČR, Správa Zlín</w:t>
            </w:r>
          </w:p>
        </w:tc>
      </w:tr>
      <w:tr w:rsidR="009935D3" w:rsidRPr="009107EF" w14:paraId="09D287D8" w14:textId="77777777" w:rsidTr="00691D5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0AC8FC" w14:textId="77777777" w:rsidR="009935D3" w:rsidRPr="009107EF" w:rsidRDefault="009935D3" w:rsidP="00691D5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8709A" w14:textId="77777777" w:rsidR="00817B8C" w:rsidRPr="006A4FC3" w:rsidRDefault="00817B8C" w:rsidP="00817B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A4FC3">
              <w:rPr>
                <w:rFonts w:cs="Arial"/>
                <w:b w:val="0"/>
                <w:color w:val="000000"/>
                <w:szCs w:val="20"/>
              </w:rPr>
              <w:t>Na Pankráci 546/56, 140 00 Praha 4</w:t>
            </w:r>
          </w:p>
          <w:p w14:paraId="70CD2A09" w14:textId="18447F97" w:rsidR="009935D3" w:rsidRPr="006A4FC3" w:rsidRDefault="00817B8C" w:rsidP="00817B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A4FC3">
              <w:rPr>
                <w:rFonts w:cs="Arial"/>
                <w:b w:val="0"/>
                <w:color w:val="000000"/>
                <w:szCs w:val="20"/>
              </w:rPr>
              <w:t>Správa Zlín: Fügnerovo nábřeží 5476, 760 01 Zlín</w:t>
            </w:r>
          </w:p>
        </w:tc>
      </w:tr>
      <w:tr w:rsidR="009935D3" w:rsidRPr="009107EF" w14:paraId="6FA821BA" w14:textId="77777777" w:rsidTr="00691D5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CB22496" w14:textId="77777777" w:rsidR="009935D3" w:rsidRPr="009107EF" w:rsidRDefault="009935D3" w:rsidP="00691D5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27466" w14:textId="58A8CF9B" w:rsidR="009935D3" w:rsidRPr="006A4FC3" w:rsidRDefault="006A4FC3" w:rsidP="00691D5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A4FC3">
              <w:rPr>
                <w:rFonts w:cs="Arial"/>
                <w:b w:val="0"/>
                <w:color w:val="000000"/>
                <w:szCs w:val="22"/>
              </w:rPr>
              <w:t>Ing. Karlem Chudárkem, ředitelem Správy Zlín</w:t>
            </w:r>
          </w:p>
        </w:tc>
      </w:tr>
      <w:tr w:rsidR="009935D3" w:rsidRPr="009107EF" w14:paraId="42C2E13E" w14:textId="77777777" w:rsidTr="00691D5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22D103" w14:textId="77777777" w:rsidR="009935D3" w:rsidRPr="009107EF" w:rsidRDefault="009935D3" w:rsidP="00691D5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91E0E" w14:textId="068772B2" w:rsidR="009935D3" w:rsidRPr="006A4FC3" w:rsidRDefault="001B0DB7" w:rsidP="00691D5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1B0DB7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14:paraId="009ECAC4" w14:textId="77777777" w:rsidR="009935D3" w:rsidRDefault="009935D3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6718DD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CEDE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DA721" w14:textId="69F8151D" w:rsidR="00F90F81" w:rsidRPr="009107EF" w:rsidRDefault="0031304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Hlk126566787"/>
            <w:r w:rsidRPr="00292FA6">
              <w:rPr>
                <w:bCs/>
              </w:rPr>
              <w:t>Polní cesta HC2 a podchod PCH1 v k. ú. Zahnašovice</w:t>
            </w:r>
            <w:bookmarkEnd w:id="0"/>
          </w:p>
        </w:tc>
      </w:tr>
      <w:tr w:rsidR="00F90F81" w:rsidRPr="009107EF" w14:paraId="307A5B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5AECFD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259C2" w14:textId="5FC0ACB3" w:rsidR="00F90F81" w:rsidRPr="0083310E" w:rsidRDefault="0083310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3310E">
              <w:rPr>
                <w:rFonts w:cs="Arial"/>
                <w:b w:val="0"/>
              </w:rPr>
              <w:t>SP1234/2023-525101</w:t>
            </w:r>
          </w:p>
        </w:tc>
      </w:tr>
      <w:tr w:rsidR="00F90F81" w:rsidRPr="009107EF" w14:paraId="71C0BC4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27E42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7C36B" w14:textId="77777777" w:rsidR="00F90F81" w:rsidRPr="0083310E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3310E">
              <w:rPr>
                <w:rFonts w:cs="Arial"/>
                <w:b w:val="0"/>
                <w:szCs w:val="20"/>
              </w:rPr>
              <w:t>dle § 3 písm. a) zákona</w:t>
            </w:r>
            <w:r w:rsidR="0010601F" w:rsidRPr="0083310E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83310E">
              <w:rPr>
                <w:rFonts w:cs="Arial"/>
                <w:b w:val="0"/>
                <w:szCs w:val="20"/>
              </w:rPr>
              <w:t xml:space="preserve">, </w:t>
            </w:r>
            <w:r w:rsidR="00B67DEA" w:rsidRPr="0083310E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83310E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292BB3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03086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5CB0E" w14:textId="77777777" w:rsidR="00F90F81" w:rsidRPr="0083310E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83310E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0C80C0D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1238AB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726D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D890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7D90A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8DA5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003A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52D732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7C19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E8E88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6FA8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A6D5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542DD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D35A8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95E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089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7A118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8228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49788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9E8956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A2B2C6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5545D1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85039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67202F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AB82B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5A04A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88CA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E7A3D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84D26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CE30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1D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A317A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02412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2328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E6A3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00151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DE035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33CB0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EB3645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31CD4E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420EC2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E10512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306663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15D075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8B26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5253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6F512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EF85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EAD4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DB145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CEE2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E2FB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ED6C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A74B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00CE0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A5152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6CB4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4626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832B5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E46A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34D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14B2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650A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3D91F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12181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91589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460A9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C2F35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D3298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F3DC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3BBB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FEDD0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114E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39C6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A1B3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5D9C1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9AD5E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8A3D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5A56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B18CDF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99C65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A2F5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9F7F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DF26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3CE79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30B75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EDC6A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EE7A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E03C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83AC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18948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AAA0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5BF2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FFD0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E72C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B581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3825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0D89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5602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61D6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628D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D7C1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3281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B14F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B4127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B79D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1A4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BAE3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C2C9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B368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DAA543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34ED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811B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1A76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42AB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CBA5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D4184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6D7B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3710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6FB9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25E0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1B9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5507D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B41D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EE026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DE8D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F197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4E21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6098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1AB3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597B2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D74A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F4E68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0DAA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DBDE9D4" w14:textId="77777777" w:rsidR="0045093D" w:rsidRDefault="0045093D" w:rsidP="006403F7"/>
    <w:p w14:paraId="69C0395D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E658C57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68C59A21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7FB6CA7D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28309D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81D03E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C2C62E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DDA2C0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., datum nar</w:t>
      </w:r>
      <w:r w:rsidR="0045093D">
        <w:rPr>
          <w:rFonts w:cs="Arial"/>
          <w:bCs/>
        </w:rPr>
        <w:t>…………………..,</w:t>
      </w:r>
    </w:p>
    <w:p w14:paraId="75D7DDA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55F836B" w14:textId="22E8ED25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83310E" w:rsidRPr="00292FA6">
        <w:rPr>
          <w:bCs/>
        </w:rPr>
        <w:t>Polní cesta HC2 a podchod PCH1 v k. ú. Zahnašovice</w:t>
      </w:r>
    </w:p>
    <w:p w14:paraId="6C4196C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B425AB0" w14:textId="77777777" w:rsidR="00F83E15" w:rsidRPr="0001733A" w:rsidRDefault="00F83E15" w:rsidP="006403F7">
      <w:r>
        <w:t xml:space="preserve">Tato plná moc je platná do odvolání. </w:t>
      </w:r>
    </w:p>
    <w:p w14:paraId="2B9DD84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17FA49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8DA0B8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FF9D9C4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0F24213A" w14:textId="77777777" w:rsidR="00CC446F" w:rsidRPr="003A680D" w:rsidRDefault="00CC446F" w:rsidP="006403F7">
      <w:r w:rsidRPr="009444D2">
        <w:t>Podpis osoby oprávněné jednat za dodavatele</w:t>
      </w:r>
    </w:p>
    <w:p w14:paraId="781B6C8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6421B" w14:textId="77777777" w:rsidR="00C306F0" w:rsidRDefault="00C306F0" w:rsidP="008E4AD5">
      <w:r>
        <w:separator/>
      </w:r>
    </w:p>
  </w:endnote>
  <w:endnote w:type="continuationSeparator" w:id="0">
    <w:p w14:paraId="04530437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7105B2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984CF2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B5CDD" w14:textId="77777777" w:rsidR="00C306F0" w:rsidRDefault="00C306F0" w:rsidP="008E4AD5">
      <w:r>
        <w:separator/>
      </w:r>
    </w:p>
  </w:footnote>
  <w:footnote w:type="continuationSeparator" w:id="0">
    <w:p w14:paraId="29F65A63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4DCD" w14:textId="14B6BC7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67DA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67DA4"/>
    <w:rsid w:val="00172156"/>
    <w:rsid w:val="001726DD"/>
    <w:rsid w:val="00181EDD"/>
    <w:rsid w:val="00183288"/>
    <w:rsid w:val="00186BB0"/>
    <w:rsid w:val="001B0DB7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23D7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04A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371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C76AB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4FC3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17B8C"/>
    <w:rsid w:val="0082287A"/>
    <w:rsid w:val="00825155"/>
    <w:rsid w:val="00830C65"/>
    <w:rsid w:val="0083310E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35D3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280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643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68</cp:revision>
  <cp:lastPrinted>2012-03-30T11:12:00Z</cp:lastPrinted>
  <dcterms:created xsi:type="dcterms:W3CDTF">2016-10-04T08:03:00Z</dcterms:created>
  <dcterms:modified xsi:type="dcterms:W3CDTF">2023-02-09T07:08:00Z</dcterms:modified>
</cp:coreProperties>
</file>