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6B0A451D" w14:textId="77777777" w:rsidR="008D0C70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</w:p>
    <w:bookmarkStart w:id="0" w:name="_Hlk123720964"/>
    <w:p w14:paraId="0BA6ACD0" w14:textId="040A4CD2" w:rsidR="007128D3" w:rsidRPr="008D0C70" w:rsidRDefault="008D0C70" w:rsidP="007A0155">
      <w:pPr>
        <w:rPr>
          <w:b/>
          <w:bCs/>
        </w:rPr>
      </w:pP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AFD5DFD3C01647BF9F23D61116CA559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Pr="008D0C70">
            <w:rPr>
              <w:b/>
              <w:bCs/>
            </w:rPr>
            <w:t>Realizace lokálních biocenter LBC U Netřebic a LBC Blatnice v </w:t>
          </w:r>
          <w:proofErr w:type="spellStart"/>
          <w:r w:rsidRPr="008D0C70">
            <w:rPr>
              <w:b/>
              <w:bCs/>
            </w:rPr>
            <w:t>k.ú</w:t>
          </w:r>
          <w:proofErr w:type="spellEnd"/>
          <w:r w:rsidRPr="008D0C70">
            <w:rPr>
              <w:b/>
              <w:bCs/>
            </w:rPr>
            <w:t xml:space="preserve">. Kouty u Poděbrad včetně následné </w:t>
          </w:r>
          <w:proofErr w:type="gramStart"/>
          <w:r w:rsidRPr="008D0C70">
            <w:rPr>
              <w:b/>
              <w:bCs/>
            </w:rPr>
            <w:t>3-leté</w:t>
          </w:r>
          <w:proofErr w:type="gramEnd"/>
          <w:r w:rsidRPr="008D0C70">
            <w:rPr>
              <w:b/>
              <w:bCs/>
            </w:rPr>
            <w:t xml:space="preserve"> péče </w:t>
          </w:r>
        </w:sdtContent>
      </w:sdt>
      <w:bookmarkEnd w:id="0"/>
    </w:p>
    <w:p w14:paraId="14406ADA" w14:textId="631AF9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D0C70">
        <w:t xml:space="preserve">nadlimitní </w:t>
      </w:r>
      <w:r w:rsidR="00F35B3A" w:rsidRPr="00F35B3A">
        <w:t xml:space="preserve">veřejná zakázka na </w:t>
      </w:r>
      <w:r w:rsidR="008D0C70">
        <w:t>služby</w:t>
      </w:r>
      <w:r w:rsidR="00F35B3A" w:rsidRPr="00F35B3A">
        <w:t xml:space="preserve"> zadávaná v</w:t>
      </w:r>
      <w:r w:rsidR="008D0C70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7C2BA2" w:rsidR="006127A7" w:rsidRDefault="006127A7" w:rsidP="008D0C70">
    <w:pPr>
      <w:pStyle w:val="Zhlav"/>
      <w:jc w:val="left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D0C70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0C70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5DFD3C01647BF9F23D61116CA5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1A0201-D7B7-4CEC-9A88-75EE6686E881}"/>
      </w:docPartPr>
      <w:docPartBody>
        <w:p w:rsidR="00000000" w:rsidRDefault="00906D7B" w:rsidP="00906D7B">
          <w:pPr>
            <w:pStyle w:val="AFD5DFD3C01647BF9F23D61116CA559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7B"/>
    <w:rsid w:val="0090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6D7B"/>
    <w:rPr>
      <w:color w:val="808080"/>
    </w:rPr>
  </w:style>
  <w:style w:type="paragraph" w:customStyle="1" w:styleId="AFD5DFD3C01647BF9F23D61116CA559F">
    <w:name w:val="AFD5DFD3C01647BF9F23D61116CA559F"/>
    <w:rsid w:val="00906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2013-03-13T13:00:00Z</cp:lastPrinted>
  <dcterms:created xsi:type="dcterms:W3CDTF">2023-01-04T09:44:00Z</dcterms:created>
  <dcterms:modified xsi:type="dcterms:W3CDTF">2023-01-04T09:44:00Z</dcterms:modified>
</cp:coreProperties>
</file>