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BB43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0729E8FD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2"/>
        <w:gridCol w:w="6637"/>
      </w:tblGrid>
      <w:tr w:rsidR="004A074B" w:rsidRPr="00415E6D" w14:paraId="1DA37682" w14:textId="77777777" w:rsidTr="004A074B">
        <w:trPr>
          <w:trHeight w:val="362"/>
        </w:trPr>
        <w:tc>
          <w:tcPr>
            <w:tcW w:w="1308" w:type="pct"/>
            <w:shd w:val="clear" w:color="auto" w:fill="F2F2F2"/>
            <w:vAlign w:val="center"/>
          </w:tcPr>
          <w:p w14:paraId="6DDBD7BF" w14:textId="77777777" w:rsidR="004A074B" w:rsidRPr="00591821" w:rsidRDefault="004A074B" w:rsidP="004A07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2" w:type="pct"/>
            <w:vAlign w:val="center"/>
          </w:tcPr>
          <w:p w14:paraId="58BA0E91" w14:textId="7B5E5C00" w:rsidR="004A074B" w:rsidRPr="00E60B54" w:rsidRDefault="00ED1B3A" w:rsidP="004A0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1B3A">
              <w:rPr>
                <w:rFonts w:ascii="Arial" w:hAnsi="Arial" w:cs="Arial"/>
                <w:b/>
                <w:sz w:val="22"/>
                <w:szCs w:val="22"/>
              </w:rPr>
              <w:t xml:space="preserve">TDS + koordinátor BOZP pro stavbu „Realizace SZ Košatka </w:t>
            </w:r>
            <w:r w:rsidR="003D3F7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D1B3A">
              <w:rPr>
                <w:rFonts w:ascii="Arial" w:hAnsi="Arial" w:cs="Arial"/>
                <w:b/>
                <w:sz w:val="22"/>
                <w:szCs w:val="22"/>
              </w:rPr>
              <w:t>n. O. - polní cesta C5 (1. část), propustek P25 a příkop O6“</w:t>
            </w:r>
          </w:p>
        </w:tc>
      </w:tr>
      <w:tr w:rsidR="004A074B" w:rsidRPr="009057F4" w14:paraId="21FA74B0" w14:textId="77777777" w:rsidTr="004A074B">
        <w:trPr>
          <w:trHeight w:val="362"/>
        </w:trPr>
        <w:tc>
          <w:tcPr>
            <w:tcW w:w="1308" w:type="pct"/>
            <w:shd w:val="clear" w:color="auto" w:fill="F2F2F2"/>
            <w:vAlign w:val="center"/>
          </w:tcPr>
          <w:p w14:paraId="230609A2" w14:textId="77777777" w:rsidR="004A074B" w:rsidRPr="00591821" w:rsidRDefault="004A074B" w:rsidP="004A07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2" w:type="pct"/>
            <w:vAlign w:val="center"/>
          </w:tcPr>
          <w:p w14:paraId="0FEE28D2" w14:textId="3A1FE494" w:rsidR="004A074B" w:rsidRPr="00C60936" w:rsidRDefault="00ED1B3A" w:rsidP="004A07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1B3A">
              <w:rPr>
                <w:rFonts w:ascii="Arial" w:hAnsi="Arial" w:cs="Arial"/>
                <w:sz w:val="22"/>
                <w:szCs w:val="22"/>
              </w:rPr>
              <w:t>SP9481/2022-571101</w:t>
            </w:r>
          </w:p>
        </w:tc>
      </w:tr>
    </w:tbl>
    <w:p w14:paraId="205B42CE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681E9B85" w14:textId="67F6F9A9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7941307A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54EDBF7D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3FD81253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5F43D3EA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4825A913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67D41B69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</w:t>
      </w:r>
      <w:r w:rsidR="001C0DF7">
        <w:rPr>
          <w:rFonts w:ascii="Arial" w:hAnsi="Arial" w:cs="Arial"/>
          <w:sz w:val="20"/>
          <w:szCs w:val="20"/>
        </w:rPr>
        <w:t> </w:t>
      </w:r>
      <w:r w:rsidRPr="009F0CA3">
        <w:rPr>
          <w:rFonts w:ascii="Arial" w:hAnsi="Arial" w:cs="Arial"/>
          <w:sz w:val="20"/>
          <w:szCs w:val="20"/>
        </w:rPr>
        <w:t xml:space="preserve">penále na veřejné zdravotní pojištění, </w:t>
      </w:r>
    </w:p>
    <w:p w14:paraId="4F2C7F5C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</w:t>
      </w:r>
      <w:r w:rsidR="001C0DF7">
        <w:rPr>
          <w:rFonts w:ascii="Arial" w:hAnsi="Arial" w:cs="Arial"/>
          <w:sz w:val="20"/>
          <w:szCs w:val="20"/>
        </w:rPr>
        <w:t> </w:t>
      </w:r>
      <w:r w:rsidRPr="009F0CA3">
        <w:rPr>
          <w:rFonts w:ascii="Arial" w:hAnsi="Arial" w:cs="Arial"/>
          <w:sz w:val="20"/>
          <w:szCs w:val="20"/>
        </w:rPr>
        <w:t>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791EBBB1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2B137C40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25925BF9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7ADF2630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5DC8EB42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7FF62B7F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21EFB640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042F8CB2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2F353B2B" w14:textId="77777777" w:rsidR="00782A34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282BA46F" w14:textId="77777777" w:rsidR="00BD7C62" w:rsidRDefault="00BD7C62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2D4FF890" w14:textId="77777777" w:rsidR="00BD7C62" w:rsidRPr="009F0CA3" w:rsidRDefault="00BD7C62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6FFF75AA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3651F44B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0115ACB4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378F257F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099E4425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</w:t>
      </w:r>
      <w:proofErr w:type="gramStart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Ze</w:t>
      </w:r>
      <w:proofErr w:type="gramEnd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 žlutě podbarvených odstavců dodavatel ponechá v prohlášení pouze ty, které odpovídají </w:t>
      </w:r>
    </w:p>
    <w:p w14:paraId="17A8F791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1C0DF7">
      <w:headerReference w:type="default" r:id="rId8"/>
      <w:footerReference w:type="default" r:id="rId9"/>
      <w:pgSz w:w="11906" w:h="16838" w:code="9"/>
      <w:pgMar w:top="238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2E32" w14:textId="77777777" w:rsidR="00FB2D82" w:rsidRDefault="00FB2D82" w:rsidP="008E4AD5">
      <w:r>
        <w:separator/>
      </w:r>
    </w:p>
  </w:endnote>
  <w:endnote w:type="continuationSeparator" w:id="0">
    <w:p w14:paraId="7861FE75" w14:textId="77777777" w:rsidR="00FB2D82" w:rsidRDefault="00FB2D8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6BEC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4E2FFB73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74A3" w14:textId="77777777" w:rsidR="00FB2D82" w:rsidRDefault="00FB2D82" w:rsidP="008E4AD5">
      <w:r>
        <w:separator/>
      </w:r>
    </w:p>
  </w:footnote>
  <w:footnote w:type="continuationSeparator" w:id="0">
    <w:p w14:paraId="4F8250B0" w14:textId="77777777" w:rsidR="00FB2D82" w:rsidRDefault="00FB2D8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FEE6" w14:textId="77777777" w:rsidR="00F34DD4" w:rsidRDefault="00F34DD4">
    <w:pPr>
      <w:pStyle w:val="Zhlav"/>
    </w:pPr>
  </w:p>
  <w:p w14:paraId="267B8C9B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0DF7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26730"/>
    <w:rsid w:val="002301F7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D3F77"/>
    <w:rsid w:val="003E045E"/>
    <w:rsid w:val="003E1750"/>
    <w:rsid w:val="003E1962"/>
    <w:rsid w:val="003F64DC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27CF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074B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949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D7C62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2CB0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1B3A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B2D82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31B5622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57E23-29CE-4ADB-B379-718D8628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Prášková Michaela Mgr.</cp:lastModifiedBy>
  <cp:revision>17</cp:revision>
  <cp:lastPrinted>2020-03-09T10:36:00Z</cp:lastPrinted>
  <dcterms:created xsi:type="dcterms:W3CDTF">2018-02-07T11:39:00Z</dcterms:created>
  <dcterms:modified xsi:type="dcterms:W3CDTF">2022-09-27T06:41:00Z</dcterms:modified>
</cp:coreProperties>
</file>