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D477" w14:textId="77777777" w:rsidR="00C0795E" w:rsidRDefault="00A1726B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</w:rPr>
        <w:drawing>
          <wp:anchor distT="0" distB="0" distL="0" distR="0" simplePos="0" relativeHeight="1024" behindDoc="1" locked="0" layoutInCell="1" allowOverlap="1" wp14:anchorId="55579078" wp14:editId="1B4E3C83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79FAB80" w14:textId="77777777" w:rsidR="00C0795E" w:rsidRDefault="00A1726B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</w:t>
      </w:r>
      <w:proofErr w:type="gramStart"/>
      <w:r>
        <w:rPr>
          <w:rFonts w:ascii="Arial" w:eastAsia="Arial" w:hAnsi="Arial" w:cs="Arial"/>
          <w:sz w:val="18"/>
          <w:szCs w:val="18"/>
        </w:rPr>
        <w:t>11a</w:t>
      </w:r>
      <w:proofErr w:type="gramEnd"/>
      <w:r>
        <w:rPr>
          <w:rFonts w:ascii="Arial" w:eastAsia="Arial" w:hAnsi="Arial" w:cs="Arial"/>
          <w:sz w:val="18"/>
          <w:szCs w:val="18"/>
        </w:rPr>
        <w:t>, 130 00 Praha 3 - Žižkov, IČO: 01312774, DIČ: CZ 01312774</w:t>
      </w:r>
    </w:p>
    <w:p w14:paraId="23833846" w14:textId="77777777" w:rsidR="00C0795E" w:rsidRDefault="00A1726B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Olomoucký kraj, Pobočka Přerov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7C12A90C" w14:textId="77777777" w:rsidR="00C0795E" w:rsidRDefault="00A1726B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Wurmova 606/2, Přerov I-Město, 750 02 Přerov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72EC2678" w14:textId="77777777" w:rsidR="00C0795E" w:rsidRDefault="00A1726B">
      <w:pPr>
        <w:rPr>
          <w:rFonts w:ascii="Arial" w:eastAsia="Arial" w:hAnsi="Arial" w:cs="Arial"/>
          <w:sz w:val="18"/>
          <w:szCs w:val="18"/>
        </w:rPr>
      </w:pPr>
      <w:r>
        <w:pict w14:anchorId="23743D2A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0;margin-top:0;width:0;height:0;z-index:7168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7FBA4519" w14:textId="77777777" w:rsidR="00C0795E" w:rsidRDefault="00C0795E"/>
              </w:txbxContent>
            </v:textbox>
            <w10:wrap anchorx="margin"/>
          </v:shape>
        </w:pict>
      </w:r>
    </w:p>
    <w:p w14:paraId="688CC633" w14:textId="77777777" w:rsidR="00C0795E" w:rsidRDefault="00C0795E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7B9C6F0F" w14:textId="77777777" w:rsidR="00C0795E" w:rsidRDefault="00A1726B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Vodohospodářský atelier, s.r.o.</w:t>
      </w:r>
    </w:p>
    <w:p w14:paraId="3B5D9F2A" w14:textId="77777777" w:rsidR="00C0795E" w:rsidRDefault="00A1726B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Ing. Vítězslav Hráček</w:t>
      </w:r>
    </w:p>
    <w:p w14:paraId="11AFECE5" w14:textId="77777777" w:rsidR="00C0795E" w:rsidRDefault="00A1726B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Růženec 634/54</w:t>
      </w:r>
    </w:p>
    <w:p w14:paraId="251FD07B" w14:textId="77777777" w:rsidR="00C0795E" w:rsidRDefault="00A1726B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Soběšice</w:t>
      </w:r>
    </w:p>
    <w:p w14:paraId="508DB681" w14:textId="77777777" w:rsidR="00C0795E" w:rsidRDefault="00A1726B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644 00 Brno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679F5910" w14:textId="77777777" w:rsidR="00C0795E" w:rsidRDefault="00C0795E">
      <w:pPr>
        <w:rPr>
          <w:rFonts w:ascii="Arial" w:eastAsia="Arial" w:hAnsi="Arial" w:cs="Arial"/>
          <w:sz w:val="18"/>
          <w:szCs w:val="18"/>
        </w:rPr>
      </w:pPr>
    </w:p>
    <w:p w14:paraId="6728B1B9" w14:textId="77777777" w:rsidR="00C0795E" w:rsidRDefault="00A1726B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</w:p>
    <w:p w14:paraId="1F36EA2A" w14:textId="77777777" w:rsidR="00C0795E" w:rsidRDefault="00A1726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18C20C93" w14:textId="77777777" w:rsidR="00C0795E" w:rsidRDefault="00A1726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11025556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288190/2022/ZA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67692988" w14:textId="77777777" w:rsidR="00C0795E" w:rsidRDefault="00A1726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SP4398/2020-521204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86B4735" w14:textId="77777777" w:rsidR="00C0795E" w:rsidRDefault="00C0795E">
      <w:pPr>
        <w:rPr>
          <w:rFonts w:ascii="Arial" w:eastAsia="Arial" w:hAnsi="Arial" w:cs="Arial"/>
          <w:sz w:val="18"/>
          <w:szCs w:val="18"/>
        </w:rPr>
      </w:pPr>
    </w:p>
    <w:p w14:paraId="56979F4F" w14:textId="77777777" w:rsidR="00C0795E" w:rsidRDefault="00A1726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Václav Závěšický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1C7787D" w14:textId="7D286649" w:rsidR="00C0795E" w:rsidRDefault="00A1726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21404F">
        <w:rPr>
          <w:rFonts w:ascii="Arial" w:eastAsia="Arial" w:hAnsi="Arial" w:cs="Arial"/>
          <w:sz w:val="18"/>
          <w:szCs w:val="18"/>
        </w:rPr>
        <w:t>XXXXXXXX</w:t>
      </w:r>
    </w:p>
    <w:p w14:paraId="2C65FE45" w14:textId="77777777" w:rsidR="00C0795E" w:rsidRDefault="00A1726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5FD87302" w14:textId="77777777" w:rsidR="00C0795E" w:rsidRDefault="00A1726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/>
      </w:r>
      <w:r>
        <w:rPr>
          <w:rFonts w:ascii="Arial" w:eastAsia="Arial" w:hAnsi="Arial" w:cs="Arial"/>
          <w:sz w:val="20"/>
          <w:szCs w:val="20"/>
        </w:rPr>
        <w:instrText xml:space="preserve"> DOCVARIABLE  dms_spravce_mail </w:instrText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v.zavesicky@spucr.cz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14:paraId="0DC0FAAE" w14:textId="77777777" w:rsidR="00C0795E" w:rsidRDefault="00A1726B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3F5DAEB7" w14:textId="77777777" w:rsidR="00C0795E" w:rsidRDefault="00A1726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40"/>
          <w:szCs w:val="40"/>
        </w:rPr>
        <w:drawing>
          <wp:anchor distT="0" distB="0" distL="0" distR="0" simplePos="0" relativeHeight="2048" behindDoc="1" locked="0" layoutInCell="1" allowOverlap="1" wp14:anchorId="3D5B4A5A" wp14:editId="72402D38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7338" cy="660032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338" cy="660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10. 8. 2022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8048397" w14:textId="77777777" w:rsidR="00C0795E" w:rsidRDefault="00C0795E">
      <w:pPr>
        <w:rPr>
          <w:rFonts w:ascii="Arial" w:eastAsia="Arial" w:hAnsi="Arial" w:cs="Arial"/>
          <w:sz w:val="18"/>
          <w:szCs w:val="18"/>
        </w:rPr>
      </w:pPr>
    </w:p>
    <w:p w14:paraId="3038FAEB" w14:textId="77777777" w:rsidR="00C0795E" w:rsidRDefault="00C0795E">
      <w:pPr>
        <w:rPr>
          <w:rFonts w:ascii="Arial" w:eastAsia="Arial" w:hAnsi="Arial" w:cs="Arial"/>
          <w:sz w:val="18"/>
          <w:szCs w:val="18"/>
        </w:rPr>
      </w:pPr>
    </w:p>
    <w:p w14:paraId="14FED2A7" w14:textId="77777777" w:rsidR="00C0795E" w:rsidRDefault="00C0795E">
      <w:pPr>
        <w:rPr>
          <w:rFonts w:ascii="Arial" w:eastAsia="Arial" w:hAnsi="Arial" w:cs="Arial"/>
          <w:sz w:val="18"/>
          <w:szCs w:val="18"/>
        </w:rPr>
      </w:pPr>
    </w:p>
    <w:p w14:paraId="0EE41CE0" w14:textId="77777777" w:rsidR="00C0795E" w:rsidRDefault="00C0795E">
      <w:pPr>
        <w:rPr>
          <w:rFonts w:ascii="Arial" w:eastAsia="Arial" w:hAnsi="Arial" w:cs="Arial"/>
          <w:sz w:val="18"/>
          <w:szCs w:val="18"/>
        </w:rPr>
      </w:pPr>
    </w:p>
    <w:p w14:paraId="6034666F" w14:textId="77777777" w:rsidR="00C0795E" w:rsidRDefault="00C0795E">
      <w:pPr>
        <w:rPr>
          <w:rFonts w:ascii="Arial" w:eastAsia="Arial" w:hAnsi="Arial" w:cs="Arial"/>
          <w:sz w:val="18"/>
          <w:szCs w:val="18"/>
        </w:rPr>
      </w:pPr>
    </w:p>
    <w:p w14:paraId="554A9ED8" w14:textId="77777777" w:rsidR="00C0795E" w:rsidRDefault="00C0795E">
      <w:pPr>
        <w:rPr>
          <w:rFonts w:ascii="Arial" w:eastAsia="Arial" w:hAnsi="Arial" w:cs="Arial"/>
          <w:sz w:val="18"/>
          <w:szCs w:val="18"/>
        </w:rPr>
      </w:pPr>
    </w:p>
    <w:p w14:paraId="2ABC9B3D" w14:textId="77777777" w:rsidR="00C0795E" w:rsidRDefault="00C0795E">
      <w:pPr>
        <w:rPr>
          <w:rFonts w:ascii="Arial" w:eastAsia="Arial" w:hAnsi="Arial" w:cs="Arial"/>
          <w:sz w:val="18"/>
          <w:szCs w:val="18"/>
        </w:rPr>
      </w:pPr>
    </w:p>
    <w:p w14:paraId="209C33AD" w14:textId="77777777" w:rsidR="00C0795E" w:rsidRDefault="00A1726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 xml:space="preserve">Objednávka: Úprava projektové dokumentace pro realizaci společných zařízení v rámci </w:t>
      </w:r>
      <w:proofErr w:type="spellStart"/>
      <w:r>
        <w:rPr>
          <w:rFonts w:ascii="Arial" w:eastAsia="Arial" w:hAnsi="Arial" w:cs="Arial"/>
          <w:b/>
        </w:rPr>
        <w:t>KoPÚ</w:t>
      </w:r>
      <w:proofErr w:type="spellEnd"/>
      <w:r>
        <w:rPr>
          <w:rFonts w:ascii="Arial" w:eastAsia="Arial" w:hAnsi="Arial" w:cs="Arial"/>
          <w:b/>
        </w:rPr>
        <w:t xml:space="preserve"> Křenovice u Kojetína – připojení polních cest VPC28 a HPC5 na silnici I/47</w:t>
      </w:r>
      <w:r>
        <w:rPr>
          <w:rFonts w:ascii="Arial" w:eastAsia="Arial" w:hAnsi="Arial" w:cs="Arial"/>
          <w:b/>
        </w:rPr>
        <w:fldChar w:fldCharType="end"/>
      </w:r>
    </w:p>
    <w:p w14:paraId="23773663" w14:textId="77777777" w:rsidR="00C0795E" w:rsidRDefault="00C0795E">
      <w:pPr>
        <w:rPr>
          <w:rFonts w:ascii="Arial" w:eastAsia="Arial" w:hAnsi="Arial" w:cs="Arial"/>
          <w:sz w:val="18"/>
          <w:szCs w:val="18"/>
        </w:rPr>
      </w:pPr>
    </w:p>
    <w:p w14:paraId="2F6E32D5" w14:textId="77777777" w:rsidR="00C0795E" w:rsidRDefault="00C0795E">
      <w:pPr>
        <w:rPr>
          <w:rFonts w:ascii="Arial" w:eastAsia="Arial" w:hAnsi="Arial" w:cs="Arial"/>
          <w:sz w:val="18"/>
          <w:szCs w:val="18"/>
        </w:rPr>
      </w:pPr>
    </w:p>
    <w:p w14:paraId="31A0D811" w14:textId="77777777" w:rsidR="00C0795E" w:rsidRDefault="00A1726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Vážený pane inženýre,</w:t>
      </w:r>
    </w:p>
    <w:p w14:paraId="028DD0FB" w14:textId="77777777" w:rsidR="00C0795E" w:rsidRDefault="00C0795E">
      <w:pPr>
        <w:jc w:val="both"/>
        <w:rPr>
          <w:rFonts w:ascii="Arial" w:eastAsia="Arial" w:hAnsi="Arial" w:cs="Arial"/>
          <w:sz w:val="22"/>
          <w:szCs w:val="22"/>
        </w:rPr>
      </w:pPr>
    </w:p>
    <w:p w14:paraId="1596E7A1" w14:textId="77777777" w:rsidR="00C0795E" w:rsidRDefault="00A1726B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Česká republika – Státní pozemkový úřad, K</w:t>
      </w:r>
      <w:r>
        <w:rPr>
          <w:rFonts w:ascii="Arial" w:eastAsia="Arial" w:hAnsi="Arial" w:cs="Arial"/>
          <w:sz w:val="22"/>
          <w:szCs w:val="22"/>
        </w:rPr>
        <w:t xml:space="preserve">rajský pozemkový úřad pro Olomoucký kraj, Pobočka Přerov u Vás objednává přepracování projektové dokumentace (Projektová dokumentace pro realizaci společných zařízení v rámci </w:t>
      </w:r>
      <w:proofErr w:type="spellStart"/>
      <w:r>
        <w:rPr>
          <w:rFonts w:ascii="Arial" w:eastAsia="Arial" w:hAnsi="Arial" w:cs="Arial"/>
          <w:sz w:val="22"/>
          <w:szCs w:val="22"/>
        </w:rPr>
        <w:t>KoPÚ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Křenovice u Kojetína – etapa I., č. smlouvy objednatele č. 1: 545-2019-52110</w:t>
      </w:r>
      <w:r>
        <w:rPr>
          <w:rFonts w:ascii="Arial" w:eastAsia="Arial" w:hAnsi="Arial" w:cs="Arial"/>
          <w:sz w:val="22"/>
          <w:szCs w:val="22"/>
        </w:rPr>
        <w:t>1), resp. její úpravu na základě požadavků Krajského úřadu Olomouckého kraje (Odbor dopravy a silničního hospodářství) a Policie České republiky (Odbor služby dopravní policie).</w:t>
      </w:r>
    </w:p>
    <w:p w14:paraId="5940D90A" w14:textId="77777777" w:rsidR="00C0795E" w:rsidRDefault="00A1726B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to tak, aby mohlo být vydáno stavební povolení.</w:t>
      </w:r>
    </w:p>
    <w:p w14:paraId="27D34567" w14:textId="77777777" w:rsidR="00C0795E" w:rsidRDefault="00A1726B">
      <w:pPr>
        <w:spacing w:after="12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Rozsah požadovaných prací:</w:t>
      </w:r>
    </w:p>
    <w:p w14:paraId="6F1A420D" w14:textId="77777777" w:rsidR="00C0795E" w:rsidRDefault="00A1726B">
      <w:pPr>
        <w:pStyle w:val="Odstavecseseznamem"/>
        <w:numPr>
          <w:ilvl w:val="0"/>
          <w:numId w:val="16"/>
        </w:numPr>
        <w:spacing w:after="120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rojektová dokumentace (PD) polních cest VPC28 a HPC5 v k. </w:t>
      </w:r>
      <w:proofErr w:type="spellStart"/>
      <w:r>
        <w:rPr>
          <w:rFonts w:ascii="Arial" w:eastAsia="Arial" w:hAnsi="Arial" w:cs="Arial"/>
          <w:sz w:val="22"/>
          <w:szCs w:val="22"/>
        </w:rPr>
        <w:t>ú.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Křenovice u Kojetína pro vydání stavebního povolení a pro provádění stavby v rozsahu nezbytném pro realizaci těchto polních cest v rámci stavby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Realizace společných zařízení v k. </w:t>
      </w:r>
      <w:proofErr w:type="spellStart"/>
      <w:r>
        <w:rPr>
          <w:rFonts w:ascii="Arial" w:eastAsia="Arial" w:hAnsi="Arial" w:cs="Arial"/>
          <w:i/>
          <w:iCs/>
          <w:sz w:val="22"/>
          <w:szCs w:val="22"/>
        </w:rPr>
        <w:t>ú.</w:t>
      </w:r>
      <w:proofErr w:type="spellEnd"/>
      <w:r>
        <w:rPr>
          <w:rFonts w:ascii="Arial" w:eastAsia="Arial" w:hAnsi="Arial" w:cs="Arial"/>
          <w:i/>
          <w:iCs/>
          <w:sz w:val="22"/>
          <w:szCs w:val="22"/>
        </w:rPr>
        <w:t xml:space="preserve"> Křenovice u K</w:t>
      </w:r>
      <w:r>
        <w:rPr>
          <w:rFonts w:ascii="Arial" w:eastAsia="Arial" w:hAnsi="Arial" w:cs="Arial"/>
          <w:i/>
          <w:iCs/>
          <w:sz w:val="22"/>
          <w:szCs w:val="22"/>
        </w:rPr>
        <w:t>ojetína – etapa I.</w:t>
      </w:r>
      <w:r>
        <w:rPr>
          <w:rFonts w:ascii="Arial" w:eastAsia="Arial" w:hAnsi="Arial" w:cs="Arial"/>
          <w:sz w:val="22"/>
          <w:szCs w:val="22"/>
        </w:rPr>
        <w:t>, kdy PD bude vypracována v souladu se zák. č. 183/2006 Sb. a dalšími platnými souvisejícími vyhláškami, předpisy a normami (obsah, počet vyhotovení a formát PD je zcela shodný jako v případě původní PD)</w:t>
      </w:r>
    </w:p>
    <w:p w14:paraId="5D64F16B" w14:textId="77777777" w:rsidR="00C0795E" w:rsidRDefault="00A1726B">
      <w:pPr>
        <w:pStyle w:val="Odstavecseseznamem"/>
        <w:numPr>
          <w:ilvl w:val="0"/>
          <w:numId w:val="16"/>
        </w:numPr>
        <w:spacing w:after="120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projednání projektové dokumentace s dotčenými orgány státní správy (DOSS) a organizacemi, vlastníky i uživateli pozemků dotčených stavbou, a zajištění všech potřebných stanovisek DOSS a organizací a vyjádření správců inženýrských sítí v zájmovém území stav</w:t>
      </w:r>
      <w:r>
        <w:rPr>
          <w:rFonts w:ascii="Arial" w:eastAsia="Arial" w:hAnsi="Arial" w:cs="Arial"/>
          <w:sz w:val="22"/>
          <w:szCs w:val="22"/>
        </w:rPr>
        <w:t>by (zcela shodně jako v případě původní PD)</w:t>
      </w:r>
    </w:p>
    <w:p w14:paraId="048E8A17" w14:textId="77777777" w:rsidR="00C0795E" w:rsidRDefault="00A1726B">
      <w:pPr>
        <w:pStyle w:val="Odstavecseseznamem"/>
        <w:numPr>
          <w:ilvl w:val="0"/>
          <w:numId w:val="16"/>
        </w:numPr>
        <w:spacing w:after="120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zajištění potřebných souhlasů dotčených subjektů pro účely vydání stavebního povolení (zcela shodně jako v případě původní PD)</w:t>
      </w:r>
    </w:p>
    <w:p w14:paraId="6B543D44" w14:textId="77777777" w:rsidR="00C0795E" w:rsidRDefault="00A1726B">
      <w:pPr>
        <w:pStyle w:val="Odstavecseseznamem"/>
        <w:numPr>
          <w:ilvl w:val="0"/>
          <w:numId w:val="16"/>
        </w:numPr>
        <w:spacing w:after="120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rozpočet stavby a položkový výkaz výměr dle ceníku „ÚRS Praha“ (zcela shodně jako v p</w:t>
      </w:r>
      <w:r>
        <w:rPr>
          <w:rFonts w:ascii="Arial" w:eastAsia="Arial" w:hAnsi="Arial" w:cs="Arial"/>
          <w:sz w:val="22"/>
          <w:szCs w:val="22"/>
        </w:rPr>
        <w:t>řípadě původní PD)</w:t>
      </w:r>
    </w:p>
    <w:p w14:paraId="19BF3A4A" w14:textId="77777777" w:rsidR="00C0795E" w:rsidRDefault="00C0795E">
      <w:pPr>
        <w:jc w:val="both"/>
        <w:rPr>
          <w:rFonts w:ascii="Arial" w:eastAsia="Arial" w:hAnsi="Arial" w:cs="Arial"/>
          <w:sz w:val="22"/>
          <w:szCs w:val="22"/>
        </w:rPr>
      </w:pPr>
    </w:p>
    <w:p w14:paraId="582BE19A" w14:textId="77777777" w:rsidR="00C0795E" w:rsidRDefault="00A1726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Termín plnění: </w:t>
      </w:r>
      <w:r>
        <w:rPr>
          <w:rFonts w:ascii="Arial" w:eastAsia="Arial" w:hAnsi="Arial" w:cs="Arial"/>
          <w:sz w:val="22"/>
          <w:szCs w:val="22"/>
        </w:rPr>
        <w:t>do 30. 11. 2022</w:t>
      </w:r>
    </w:p>
    <w:p w14:paraId="267ABE0B" w14:textId="77777777" w:rsidR="00C0795E" w:rsidRDefault="00C0795E">
      <w:pPr>
        <w:jc w:val="both"/>
        <w:rPr>
          <w:rFonts w:ascii="Arial" w:eastAsia="Arial" w:hAnsi="Arial" w:cs="Arial"/>
          <w:sz w:val="22"/>
          <w:szCs w:val="22"/>
        </w:rPr>
      </w:pPr>
    </w:p>
    <w:p w14:paraId="4DD97174" w14:textId="77777777" w:rsidR="00C0795E" w:rsidRDefault="00A1726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Cena:</w:t>
      </w:r>
      <w:r>
        <w:rPr>
          <w:rFonts w:ascii="Arial" w:eastAsia="Arial" w:hAnsi="Arial" w:cs="Arial"/>
          <w:sz w:val="22"/>
          <w:szCs w:val="22"/>
        </w:rPr>
        <w:t xml:space="preserve"> 125 000 Kč bez DPH (151 250 Kč vč. DPH)</w:t>
      </w:r>
    </w:p>
    <w:p w14:paraId="29E25798" w14:textId="77777777" w:rsidR="00C0795E" w:rsidRDefault="00C0795E">
      <w:pPr>
        <w:jc w:val="both"/>
        <w:rPr>
          <w:rFonts w:ascii="Arial" w:eastAsia="Arial" w:hAnsi="Arial" w:cs="Arial"/>
          <w:sz w:val="22"/>
          <w:szCs w:val="22"/>
        </w:rPr>
      </w:pPr>
    </w:p>
    <w:p w14:paraId="6B471DA2" w14:textId="77777777" w:rsidR="00C0795E" w:rsidRDefault="00A1726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>Fakturace:</w:t>
      </w:r>
      <w:r>
        <w:rPr>
          <w:rFonts w:ascii="Arial" w:eastAsia="Arial" w:hAnsi="Arial" w:cs="Arial"/>
          <w:sz w:val="22"/>
          <w:szCs w:val="22"/>
        </w:rPr>
        <w:t xml:space="preserve"> bude provedena po odevzdání a schválení PD, na fakturu uveďte </w:t>
      </w:r>
      <w:r>
        <w:rPr>
          <w:rFonts w:ascii="Arial" w:eastAsia="Arial" w:hAnsi="Arial" w:cs="Arial"/>
          <w:sz w:val="22"/>
          <w:szCs w:val="22"/>
          <w:u w:val="single"/>
        </w:rPr>
        <w:t>odběratel</w:t>
      </w:r>
      <w:r>
        <w:rPr>
          <w:rFonts w:ascii="Arial" w:eastAsia="Arial" w:hAnsi="Arial" w:cs="Arial"/>
          <w:sz w:val="22"/>
          <w:szCs w:val="22"/>
        </w:rPr>
        <w:t>: Státní pozemkový úřad, Husinecká 1024/</w:t>
      </w:r>
      <w:proofErr w:type="gramStart"/>
      <w:r>
        <w:rPr>
          <w:rFonts w:ascii="Arial" w:eastAsia="Arial" w:hAnsi="Arial" w:cs="Arial"/>
          <w:sz w:val="22"/>
          <w:szCs w:val="22"/>
        </w:rPr>
        <w:t>11a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, 130 00 Praha 3, IČO 01312774 a </w:t>
      </w:r>
      <w:r>
        <w:rPr>
          <w:rFonts w:ascii="Arial" w:eastAsia="Arial" w:hAnsi="Arial" w:cs="Arial"/>
          <w:sz w:val="22"/>
          <w:szCs w:val="22"/>
          <w:u w:val="single"/>
        </w:rPr>
        <w:t>konečný příjemce</w:t>
      </w:r>
      <w:r>
        <w:rPr>
          <w:rFonts w:ascii="Arial" w:eastAsia="Arial" w:hAnsi="Arial" w:cs="Arial"/>
          <w:sz w:val="22"/>
          <w:szCs w:val="22"/>
        </w:rPr>
        <w:t>: Státní pozemkový úřad, Pobočka Přerov, Wurmova 606/2, 750 02 Přerov, fakturu zašlete na adresu Státní pozemkový úřad, Pobočka Přerov, Wurmova 606/2, 750 02 Přerov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248D1A1" w14:textId="77777777" w:rsidR="00C0795E" w:rsidRDefault="00C0795E">
      <w:pPr>
        <w:jc w:val="both"/>
        <w:rPr>
          <w:rFonts w:ascii="Arial" w:eastAsia="Arial" w:hAnsi="Arial" w:cs="Arial"/>
          <w:sz w:val="22"/>
          <w:szCs w:val="22"/>
        </w:rPr>
      </w:pPr>
    </w:p>
    <w:p w14:paraId="5E9ED80A" w14:textId="77777777" w:rsidR="00C0795E" w:rsidRDefault="00A1726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Předání a převzetí plnění:</w:t>
      </w:r>
      <w:r>
        <w:rPr>
          <w:rFonts w:ascii="Arial" w:eastAsia="Arial" w:hAnsi="Arial" w:cs="Arial"/>
          <w:sz w:val="22"/>
          <w:szCs w:val="22"/>
        </w:rPr>
        <w:t xml:space="preserve"> sídlo Pobočky Přerov, Wurmova 606/2, 750 02 Přerov</w:t>
      </w:r>
    </w:p>
    <w:p w14:paraId="0ED2ED93" w14:textId="77777777" w:rsidR="00C0795E" w:rsidRDefault="00C0795E">
      <w:pPr>
        <w:jc w:val="both"/>
        <w:rPr>
          <w:rFonts w:ascii="Arial" w:eastAsia="Arial" w:hAnsi="Arial" w:cs="Arial"/>
          <w:sz w:val="22"/>
          <w:szCs w:val="22"/>
        </w:rPr>
      </w:pPr>
    </w:p>
    <w:p w14:paraId="4CF0D022" w14:textId="77777777" w:rsidR="00C0795E" w:rsidRDefault="00C0795E">
      <w:pPr>
        <w:rPr>
          <w:rFonts w:ascii="Arial" w:eastAsia="Arial" w:hAnsi="Arial" w:cs="Arial"/>
          <w:sz w:val="22"/>
          <w:szCs w:val="22"/>
        </w:rPr>
      </w:pPr>
    </w:p>
    <w:p w14:paraId="4D6D76E0" w14:textId="77777777" w:rsidR="00C0795E" w:rsidRDefault="00A1726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Prosíme o akceptaci a podepsání této objednávky.</w:t>
      </w:r>
    </w:p>
    <w:p w14:paraId="7B7656FF" w14:textId="77777777" w:rsidR="00C0795E" w:rsidRDefault="00C0795E">
      <w:pPr>
        <w:rPr>
          <w:rFonts w:ascii="Arial" w:eastAsia="Arial" w:hAnsi="Arial" w:cs="Arial"/>
          <w:sz w:val="22"/>
          <w:szCs w:val="22"/>
        </w:rPr>
      </w:pPr>
    </w:p>
    <w:p w14:paraId="05F47CDC" w14:textId="77777777" w:rsidR="00C0795E" w:rsidRDefault="00A1726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Děkujeme za spolupráci.</w:t>
      </w:r>
    </w:p>
    <w:p w14:paraId="0F66C018" w14:textId="77777777" w:rsidR="00C0795E" w:rsidRDefault="00C0795E">
      <w:pPr>
        <w:rPr>
          <w:rFonts w:ascii="Arial" w:eastAsia="Arial" w:hAnsi="Arial" w:cs="Arial"/>
          <w:sz w:val="22"/>
          <w:szCs w:val="22"/>
        </w:rPr>
      </w:pPr>
    </w:p>
    <w:p w14:paraId="73E406B9" w14:textId="77777777" w:rsidR="00C0795E" w:rsidRDefault="00A1726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0DE2D548" w14:textId="77777777" w:rsidR="00C0795E" w:rsidRDefault="00C0795E">
      <w:pPr>
        <w:rPr>
          <w:rFonts w:ascii="Arial" w:eastAsia="Arial" w:hAnsi="Arial" w:cs="Arial"/>
          <w:sz w:val="22"/>
          <w:szCs w:val="22"/>
        </w:rPr>
      </w:pPr>
    </w:p>
    <w:p w14:paraId="521CD830" w14:textId="77777777" w:rsidR="00C0795E" w:rsidRDefault="00C0795E">
      <w:pPr>
        <w:ind w:right="621"/>
        <w:rPr>
          <w:rFonts w:ascii="Arial" w:eastAsia="Arial" w:hAnsi="Arial" w:cs="Arial"/>
          <w:sz w:val="22"/>
          <w:szCs w:val="22"/>
        </w:rPr>
      </w:pPr>
    </w:p>
    <w:p w14:paraId="379E89A5" w14:textId="77777777" w:rsidR="00C0795E" w:rsidRDefault="00C0795E">
      <w:pPr>
        <w:ind w:right="621"/>
        <w:rPr>
          <w:rFonts w:ascii="Arial" w:eastAsia="Arial" w:hAnsi="Arial" w:cs="Arial"/>
          <w:sz w:val="22"/>
          <w:szCs w:val="22"/>
        </w:rPr>
      </w:pPr>
    </w:p>
    <w:p w14:paraId="58136179" w14:textId="77777777" w:rsidR="00C0795E" w:rsidRDefault="00C0795E">
      <w:pPr>
        <w:ind w:right="621"/>
        <w:rPr>
          <w:rFonts w:ascii="Arial" w:eastAsia="Arial" w:hAnsi="Arial" w:cs="Arial"/>
          <w:sz w:val="22"/>
          <w:szCs w:val="22"/>
        </w:rPr>
      </w:pPr>
    </w:p>
    <w:p w14:paraId="7A8F3353" w14:textId="77777777" w:rsidR="00C0795E" w:rsidRDefault="00C0795E">
      <w:pPr>
        <w:ind w:right="621"/>
        <w:rPr>
          <w:rFonts w:ascii="Arial" w:eastAsia="Arial" w:hAnsi="Arial" w:cs="Arial"/>
          <w:sz w:val="22"/>
          <w:szCs w:val="22"/>
        </w:rPr>
      </w:pPr>
    </w:p>
    <w:p w14:paraId="62B0E538" w14:textId="77777777" w:rsidR="00C0795E" w:rsidRDefault="00A1726B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Renáta Brundová</w:t>
      </w:r>
    </w:p>
    <w:p w14:paraId="37568F1A" w14:textId="77777777" w:rsidR="00C0795E" w:rsidRDefault="00A1726B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vedoucí </w:t>
      </w:r>
      <w:r>
        <w:rPr>
          <w:rFonts w:ascii="Arial" w:eastAsia="Arial" w:hAnsi="Arial" w:cs="Arial"/>
          <w:sz w:val="22"/>
          <w:szCs w:val="22"/>
        </w:rPr>
        <w:t>Pobočky Přerov</w:t>
      </w:r>
    </w:p>
    <w:p w14:paraId="0EBCB8A8" w14:textId="77777777" w:rsidR="00C0795E" w:rsidRDefault="00A1726B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7904C132" w14:textId="77777777" w:rsidR="00C0795E" w:rsidRDefault="00A1726B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467495E6" w14:textId="77777777" w:rsidR="00C0795E" w:rsidRDefault="00C0795E">
      <w:pPr>
        <w:rPr>
          <w:rFonts w:ascii="Arial" w:eastAsia="Arial" w:hAnsi="Arial" w:cs="Arial"/>
          <w:sz w:val="22"/>
          <w:szCs w:val="22"/>
        </w:rPr>
      </w:pPr>
    </w:p>
    <w:p w14:paraId="01A7606A" w14:textId="77777777" w:rsidR="00C0795E" w:rsidRDefault="00C0795E">
      <w:pPr>
        <w:rPr>
          <w:rFonts w:ascii="Arial" w:eastAsia="Arial" w:hAnsi="Arial" w:cs="Arial"/>
          <w:sz w:val="22"/>
          <w:szCs w:val="22"/>
        </w:rPr>
      </w:pPr>
    </w:p>
    <w:p w14:paraId="0D2A7D68" w14:textId="77777777" w:rsidR="00C0795E" w:rsidRDefault="00C0795E">
      <w:pPr>
        <w:rPr>
          <w:rFonts w:ascii="Arial" w:eastAsia="Arial" w:hAnsi="Arial" w:cs="Arial"/>
          <w:sz w:val="22"/>
          <w:szCs w:val="22"/>
        </w:rPr>
      </w:pPr>
    </w:p>
    <w:p w14:paraId="3219A96B" w14:textId="77777777" w:rsidR="00C0795E" w:rsidRDefault="00C0795E">
      <w:pPr>
        <w:rPr>
          <w:rFonts w:ascii="Arial" w:eastAsia="Arial" w:hAnsi="Arial" w:cs="Arial"/>
          <w:sz w:val="22"/>
          <w:szCs w:val="22"/>
        </w:rPr>
      </w:pPr>
    </w:p>
    <w:p w14:paraId="1D853A6A" w14:textId="77777777" w:rsidR="00C0795E" w:rsidRDefault="00C0795E">
      <w:pPr>
        <w:rPr>
          <w:rFonts w:ascii="Arial" w:eastAsia="Arial" w:hAnsi="Arial" w:cs="Arial"/>
          <w:sz w:val="22"/>
          <w:szCs w:val="22"/>
        </w:rPr>
      </w:pPr>
    </w:p>
    <w:p w14:paraId="1B1EA9BF" w14:textId="77777777" w:rsidR="00C0795E" w:rsidRDefault="00A1726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Přílohy</w:t>
      </w:r>
    </w:p>
    <w:p w14:paraId="0262CD2F" w14:textId="77777777" w:rsidR="00C0795E" w:rsidRDefault="00A1726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dms_prilohy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1. Závazné stanovisko Krajského úřadu Olomouckého kraje, Odboru dopravy a silničního hospodářství</w:t>
      </w:r>
    </w:p>
    <w:p w14:paraId="2366362A" w14:textId="77777777" w:rsidR="00C0795E" w:rsidRDefault="00A1726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2. Nesouhlas Policie České republiky, Krajského ředitelství policie Olomouckého kraje, Odboru služby dopravní policie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2338C04B" w14:textId="77777777" w:rsidR="00C0795E" w:rsidRDefault="00C0795E">
      <w:pPr>
        <w:rPr>
          <w:rFonts w:ascii="Arial" w:eastAsia="Arial" w:hAnsi="Arial" w:cs="Arial"/>
          <w:sz w:val="22"/>
          <w:szCs w:val="22"/>
        </w:rPr>
      </w:pPr>
    </w:p>
    <w:p w14:paraId="5335B39B" w14:textId="77777777" w:rsidR="00C0795E" w:rsidRDefault="00A1726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3A4F9" wp14:editId="43ACA006">
                <wp:simplePos x="0" y="0"/>
                <wp:positionH relativeFrom="column">
                  <wp:posOffset>40005</wp:posOffset>
                </wp:positionH>
                <wp:positionV relativeFrom="paragraph">
                  <wp:posOffset>49530</wp:posOffset>
                </wp:positionV>
                <wp:extent cx="6229350" cy="9525"/>
                <wp:effectExtent l="0" t="0" r="19050" b="28575"/>
                <wp:wrapNone/>
                <wp:docPr id="3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rgbClr val="5B9BD5">
                            <a:alpha val="100000"/>
                          </a:srgbClr>
                        </a:lnRef>
                        <a:fillRef idx="0">
                          <a:srgbClr val="5B9BD5">
                            <a:alpha val="100000"/>
                          </a:srgbClr>
                        </a:fillRef>
                        <a:effectRef idx="0">
                          <a:srgbClr val="5B9BD5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style="position:absolute;margin-left:3.15pt;margin-top:3.9pt;width:490.5pt;height:0.75pt;z-index:251659264;;v-text-anchor:top;mso-wrap-distance-left:9pt;mso-wrap-distance-top:0pt;mso-wrap-distance-right:9pt;mso-wrap-distance-bottom:0pt;flip:y;" strokecolor="#5B9BD5" strokeweight="0.5pt">
                <v:stroke dashstyle="solid" linestyle="single" joinstyle="miter" endcap="flat" color2="#5B9BD5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4E3825E6" w14:textId="77777777" w:rsidR="00C0795E" w:rsidRDefault="00A1726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Akceptace objednávky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 xml:space="preserve">Úprava projektové dokumentace pro realizaci společných zařízení v rámci </w:t>
      </w:r>
      <w:proofErr w:type="spellStart"/>
      <w:r>
        <w:rPr>
          <w:rFonts w:ascii="Arial" w:eastAsia="Arial" w:hAnsi="Arial" w:cs="Arial"/>
          <w:sz w:val="22"/>
          <w:szCs w:val="22"/>
        </w:rPr>
        <w:t>KoPÚ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Křenovice u Kojetína – připojení polních cest VPC28 a HPC5 na silnici I/47 (č. j. SPU 288190/2022/ZA ze dne 10. 8. 2022). </w:t>
      </w:r>
    </w:p>
    <w:p w14:paraId="5B12CFF4" w14:textId="77777777" w:rsidR="00C0795E" w:rsidRDefault="00C0795E">
      <w:pPr>
        <w:jc w:val="both"/>
        <w:rPr>
          <w:rFonts w:ascii="Arial" w:eastAsia="Arial" w:hAnsi="Arial" w:cs="Arial"/>
          <w:sz w:val="22"/>
          <w:szCs w:val="22"/>
        </w:rPr>
      </w:pPr>
    </w:p>
    <w:p w14:paraId="7BC0B6F4" w14:textId="77777777" w:rsidR="00C0795E" w:rsidRDefault="00A1726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Osoba oprávněná jednat za dodavatele svým podpisem stvr</w:t>
      </w:r>
      <w:r>
        <w:rPr>
          <w:rFonts w:ascii="Arial" w:eastAsia="Arial" w:hAnsi="Arial" w:cs="Arial"/>
          <w:sz w:val="22"/>
          <w:szCs w:val="22"/>
        </w:rPr>
        <w:t>zuje přijetí této objednávky a souhlasí s provedením objednaného plnění.</w:t>
      </w:r>
    </w:p>
    <w:p w14:paraId="2B379D63" w14:textId="77777777" w:rsidR="00C0795E" w:rsidRDefault="00C0795E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0F9DA46D" w14:textId="77777777" w:rsidR="00C0795E" w:rsidRDefault="00A1726B">
      <w:pPr>
        <w:spacing w:after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Jméno a příjmení oprávněné osoby:</w:t>
      </w:r>
      <w:r>
        <w:rPr>
          <w:rFonts w:ascii="Arial" w:eastAsia="Arial" w:hAnsi="Arial" w:cs="Arial"/>
          <w:sz w:val="22"/>
          <w:szCs w:val="22"/>
        </w:rPr>
        <w:tab/>
        <w:t>Ing. Vítězslav Hráček</w:t>
      </w:r>
    </w:p>
    <w:p w14:paraId="2DB9ABB0" w14:textId="77777777" w:rsidR="00C0795E" w:rsidRDefault="00C0795E">
      <w:pPr>
        <w:spacing w:after="360"/>
        <w:jc w:val="both"/>
        <w:rPr>
          <w:rFonts w:ascii="Arial" w:eastAsia="Arial" w:hAnsi="Arial" w:cs="Arial"/>
          <w:sz w:val="22"/>
          <w:szCs w:val="22"/>
        </w:rPr>
      </w:pPr>
    </w:p>
    <w:p w14:paraId="46FC3A5B" w14:textId="77777777" w:rsidR="00C0795E" w:rsidRDefault="00A1726B">
      <w:pPr>
        <w:spacing w:after="36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Podpis oprávněné osoby: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…………………………</w:t>
      </w:r>
    </w:p>
    <w:sectPr w:rsidR="00C0795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98547" w14:textId="77777777" w:rsidR="00A1726B" w:rsidRDefault="00A1726B">
      <w:r>
        <w:separator/>
      </w:r>
    </w:p>
  </w:endnote>
  <w:endnote w:type="continuationSeparator" w:id="0">
    <w:p w14:paraId="30C2756B" w14:textId="77777777" w:rsidR="00A1726B" w:rsidRDefault="00A1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DBBAF" w14:textId="77777777" w:rsidR="00C0795E" w:rsidRDefault="00A1726B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p w14:paraId="5435DFF2" w14:textId="77777777" w:rsidR="00C0795E" w:rsidRDefault="00C0795E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EF80" w14:textId="77777777" w:rsidR="00C0795E" w:rsidRDefault="00A1726B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p w14:paraId="736DD02C" w14:textId="77777777" w:rsidR="00C0795E" w:rsidRDefault="00A1726B">
    <w:pPr>
      <w:pStyle w:val="Zpat"/>
    </w:pPr>
    <w:r>
      <w:rPr>
        <w:noProof/>
      </w:rPr>
      <w:drawing>
        <wp:inline distT="0" distB="0" distL="0" distR="0" wp14:anchorId="16F7E887" wp14:editId="3FA03266">
          <wp:extent cx="6531864" cy="185928"/>
          <wp:effectExtent l="0" t="0" r="0" b="0"/>
          <wp:docPr id="7" name="Obrázek 10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CF0A" w14:textId="77777777" w:rsidR="00A1726B" w:rsidRDefault="00A1726B">
      <w:r>
        <w:separator/>
      </w:r>
    </w:p>
  </w:footnote>
  <w:footnote w:type="continuationSeparator" w:id="0">
    <w:p w14:paraId="6EAACD8F" w14:textId="77777777" w:rsidR="00A1726B" w:rsidRDefault="00A17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5021" w14:textId="77777777" w:rsidR="00C0795E" w:rsidRDefault="00A1726B">
    <w:pPr>
      <w:pStyle w:val="Zhlav"/>
    </w:pPr>
    <w:r>
      <w:pict w14:anchorId="5BFBAD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056a88d-1e8f-4565-a7e5-9e595bf9115c" o:spid="_x0000_s2051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rPr>
        <w:noProof/>
      </w:rPr>
      <w:drawing>
        <wp:anchor distT="0" distB="0" distL="0" distR="0" simplePos="0" relativeHeight="251654656" behindDoc="1" locked="0" layoutInCell="1" allowOverlap="1" wp14:anchorId="614D71A2" wp14:editId="730D47B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4" name="Obrázek 7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680" behindDoc="1" locked="0" layoutInCell="1" allowOverlap="1" wp14:anchorId="5F842418" wp14:editId="6B69A1F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" name="Obrázek 8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1" locked="0" layoutInCell="1" allowOverlap="1" wp14:anchorId="4E77FE4A" wp14:editId="6C632A2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6" name="Obrázek 9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69F8" w14:textId="77777777" w:rsidR="00C0795E" w:rsidRDefault="00A1726B">
    <w:pPr>
      <w:pStyle w:val="Zhlav"/>
    </w:pPr>
    <w:r>
      <w:pict w14:anchorId="33543E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751075b-de0f-4a28-8953-92b171ea038f" o:spid="_x0000_s2050" type="#_x0000_t136" style="position:absolute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pict w14:anchorId="41F29BA5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33pt;margin-top:4.3pt;width:119.7pt;height:14.4pt;z-index:251660800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26A7CEBA" w14:textId="77777777" w:rsidR="00C0795E" w:rsidRDefault="00C0795E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6E66" w14:textId="77777777" w:rsidR="00C0795E" w:rsidRDefault="00A1726B">
    <w:pPr>
      <w:pStyle w:val="Zhlav"/>
      <w:tabs>
        <w:tab w:val="left" w:pos="7290"/>
      </w:tabs>
      <w:ind w:left="-1350"/>
    </w:pPr>
    <w:r>
      <w:pict w14:anchorId="1349F2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11aaf1d-7efe-4e00-a745-806da96a4876" o:spid="_x0000_s2052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CAFB"/>
    <w:multiLevelType w:val="multilevel"/>
    <w:tmpl w:val="9B7ECA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8FD013"/>
    <w:multiLevelType w:val="multilevel"/>
    <w:tmpl w:val="3752B4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7CE7F5A"/>
    <w:multiLevelType w:val="multilevel"/>
    <w:tmpl w:val="4C2EE0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8327CEE"/>
    <w:multiLevelType w:val="multilevel"/>
    <w:tmpl w:val="A26A58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03C7D8F"/>
    <w:multiLevelType w:val="multilevel"/>
    <w:tmpl w:val="EFF899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8D7A894"/>
    <w:multiLevelType w:val="multilevel"/>
    <w:tmpl w:val="148E06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F558355"/>
    <w:multiLevelType w:val="multilevel"/>
    <w:tmpl w:val="BE8A500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0F3479E"/>
    <w:multiLevelType w:val="multilevel"/>
    <w:tmpl w:val="20DC1A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1323730"/>
    <w:multiLevelType w:val="multilevel"/>
    <w:tmpl w:val="62D62A1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CA698"/>
    <w:multiLevelType w:val="multilevel"/>
    <w:tmpl w:val="56485F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C57D77D"/>
    <w:multiLevelType w:val="multilevel"/>
    <w:tmpl w:val="943E99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CA3F3DE"/>
    <w:multiLevelType w:val="multilevel"/>
    <w:tmpl w:val="6F9C4C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320675B5"/>
    <w:multiLevelType w:val="multilevel"/>
    <w:tmpl w:val="81D071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32B04D98"/>
    <w:multiLevelType w:val="multilevel"/>
    <w:tmpl w:val="DF0434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20795"/>
    <w:multiLevelType w:val="multilevel"/>
    <w:tmpl w:val="E77636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ADD6662"/>
    <w:multiLevelType w:val="multilevel"/>
    <w:tmpl w:val="11B00E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87AF5"/>
    <w:multiLevelType w:val="multilevel"/>
    <w:tmpl w:val="B60469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499ACFC"/>
    <w:multiLevelType w:val="multilevel"/>
    <w:tmpl w:val="591289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6D89F5C"/>
    <w:multiLevelType w:val="multilevel"/>
    <w:tmpl w:val="5A827E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47275084"/>
    <w:multiLevelType w:val="multilevel"/>
    <w:tmpl w:val="CAAE33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7E8B2F7"/>
    <w:multiLevelType w:val="multilevel"/>
    <w:tmpl w:val="383CBB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8025BBE"/>
    <w:multiLevelType w:val="multilevel"/>
    <w:tmpl w:val="28D862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48969536"/>
    <w:multiLevelType w:val="multilevel"/>
    <w:tmpl w:val="8940E6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497970EA"/>
    <w:multiLevelType w:val="multilevel"/>
    <w:tmpl w:val="C652F1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4DF939C7"/>
    <w:multiLevelType w:val="multilevel"/>
    <w:tmpl w:val="9E98DA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4EEDC13D"/>
    <w:multiLevelType w:val="multilevel"/>
    <w:tmpl w:val="F3DCFC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4F23B49B"/>
    <w:multiLevelType w:val="multilevel"/>
    <w:tmpl w:val="7F927C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4F9A33C9"/>
    <w:multiLevelType w:val="multilevel"/>
    <w:tmpl w:val="A27288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513E150B"/>
    <w:multiLevelType w:val="multilevel"/>
    <w:tmpl w:val="523ACA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530D5081"/>
    <w:multiLevelType w:val="multilevel"/>
    <w:tmpl w:val="A878AB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537FF2ED"/>
    <w:multiLevelType w:val="multilevel"/>
    <w:tmpl w:val="330EE7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550DBA9D"/>
    <w:multiLevelType w:val="multilevel"/>
    <w:tmpl w:val="237814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5757B0A7"/>
    <w:multiLevelType w:val="multilevel"/>
    <w:tmpl w:val="E228C3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5A452A35"/>
    <w:multiLevelType w:val="multilevel"/>
    <w:tmpl w:val="CF9058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5AC4ACB7"/>
    <w:multiLevelType w:val="multilevel"/>
    <w:tmpl w:val="4E00DD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5E7BAC47"/>
    <w:multiLevelType w:val="multilevel"/>
    <w:tmpl w:val="056680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63CBDEBB"/>
    <w:multiLevelType w:val="multilevel"/>
    <w:tmpl w:val="FC9461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7" w15:restartNumberingAfterBreak="0">
    <w:nsid w:val="6423EA23"/>
    <w:multiLevelType w:val="multilevel"/>
    <w:tmpl w:val="3EDA93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8" w15:restartNumberingAfterBreak="0">
    <w:nsid w:val="67A54EBC"/>
    <w:multiLevelType w:val="multilevel"/>
    <w:tmpl w:val="83A489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9" w15:restartNumberingAfterBreak="0">
    <w:nsid w:val="70477B58"/>
    <w:multiLevelType w:val="multilevel"/>
    <w:tmpl w:val="B15817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0" w15:restartNumberingAfterBreak="0">
    <w:nsid w:val="72122D6E"/>
    <w:multiLevelType w:val="multilevel"/>
    <w:tmpl w:val="F6BACE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Vodohospodářský atelier, s.r.o._x000d__x000a_Ing. Vítězslav Hráček_x000d__x000a_Růženec 634/54_x000d__x000a_Soběšice_x000d__x000a_644 00 Brno"/>
    <w:docVar w:name="dms_adresat_adresa" w:val="Růženec 634/54_x000d__x000a_Soběšice_x000d__x000a_644 00 Brno"/>
    <w:docVar w:name="dms_adresat_dat_narozeni" w:val=" "/>
    <w:docVar w:name="dms_adresat_ic" w:val="27724905"/>
    <w:docVar w:name="dms_adresat_jmeno" w:val="Ing. Vítězslav Hráček"/>
    <w:docVar w:name="dms_carovy_kod" w:val="000665575907SPU 288190/2022/ZA"/>
    <w:docVar w:name="dms_cj" w:val="SPU 288190/2022/ZA"/>
    <w:docVar w:name="dms_datum" w:val="10. 8. 2022"/>
    <w:docVar w:name="dms_datum_textem" w:val="středa 10. srpna 2022"/>
    <w:docVar w:name="dms_datum_vzniku" w:val="10. 8. 2022 9:10:16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Renáta Brundová_x000d__x000a_vedoucí Pobočky Přerov_x000d__x000a_Státní pozemkový úřad"/>
    <w:docVar w:name="dms_podpisova_dolozka_funkce" w:val="vedoucí Pobočky Přerov_x000d__x000a_Státní pozemkový úřad"/>
    <w:docVar w:name="dms_podpisova_dolozka_jmeno" w:val="Ing. Renáta Brundová"/>
    <w:docVar w:name="dms_PPASpravce" w:val=" "/>
    <w:docVar w:name="dms_prijaty_cj" w:val=" "/>
    <w:docVar w:name="dms_prijaty_ze_dne" w:val=" "/>
    <w:docVar w:name="dms_prilohy" w:val=" 1. Závazné stanovisko Krajského úřadu Olomouckého kraje, Odboru dopravy a silničního hospodářství_x000d__x000a_ 2. Nesouhlas Policie České republiky, Krajského ředitelství policie Olomouckého kraje, Odboru služby dopravní policie"/>
    <w:docVar w:name="dms_pripojene_dokumenty" w:val=" "/>
    <w:docVar w:name="dms_spisova_znacka" w:val="SP4398/2020-521204"/>
    <w:docVar w:name="dms_spravce_jmeno" w:val="Ing. Václav Závěšický"/>
    <w:docVar w:name="dms_spravce_mail" w:val="v.zavesicky@spucr.cz"/>
    <w:docVar w:name="dms_spravce_telefon" w:val="702153049"/>
    <w:docVar w:name="dms_statni_symbol" w:val="statni_symbol"/>
    <w:docVar w:name="dms_SZSSpravce" w:val=" "/>
    <w:docVar w:name="dms_text" w:val=" "/>
    <w:docVar w:name="dms_utvar_adresa" w:val="Wurmova 606/2, Přerov I-Město, 750 02 Přerov"/>
    <w:docVar w:name="dms_utvar_cislo" w:val="521204"/>
    <w:docVar w:name="dms_utvar_nazev" w:val="Pobočka Přerov"/>
    <w:docVar w:name="dms_utvar_nazev_adresa" w:val="521204 - Pobočka Přerov_x000d__x000a_Wurmova 606/2_x000d__x000a_Přerov I-Město_x000d__x000a_750 02 Přerov"/>
    <w:docVar w:name="dms_utvar_nazev_do_dopisu" w:val="Krajský pozemkový úřad pro Olomoucký kraj, Pobočka Přerov"/>
    <w:docVar w:name="dms_vec" w:val="Objednávka: Úprava projektové dokumentace pro realizaci společných zařízení v rámci KoPÚ Křenovice u Kojetína – připojení polních cest VPC28 a HPC5 na silnici I/47"/>
    <w:docVar w:name="dms_VNVSpravce" w:val=" "/>
    <w:docVar w:name="dms_zpracoval_jmeno" w:val="Ing. Václav Závěšický"/>
    <w:docVar w:name="dms_zpracoval_mail" w:val="v.zavesicky@spucr.cz"/>
    <w:docVar w:name="dms_zpracoval_telefon" w:val="702153049"/>
  </w:docVars>
  <w:rsids>
    <w:rsidRoot w:val="00C0795E"/>
    <w:rsid w:val="0021404F"/>
    <w:rsid w:val="00A1726B"/>
    <w:rsid w:val="00C0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03E16D14"/>
  <w15:docId w15:val="{F7C21715-123A-49DB-AB68-F63AD231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30EAD0-4994-431D-8301-EB18748E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Pešl Vítězslav Mgr.</cp:lastModifiedBy>
  <cp:revision>2</cp:revision>
  <cp:lastPrinted>2017-05-24T22:20:00Z</cp:lastPrinted>
  <dcterms:created xsi:type="dcterms:W3CDTF">2022-09-07T08:31:00Z</dcterms:created>
  <dcterms:modified xsi:type="dcterms:W3CDTF">2022-09-07T08:31:00Z</dcterms:modified>
</cp:coreProperties>
</file>