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3D11E7">
      <w:pPr>
        <w:keepLines/>
        <w:spacing w:before="120" w:after="0" w:line="288" w:lineRule="auto"/>
        <w:jc w:val="center"/>
        <w:outlineLvl w:val="8"/>
        <w:rPr>
          <w:rFonts w:ascii="Arial" w:eastAsia="Times New Roman" w:hAnsi="Arial" w:cs="Arial"/>
          <w:b/>
          <w:iCs/>
          <w:color w:val="404040"/>
          <w:sz w:val="24"/>
          <w:szCs w:val="24"/>
          <w:lang w:eastAsia="cs-CZ"/>
        </w:rPr>
      </w:pPr>
      <w:r w:rsidRPr="003D11E7">
        <w:rPr>
          <w:rFonts w:ascii="Arial" w:eastAsia="Times New Roman" w:hAnsi="Arial" w:cs="Arial"/>
          <w:b/>
          <w:iCs/>
          <w:color w:val="404040"/>
          <w:sz w:val="24"/>
          <w:szCs w:val="24"/>
          <w:lang w:eastAsia="cs-CZ"/>
        </w:rPr>
        <w:t>SMLOUVA NA</w:t>
      </w:r>
      <w:r w:rsidR="00120499" w:rsidRPr="00F5793D">
        <w:rPr>
          <w:rFonts w:ascii="Arial" w:eastAsia="Times New Roman" w:hAnsi="Arial" w:cs="Arial"/>
          <w:b/>
          <w:iCs/>
          <w:color w:val="404040"/>
          <w:sz w:val="24"/>
          <w:szCs w:val="24"/>
          <w:lang w:eastAsia="cs-CZ"/>
        </w:rPr>
        <w:t xml:space="preserve"> </w:t>
      </w:r>
      <w:r w:rsidR="008220E4" w:rsidRPr="00F5793D">
        <w:rPr>
          <w:rFonts w:ascii="Arial" w:eastAsia="Times New Roman" w:hAnsi="Arial" w:cs="Arial"/>
          <w:b/>
          <w:iCs/>
          <w:color w:val="404040"/>
          <w:sz w:val="24"/>
          <w:szCs w:val="24"/>
          <w:lang w:eastAsia="cs-CZ"/>
        </w:rPr>
        <w:t xml:space="preserve">VÝSADBU </w:t>
      </w:r>
      <w:r w:rsidR="003328BE" w:rsidRPr="00F5793D">
        <w:rPr>
          <w:rFonts w:ascii="Arial" w:eastAsia="Times New Roman" w:hAnsi="Arial" w:cs="Arial"/>
          <w:b/>
          <w:iCs/>
          <w:color w:val="404040"/>
          <w:sz w:val="24"/>
          <w:szCs w:val="24"/>
          <w:lang w:eastAsia="cs-CZ"/>
        </w:rPr>
        <w:t>POROSTU</w:t>
      </w:r>
      <w:r w:rsidR="00120499" w:rsidRPr="00F5793D">
        <w:rPr>
          <w:rFonts w:ascii="Arial" w:eastAsia="Times New Roman" w:hAnsi="Arial" w:cs="Arial"/>
          <w:b/>
          <w:iCs/>
          <w:color w:val="404040"/>
          <w:sz w:val="24"/>
          <w:szCs w:val="24"/>
          <w:lang w:eastAsia="cs-CZ"/>
        </w:rPr>
        <w:t xml:space="preserve"> A</w:t>
      </w:r>
      <w:r w:rsidR="0042192D" w:rsidRPr="00F5793D">
        <w:rPr>
          <w:rFonts w:ascii="Arial" w:eastAsia="Times New Roman" w:hAnsi="Arial" w:cs="Arial"/>
          <w:b/>
          <w:iCs/>
          <w:color w:val="404040"/>
          <w:sz w:val="24"/>
          <w:szCs w:val="24"/>
          <w:lang w:eastAsia="cs-CZ"/>
        </w:rPr>
        <w:t xml:space="preserve"> </w:t>
      </w:r>
      <w:r w:rsidR="009A6E2A" w:rsidRPr="00F5793D">
        <w:rPr>
          <w:rFonts w:ascii="Arial" w:eastAsia="Times New Roman" w:hAnsi="Arial" w:cs="Arial"/>
          <w:b/>
          <w:iCs/>
          <w:color w:val="404040"/>
          <w:sz w:val="24"/>
          <w:szCs w:val="24"/>
          <w:lang w:eastAsia="cs-CZ"/>
        </w:rPr>
        <w:t>PÉČ</w:t>
      </w:r>
      <w:r w:rsidR="009A6E2A">
        <w:rPr>
          <w:rFonts w:ascii="Arial" w:eastAsia="Times New Roman" w:hAnsi="Arial" w:cs="Arial"/>
          <w:b/>
          <w:iCs/>
          <w:color w:val="404040"/>
          <w:sz w:val="24"/>
          <w:szCs w:val="24"/>
          <w:lang w:eastAsia="cs-CZ"/>
        </w:rPr>
        <w:t>I</w:t>
      </w:r>
      <w:r w:rsidR="009A6E2A" w:rsidRPr="00F5793D">
        <w:rPr>
          <w:rFonts w:ascii="Arial" w:eastAsia="Times New Roman" w:hAnsi="Arial" w:cs="Arial"/>
          <w:b/>
          <w:iCs/>
          <w:color w:val="404040"/>
          <w:sz w:val="24"/>
          <w:szCs w:val="24"/>
          <w:lang w:eastAsia="cs-CZ"/>
        </w:rPr>
        <w:t xml:space="preserve"> </w:t>
      </w:r>
      <w:r w:rsidR="003328BE" w:rsidRPr="00F5793D">
        <w:rPr>
          <w:rFonts w:ascii="Arial" w:eastAsia="Times New Roman" w:hAnsi="Arial" w:cs="Arial"/>
          <w:b/>
          <w:iCs/>
          <w:color w:val="404040"/>
          <w:sz w:val="24"/>
          <w:szCs w:val="24"/>
          <w:lang w:eastAsia="cs-CZ"/>
        </w:rPr>
        <w:t>O POROST</w:t>
      </w:r>
    </w:p>
    <w:p w14:paraId="070A774E" w14:textId="12EA0661" w:rsidR="006615F7" w:rsidRPr="003D11E7" w:rsidRDefault="006615F7" w:rsidP="003D11E7">
      <w:pPr>
        <w:keepLines/>
        <w:spacing w:after="120" w:line="288" w:lineRule="auto"/>
        <w:jc w:val="center"/>
        <w:outlineLvl w:val="8"/>
        <w:rPr>
          <w:rFonts w:ascii="Arial" w:eastAsia="Times New Roman" w:hAnsi="Arial" w:cs="Arial"/>
          <w:bCs/>
          <w:color w:val="404040"/>
          <w:lang w:eastAsia="cs-CZ"/>
        </w:rPr>
      </w:pPr>
      <w:r w:rsidRPr="003D11E7">
        <w:rPr>
          <w:rFonts w:ascii="Arial" w:eastAsia="Times New Roman" w:hAnsi="Arial" w:cs="Arial"/>
          <w:bCs/>
          <w:color w:val="404040"/>
          <w:lang w:eastAsia="cs-CZ"/>
        </w:rPr>
        <w:t>(dále jen „smlouva“)</w:t>
      </w:r>
    </w:p>
    <w:p w14:paraId="0F520ABF" w14:textId="0BD801D3" w:rsidR="006615F7" w:rsidRPr="003D11E7" w:rsidRDefault="006615F7" w:rsidP="003D11E7">
      <w:pPr>
        <w:spacing w:after="0" w:line="288" w:lineRule="auto"/>
        <w:jc w:val="center"/>
        <w:rPr>
          <w:rFonts w:ascii="Arial" w:eastAsia="Times New Roman" w:hAnsi="Arial" w:cs="Arial"/>
          <w:bCs/>
          <w:lang w:eastAsia="cs-CZ"/>
        </w:rPr>
      </w:pPr>
      <w:r w:rsidRPr="00F5793D">
        <w:rPr>
          <w:rFonts w:ascii="Arial" w:eastAsia="Times New Roman" w:hAnsi="Arial" w:cs="Arial"/>
          <w:bCs/>
          <w:lang w:eastAsia="cs-CZ"/>
        </w:rPr>
        <w:t>uzavřená</w:t>
      </w:r>
      <w:r w:rsidR="003D11E7">
        <w:rPr>
          <w:rFonts w:ascii="Arial" w:eastAsia="Times New Roman" w:hAnsi="Arial" w:cs="Arial"/>
          <w:bCs/>
          <w:lang w:eastAsia="cs-CZ"/>
        </w:rPr>
        <w:t xml:space="preserve"> </w:t>
      </w:r>
      <w:r w:rsidRPr="003D11E7">
        <w:rPr>
          <w:rFonts w:ascii="Arial" w:eastAsia="Times New Roman" w:hAnsi="Arial" w:cs="Arial"/>
          <w:bCs/>
          <w:lang w:eastAsia="cs-CZ"/>
        </w:rPr>
        <w:t xml:space="preserve">podle § 2586 a násl. zákona č. 89/2012 Sb., občanský zákoník, </w:t>
      </w:r>
      <w:r w:rsidR="00B207E3" w:rsidRPr="003D11E7">
        <w:rPr>
          <w:rFonts w:ascii="Arial" w:eastAsia="Times New Roman" w:hAnsi="Arial" w:cs="Arial"/>
          <w:bCs/>
          <w:lang w:eastAsia="cs-CZ"/>
        </w:rPr>
        <w:t>ve znění pozdějších předpisů</w:t>
      </w:r>
      <w:r w:rsidR="003D11E7" w:rsidRPr="003D11E7">
        <w:rPr>
          <w:rFonts w:ascii="Arial" w:eastAsia="Times New Roman" w:hAnsi="Arial" w:cs="Arial"/>
          <w:bCs/>
          <w:lang w:eastAsia="cs-CZ"/>
        </w:rPr>
        <w:t xml:space="preserve"> </w:t>
      </w:r>
      <w:r w:rsidRPr="003D11E7">
        <w:rPr>
          <w:rFonts w:ascii="Arial" w:eastAsia="Times New Roman" w:hAnsi="Arial" w:cs="Arial"/>
          <w:bCs/>
          <w:lang w:eastAsia="cs-CZ"/>
        </w:rPr>
        <w:t>(dále jen „občanský zákoník“)</w:t>
      </w:r>
    </w:p>
    <w:p w14:paraId="5972EF8B" w14:textId="77777777" w:rsidR="006615F7" w:rsidRPr="00F5793D" w:rsidRDefault="006615F7" w:rsidP="003D11E7">
      <w:pPr>
        <w:tabs>
          <w:tab w:val="left" w:pos="4820"/>
        </w:tabs>
        <w:spacing w:after="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3D11E7" w:rsidRDefault="006615F7" w:rsidP="003D11E7">
      <w:pPr>
        <w:tabs>
          <w:tab w:val="left" w:pos="4820"/>
        </w:tabs>
        <w:spacing w:after="0" w:line="288" w:lineRule="auto"/>
        <w:jc w:val="center"/>
        <w:rPr>
          <w:rFonts w:ascii="Arial" w:eastAsia="Times New Roman" w:hAnsi="Arial" w:cs="Arial"/>
          <w:b/>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3D11E7">
      <w:pPr>
        <w:tabs>
          <w:tab w:val="left" w:pos="4820"/>
        </w:tabs>
        <w:spacing w:after="0" w:line="288" w:lineRule="auto"/>
        <w:rPr>
          <w:rFonts w:ascii="Arial" w:eastAsia="Times New Roman" w:hAnsi="Arial" w:cs="Arial"/>
          <w:lang w:eastAsia="cs-CZ"/>
        </w:rPr>
      </w:pPr>
    </w:p>
    <w:p w14:paraId="28B56D86" w14:textId="7018659D" w:rsidR="00463206" w:rsidRPr="00F5793D" w:rsidRDefault="006615F7" w:rsidP="003D11E7">
      <w:pPr>
        <w:tabs>
          <w:tab w:val="left" w:pos="4253"/>
        </w:tabs>
        <w:spacing w:after="120" w:line="280" w:lineRule="exact"/>
        <w:jc w:val="both"/>
        <w:rPr>
          <w:rFonts w:ascii="Arial" w:eastAsia="Times New Roman" w:hAnsi="Arial" w:cs="Arial"/>
          <w:b/>
          <w:lang w:eastAsia="cs-CZ"/>
        </w:rPr>
      </w:pPr>
      <w:r w:rsidRPr="00F5793D">
        <w:rPr>
          <w:rFonts w:ascii="Arial" w:eastAsia="Times New Roman" w:hAnsi="Arial" w:cs="Arial"/>
          <w:b/>
          <w:lang w:eastAsia="cs-CZ"/>
        </w:rPr>
        <w:t>Objednatel:</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3D11E7">
      <w:pPr>
        <w:tabs>
          <w:tab w:val="left" w:pos="4253"/>
        </w:tabs>
        <w:spacing w:after="6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3D11E7">
        <w:rPr>
          <w:rFonts w:ascii="Arial" w:eastAsia="Times New Roman" w:hAnsi="Arial" w:cs="Arial"/>
          <w:bCs/>
          <w:lang w:eastAsia="cs-CZ"/>
        </w:rPr>
        <w:t>Husinecká 1024/</w:t>
      </w:r>
      <w:proofErr w:type="gramStart"/>
      <w:r w:rsidRPr="003D11E7">
        <w:rPr>
          <w:rFonts w:ascii="Arial" w:eastAsia="Times New Roman" w:hAnsi="Arial" w:cs="Arial"/>
          <w:bCs/>
          <w:lang w:eastAsia="cs-CZ"/>
        </w:rPr>
        <w:t>11a</w:t>
      </w:r>
      <w:proofErr w:type="gramEnd"/>
      <w:r w:rsidRPr="003D11E7">
        <w:rPr>
          <w:rFonts w:ascii="Arial" w:eastAsia="Times New Roman" w:hAnsi="Arial" w:cs="Arial"/>
          <w:bCs/>
          <w:lang w:eastAsia="cs-CZ"/>
        </w:rPr>
        <w:t>, 130 00 Praha 3</w:t>
      </w:r>
    </w:p>
    <w:p w14:paraId="0F746340" w14:textId="69A6F59F" w:rsidR="006615F7" w:rsidRPr="003D11E7" w:rsidRDefault="006615F7" w:rsidP="003D11E7">
      <w:pPr>
        <w:overflowPunct w:val="0"/>
        <w:autoSpaceDE w:val="0"/>
        <w:autoSpaceDN w:val="0"/>
        <w:adjustRightInd w:val="0"/>
        <w:spacing w:after="0"/>
        <w:jc w:val="both"/>
        <w:textAlignment w:val="baseline"/>
        <w:rPr>
          <w:rFonts w:ascii="Arial" w:eastAsia="Times New Roman" w:hAnsi="Arial" w:cs="Arial"/>
          <w:b/>
          <w:lang w:eastAsia="cs-CZ"/>
        </w:rPr>
      </w:pPr>
      <w:r w:rsidRPr="00F5793D">
        <w:rPr>
          <w:rFonts w:ascii="Arial" w:eastAsia="Times New Roman" w:hAnsi="Arial" w:cs="Arial"/>
          <w:b/>
          <w:lang w:eastAsia="cs-CZ"/>
        </w:rPr>
        <w:t xml:space="preserve">Krajský pozemkový úřad </w:t>
      </w:r>
      <w:proofErr w:type="gramStart"/>
      <w:r w:rsidRPr="003D11E7">
        <w:rPr>
          <w:rFonts w:ascii="Arial" w:eastAsia="Times New Roman" w:hAnsi="Arial" w:cs="Arial"/>
          <w:b/>
          <w:lang w:eastAsia="cs-CZ"/>
        </w:rPr>
        <w:t>…….</w:t>
      </w:r>
      <w:proofErr w:type="gramEnd"/>
      <w:r w:rsidRPr="003D11E7">
        <w:rPr>
          <w:rFonts w:ascii="Arial" w:eastAsia="Times New Roman" w:hAnsi="Arial" w:cs="Arial"/>
          <w:b/>
          <w:lang w:eastAsia="cs-CZ"/>
        </w:rPr>
        <w:t>.,</w:t>
      </w:r>
      <w:r w:rsidRPr="00F5793D">
        <w:rPr>
          <w:rFonts w:ascii="Arial" w:eastAsia="Times New Roman" w:hAnsi="Arial" w:cs="Arial"/>
          <w:b/>
          <w:lang w:eastAsia="cs-CZ"/>
        </w:rPr>
        <w:t xml:space="preserve"> </w:t>
      </w:r>
      <w:r w:rsidRPr="003D11E7">
        <w:rPr>
          <w:rFonts w:ascii="Arial" w:eastAsia="Times New Roman" w:hAnsi="Arial" w:cs="Arial"/>
          <w:b/>
          <w:lang w:eastAsia="cs-CZ"/>
        </w:rPr>
        <w:t>[DOPLNIT]</w:t>
      </w:r>
    </w:p>
    <w:p w14:paraId="79E796FC" w14:textId="77777777" w:rsidR="003D11E7" w:rsidRPr="0069173F" w:rsidRDefault="003D11E7" w:rsidP="003D11E7">
      <w:pPr>
        <w:overflowPunct w:val="0"/>
        <w:autoSpaceDE w:val="0"/>
        <w:autoSpaceDN w:val="0"/>
        <w:adjustRightInd w:val="0"/>
        <w:spacing w:after="60"/>
        <w:jc w:val="both"/>
        <w:textAlignment w:val="baseline"/>
        <w:rPr>
          <w:rFonts w:ascii="Arial" w:eastAsia="Times New Roman" w:hAnsi="Arial" w:cs="Arial"/>
          <w:bCs/>
        </w:rPr>
      </w:pPr>
      <w:r>
        <w:rPr>
          <w:rFonts w:ascii="Arial" w:eastAsia="Times New Roman" w:hAnsi="Arial" w:cs="Arial"/>
          <w:b/>
        </w:rPr>
        <w:t xml:space="preserve">Adresa: </w:t>
      </w:r>
      <w:r>
        <w:rPr>
          <w:rFonts w:ascii="Arial" w:eastAsia="Times New Roman" w:hAnsi="Arial" w:cs="Arial"/>
          <w:bCs/>
        </w:rPr>
        <w:t>U Nisy 745/</w:t>
      </w:r>
      <w:proofErr w:type="gramStart"/>
      <w:r>
        <w:rPr>
          <w:rFonts w:ascii="Arial" w:eastAsia="Times New Roman" w:hAnsi="Arial" w:cs="Arial"/>
          <w:bCs/>
        </w:rPr>
        <w:t>6a</w:t>
      </w:r>
      <w:proofErr w:type="gramEnd"/>
      <w:r>
        <w:rPr>
          <w:rFonts w:ascii="Arial" w:eastAsia="Times New Roman" w:hAnsi="Arial" w:cs="Arial"/>
          <w:bCs/>
        </w:rPr>
        <w:t>, 460 57 Liberec</w:t>
      </w:r>
    </w:p>
    <w:p w14:paraId="449849C4" w14:textId="77777777" w:rsidR="003D11E7" w:rsidRPr="0054723C" w:rsidRDefault="003D11E7" w:rsidP="003D11E7">
      <w:pPr>
        <w:overflowPunct w:val="0"/>
        <w:autoSpaceDE w:val="0"/>
        <w:autoSpaceDN w:val="0"/>
        <w:adjustRightInd w:val="0"/>
        <w:spacing w:after="60"/>
        <w:ind w:left="284" w:hanging="284"/>
        <w:jc w:val="both"/>
        <w:textAlignment w:val="baseline"/>
        <w:rPr>
          <w:rFonts w:ascii="Arial" w:eastAsia="Lucida Sans Unicode" w:hAnsi="Arial" w:cs="Arial"/>
          <w:color w:val="FF0000"/>
        </w:rPr>
      </w:pPr>
      <w:r w:rsidRPr="0054723C">
        <w:rPr>
          <w:rFonts w:ascii="Arial" w:eastAsia="Lucida Sans Unicode" w:hAnsi="Arial" w:cs="Arial"/>
        </w:rPr>
        <w:t>zastoupený:</w:t>
      </w:r>
      <w:r w:rsidRPr="0054723C">
        <w:rPr>
          <w:rFonts w:ascii="Arial" w:eastAsia="Lucida Sans Unicode" w:hAnsi="Arial" w:cs="Arial"/>
        </w:rPr>
        <w:tab/>
      </w:r>
      <w:r>
        <w:rPr>
          <w:rFonts w:ascii="Arial" w:eastAsia="Lucida Sans Unicode" w:hAnsi="Arial" w:cs="Arial"/>
        </w:rPr>
        <w:t>Ing. Bohuslavem Kabátkem, ředitelem KPÚ pro Liberecký kraj</w:t>
      </w:r>
    </w:p>
    <w:p w14:paraId="2152C6BC" w14:textId="6F5E09CC" w:rsidR="003D11E7" w:rsidRDefault="003D11E7" w:rsidP="003D11E7">
      <w:pPr>
        <w:widowControl w:val="0"/>
        <w:tabs>
          <w:tab w:val="left" w:pos="4536"/>
        </w:tabs>
        <w:suppressAutoHyphens/>
        <w:spacing w:after="0" w:line="240" w:lineRule="auto"/>
        <w:ind w:left="4536" w:hanging="4536"/>
        <w:jc w:val="both"/>
        <w:rPr>
          <w:rFonts w:ascii="Arial" w:eastAsia="Lucida Sans Unicode" w:hAnsi="Arial" w:cs="Arial"/>
        </w:rPr>
      </w:pPr>
      <w:r w:rsidRPr="0054723C">
        <w:rPr>
          <w:rFonts w:ascii="Arial" w:eastAsia="Lucida Sans Unicode" w:hAnsi="Arial" w:cs="Arial"/>
        </w:rPr>
        <w:t xml:space="preserve">      ve smluvních záležitostech oprávněn jednat:</w:t>
      </w:r>
      <w:r w:rsidRPr="0054723C">
        <w:rPr>
          <w:rFonts w:ascii="Arial" w:eastAsia="Lucida Sans Unicode" w:hAnsi="Arial" w:cs="Arial"/>
        </w:rPr>
        <w:tab/>
      </w:r>
      <w:r>
        <w:rPr>
          <w:rFonts w:ascii="Arial" w:eastAsia="Lucida Sans Unicode" w:hAnsi="Arial" w:cs="Arial"/>
        </w:rPr>
        <w:t>Ing. Bohuslav Kabátek,</w:t>
      </w:r>
    </w:p>
    <w:p w14:paraId="7F9EEEAA" w14:textId="77777777" w:rsidR="003D11E7" w:rsidRPr="0054723C" w:rsidRDefault="003D11E7" w:rsidP="003D11E7">
      <w:pPr>
        <w:widowControl w:val="0"/>
        <w:tabs>
          <w:tab w:val="left" w:pos="4536"/>
        </w:tabs>
        <w:suppressAutoHyphens/>
        <w:spacing w:after="0"/>
        <w:ind w:left="4536" w:hanging="4536"/>
        <w:jc w:val="both"/>
        <w:rPr>
          <w:rFonts w:ascii="Arial" w:eastAsia="Lucida Sans Unicode" w:hAnsi="Arial" w:cs="Arial"/>
        </w:rPr>
      </w:pPr>
      <w:r>
        <w:rPr>
          <w:rFonts w:ascii="Arial" w:eastAsia="Lucida Sans Unicode" w:hAnsi="Arial" w:cs="Arial"/>
        </w:rPr>
        <w:tab/>
      </w:r>
      <w:r>
        <w:rPr>
          <w:rFonts w:ascii="Arial" w:eastAsia="Lucida Sans Unicode" w:hAnsi="Arial" w:cs="Arial"/>
        </w:rPr>
        <w:tab/>
        <w:t>ředitel KPÚ pro Liberecký kraj</w:t>
      </w:r>
    </w:p>
    <w:p w14:paraId="0F36DDD5" w14:textId="382E9D87" w:rsidR="003D11E7" w:rsidRPr="0054723C" w:rsidRDefault="003D11E7" w:rsidP="003D11E7">
      <w:pPr>
        <w:widowControl w:val="0"/>
        <w:tabs>
          <w:tab w:val="left" w:pos="4536"/>
        </w:tabs>
        <w:suppressAutoHyphens/>
        <w:spacing w:after="0" w:line="240" w:lineRule="auto"/>
        <w:ind w:left="4530" w:hanging="4530"/>
        <w:jc w:val="both"/>
        <w:rPr>
          <w:rFonts w:ascii="Arial" w:eastAsia="Lucida Sans Unicode" w:hAnsi="Arial" w:cs="Arial"/>
        </w:rPr>
      </w:pPr>
      <w:r w:rsidRPr="0054723C">
        <w:rPr>
          <w:rFonts w:ascii="Arial" w:eastAsia="Lucida Sans Unicode" w:hAnsi="Arial" w:cs="Arial"/>
        </w:rPr>
        <w:t xml:space="preserve">      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Pr>
          <w:rFonts w:ascii="Arial" w:eastAsia="Lucida Sans Unicode" w:hAnsi="Arial" w:cs="Arial"/>
          <w:snapToGrid w:val="0"/>
        </w:rPr>
        <w:t>Jiří Hořák, rada Pobočky Semily</w:t>
      </w:r>
    </w:p>
    <w:p w14:paraId="46E8E169"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t>+420</w:t>
      </w:r>
      <w:r>
        <w:rPr>
          <w:rFonts w:ascii="Arial" w:eastAsia="Lucida Sans Unicode" w:hAnsi="Arial" w:cs="Arial"/>
        </w:rPr>
        <w:t xml:space="preserve"> </w:t>
      </w:r>
    </w:p>
    <w:p w14:paraId="6F1C595A"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w:t>
      </w:r>
      <w:r w:rsidRPr="0069173F">
        <w:rPr>
          <w:rFonts w:ascii="Arial" w:eastAsia="Lucida Sans Unicode" w:hAnsi="Arial" w:cs="Arial"/>
        </w:rPr>
        <w:t>E-mail:</w:t>
      </w:r>
      <w:r w:rsidRPr="0069173F">
        <w:rPr>
          <w:rFonts w:ascii="Arial" w:eastAsia="Lucida Sans Unicode" w:hAnsi="Arial" w:cs="Arial"/>
        </w:rPr>
        <w:tab/>
        <w:t>……@spucr.cz</w:t>
      </w:r>
    </w:p>
    <w:p w14:paraId="2D9CB43A"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ID DS:</w:t>
      </w:r>
      <w:r w:rsidRPr="0054723C">
        <w:rPr>
          <w:rFonts w:ascii="Arial" w:eastAsia="Lucida Sans Unicode" w:hAnsi="Arial" w:cs="Arial"/>
        </w:rPr>
        <w:tab/>
        <w:t>z49per3</w:t>
      </w:r>
    </w:p>
    <w:p w14:paraId="6FBAE983"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Bankovní spojení:</w:t>
      </w:r>
      <w:r w:rsidRPr="0054723C">
        <w:rPr>
          <w:rFonts w:ascii="Arial" w:eastAsia="Lucida Sans Unicode" w:hAnsi="Arial" w:cs="Arial"/>
        </w:rPr>
        <w:tab/>
        <w:t>ČNB</w:t>
      </w:r>
    </w:p>
    <w:p w14:paraId="709D3BA0"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Číslo účtu:</w:t>
      </w:r>
      <w:r w:rsidRPr="0054723C">
        <w:rPr>
          <w:rFonts w:ascii="Arial" w:eastAsia="Lucida Sans Unicode" w:hAnsi="Arial" w:cs="Arial"/>
          <w:bCs/>
        </w:rPr>
        <w:tab/>
        <w:t>3723001/0710</w:t>
      </w:r>
    </w:p>
    <w:p w14:paraId="5B055ED6" w14:textId="77777777" w:rsidR="003D11E7" w:rsidRPr="0054723C" w:rsidRDefault="003D11E7" w:rsidP="003D11E7">
      <w:pPr>
        <w:widowControl w:val="0"/>
        <w:tabs>
          <w:tab w:val="left" w:pos="4536"/>
        </w:tabs>
        <w:suppressAutoHyphens/>
        <w:spacing w:after="0" w:line="240" w:lineRule="auto"/>
        <w:rPr>
          <w:rFonts w:ascii="Arial" w:eastAsia="Lucida Sans Unicode" w:hAnsi="Arial" w:cs="Arial"/>
          <w:bCs/>
        </w:rPr>
      </w:pPr>
      <w:r w:rsidRPr="0054723C">
        <w:rPr>
          <w:rFonts w:ascii="Arial" w:eastAsia="Lucida Sans Unicode" w:hAnsi="Arial" w:cs="Arial"/>
          <w:bCs/>
        </w:rPr>
        <w:t xml:space="preserve">      IČO:</w:t>
      </w:r>
      <w:r w:rsidRPr="0054723C">
        <w:rPr>
          <w:rFonts w:ascii="Arial" w:eastAsia="Lucida Sans Unicode" w:hAnsi="Arial" w:cs="Arial"/>
          <w:bCs/>
        </w:rPr>
        <w:tab/>
        <w:t>01312774</w:t>
      </w:r>
    </w:p>
    <w:p w14:paraId="78141F5D" w14:textId="77777777" w:rsidR="003D11E7" w:rsidRPr="0054723C" w:rsidRDefault="003D11E7" w:rsidP="003D11E7">
      <w:pPr>
        <w:widowControl w:val="0"/>
        <w:tabs>
          <w:tab w:val="left" w:pos="4536"/>
        </w:tabs>
        <w:suppressAutoHyphens/>
        <w:spacing w:after="60" w:line="240" w:lineRule="auto"/>
        <w:rPr>
          <w:rFonts w:ascii="Arial" w:eastAsia="Lucida Sans Unicode" w:hAnsi="Arial" w:cs="Arial"/>
          <w:bCs/>
        </w:rPr>
      </w:pPr>
      <w:r w:rsidRPr="0054723C">
        <w:rPr>
          <w:rFonts w:ascii="Arial" w:eastAsia="Lucida Sans Unicode" w:hAnsi="Arial" w:cs="Arial"/>
          <w:bCs/>
        </w:rPr>
        <w:t xml:space="preserve">      DIČ:</w:t>
      </w:r>
      <w:r w:rsidRPr="0054723C">
        <w:rPr>
          <w:rFonts w:ascii="Arial" w:eastAsia="Lucida Sans Unicode" w:hAnsi="Arial" w:cs="Arial"/>
          <w:bCs/>
        </w:rPr>
        <w:tab/>
        <w:t>není plátcem DPH</w:t>
      </w:r>
    </w:p>
    <w:p w14:paraId="37043B01" w14:textId="77777777" w:rsidR="003D11E7" w:rsidRPr="0069173F" w:rsidRDefault="003D11E7" w:rsidP="003D11E7">
      <w:pPr>
        <w:overflowPunct w:val="0"/>
        <w:autoSpaceDE w:val="0"/>
        <w:autoSpaceDN w:val="0"/>
        <w:adjustRightInd w:val="0"/>
        <w:spacing w:after="0"/>
        <w:ind w:firstLine="357"/>
        <w:jc w:val="both"/>
        <w:textAlignment w:val="baseline"/>
        <w:rPr>
          <w:rFonts w:ascii="Arial" w:eastAsia="Times New Roman" w:hAnsi="Arial" w:cs="Arial"/>
        </w:rPr>
      </w:pPr>
      <w:r w:rsidRPr="0069173F">
        <w:rPr>
          <w:rFonts w:ascii="Arial" w:eastAsia="Times New Roman" w:hAnsi="Arial" w:cs="Arial"/>
        </w:rPr>
        <w:t>(dále jen „objednatel“)</w:t>
      </w:r>
    </w:p>
    <w:p w14:paraId="385877E5" w14:textId="77777777" w:rsidR="003D11E7" w:rsidRPr="0069173F" w:rsidRDefault="003D11E7" w:rsidP="003D11E7">
      <w:pPr>
        <w:tabs>
          <w:tab w:val="left" w:pos="4253"/>
        </w:tabs>
        <w:spacing w:after="0" w:line="280" w:lineRule="exact"/>
        <w:jc w:val="both"/>
        <w:rPr>
          <w:rFonts w:ascii="Arial" w:eastAsia="Times New Roman" w:hAnsi="Arial" w:cs="Arial"/>
        </w:rPr>
      </w:pPr>
    </w:p>
    <w:p w14:paraId="34FC6090" w14:textId="77777777" w:rsidR="003D11E7" w:rsidRPr="0069173F" w:rsidRDefault="003D11E7" w:rsidP="003D11E7">
      <w:pPr>
        <w:spacing w:after="120" w:line="288" w:lineRule="auto"/>
        <w:rPr>
          <w:rFonts w:ascii="Arial" w:eastAsia="Times New Roman" w:hAnsi="Arial" w:cs="Arial"/>
        </w:rPr>
      </w:pPr>
      <w:r w:rsidRPr="0069173F">
        <w:rPr>
          <w:rFonts w:ascii="Arial" w:eastAsia="Times New Roman" w:hAnsi="Arial" w:cs="Arial"/>
        </w:rPr>
        <w:t>a</w:t>
      </w:r>
    </w:p>
    <w:p w14:paraId="51113C05" w14:textId="77777777" w:rsidR="003D11E7" w:rsidRPr="0054723C" w:rsidRDefault="003D11E7" w:rsidP="003D11E7">
      <w:pPr>
        <w:tabs>
          <w:tab w:val="left" w:pos="4253"/>
        </w:tabs>
        <w:spacing w:after="120" w:line="280" w:lineRule="exact"/>
        <w:jc w:val="both"/>
        <w:rPr>
          <w:rFonts w:ascii="Arial" w:eastAsia="Times New Roman" w:hAnsi="Arial" w:cs="Arial"/>
          <w:b/>
        </w:rPr>
      </w:pPr>
      <w:r w:rsidRPr="0054723C">
        <w:rPr>
          <w:rFonts w:ascii="Arial" w:eastAsia="Times New Roman" w:hAnsi="Arial" w:cs="Arial"/>
          <w:b/>
        </w:rPr>
        <w:t>Zhotovitel:</w:t>
      </w:r>
    </w:p>
    <w:p w14:paraId="1D385F24" w14:textId="77777777" w:rsidR="003D11E7" w:rsidRPr="009B12AA" w:rsidRDefault="003D11E7" w:rsidP="003D11E7">
      <w:pPr>
        <w:tabs>
          <w:tab w:val="left" w:pos="4253"/>
        </w:tabs>
        <w:spacing w:after="0" w:line="280" w:lineRule="exact"/>
        <w:jc w:val="both"/>
        <w:rPr>
          <w:rFonts w:ascii="Arial" w:eastAsia="Times New Roman" w:hAnsi="Arial" w:cs="Arial"/>
          <w:b/>
        </w:rPr>
      </w:pPr>
      <w:r>
        <w:rPr>
          <w:rFonts w:ascii="Arial" w:eastAsia="Times New Roman" w:hAnsi="Arial" w:cs="Arial"/>
          <w:b/>
        </w:rPr>
        <w:t>Název</w:t>
      </w:r>
      <w:r w:rsidRPr="009B12AA">
        <w:rPr>
          <w:rFonts w:ascii="Arial" w:eastAsia="Times New Roman" w:hAnsi="Arial" w:cs="Arial"/>
          <w:b/>
        </w:rPr>
        <w:t xml:space="preserve">: </w:t>
      </w:r>
      <w:r>
        <w:rPr>
          <w:rFonts w:ascii="Arial" w:eastAsia="Times New Roman" w:hAnsi="Arial" w:cs="Arial"/>
          <w:b/>
        </w:rPr>
        <w:tab/>
      </w:r>
      <w:r w:rsidRPr="0069173F">
        <w:rPr>
          <w:rFonts w:ascii="Arial" w:eastAsia="Times New Roman" w:hAnsi="Arial" w:cs="Arial"/>
          <w:bCs/>
        </w:rPr>
        <w:t>[DOPLNIT]</w:t>
      </w:r>
    </w:p>
    <w:p w14:paraId="16A69AF5" w14:textId="77777777" w:rsidR="003D11E7" w:rsidRPr="009B12AA" w:rsidRDefault="003D11E7" w:rsidP="003D11E7">
      <w:pPr>
        <w:tabs>
          <w:tab w:val="left" w:pos="4253"/>
        </w:tabs>
        <w:spacing w:after="60" w:line="280" w:lineRule="exact"/>
        <w:jc w:val="both"/>
        <w:rPr>
          <w:rFonts w:ascii="Arial" w:eastAsia="Times New Roman" w:hAnsi="Arial" w:cs="Arial"/>
          <w:b/>
        </w:rPr>
      </w:pPr>
      <w:r w:rsidRPr="009B12AA">
        <w:rPr>
          <w:rFonts w:ascii="Arial" w:eastAsia="Times New Roman" w:hAnsi="Arial" w:cs="Arial"/>
          <w:b/>
        </w:rPr>
        <w:t>Sídlo:</w:t>
      </w:r>
      <w:r w:rsidRPr="009B12AA">
        <w:rPr>
          <w:rFonts w:ascii="Arial" w:eastAsia="Times New Roman" w:hAnsi="Arial" w:cs="Arial"/>
          <w:b/>
        </w:rPr>
        <w:tab/>
      </w:r>
      <w:r w:rsidRPr="0069173F">
        <w:rPr>
          <w:rFonts w:ascii="Arial" w:eastAsia="Times New Roman" w:hAnsi="Arial" w:cs="Arial"/>
          <w:bCs/>
        </w:rPr>
        <w:t>[DOPLNIT]</w:t>
      </w:r>
    </w:p>
    <w:p w14:paraId="1093694C" w14:textId="77777777" w:rsidR="003D11E7" w:rsidRPr="0069173F" w:rsidRDefault="003D11E7" w:rsidP="003D11E7">
      <w:pPr>
        <w:tabs>
          <w:tab w:val="left" w:pos="4253"/>
        </w:tabs>
        <w:spacing w:after="0" w:line="288" w:lineRule="auto"/>
        <w:jc w:val="both"/>
        <w:rPr>
          <w:rFonts w:ascii="Arial" w:eastAsia="Times New Roman" w:hAnsi="Arial" w:cs="Arial"/>
          <w:i/>
        </w:rPr>
      </w:pPr>
      <w:r w:rsidRPr="0069173F">
        <w:rPr>
          <w:rFonts w:ascii="Arial" w:eastAsia="Times New Roman" w:hAnsi="Arial" w:cs="Arial"/>
        </w:rPr>
        <w:t xml:space="preserve">    zastoupený:</w:t>
      </w:r>
      <w:r w:rsidRPr="0069173F">
        <w:rPr>
          <w:rFonts w:ascii="Arial" w:eastAsia="Times New Roman" w:hAnsi="Arial" w:cs="Arial"/>
        </w:rPr>
        <w:tab/>
      </w:r>
      <w:r w:rsidRPr="0069173F">
        <w:rPr>
          <w:rFonts w:ascii="Arial" w:eastAsia="Times New Roman" w:hAnsi="Arial" w:cs="Arial"/>
          <w:snapToGrid w:val="0"/>
        </w:rPr>
        <w:t>[DOPLNIT]</w:t>
      </w:r>
    </w:p>
    <w:p w14:paraId="023B363F" w14:textId="77777777" w:rsidR="003D11E7" w:rsidRPr="0069173F" w:rsidRDefault="003D11E7" w:rsidP="003D11E7">
      <w:pPr>
        <w:tabs>
          <w:tab w:val="left" w:pos="4253"/>
          <w:tab w:val="left" w:pos="5954"/>
        </w:tabs>
        <w:spacing w:after="0" w:line="288" w:lineRule="auto"/>
        <w:jc w:val="both"/>
        <w:rPr>
          <w:rFonts w:ascii="Arial" w:eastAsia="Times New Roman" w:hAnsi="Arial" w:cs="Arial"/>
        </w:rPr>
      </w:pPr>
      <w:r w:rsidRPr="0069173F">
        <w:rPr>
          <w:rFonts w:ascii="Arial" w:eastAsia="Times New Roman" w:hAnsi="Arial" w:cs="Arial"/>
        </w:rPr>
        <w:t xml:space="preserve">    tel./fax:</w:t>
      </w:r>
      <w:r>
        <w:rPr>
          <w:rFonts w:ascii="Arial" w:eastAsia="Times New Roman" w:hAnsi="Arial" w:cs="Arial"/>
        </w:rPr>
        <w:tab/>
      </w:r>
      <w:r w:rsidRPr="0069173F">
        <w:rPr>
          <w:rFonts w:ascii="Arial" w:eastAsia="Times New Roman" w:hAnsi="Arial" w:cs="Arial"/>
          <w:snapToGrid w:val="0"/>
          <w:lang w:val="en-US"/>
        </w:rPr>
        <w:t>[DOPLNIT]</w:t>
      </w:r>
    </w:p>
    <w:p w14:paraId="349CB3C1" w14:textId="77777777" w:rsidR="003D11E7" w:rsidRPr="0069173F" w:rsidRDefault="003D11E7" w:rsidP="003D11E7">
      <w:pPr>
        <w:tabs>
          <w:tab w:val="left" w:pos="4253"/>
        </w:tabs>
        <w:spacing w:after="0" w:line="288" w:lineRule="auto"/>
        <w:ind w:right="-110"/>
        <w:jc w:val="both"/>
        <w:rPr>
          <w:rFonts w:ascii="Arial" w:eastAsia="Times New Roman" w:hAnsi="Arial" w:cs="Arial"/>
          <w:snapToGrid w:val="0"/>
          <w:lang w:val="en-US"/>
        </w:rPr>
      </w:pPr>
      <w:r w:rsidRPr="0069173F">
        <w:rPr>
          <w:rFonts w:ascii="Arial" w:eastAsia="Times New Roman" w:hAnsi="Arial" w:cs="Arial"/>
        </w:rPr>
        <w:t xml:space="preserve">    e-mail:</w:t>
      </w:r>
      <w:r>
        <w:rPr>
          <w:rFonts w:ascii="Arial" w:eastAsia="Times New Roman" w:hAnsi="Arial" w:cs="Arial"/>
        </w:rPr>
        <w:tab/>
      </w:r>
      <w:r w:rsidRPr="0069173F">
        <w:rPr>
          <w:rFonts w:ascii="Arial" w:eastAsia="Times New Roman" w:hAnsi="Arial" w:cs="Arial"/>
          <w:snapToGrid w:val="0"/>
          <w:lang w:val="en-US"/>
        </w:rPr>
        <w:t>[DOPLNIT]</w:t>
      </w:r>
    </w:p>
    <w:p w14:paraId="7AA8B4AD" w14:textId="77777777" w:rsidR="003D11E7" w:rsidRPr="0069173F" w:rsidRDefault="003D11E7" w:rsidP="003D11E7">
      <w:pPr>
        <w:tabs>
          <w:tab w:val="left" w:pos="4253"/>
        </w:tabs>
        <w:spacing w:after="0" w:line="288" w:lineRule="auto"/>
        <w:ind w:right="-110"/>
        <w:jc w:val="both"/>
        <w:rPr>
          <w:rFonts w:ascii="Arial" w:eastAsia="Times New Roman" w:hAnsi="Arial" w:cs="Arial"/>
          <w:snapToGrid w:val="0"/>
          <w:lang w:val="en-US"/>
        </w:rPr>
      </w:pPr>
      <w:r w:rsidRPr="0069173F">
        <w:rPr>
          <w:rFonts w:ascii="Arial" w:eastAsia="Times New Roman" w:hAnsi="Arial" w:cs="Arial"/>
          <w:snapToGrid w:val="0"/>
          <w:lang w:val="en-US"/>
        </w:rPr>
        <w:t xml:space="preserve">    ID DS:</w:t>
      </w:r>
      <w:r w:rsidRPr="0069173F">
        <w:rPr>
          <w:rFonts w:ascii="Arial" w:eastAsia="Times New Roman" w:hAnsi="Arial" w:cs="Arial"/>
          <w:snapToGrid w:val="0"/>
          <w:lang w:val="en-US"/>
        </w:rPr>
        <w:tab/>
        <w:t>[DOPLNIT]</w:t>
      </w:r>
    </w:p>
    <w:p w14:paraId="35283F38" w14:textId="77777777" w:rsidR="003D11E7" w:rsidRPr="0069173F" w:rsidRDefault="003D11E7" w:rsidP="003D11E7">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v technických záležitostech oprávněn jednat:</w:t>
      </w:r>
      <w:r w:rsidRPr="0069173F">
        <w:rPr>
          <w:rFonts w:ascii="Arial" w:eastAsia="Times New Roman" w:hAnsi="Arial" w:cs="Arial"/>
        </w:rPr>
        <w:tab/>
      </w:r>
      <w:r w:rsidRPr="0069173F">
        <w:rPr>
          <w:rFonts w:ascii="Arial" w:eastAsia="Times New Roman" w:hAnsi="Arial" w:cs="Arial"/>
          <w:snapToGrid w:val="0"/>
          <w:lang w:val="de-DE"/>
        </w:rPr>
        <w:t>[DOPLNIT]</w:t>
      </w:r>
    </w:p>
    <w:p w14:paraId="640E103F" w14:textId="77777777" w:rsidR="003D11E7" w:rsidRPr="0069173F" w:rsidRDefault="003D11E7" w:rsidP="003D11E7">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tel./fax:</w:t>
      </w:r>
      <w:r>
        <w:rPr>
          <w:rFonts w:ascii="Arial" w:eastAsia="Times New Roman" w:hAnsi="Arial" w:cs="Arial"/>
        </w:rPr>
        <w:tab/>
      </w:r>
      <w:r>
        <w:rPr>
          <w:rFonts w:ascii="Arial" w:eastAsia="Times New Roman" w:hAnsi="Arial" w:cs="Arial"/>
        </w:rPr>
        <w:tab/>
      </w:r>
      <w:r w:rsidRPr="0069173F">
        <w:rPr>
          <w:rFonts w:ascii="Arial" w:eastAsia="Times New Roman" w:hAnsi="Arial" w:cs="Arial"/>
        </w:rPr>
        <w:t>[DOPLNIT]</w:t>
      </w:r>
    </w:p>
    <w:p w14:paraId="0A9236FA" w14:textId="77777777" w:rsidR="003D11E7" w:rsidRPr="002076E4" w:rsidRDefault="003D11E7" w:rsidP="003D11E7">
      <w:pPr>
        <w:tabs>
          <w:tab w:val="left" w:pos="4253"/>
        </w:tabs>
        <w:spacing w:after="0" w:line="288" w:lineRule="auto"/>
        <w:ind w:right="-284"/>
        <w:rPr>
          <w:rFonts w:ascii="Arial" w:eastAsia="Times New Roman" w:hAnsi="Arial" w:cs="Arial"/>
        </w:rPr>
      </w:pPr>
      <w:r w:rsidRPr="0069173F">
        <w:rPr>
          <w:rFonts w:ascii="Arial" w:eastAsia="Times New Roman" w:hAnsi="Arial" w:cs="Arial"/>
        </w:rPr>
        <w:t xml:space="preserve">    e-mail:</w:t>
      </w:r>
      <w:r w:rsidRPr="0069173F">
        <w:rPr>
          <w:rFonts w:ascii="Arial" w:eastAsia="Times New Roman" w:hAnsi="Arial" w:cs="Arial"/>
        </w:rPr>
        <w:tab/>
      </w:r>
      <w:r>
        <w:rPr>
          <w:rFonts w:ascii="Arial" w:eastAsia="Times New Roman" w:hAnsi="Arial" w:cs="Arial"/>
        </w:rPr>
        <w:tab/>
      </w:r>
      <w:r w:rsidRPr="002076E4">
        <w:rPr>
          <w:rFonts w:ascii="Arial" w:eastAsia="Times New Roman" w:hAnsi="Arial" w:cs="Arial"/>
        </w:rPr>
        <w:t>[DOPLNIT]</w:t>
      </w:r>
    </w:p>
    <w:p w14:paraId="2653D27D" w14:textId="77777777" w:rsidR="003D11E7" w:rsidRPr="0069173F" w:rsidRDefault="003D11E7" w:rsidP="003D11E7">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bankovní spojení:</w:t>
      </w:r>
      <w:r w:rsidRPr="0069173F">
        <w:rPr>
          <w:rFonts w:ascii="Arial" w:eastAsia="Times New Roman" w:hAnsi="Arial" w:cs="Arial"/>
        </w:rPr>
        <w:tab/>
        <w:t>[DOPLNIT]</w:t>
      </w:r>
    </w:p>
    <w:p w14:paraId="78BECBB1" w14:textId="77777777" w:rsidR="003D11E7" w:rsidRPr="0069173F" w:rsidRDefault="003D11E7" w:rsidP="003D11E7">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číslo účtu:</w:t>
      </w:r>
      <w:r w:rsidRPr="0069173F">
        <w:rPr>
          <w:rFonts w:ascii="Arial" w:eastAsia="Times New Roman" w:hAnsi="Arial" w:cs="Arial"/>
        </w:rPr>
        <w:tab/>
        <w:t>[DOPLNIT]</w:t>
      </w:r>
    </w:p>
    <w:p w14:paraId="4A992DAD" w14:textId="77777777" w:rsidR="003D11E7" w:rsidRPr="0069173F" w:rsidRDefault="003D11E7" w:rsidP="003D11E7">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IČO:</w:t>
      </w:r>
      <w:r w:rsidRPr="0069173F">
        <w:rPr>
          <w:rFonts w:ascii="Arial" w:eastAsia="Times New Roman" w:hAnsi="Arial" w:cs="Arial"/>
        </w:rPr>
        <w:tab/>
        <w:t>[DOPLNIT]</w:t>
      </w:r>
    </w:p>
    <w:p w14:paraId="717A20BC" w14:textId="77777777" w:rsidR="003D11E7" w:rsidRPr="0069173F" w:rsidRDefault="003D11E7" w:rsidP="003D11E7">
      <w:pPr>
        <w:tabs>
          <w:tab w:val="left" w:pos="4253"/>
        </w:tabs>
        <w:spacing w:after="0" w:line="288" w:lineRule="auto"/>
        <w:ind w:right="-110"/>
        <w:jc w:val="both"/>
        <w:rPr>
          <w:rFonts w:ascii="Arial" w:eastAsia="Times New Roman" w:hAnsi="Arial" w:cs="Arial"/>
        </w:rPr>
      </w:pPr>
      <w:r w:rsidRPr="0069173F">
        <w:rPr>
          <w:rFonts w:ascii="Arial" w:eastAsia="Times New Roman" w:hAnsi="Arial" w:cs="Arial"/>
        </w:rPr>
        <w:t xml:space="preserve">    DIČ:</w:t>
      </w:r>
      <w:r w:rsidRPr="0069173F">
        <w:rPr>
          <w:rFonts w:ascii="Arial" w:eastAsia="Times New Roman" w:hAnsi="Arial" w:cs="Arial"/>
        </w:rPr>
        <w:tab/>
        <w:t>[DOPLNIT] je/není plátcem DPH</w:t>
      </w:r>
    </w:p>
    <w:p w14:paraId="7546B2CC" w14:textId="77777777" w:rsidR="003D11E7" w:rsidRPr="0054723C" w:rsidRDefault="003D11E7" w:rsidP="003D11E7">
      <w:pPr>
        <w:spacing w:before="120" w:after="60" w:line="288" w:lineRule="auto"/>
        <w:ind w:right="-284"/>
        <w:rPr>
          <w:rFonts w:ascii="Arial" w:eastAsia="Times New Roman" w:hAnsi="Arial" w:cs="Arial"/>
        </w:rPr>
      </w:pPr>
      <w:r w:rsidRPr="0054723C">
        <w:rPr>
          <w:rFonts w:ascii="Arial" w:eastAsia="Times New Roman" w:hAnsi="Arial" w:cs="Arial"/>
        </w:rPr>
        <w:t xml:space="preserve">Společnost je zapsaná v obchodním rejstříku vedeném u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oddíl </w:t>
      </w:r>
      <w:r w:rsidRPr="00ED1F9B">
        <w:rPr>
          <w:rFonts w:ascii="Arial" w:eastAsia="Times New Roman" w:hAnsi="Arial" w:cs="Arial"/>
          <w:b/>
          <w:bCs/>
          <w:snapToGrid w:val="0"/>
          <w:highlight w:val="yellow"/>
        </w:rPr>
        <w:t>[DOPLNIT]</w:t>
      </w:r>
      <w:r w:rsidRPr="0054723C">
        <w:rPr>
          <w:rFonts w:ascii="Arial" w:eastAsia="Times New Roman" w:hAnsi="Arial" w:cs="Arial"/>
        </w:rPr>
        <w:t xml:space="preserve">, vložka </w:t>
      </w:r>
      <w:r w:rsidRPr="00ED1F9B">
        <w:rPr>
          <w:rFonts w:ascii="Arial" w:eastAsia="Times New Roman" w:hAnsi="Arial" w:cs="Arial"/>
          <w:b/>
          <w:bCs/>
          <w:snapToGrid w:val="0"/>
          <w:highlight w:val="yellow"/>
        </w:rPr>
        <w:t>[DOPLNIT]</w:t>
      </w:r>
    </w:p>
    <w:p w14:paraId="34462888" w14:textId="77777777" w:rsidR="003D11E7" w:rsidRPr="0054723C" w:rsidRDefault="003D11E7" w:rsidP="003D11E7">
      <w:pPr>
        <w:overflowPunct w:val="0"/>
        <w:autoSpaceDE w:val="0"/>
        <w:autoSpaceDN w:val="0"/>
        <w:adjustRightInd w:val="0"/>
        <w:spacing w:after="0"/>
        <w:jc w:val="both"/>
        <w:textAlignment w:val="baseline"/>
        <w:rPr>
          <w:rFonts w:ascii="Arial" w:eastAsia="Times New Roman" w:hAnsi="Arial" w:cs="Arial"/>
        </w:rPr>
      </w:pPr>
      <w:r w:rsidRPr="0054723C">
        <w:rPr>
          <w:rFonts w:ascii="Arial" w:eastAsia="Times New Roman" w:hAnsi="Arial" w:cs="Arial"/>
        </w:rPr>
        <w:t>(dále jen „</w:t>
      </w:r>
      <w:r w:rsidRPr="00B3281D">
        <w:rPr>
          <w:rFonts w:ascii="Arial" w:eastAsia="Times New Roman" w:hAnsi="Arial" w:cs="Arial"/>
          <w:bCs/>
        </w:rPr>
        <w:t>zhotovitel“</w:t>
      </w:r>
      <w:r w:rsidRPr="0054723C">
        <w:rPr>
          <w:rFonts w:ascii="Arial" w:eastAsia="Times New Roman" w:hAnsi="Arial" w:cs="Arial"/>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3D11E7">
      <w:pPr>
        <w:spacing w:after="24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1234ACEB" w:rsidR="006615F7" w:rsidRPr="00F5793D" w:rsidRDefault="006615F7" w:rsidP="003D11E7">
      <w:pPr>
        <w:spacing w:after="6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w:t>
      </w:r>
      <w:proofErr w:type="gramStart"/>
      <w:r w:rsidRPr="00F5793D">
        <w:rPr>
          <w:rFonts w:ascii="Arial" w:eastAsia="Times New Roman" w:hAnsi="Arial" w:cs="Arial"/>
          <w:lang w:eastAsia="cs-CZ"/>
        </w:rPr>
        <w:t xml:space="preserve">dne: </w:t>
      </w:r>
      <w:r w:rsidR="003D11E7">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0977D462" w14:textId="1902C16A" w:rsidR="006615F7" w:rsidRPr="00F5793D" w:rsidRDefault="006615F7" w:rsidP="003D11E7">
      <w:pPr>
        <w:spacing w:after="6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3D11E7">
        <w:rPr>
          <w:rFonts w:ascii="Arial" w:eastAsia="Times New Roman" w:hAnsi="Arial" w:cs="Arial"/>
          <w:lang w:eastAsia="cs-CZ"/>
        </w:rPr>
        <w:t xml:space="preserve"> </w:t>
      </w:r>
      <w:r w:rsidR="003D11E7" w:rsidRPr="003D11E7">
        <w:rPr>
          <w:rFonts w:ascii="Arial" w:eastAsia="Times New Roman" w:hAnsi="Arial" w:cs="Arial"/>
          <w:lang w:eastAsia="cs-CZ"/>
        </w:rPr>
        <w:t>9.8.2022</w:t>
      </w:r>
    </w:p>
    <w:p w14:paraId="551B72C4" w14:textId="1EA7CA01"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w:t>
      </w:r>
      <w:proofErr w:type="gramStart"/>
      <w:r w:rsidRPr="00F5793D">
        <w:rPr>
          <w:rFonts w:ascii="Arial" w:eastAsia="Times New Roman" w:hAnsi="Arial" w:cs="Arial"/>
          <w:lang w:eastAsia="cs-CZ"/>
        </w:rPr>
        <w:t>dne</w:t>
      </w:r>
      <w:r w:rsidRPr="003D11E7">
        <w:rPr>
          <w:rFonts w:ascii="Arial" w:eastAsia="Times New Roman" w:hAnsi="Arial" w:cs="Arial"/>
          <w:lang w:eastAsia="cs-CZ"/>
        </w:rPr>
        <w:t xml:space="preserve">: </w:t>
      </w:r>
      <w:r w:rsidR="003D11E7" w:rsidRPr="003D11E7">
        <w:rPr>
          <w:rFonts w:ascii="Arial" w:eastAsia="Times New Roman" w:hAnsi="Arial" w:cs="Arial"/>
          <w:snapToGrid w:val="0"/>
          <w:lang w:val="en-US" w:eastAsia="cs-CZ"/>
        </w:rPr>
        <w:t xml:space="preserve"> …</w:t>
      </w:r>
      <w:proofErr w:type="gramEnd"/>
      <w:r w:rsidR="003D11E7" w:rsidRPr="003D11E7">
        <w:rPr>
          <w:rFonts w:ascii="Arial" w:eastAsia="Times New Roman" w:hAnsi="Arial" w:cs="Arial"/>
          <w:snapToGrid w:val="0"/>
          <w:lang w:val="en-US" w:eastAsia="cs-CZ"/>
        </w:rPr>
        <w:t>………….</w:t>
      </w:r>
    </w:p>
    <w:p w14:paraId="190EA7C4" w14:textId="5B43F040" w:rsidR="006615F7" w:rsidRDefault="006615F7" w:rsidP="003D11E7">
      <w:pPr>
        <w:spacing w:after="0" w:line="288" w:lineRule="auto"/>
        <w:jc w:val="both"/>
        <w:rPr>
          <w:rFonts w:ascii="Arial" w:eastAsia="Times New Roman" w:hAnsi="Arial" w:cs="Arial"/>
          <w:lang w:eastAsia="cs-CZ"/>
        </w:rPr>
      </w:pPr>
    </w:p>
    <w:p w14:paraId="58649B8B" w14:textId="77777777" w:rsidR="003D11E7" w:rsidRPr="00F5793D" w:rsidRDefault="003D11E7" w:rsidP="003D11E7">
      <w:pPr>
        <w:spacing w:after="0" w:line="288" w:lineRule="auto"/>
        <w:jc w:val="both"/>
        <w:rPr>
          <w:rFonts w:ascii="Arial" w:eastAsia="Times New Roman" w:hAnsi="Arial" w:cs="Arial"/>
          <w:lang w:eastAsia="cs-CZ"/>
        </w:rPr>
      </w:pPr>
    </w:p>
    <w:p w14:paraId="6246C685" w14:textId="047EDEC4" w:rsidR="000246D6" w:rsidRPr="00F5793D" w:rsidRDefault="00D6259E" w:rsidP="001216DB">
      <w:pPr>
        <w:jc w:val="center"/>
        <w:rPr>
          <w:rFonts w:ascii="Arial" w:hAnsi="Arial" w:cs="Arial"/>
          <w:b/>
          <w:u w:val="single"/>
        </w:rPr>
      </w:pPr>
      <w:proofErr w:type="gramStart"/>
      <w:r w:rsidRPr="00F5793D">
        <w:rPr>
          <w:rFonts w:ascii="Arial" w:hAnsi="Arial" w:cs="Arial"/>
          <w:b/>
          <w:u w:val="single"/>
        </w:rPr>
        <w:t>Čl</w:t>
      </w:r>
      <w:r w:rsidR="001216DB" w:rsidRPr="00F5793D">
        <w:rPr>
          <w:rFonts w:ascii="Arial" w:hAnsi="Arial" w:cs="Arial"/>
          <w:b/>
          <w:u w:val="single"/>
        </w:rPr>
        <w:t>.I</w:t>
      </w:r>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79319FD6"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DF2C66">
        <w:rPr>
          <w:rFonts w:ascii="Arial" w:hAnsi="Arial" w:cs="Arial"/>
          <w:lang w:val="x-none"/>
        </w:rPr>
        <w:t> </w:t>
      </w:r>
      <w:bookmarkStart w:id="0" w:name="_Hlk18410741"/>
      <w:r w:rsidR="00DF2C66" w:rsidRPr="00DF2C66">
        <w:rPr>
          <w:rFonts w:ascii="Arial" w:hAnsi="Arial" w:cs="Arial"/>
          <w:bCs/>
        </w:rPr>
        <w:t>k.ú. Ohrazenice u Turnova a navazující části k.ú. Lažany u Sychrova</w:t>
      </w:r>
      <w:r w:rsidRPr="00DF2C66">
        <w:rPr>
          <w:rFonts w:ascii="Arial" w:hAnsi="Arial" w:cs="Arial"/>
          <w:bCs/>
          <w:lang w:val="x-none"/>
        </w:rPr>
        <w:t xml:space="preserve"> </w:t>
      </w:r>
      <w:bookmarkEnd w:id="0"/>
      <w:r w:rsidRPr="00F5793D">
        <w:rPr>
          <w:rFonts w:ascii="Arial" w:hAnsi="Arial" w:cs="Arial"/>
          <w:lang w:val="x-none"/>
        </w:rPr>
        <w:t>dle zákona č. 139/2002 Sb., o pozemkových úpravách a pozemkových úřadech, ve znění pozdějších předpisů a o změně zákona č.</w:t>
      </w:r>
      <w:r w:rsidR="00DF2C66">
        <w:rPr>
          <w:rFonts w:ascii="Arial" w:hAnsi="Arial" w:cs="Arial"/>
        </w:rPr>
        <w:t> </w:t>
      </w:r>
      <w:r w:rsidRPr="00F5793D">
        <w:rPr>
          <w:rFonts w:ascii="Arial" w:hAnsi="Arial" w:cs="Arial"/>
          <w:lang w:val="x-none"/>
        </w:rPr>
        <w:t>229/1991 Sb., o úpravě vlastnických vztahů k půdě a jinému zemědělskému majetku, ve znění pozdějších předpisů, a to v souladu se zadávací dokumentací Veřejné zakázky</w:t>
      </w:r>
      <w:r w:rsidR="00DF2C66">
        <w:rPr>
          <w:rFonts w:ascii="Arial" w:hAnsi="Arial" w:cs="Arial"/>
        </w:rPr>
        <w:t xml:space="preserve"> „</w:t>
      </w:r>
      <w:r w:rsidR="00DF2C66" w:rsidRPr="00D73A8B">
        <w:rPr>
          <w:rFonts w:ascii="Arial" w:hAnsi="Arial" w:cs="Arial"/>
        </w:rPr>
        <w:t>Stavba polní cesty VPC12, části HPC4 a realizace LBK 6-7 v k.ú. Ohrazenice u Turnova</w:t>
      </w:r>
      <w:r w:rsidR="00DF2C66">
        <w:rPr>
          <w:rFonts w:ascii="Arial" w:hAnsi="Arial" w:cs="Arial"/>
        </w:rPr>
        <w:t xml:space="preserve">“ </w:t>
      </w:r>
      <w:r w:rsidRPr="00F5793D">
        <w:rPr>
          <w:rFonts w:ascii="Arial" w:hAnsi="Arial" w:cs="Arial"/>
          <w:lang w:val="x-none"/>
        </w:rPr>
        <w:t>(dále jen „</w:t>
      </w:r>
      <w:r w:rsidRPr="00DF2C66">
        <w:rPr>
          <w:rFonts w:ascii="Arial" w:hAnsi="Arial" w:cs="Arial"/>
          <w:bCs/>
          <w:lang w:val="x-none"/>
        </w:rPr>
        <w:t>Zadávací dokumentace</w:t>
      </w:r>
      <w:r w:rsidRPr="00F5793D">
        <w:rPr>
          <w:rFonts w:ascii="Arial" w:hAnsi="Arial" w:cs="Arial"/>
          <w:lang w:val="x-none"/>
        </w:rPr>
        <w:t xml:space="preserve">“).  </w:t>
      </w:r>
    </w:p>
    <w:p w14:paraId="78AFBF96" w14:textId="18C8833D"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Předmětem smlouvy je </w:t>
      </w:r>
      <w:r w:rsidR="00EB1FD0" w:rsidRPr="00EB1FD0">
        <w:rPr>
          <w:rFonts w:ascii="Arial" w:hAnsi="Arial" w:cs="Arial"/>
          <w:b/>
          <w:bCs/>
        </w:rPr>
        <w:t>realizace lokálního biokoridoru LBK 6-7</w:t>
      </w:r>
      <w:r w:rsidRPr="00F5793D">
        <w:rPr>
          <w:rFonts w:ascii="Arial" w:hAnsi="Arial" w:cs="Arial"/>
        </w:rPr>
        <w:t xml:space="preserve"> (dále jen „</w:t>
      </w:r>
      <w:r w:rsidRPr="00EB1FD0">
        <w:rPr>
          <w:rFonts w:ascii="Arial" w:hAnsi="Arial" w:cs="Arial"/>
          <w:bCs/>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5F5F8497" w:rsidR="00D51D5E" w:rsidRDefault="00D51D5E" w:rsidP="00EB1FD0">
      <w:pPr>
        <w:spacing w:after="0"/>
        <w:jc w:val="both"/>
        <w:rPr>
          <w:rFonts w:ascii="Arial" w:hAnsi="Arial" w:cs="Arial"/>
        </w:rPr>
      </w:pPr>
    </w:p>
    <w:p w14:paraId="6E6E6EFE" w14:textId="77777777" w:rsidR="00EB1FD0" w:rsidRPr="00D32B8B" w:rsidRDefault="00EB1FD0" w:rsidP="00EB1FD0">
      <w:pPr>
        <w:spacing w:after="0"/>
        <w:jc w:val="both"/>
        <w:rPr>
          <w:rFonts w:ascii="Arial" w:hAnsi="Arial" w:cs="Arial"/>
        </w:rPr>
      </w:pPr>
    </w:p>
    <w:p w14:paraId="382479BD" w14:textId="51FEDA04" w:rsidR="00D6259E" w:rsidRPr="00F5793D" w:rsidRDefault="00D6259E" w:rsidP="001216DB">
      <w:pPr>
        <w:jc w:val="center"/>
        <w:rPr>
          <w:rFonts w:ascii="Arial" w:hAnsi="Arial" w:cs="Arial"/>
          <w:b/>
          <w:u w:val="single"/>
        </w:rPr>
      </w:pPr>
      <w:r w:rsidRPr="00F5793D">
        <w:rPr>
          <w:rFonts w:ascii="Arial" w:hAnsi="Arial" w:cs="Arial"/>
          <w:b/>
          <w:u w:val="single"/>
        </w:rPr>
        <w:t>Čl</w:t>
      </w:r>
      <w:r w:rsidR="001216DB" w:rsidRPr="00F5793D">
        <w:rPr>
          <w:rFonts w:ascii="Arial" w:hAnsi="Arial" w:cs="Arial"/>
          <w:b/>
          <w:u w:val="single"/>
        </w:rPr>
        <w:t xml:space="preserve">.II </w:t>
      </w:r>
      <w:r w:rsidRPr="00F5793D">
        <w:rPr>
          <w:rFonts w:ascii="Arial" w:hAnsi="Arial" w:cs="Arial"/>
          <w:b/>
          <w:u w:val="single"/>
        </w:rPr>
        <w:t>Rozsah a specifikace předmětu smlouvy</w:t>
      </w:r>
    </w:p>
    <w:p w14:paraId="6A5F088C" w14:textId="77777777" w:rsidR="00D6259E" w:rsidRPr="00337062" w:rsidRDefault="005E61C9" w:rsidP="00D6259E">
      <w:pPr>
        <w:pStyle w:val="Odstavecseseznamem"/>
        <w:numPr>
          <w:ilvl w:val="0"/>
          <w:numId w:val="4"/>
        </w:numPr>
        <w:jc w:val="both"/>
        <w:rPr>
          <w:rFonts w:ascii="Arial" w:eastAsiaTheme="minorEastAsia" w:hAnsi="Arial" w:cs="Arial"/>
          <w:lang w:eastAsia="cs-CZ"/>
        </w:rPr>
      </w:pPr>
      <w:r w:rsidRPr="00337062">
        <w:rPr>
          <w:rFonts w:ascii="Arial" w:eastAsiaTheme="minorEastAsia" w:hAnsi="Arial" w:cs="Arial"/>
          <w:lang w:eastAsia="cs-CZ"/>
        </w:rPr>
        <w:t>Zhotovitel se zavazuje k provedení následujícího díla:</w:t>
      </w:r>
    </w:p>
    <w:p w14:paraId="5AD7C83C" w14:textId="3063EB2F" w:rsidR="00D6259E" w:rsidRPr="00337062" w:rsidRDefault="00D6259E" w:rsidP="006F2FD2">
      <w:pPr>
        <w:spacing w:after="60"/>
        <w:ind w:firstLine="708"/>
        <w:rPr>
          <w:rFonts w:ascii="Arial" w:eastAsiaTheme="minorEastAsia" w:hAnsi="Arial" w:cs="Arial"/>
          <w:spacing w:val="-8"/>
          <w:lang w:eastAsia="cs-CZ"/>
        </w:rPr>
      </w:pPr>
      <w:r w:rsidRPr="00337062">
        <w:rPr>
          <w:rFonts w:ascii="Arial" w:eastAsiaTheme="minorEastAsia" w:hAnsi="Arial" w:cs="Arial"/>
          <w:lang w:eastAsia="cs-CZ"/>
        </w:rPr>
        <w:t>Název díla:</w:t>
      </w:r>
      <w:r w:rsidR="00337062">
        <w:rPr>
          <w:rFonts w:ascii="Arial" w:eastAsiaTheme="minorEastAsia" w:hAnsi="Arial" w:cs="Arial"/>
          <w:lang w:eastAsia="cs-CZ"/>
        </w:rPr>
        <w:tab/>
      </w:r>
      <w:r w:rsidR="00337062" w:rsidRPr="00337062">
        <w:rPr>
          <w:rFonts w:ascii="Arial" w:eastAsiaTheme="minorEastAsia" w:hAnsi="Arial" w:cs="Arial"/>
          <w:b/>
          <w:bCs/>
          <w:spacing w:val="-4"/>
          <w:lang w:eastAsia="cs-CZ"/>
        </w:rPr>
        <w:t>Realizace lokálního biokoridoru LBK 6-7 v k.ú. Ohrazenice u Turnova</w:t>
      </w:r>
    </w:p>
    <w:p w14:paraId="23299CC9" w14:textId="4C969C20" w:rsidR="00D6259E" w:rsidRPr="00337062" w:rsidRDefault="005E61C9" w:rsidP="006F2FD2">
      <w:pPr>
        <w:ind w:left="2124" w:hanging="1416"/>
        <w:rPr>
          <w:rFonts w:ascii="Arial" w:eastAsiaTheme="minorEastAsia" w:hAnsi="Arial" w:cs="Arial"/>
          <w:lang w:eastAsia="cs-CZ"/>
        </w:rPr>
      </w:pPr>
      <w:r w:rsidRPr="00337062">
        <w:rPr>
          <w:rFonts w:ascii="Arial" w:eastAsiaTheme="minorEastAsia" w:hAnsi="Arial" w:cs="Arial"/>
          <w:lang w:eastAsia="cs-CZ"/>
        </w:rPr>
        <w:t>Místo plnění</w:t>
      </w:r>
      <w:r w:rsidR="00D6259E" w:rsidRPr="00337062">
        <w:rPr>
          <w:rFonts w:ascii="Arial" w:eastAsiaTheme="minorEastAsia" w:hAnsi="Arial" w:cs="Arial"/>
          <w:lang w:eastAsia="cs-CZ"/>
        </w:rPr>
        <w:t>:</w:t>
      </w:r>
      <w:r w:rsidR="00A31E06">
        <w:rPr>
          <w:rFonts w:ascii="Arial" w:eastAsiaTheme="minorEastAsia" w:hAnsi="Arial" w:cs="Arial"/>
          <w:lang w:eastAsia="cs-CZ"/>
        </w:rPr>
        <w:tab/>
        <w:t>Liberecký kraj, okres Semily, obec Ohrazenice, k.ú. Ohrazenice u Turnova</w:t>
      </w:r>
    </w:p>
    <w:p w14:paraId="0E708F95" w14:textId="4178927F" w:rsidR="00D6259E" w:rsidRPr="00F5793D" w:rsidRDefault="00D6259E" w:rsidP="006F2FD2">
      <w:pPr>
        <w:ind w:left="708"/>
        <w:jc w:val="both"/>
        <w:rPr>
          <w:rFonts w:ascii="Arial" w:hAnsi="Arial" w:cs="Arial"/>
          <w:b/>
        </w:rPr>
      </w:pPr>
      <w:r w:rsidRPr="00F5793D">
        <w:rPr>
          <w:rFonts w:ascii="Arial" w:hAnsi="Arial" w:cs="Arial"/>
        </w:rPr>
        <w:t>Rozsah díla a jeho kvalita, včetně p</w:t>
      </w:r>
      <w:r w:rsidRPr="00F5793D">
        <w:rPr>
          <w:rFonts w:ascii="Arial" w:hAnsi="Arial" w:cs="Arial"/>
          <w:lang w:val="x-none"/>
        </w:rPr>
        <w:t>říslušn</w:t>
      </w:r>
      <w:r w:rsidRPr="00F5793D">
        <w:rPr>
          <w:rFonts w:ascii="Arial" w:hAnsi="Arial" w:cs="Arial"/>
        </w:rPr>
        <w:t>ých</w:t>
      </w:r>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čís</w:t>
      </w:r>
      <w:r w:rsidRPr="00F5793D">
        <w:rPr>
          <w:rFonts w:ascii="Arial" w:hAnsi="Arial" w:cs="Arial"/>
        </w:rPr>
        <w:t>e</w:t>
      </w:r>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 xml:space="preserve">kterou se stanoví podrobnosti vymezení předmětu veřejné zakázky a rozsah soupisu prací, dodávek a služeb </w:t>
      </w:r>
      <w:r w:rsidR="009E69C2" w:rsidRPr="00F5793D">
        <w:rPr>
          <w:rFonts w:ascii="Arial" w:hAnsi="Arial" w:cs="Arial"/>
        </w:rPr>
        <w:lastRenderedPageBreak/>
        <w:t>s</w:t>
      </w:r>
      <w:r w:rsidR="00231CB0">
        <w:rPr>
          <w:rFonts w:ascii="Arial" w:hAnsi="Arial" w:cs="Arial"/>
        </w:rPr>
        <w:t> </w:t>
      </w:r>
      <w:r w:rsidR="009E69C2" w:rsidRPr="00F5793D">
        <w:rPr>
          <w:rFonts w:ascii="Arial" w:hAnsi="Arial" w:cs="Arial"/>
        </w:rPr>
        <w:t>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projekční společnost</w:t>
      </w:r>
      <w:r w:rsidR="006F2FD2">
        <w:rPr>
          <w:rFonts w:ascii="Arial" w:hAnsi="Arial" w:cs="Arial"/>
        </w:rPr>
        <w:t xml:space="preserve"> </w:t>
      </w:r>
      <w:r w:rsidR="006F2FD2" w:rsidRPr="006F2FD2">
        <w:rPr>
          <w:rFonts w:ascii="Arial" w:hAnsi="Arial" w:cs="Arial"/>
        </w:rPr>
        <w:t>Agroprojekce Litomyšl spol.</w:t>
      </w:r>
      <w:r w:rsidR="00394D71">
        <w:rPr>
          <w:rFonts w:ascii="Arial" w:hAnsi="Arial" w:cs="Arial"/>
        </w:rPr>
        <w:t> </w:t>
      </w:r>
      <w:r w:rsidR="006F2FD2" w:rsidRPr="006F2FD2">
        <w:rPr>
          <w:rFonts w:ascii="Arial" w:hAnsi="Arial" w:cs="Arial"/>
        </w:rPr>
        <w:t>s</w:t>
      </w:r>
      <w:r w:rsidR="00394D71">
        <w:rPr>
          <w:rFonts w:ascii="Arial" w:hAnsi="Arial" w:cs="Arial"/>
        </w:rPr>
        <w:t> </w:t>
      </w:r>
      <w:r w:rsidR="006F2FD2" w:rsidRPr="006F2FD2">
        <w:rPr>
          <w:rFonts w:ascii="Arial" w:hAnsi="Arial" w:cs="Arial"/>
        </w:rPr>
        <w:t>r.o., se sídlem Rokycanova 114/IV, 566 01 Vysoké Mýto, IČ 64255611</w:t>
      </w:r>
      <w:r w:rsidR="006F2FD2">
        <w:rPr>
          <w:rFonts w:ascii="Arial" w:hAnsi="Arial" w:cs="Arial"/>
        </w:rPr>
        <w:t xml:space="preserve">, </w:t>
      </w:r>
      <w:r w:rsidRPr="00F5793D">
        <w:rPr>
          <w:rFonts w:ascii="Arial" w:hAnsi="Arial" w:cs="Arial"/>
        </w:rPr>
        <w:t>č.</w:t>
      </w:r>
      <w:r w:rsidR="00394D71">
        <w:rPr>
          <w:rFonts w:ascii="Arial" w:hAnsi="Arial" w:cs="Arial"/>
        </w:rPr>
        <w:t> </w:t>
      </w:r>
      <w:r w:rsidRPr="00F5793D">
        <w:rPr>
          <w:rFonts w:ascii="Arial" w:hAnsi="Arial" w:cs="Arial"/>
        </w:rPr>
        <w:t>zakázky</w:t>
      </w:r>
      <w:r w:rsidR="006F2FD2">
        <w:rPr>
          <w:rFonts w:ascii="Arial" w:hAnsi="Arial" w:cs="Arial"/>
        </w:rPr>
        <w:t xml:space="preserve"> </w:t>
      </w:r>
      <w:r w:rsidR="006F2FD2" w:rsidRPr="006F2FD2">
        <w:rPr>
          <w:rFonts w:ascii="Arial" w:hAnsi="Arial" w:cs="Arial"/>
        </w:rPr>
        <w:t>057 30-20</w:t>
      </w:r>
      <w:r w:rsidR="006F2FD2">
        <w:rPr>
          <w:rFonts w:ascii="Arial" w:hAnsi="Arial" w:cs="Arial"/>
        </w:rPr>
        <w:t>.</w:t>
      </w:r>
      <w:r w:rsidRPr="00F5793D">
        <w:rPr>
          <w:rFonts w:ascii="Arial" w:hAnsi="Arial" w:cs="Arial"/>
          <w:lang w:val="x-none"/>
        </w:rPr>
        <w:t xml:space="preserve"> 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6F2FD2" w:rsidRDefault="00D6259E" w:rsidP="008D4E02">
      <w:pPr>
        <w:pStyle w:val="Odstavecseseznamem"/>
        <w:numPr>
          <w:ilvl w:val="0"/>
          <w:numId w:val="5"/>
        </w:numPr>
        <w:jc w:val="both"/>
        <w:rPr>
          <w:rFonts w:ascii="Arial" w:hAnsi="Arial" w:cs="Arial"/>
          <w:lang w:val="x-none"/>
        </w:rPr>
      </w:pPr>
      <w:r w:rsidRPr="006F2FD2">
        <w:rPr>
          <w:rFonts w:ascii="Arial" w:hAnsi="Arial" w:cs="Arial"/>
        </w:rPr>
        <w:t>Z</w:t>
      </w:r>
      <w:r w:rsidRPr="006F2FD2">
        <w:rPr>
          <w:rFonts w:ascii="Arial" w:hAnsi="Arial" w:cs="Arial"/>
          <w:lang w:val="x-none"/>
        </w:rPr>
        <w:t xml:space="preserve">ajištění dodávek </w:t>
      </w:r>
      <w:r w:rsidR="00B207E3" w:rsidRPr="006F2FD2">
        <w:rPr>
          <w:rFonts w:ascii="Arial" w:hAnsi="Arial" w:cs="Arial"/>
        </w:rPr>
        <w:t>výsadbové zeleně</w:t>
      </w:r>
      <w:r w:rsidR="00B13167" w:rsidRPr="006F2FD2">
        <w:rPr>
          <w:rFonts w:ascii="Arial" w:hAnsi="Arial" w:cs="Arial"/>
        </w:rPr>
        <w:t>,</w:t>
      </w:r>
      <w:r w:rsidR="00B207E3" w:rsidRPr="006F2FD2">
        <w:rPr>
          <w:rFonts w:ascii="Arial" w:hAnsi="Arial" w:cs="Arial"/>
        </w:rPr>
        <w:t xml:space="preserve"> </w:t>
      </w:r>
      <w:r w:rsidRPr="006F2FD2">
        <w:rPr>
          <w:rFonts w:ascii="Arial" w:hAnsi="Arial" w:cs="Arial"/>
          <w:lang w:val="x-none"/>
        </w:rPr>
        <w:t>materiálů</w:t>
      </w:r>
      <w:r w:rsidR="00EE39B7" w:rsidRPr="006F2FD2">
        <w:rPr>
          <w:rFonts w:ascii="Arial" w:hAnsi="Arial" w:cs="Arial"/>
        </w:rPr>
        <w:t xml:space="preserve"> </w:t>
      </w:r>
      <w:r w:rsidRPr="006F2FD2">
        <w:rPr>
          <w:rFonts w:ascii="Arial" w:hAnsi="Arial" w:cs="Arial"/>
          <w:lang w:val="x-none"/>
        </w:rPr>
        <w:t>a zařízení nezbytných pro řádné dokončení díla</w:t>
      </w:r>
      <w:r w:rsidRPr="006F2FD2">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r w:rsidRPr="00F5793D">
        <w:rPr>
          <w:rFonts w:ascii="Arial" w:hAnsi="Arial" w:cs="Arial"/>
          <w:lang w:val="x-none"/>
        </w:rPr>
        <w:t xml:space="preserve">rovedení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r w:rsidRPr="00F5793D">
        <w:rPr>
          <w:rFonts w:ascii="Arial" w:hAnsi="Arial" w:cs="Arial"/>
          <w:lang w:val="x-none"/>
        </w:rPr>
        <w:t>oordinac</w:t>
      </w:r>
      <w:r w:rsidR="00031E15">
        <w:rPr>
          <w:rFonts w:ascii="Arial" w:hAnsi="Arial" w:cs="Arial"/>
        </w:rPr>
        <w:t>e</w:t>
      </w:r>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r w:rsidRPr="00F5793D">
        <w:rPr>
          <w:rFonts w:ascii="Arial" w:hAnsi="Arial" w:cs="Arial"/>
          <w:lang w:val="x-none"/>
        </w:rPr>
        <w:t>eodetické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24711C12"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umožní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5AD58ADB"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bookmarkStart w:id="1" w:name="_Hlk13050140"/>
      <w:r w:rsidR="006F2FD2">
        <w:rPr>
          <w:rFonts w:ascii="Arial" w:hAnsi="Arial" w:cs="Arial"/>
        </w:rPr>
        <w:t> </w:t>
      </w:r>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6F2FD2">
        <w:rPr>
          <w:rFonts w:ascii="Arial" w:hAnsi="Arial" w:cs="Arial"/>
        </w:rPr>
        <w:t> </w:t>
      </w:r>
      <w:r w:rsidR="00B207E3">
        <w:rPr>
          <w:rFonts w:ascii="Arial" w:hAnsi="Arial" w:cs="Arial"/>
        </w:rPr>
        <w:t>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6738CFF4"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(dle čl.II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w:t>
      </w:r>
      <w:r w:rsidR="00394D71">
        <w:rPr>
          <w:rFonts w:ascii="Arial" w:hAnsi="Arial" w:cs="Arial"/>
        </w:rPr>
        <w:t> </w:t>
      </w:r>
      <w:r w:rsidR="00003103">
        <w:rPr>
          <w:rFonts w:ascii="Arial" w:hAnsi="Arial" w:cs="Arial"/>
        </w:rPr>
        <w:t>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5EFF745C"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w:t>
      </w:r>
      <w:r w:rsidR="006F2FD2">
        <w:rPr>
          <w:rFonts w:ascii="Arial" w:hAnsi="Arial" w:cs="Arial"/>
        </w:rPr>
        <w:t> </w:t>
      </w:r>
      <w:r w:rsidRPr="00F5793D">
        <w:rPr>
          <w:rFonts w:ascii="Arial" w:hAnsi="Arial" w:cs="Arial"/>
          <w:lang w:val="x-none"/>
        </w:rPr>
        <w:t>o</w:t>
      </w:r>
      <w:r w:rsidR="006F2FD2">
        <w:rPr>
          <w:rFonts w:ascii="Arial" w:hAnsi="Arial" w:cs="Arial"/>
        </w:rPr>
        <w:t> </w:t>
      </w:r>
      <w:r w:rsidRPr="00F5793D">
        <w:rPr>
          <w:rFonts w:ascii="Arial" w:hAnsi="Arial" w:cs="Arial"/>
          <w:lang w:val="x-none"/>
        </w:rPr>
        <w:t>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231CB0">
      <w:pPr>
        <w:pStyle w:val="Odstavecseseznamem"/>
        <w:numPr>
          <w:ilvl w:val="0"/>
          <w:numId w:val="5"/>
        </w:numPr>
        <w:spacing w:after="120"/>
        <w:ind w:left="1349" w:hanging="357"/>
        <w:contextualSpacing w:val="0"/>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7B68EF8"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w:t>
      </w:r>
      <w:r w:rsidR="002E55F5">
        <w:rPr>
          <w:rFonts w:ascii="Arial" w:hAnsi="Arial" w:cs="Arial"/>
        </w:rPr>
        <w:t> </w:t>
      </w:r>
      <w:r w:rsidRPr="00F5793D">
        <w:rPr>
          <w:rFonts w:ascii="Arial" w:hAnsi="Arial" w:cs="Arial"/>
          <w:lang w:val="x-none"/>
        </w:rPr>
        <w:t xml:space="preserve">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w:t>
      </w:r>
      <w:r w:rsidR="002E55F5">
        <w:rPr>
          <w:rFonts w:ascii="Arial" w:hAnsi="Arial" w:cs="Arial"/>
        </w:rPr>
        <w:t> </w:t>
      </w:r>
      <w:r w:rsidRPr="00F5793D">
        <w:rPr>
          <w:rFonts w:ascii="Arial" w:hAnsi="Arial" w:cs="Arial"/>
          <w:lang w:val="x-none"/>
        </w:rPr>
        <w:t>pro</w:t>
      </w:r>
      <w:r w:rsidR="002E55F5">
        <w:rPr>
          <w:rFonts w:ascii="Arial" w:hAnsi="Arial" w:cs="Arial"/>
        </w:rPr>
        <w:t> </w:t>
      </w:r>
      <w:r w:rsidRPr="00F5793D">
        <w:rPr>
          <w:rFonts w:ascii="Arial" w:hAnsi="Arial" w:cs="Arial"/>
          <w:lang w:val="x-none"/>
        </w:rPr>
        <w:t>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41978BB2" w:rsidR="00CC70FE" w:rsidRDefault="00CC70FE" w:rsidP="002E55F5">
      <w:pPr>
        <w:spacing w:after="0"/>
        <w:rPr>
          <w:rFonts w:ascii="Arial" w:hAnsi="Arial" w:cs="Arial"/>
          <w:b/>
          <w:u w:val="single"/>
        </w:rPr>
      </w:pPr>
    </w:p>
    <w:p w14:paraId="6DD71011" w14:textId="77777777" w:rsidR="002E55F5" w:rsidRPr="00F5793D" w:rsidRDefault="002E55F5" w:rsidP="002E55F5">
      <w:pPr>
        <w:spacing w:after="0"/>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061A179A"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smlouvy, se sjednává dohodou smluvních stran, na základě nabídky učiněné zhotovitelem na Veřejnou zakázku ze dne</w:t>
      </w:r>
      <w:r w:rsidR="00231CB0">
        <w:rPr>
          <w:rFonts w:ascii="Arial" w:hAnsi="Arial" w:cs="Arial"/>
        </w:rPr>
        <w:t xml:space="preserve"> </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231CB0">
      <w:pPr>
        <w:pStyle w:val="Odstavecseseznamem"/>
        <w:numPr>
          <w:ilvl w:val="0"/>
          <w:numId w:val="6"/>
        </w:numPr>
        <w:spacing w:after="120"/>
        <w:ind w:left="714" w:hanging="357"/>
        <w:contextualSpacing w:val="0"/>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231CB0">
      <w:pPr>
        <w:pStyle w:val="Odstavecseseznamem"/>
        <w:numPr>
          <w:ilvl w:val="0"/>
          <w:numId w:val="6"/>
        </w:numPr>
        <w:spacing w:after="60"/>
        <w:ind w:left="714" w:hanging="357"/>
        <w:contextualSpacing w:val="0"/>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4619054" w:rsidR="00E6175B" w:rsidRPr="00F5793D" w:rsidRDefault="00E6175B" w:rsidP="00231CB0">
      <w:pPr>
        <w:pStyle w:val="Odstavecseseznamem"/>
        <w:spacing w:line="360" w:lineRule="auto"/>
        <w:rPr>
          <w:rFonts w:ascii="Arial" w:hAnsi="Arial" w:cs="Arial"/>
          <w:lang w:val="x-none"/>
        </w:rPr>
      </w:pPr>
      <w:bookmarkStart w:id="4" w:name="_Hlk18914383"/>
      <w:r w:rsidRPr="00F5793D">
        <w:rPr>
          <w:rFonts w:ascii="Arial" w:hAnsi="Arial" w:cs="Arial"/>
          <w:lang w:val="x-none"/>
        </w:rPr>
        <w:t>bez DPH činí</w:t>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F5793D">
        <w:rPr>
          <w:rFonts w:ascii="Arial" w:hAnsi="Arial" w:cs="Arial"/>
          <w:b/>
          <w:highlight w:val="yellow"/>
          <w:lang w:val="x-none"/>
        </w:rPr>
        <w:t>[DOPLNIT]</w:t>
      </w:r>
      <w:r w:rsidR="00231CB0">
        <w:rPr>
          <w:rFonts w:ascii="Arial" w:hAnsi="Arial" w:cs="Arial"/>
          <w:b/>
        </w:rPr>
        <w:t xml:space="preserve"> </w:t>
      </w:r>
      <w:r w:rsidRPr="00F5793D">
        <w:rPr>
          <w:rFonts w:ascii="Arial" w:hAnsi="Arial" w:cs="Arial"/>
          <w:lang w:val="x-none"/>
        </w:rPr>
        <w:t>Kč</w:t>
      </w:r>
    </w:p>
    <w:p w14:paraId="20196ABB" w14:textId="7833EBD2" w:rsidR="00E6175B" w:rsidRPr="00F5793D" w:rsidRDefault="00E6175B" w:rsidP="00231CB0">
      <w:pPr>
        <w:pStyle w:val="Odstavecseseznamem"/>
        <w:spacing w:line="360" w:lineRule="auto"/>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F5793D">
        <w:rPr>
          <w:rFonts w:ascii="Arial" w:hAnsi="Arial" w:cs="Arial"/>
          <w:b/>
          <w:highlight w:val="yellow"/>
          <w:lang w:val="x-none"/>
        </w:rPr>
        <w:t>[DOPLNIT]</w:t>
      </w:r>
      <w:r w:rsidR="00231CB0">
        <w:rPr>
          <w:rFonts w:ascii="Arial" w:hAnsi="Arial" w:cs="Arial"/>
          <w:b/>
        </w:rPr>
        <w:t xml:space="preserve"> </w:t>
      </w:r>
      <w:r w:rsidRPr="00F5793D">
        <w:rPr>
          <w:rFonts w:ascii="Arial" w:hAnsi="Arial" w:cs="Arial"/>
          <w:lang w:val="x-none"/>
        </w:rPr>
        <w:t>Kč</w:t>
      </w:r>
    </w:p>
    <w:p w14:paraId="0A20538A" w14:textId="00B0DA50" w:rsidR="00E6175B" w:rsidRDefault="00E6175B" w:rsidP="00231CB0">
      <w:pPr>
        <w:pStyle w:val="Odstavecseseznamem"/>
        <w:spacing w:line="360" w:lineRule="auto"/>
        <w:contextualSpacing w:val="0"/>
        <w:rPr>
          <w:rFonts w:ascii="Arial" w:hAnsi="Arial" w:cs="Arial"/>
          <w:lang w:val="x-none"/>
        </w:rPr>
      </w:pPr>
      <w:r w:rsidRPr="00F5793D">
        <w:rPr>
          <w:rFonts w:ascii="Arial" w:hAnsi="Arial" w:cs="Arial"/>
          <w:lang w:val="x-none"/>
        </w:rPr>
        <w:t>Celková cena za provedení díla vč. DPH činí</w:t>
      </w:r>
      <w:r w:rsidR="00231CB0">
        <w:rPr>
          <w:rFonts w:ascii="Arial" w:hAnsi="Arial" w:cs="Arial"/>
          <w:lang w:val="x-none"/>
        </w:rPr>
        <w:tab/>
      </w:r>
      <w:r w:rsidR="00231CB0">
        <w:rPr>
          <w:rFonts w:ascii="Arial" w:hAnsi="Arial" w:cs="Arial"/>
          <w:lang w:val="x-none"/>
        </w:rPr>
        <w:tab/>
      </w:r>
      <w:r w:rsidRPr="00F5793D">
        <w:rPr>
          <w:rFonts w:ascii="Arial" w:hAnsi="Arial" w:cs="Arial"/>
          <w:b/>
          <w:highlight w:val="yellow"/>
          <w:lang w:val="x-none"/>
        </w:rPr>
        <w:t>[DOPLNIT]</w:t>
      </w:r>
      <w:r w:rsidRPr="00F5793D">
        <w:rPr>
          <w:rFonts w:ascii="Arial" w:hAnsi="Arial" w:cs="Arial"/>
          <w:lang w:val="x-none"/>
        </w:rPr>
        <w:t xml:space="preserve"> Kč</w:t>
      </w:r>
    </w:p>
    <w:p w14:paraId="65CCB0D1" w14:textId="77777777" w:rsidR="00DB68FB" w:rsidRPr="00324683" w:rsidRDefault="00DB68FB" w:rsidP="00231CB0">
      <w:pPr>
        <w:pStyle w:val="Odstavecseseznamem"/>
        <w:spacing w:after="120"/>
        <w:contextualSpacing w:val="0"/>
        <w:rPr>
          <w:rFonts w:ascii="Arial" w:hAnsi="Arial" w:cs="Arial"/>
        </w:rPr>
      </w:pPr>
      <w:r w:rsidRPr="00231CB0">
        <w:rPr>
          <w:rFonts w:ascii="Arial" w:hAnsi="Arial" w:cs="Arial"/>
          <w:u w:val="single"/>
        </w:rPr>
        <w:t>Z toho</w:t>
      </w:r>
      <w:r>
        <w:rPr>
          <w:rFonts w:ascii="Arial" w:hAnsi="Arial" w:cs="Arial"/>
        </w:rPr>
        <w:t>:</w:t>
      </w:r>
    </w:p>
    <w:p w14:paraId="1716C4E4" w14:textId="77777777" w:rsidR="00DB68FB" w:rsidRDefault="00DB68FB" w:rsidP="00231CB0">
      <w:pPr>
        <w:pStyle w:val="Odstavecseseznamem"/>
        <w:numPr>
          <w:ilvl w:val="0"/>
          <w:numId w:val="39"/>
        </w:numPr>
        <w:spacing w:after="60"/>
        <w:ind w:left="1077" w:hanging="357"/>
        <w:contextualSpacing w:val="0"/>
        <w:rPr>
          <w:rFonts w:ascii="Arial" w:hAnsi="Arial" w:cs="Arial"/>
        </w:rPr>
      </w:pPr>
      <w:r>
        <w:rPr>
          <w:rFonts w:ascii="Arial" w:hAnsi="Arial" w:cs="Arial"/>
        </w:rPr>
        <w:t xml:space="preserve">Cena za provedení výsadby: </w:t>
      </w:r>
    </w:p>
    <w:p w14:paraId="5F8C2123" w14:textId="42C9AC67" w:rsidR="00DB68FB" w:rsidRPr="00800EE4" w:rsidRDefault="00DB68FB" w:rsidP="00231CB0">
      <w:pPr>
        <w:pStyle w:val="Odstavecseseznamem"/>
        <w:spacing w:line="360" w:lineRule="auto"/>
        <w:ind w:firstLine="360"/>
        <w:rPr>
          <w:rFonts w:ascii="Arial" w:hAnsi="Arial" w:cs="Arial"/>
          <w:lang w:val="x-none"/>
        </w:rPr>
      </w:pPr>
      <w:r w:rsidRPr="00800EE4">
        <w:rPr>
          <w:rFonts w:ascii="Arial" w:hAnsi="Arial" w:cs="Arial"/>
          <w:lang w:val="x-none"/>
        </w:rPr>
        <w:t>bez DPH činí</w:t>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00231CB0">
        <w:rPr>
          <w:rFonts w:ascii="Arial" w:hAnsi="Arial" w:cs="Arial"/>
          <w:b/>
        </w:rPr>
        <w:t xml:space="preserve"> </w:t>
      </w:r>
      <w:r w:rsidRPr="00800EE4">
        <w:rPr>
          <w:rFonts w:ascii="Arial" w:hAnsi="Arial" w:cs="Arial"/>
          <w:lang w:val="x-none"/>
        </w:rPr>
        <w:t>Kč</w:t>
      </w:r>
    </w:p>
    <w:p w14:paraId="3EB1EB13" w14:textId="4A940621" w:rsidR="00231CB0" w:rsidRDefault="00DB68FB" w:rsidP="00231CB0">
      <w:pPr>
        <w:pStyle w:val="Odstavecseseznamem"/>
        <w:spacing w:line="360" w:lineRule="auto"/>
        <w:ind w:left="1080"/>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00231CB0">
        <w:rPr>
          <w:rFonts w:ascii="Arial" w:hAnsi="Arial" w:cs="Arial"/>
          <w:b/>
        </w:rPr>
        <w:t xml:space="preserve"> </w:t>
      </w:r>
      <w:r w:rsidRPr="00800EE4">
        <w:rPr>
          <w:rFonts w:ascii="Arial" w:hAnsi="Arial" w:cs="Arial"/>
          <w:lang w:val="x-none"/>
        </w:rPr>
        <w:t>Kč</w:t>
      </w:r>
    </w:p>
    <w:p w14:paraId="1DE03267" w14:textId="3359BDA8" w:rsidR="00DB68FB" w:rsidRDefault="00DB68FB" w:rsidP="00231CB0">
      <w:pPr>
        <w:pStyle w:val="Odstavecseseznamem"/>
        <w:spacing w:line="360" w:lineRule="auto"/>
        <w:ind w:left="1080"/>
        <w:rPr>
          <w:rFonts w:ascii="Arial" w:hAnsi="Arial" w:cs="Arial"/>
          <w:lang w:val="x-none"/>
        </w:rPr>
      </w:pP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vč. DPH činí</w:t>
      </w:r>
      <w:r w:rsidR="00231CB0">
        <w:rPr>
          <w:rFonts w:ascii="Arial" w:hAnsi="Arial" w:cs="Arial"/>
          <w:lang w:val="x-none"/>
        </w:rPr>
        <w:tab/>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231CB0">
      <w:pPr>
        <w:pStyle w:val="Odstavecseseznamem"/>
        <w:numPr>
          <w:ilvl w:val="0"/>
          <w:numId w:val="39"/>
        </w:numPr>
        <w:spacing w:after="60"/>
        <w:ind w:left="1077" w:hanging="357"/>
        <w:contextualSpacing w:val="0"/>
        <w:rPr>
          <w:rFonts w:ascii="Arial" w:hAnsi="Arial" w:cs="Arial"/>
        </w:rPr>
      </w:pPr>
      <w:r>
        <w:rPr>
          <w:rFonts w:ascii="Arial" w:hAnsi="Arial" w:cs="Arial"/>
        </w:rPr>
        <w:t xml:space="preserve">Cena za zajištění následné péče: </w:t>
      </w:r>
    </w:p>
    <w:p w14:paraId="5E333570" w14:textId="6DC3E293" w:rsidR="00DB68FB" w:rsidRPr="00800EE4" w:rsidRDefault="00DB68FB" w:rsidP="00231CB0">
      <w:pPr>
        <w:pStyle w:val="Odstavecseseznamem"/>
        <w:spacing w:line="360" w:lineRule="auto"/>
        <w:ind w:firstLine="357"/>
        <w:rPr>
          <w:rFonts w:ascii="Arial" w:hAnsi="Arial" w:cs="Arial"/>
          <w:lang w:val="x-none"/>
        </w:rPr>
      </w:pPr>
      <w:r w:rsidRPr="00800EE4">
        <w:rPr>
          <w:rFonts w:ascii="Arial" w:hAnsi="Arial" w:cs="Arial"/>
          <w:lang w:val="x-none"/>
        </w:rPr>
        <w:t>bez DPH činí</w:t>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00231CB0">
        <w:rPr>
          <w:rFonts w:ascii="Arial" w:hAnsi="Arial" w:cs="Arial"/>
          <w:b/>
        </w:rPr>
        <w:t xml:space="preserve"> </w:t>
      </w:r>
      <w:r w:rsidRPr="00800EE4">
        <w:rPr>
          <w:rFonts w:ascii="Arial" w:hAnsi="Arial" w:cs="Arial"/>
          <w:lang w:val="x-none"/>
        </w:rPr>
        <w:t>Kč</w:t>
      </w:r>
    </w:p>
    <w:p w14:paraId="6D95EEC3" w14:textId="5AC5E9A6" w:rsidR="00DB68FB" w:rsidRPr="00800EE4" w:rsidRDefault="00DB68FB" w:rsidP="00231CB0">
      <w:pPr>
        <w:pStyle w:val="Odstavecseseznamem"/>
        <w:spacing w:line="360" w:lineRule="auto"/>
        <w:ind w:firstLine="357"/>
        <w:rPr>
          <w:rFonts w:ascii="Arial" w:hAnsi="Arial" w:cs="Arial"/>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00231CB0">
        <w:rPr>
          <w:rFonts w:ascii="Arial" w:hAnsi="Arial" w:cs="Arial"/>
          <w:b/>
        </w:rPr>
        <w:t xml:space="preserve"> </w:t>
      </w:r>
      <w:r w:rsidRPr="00800EE4">
        <w:rPr>
          <w:rFonts w:ascii="Arial" w:hAnsi="Arial" w:cs="Arial"/>
          <w:lang w:val="x-none"/>
        </w:rPr>
        <w:t>Kč</w:t>
      </w:r>
    </w:p>
    <w:p w14:paraId="32E4D73C" w14:textId="48394DD1" w:rsidR="00AA5313" w:rsidRDefault="00DB68FB" w:rsidP="00231CB0">
      <w:pPr>
        <w:pStyle w:val="Odstavecseseznamem"/>
        <w:spacing w:line="360" w:lineRule="auto"/>
        <w:ind w:firstLine="357"/>
        <w:rPr>
          <w:rFonts w:ascii="Arial" w:hAnsi="Arial" w:cs="Arial"/>
          <w:lang w:val="x-none"/>
        </w:rPr>
      </w:pPr>
      <w:r w:rsidRPr="00800EE4">
        <w:rPr>
          <w:rFonts w:ascii="Arial" w:hAnsi="Arial" w:cs="Arial"/>
          <w:lang w:val="x-none"/>
        </w:rPr>
        <w:lastRenderedPageBreak/>
        <w:t xml:space="preserve">Celková cena </w:t>
      </w:r>
      <w:r>
        <w:rPr>
          <w:rFonts w:ascii="Arial" w:hAnsi="Arial" w:cs="Arial"/>
        </w:rPr>
        <w:t>za následn</w:t>
      </w:r>
      <w:r w:rsidR="00231CB0">
        <w:rPr>
          <w:rFonts w:ascii="Arial" w:hAnsi="Arial" w:cs="Arial"/>
        </w:rPr>
        <w:t>ou</w:t>
      </w:r>
      <w:r>
        <w:rPr>
          <w:rFonts w:ascii="Arial" w:hAnsi="Arial" w:cs="Arial"/>
        </w:rPr>
        <w:t xml:space="preserve"> péč</w:t>
      </w:r>
      <w:r w:rsidR="00231CB0">
        <w:rPr>
          <w:rFonts w:ascii="Arial" w:hAnsi="Arial" w:cs="Arial"/>
        </w:rPr>
        <w:t>i</w:t>
      </w:r>
      <w:r w:rsidRPr="00800EE4">
        <w:rPr>
          <w:rFonts w:ascii="Arial" w:hAnsi="Arial" w:cs="Arial"/>
          <w:lang w:val="x-none"/>
        </w:rPr>
        <w:t xml:space="preserve"> vč. DPH činí</w:t>
      </w:r>
      <w:r w:rsidR="00231CB0">
        <w:rPr>
          <w:rFonts w:ascii="Arial" w:hAnsi="Arial" w:cs="Arial"/>
          <w:lang w:val="x-none"/>
        </w:rPr>
        <w:tab/>
      </w:r>
      <w:r w:rsidR="00231CB0">
        <w:rPr>
          <w:rFonts w:ascii="Arial" w:hAnsi="Arial" w:cs="Arial"/>
          <w:lang w:val="x-none"/>
        </w:rPr>
        <w:tab/>
      </w:r>
      <w:r w:rsidRPr="00800EE4">
        <w:rPr>
          <w:rFonts w:ascii="Arial" w:hAnsi="Arial" w:cs="Arial"/>
          <w:b/>
          <w:highlight w:val="yellow"/>
          <w:lang w:val="x-none"/>
        </w:rPr>
        <w:t>[DOPLNIT]</w:t>
      </w:r>
      <w:r w:rsidRPr="00800EE4">
        <w:rPr>
          <w:rFonts w:ascii="Arial" w:hAnsi="Arial" w:cs="Arial"/>
          <w:lang w:val="x-none"/>
        </w:rPr>
        <w:t xml:space="preserve"> Kč</w:t>
      </w:r>
      <w:bookmarkStart w:id="5" w:name="_Hlk18668301"/>
    </w:p>
    <w:p w14:paraId="25AEAFDB" w14:textId="7BE7CDCD" w:rsidR="006330D8" w:rsidRDefault="006330D8" w:rsidP="006330D8">
      <w:pPr>
        <w:pStyle w:val="Odstavecseseznamem"/>
        <w:rPr>
          <w:rFonts w:ascii="Arial" w:hAnsi="Arial" w:cs="Arial"/>
          <w:lang w:val="x-none"/>
        </w:rPr>
      </w:pPr>
    </w:p>
    <w:p w14:paraId="1021F543" w14:textId="18A55DA7" w:rsidR="00AA5313" w:rsidRPr="008F7FC9" w:rsidRDefault="00AA5313" w:rsidP="00231CB0">
      <w:pPr>
        <w:pStyle w:val="TSTextlnkuslovan"/>
        <w:numPr>
          <w:ilvl w:val="0"/>
          <w:numId w:val="40"/>
        </w:numPr>
        <w:spacing w:after="0" w:line="360" w:lineRule="auto"/>
        <w:rPr>
          <w:rFonts w:cs="Arial"/>
          <w:szCs w:val="22"/>
          <w:lang w:eastAsia="en-US"/>
        </w:rPr>
      </w:pPr>
      <w:r w:rsidRPr="008F7FC9">
        <w:rPr>
          <w:rFonts w:cs="Arial"/>
          <w:szCs w:val="22"/>
          <w:lang w:val="cs-CZ" w:eastAsia="en-US"/>
        </w:rPr>
        <w:t>1</w:t>
      </w:r>
      <w:r w:rsidR="00231CB0">
        <w:rPr>
          <w:rFonts w:cs="Arial"/>
          <w:szCs w:val="22"/>
          <w:lang w:val="cs-CZ" w:eastAsia="en-US"/>
        </w:rPr>
        <w:t>.</w:t>
      </w:r>
      <w:r w:rsidRPr="008F7FC9">
        <w:rPr>
          <w:rFonts w:cs="Arial"/>
          <w:szCs w:val="22"/>
          <w:lang w:val="cs-CZ" w:eastAsia="en-US"/>
        </w:rPr>
        <w:t xml:space="preserve"> rok </w:t>
      </w:r>
      <w:r w:rsidR="0019057A" w:rsidRPr="008F7FC9">
        <w:rPr>
          <w:rFonts w:cs="Arial"/>
          <w:szCs w:val="22"/>
          <w:lang w:val="cs-CZ" w:eastAsia="en-US"/>
        </w:rPr>
        <w:t>péče o vysazený porost</w:t>
      </w:r>
      <w:r w:rsidRPr="008F7FC9">
        <w:rPr>
          <w:rFonts w:cs="Arial"/>
          <w:szCs w:val="22"/>
          <w:lang w:val="cs-CZ" w:eastAsia="en-US"/>
        </w:rPr>
        <w:t>:</w:t>
      </w:r>
      <w:r w:rsidR="00231CB0">
        <w:rPr>
          <w:rFonts w:cs="Arial"/>
          <w:szCs w:val="22"/>
          <w:lang w:val="cs-CZ" w:eastAsia="en-US"/>
        </w:rPr>
        <w:tab/>
      </w:r>
      <w:r w:rsidRPr="008F7FC9">
        <w:rPr>
          <w:rFonts w:cs="Arial"/>
          <w:szCs w:val="22"/>
          <w:lang w:val="cs-CZ" w:eastAsia="en-US"/>
        </w:rPr>
        <w:t>Cena bez DPH</w:t>
      </w:r>
      <w:r w:rsidR="00231CB0">
        <w:rPr>
          <w:rFonts w:cs="Arial"/>
          <w:szCs w:val="22"/>
          <w:lang w:val="cs-CZ" w:eastAsia="en-US"/>
        </w:rPr>
        <w:tab/>
      </w:r>
      <w:r w:rsidR="00231CB0">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01CAC45D" w14:textId="30C002DB"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w:t>
      </w:r>
      <w:r w:rsidRPr="00231CB0">
        <w:rPr>
          <w:rFonts w:cs="Arial"/>
          <w:szCs w:val="22"/>
          <w:highlight w:val="yellow"/>
          <w:lang w:val="cs-CZ" w:eastAsia="en-US"/>
        </w:rPr>
        <w:t>……</w:t>
      </w:r>
      <w:r w:rsidR="00231CB0">
        <w:rPr>
          <w:rFonts w:cs="Arial"/>
          <w:szCs w:val="22"/>
          <w:lang w:val="cs-CZ" w:eastAsia="en-US"/>
        </w:rPr>
        <w:t xml:space="preserve"> %</w:t>
      </w:r>
      <w:r w:rsidR="00231CB0">
        <w:rPr>
          <w:rFonts w:cs="Arial"/>
          <w:szCs w:val="22"/>
          <w:lang w:val="cs-CZ" w:eastAsia="en-US"/>
        </w:rPr>
        <w:tab/>
      </w:r>
      <w:r w:rsidR="00231CB0">
        <w:rPr>
          <w:rFonts w:cs="Arial"/>
          <w:szCs w:val="22"/>
          <w:lang w:val="cs-CZ" w:eastAsia="en-US"/>
        </w:rPr>
        <w:tab/>
      </w:r>
      <w:r w:rsidR="00231CB0">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5ADBE007" w14:textId="065807E2"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w:t>
      </w:r>
      <w:r w:rsidR="00231CB0">
        <w:rPr>
          <w:rFonts w:cs="Arial"/>
          <w:szCs w:val="22"/>
          <w:lang w:val="cs-CZ" w:eastAsia="en-US"/>
        </w:rPr>
        <w:tab/>
      </w:r>
      <w:r w:rsidR="00231CB0">
        <w:rPr>
          <w:rFonts w:cs="Arial"/>
          <w:szCs w:val="22"/>
          <w:lang w:val="cs-CZ" w:eastAsia="en-US"/>
        </w:rPr>
        <w:tab/>
      </w:r>
      <w:r w:rsidRPr="00922F5C">
        <w:rPr>
          <w:rFonts w:cs="Arial"/>
          <w:b/>
          <w:bCs/>
          <w:szCs w:val="22"/>
          <w:highlight w:val="yellow"/>
          <w:u w:val="single"/>
          <w:lang w:val="en-US" w:eastAsia="en-US"/>
        </w:rPr>
        <w:t>[DOPLNIT]</w:t>
      </w:r>
      <w:r w:rsidRPr="008F7FC9">
        <w:rPr>
          <w:rFonts w:cs="Arial"/>
          <w:szCs w:val="22"/>
          <w:lang w:eastAsia="en-US"/>
        </w:rPr>
        <w:t xml:space="preserve"> Kč</w:t>
      </w:r>
    </w:p>
    <w:p w14:paraId="4A8883B1" w14:textId="72381230" w:rsidR="00AA5313" w:rsidRPr="008F7FC9" w:rsidRDefault="00AA5313" w:rsidP="00231CB0">
      <w:pPr>
        <w:pStyle w:val="TSTextlnkuslovan"/>
        <w:numPr>
          <w:ilvl w:val="0"/>
          <w:numId w:val="40"/>
        </w:numPr>
        <w:spacing w:before="240" w:after="0" w:line="360" w:lineRule="auto"/>
        <w:ind w:left="1066" w:hanging="357"/>
        <w:rPr>
          <w:rFonts w:cs="Arial"/>
          <w:szCs w:val="22"/>
          <w:lang w:eastAsia="en-US"/>
        </w:rPr>
      </w:pPr>
      <w:r w:rsidRPr="008F7FC9">
        <w:rPr>
          <w:rFonts w:cs="Arial"/>
          <w:szCs w:val="22"/>
          <w:lang w:val="cs-CZ" w:eastAsia="en-US"/>
        </w:rPr>
        <w:t>2</w:t>
      </w:r>
      <w:r w:rsidR="00231CB0">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w:t>
      </w:r>
      <w:r w:rsidR="00231CB0">
        <w:rPr>
          <w:rFonts w:cs="Arial"/>
          <w:szCs w:val="22"/>
          <w:lang w:val="cs-CZ" w:eastAsia="en-US"/>
        </w:rPr>
        <w:tab/>
      </w:r>
      <w:r w:rsidRPr="008F7FC9">
        <w:rPr>
          <w:rFonts w:cs="Arial"/>
          <w:szCs w:val="22"/>
          <w:lang w:val="cs-CZ" w:eastAsia="en-US"/>
        </w:rPr>
        <w:t>Cena bez DPH</w:t>
      </w:r>
      <w:r w:rsidR="00231CB0">
        <w:rPr>
          <w:rFonts w:cs="Arial"/>
          <w:szCs w:val="22"/>
          <w:lang w:val="cs-CZ" w:eastAsia="en-US"/>
        </w:rPr>
        <w:tab/>
      </w:r>
      <w:r w:rsidR="00231CB0">
        <w:rPr>
          <w:rFonts w:cs="Arial"/>
          <w:szCs w:val="22"/>
          <w:lang w:val="cs-CZ" w:eastAsia="en-US"/>
        </w:rPr>
        <w:tab/>
      </w:r>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7230E7ED" w14:textId="53B5F1A1"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w:t>
      </w:r>
      <w:r w:rsidR="00231CB0" w:rsidRPr="00231CB0">
        <w:rPr>
          <w:rFonts w:cs="Arial"/>
          <w:szCs w:val="22"/>
          <w:highlight w:val="yellow"/>
          <w:lang w:val="cs-CZ" w:eastAsia="en-US"/>
        </w:rPr>
        <w:t>……</w:t>
      </w:r>
      <w:r w:rsidR="00231CB0">
        <w:rPr>
          <w:rFonts w:cs="Arial"/>
          <w:szCs w:val="22"/>
          <w:lang w:val="cs-CZ" w:eastAsia="en-US"/>
        </w:rPr>
        <w:t xml:space="preserve"> %</w:t>
      </w:r>
      <w:r w:rsidR="00231CB0">
        <w:rPr>
          <w:rFonts w:cs="Arial"/>
          <w:szCs w:val="22"/>
          <w:lang w:val="cs-CZ" w:eastAsia="en-US"/>
        </w:rPr>
        <w:tab/>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593E6C00" w14:textId="172B4CCF"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w:t>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17617604" w14:textId="2605ED04" w:rsidR="00AA5313" w:rsidRPr="008F7FC9" w:rsidRDefault="00AA5313" w:rsidP="00231CB0">
      <w:pPr>
        <w:pStyle w:val="TSTextlnkuslovan"/>
        <w:numPr>
          <w:ilvl w:val="0"/>
          <w:numId w:val="40"/>
        </w:numPr>
        <w:spacing w:before="240" w:after="0" w:line="360" w:lineRule="auto"/>
        <w:ind w:left="1066" w:hanging="357"/>
        <w:rPr>
          <w:rFonts w:cs="Arial"/>
          <w:szCs w:val="22"/>
          <w:lang w:eastAsia="en-US"/>
        </w:rPr>
      </w:pPr>
      <w:r w:rsidRPr="008F7FC9">
        <w:rPr>
          <w:rFonts w:cs="Arial"/>
          <w:szCs w:val="22"/>
          <w:lang w:val="cs-CZ" w:eastAsia="en-US"/>
        </w:rPr>
        <w:t>3</w:t>
      </w:r>
      <w:r w:rsidR="00231CB0">
        <w:rPr>
          <w:rFonts w:cs="Arial"/>
          <w:szCs w:val="22"/>
          <w:lang w:val="cs-CZ" w:eastAsia="en-US"/>
        </w:rPr>
        <w:t>.</w:t>
      </w:r>
      <w:r w:rsidRPr="008F7FC9">
        <w:rPr>
          <w:rFonts w:cs="Arial"/>
          <w:szCs w:val="22"/>
          <w:lang w:val="cs-CZ" w:eastAsia="en-US"/>
        </w:rPr>
        <w:t xml:space="preserve"> rok </w:t>
      </w:r>
      <w:r w:rsidR="00636CB1" w:rsidRPr="008F7FC9">
        <w:rPr>
          <w:rFonts w:cs="Arial"/>
          <w:szCs w:val="22"/>
          <w:lang w:val="cs-CZ" w:eastAsia="en-US"/>
        </w:rPr>
        <w:t>péče o vysazený porost</w:t>
      </w:r>
      <w:r w:rsidRPr="008F7FC9">
        <w:rPr>
          <w:rFonts w:cs="Arial"/>
          <w:szCs w:val="22"/>
          <w:lang w:val="cs-CZ" w:eastAsia="en-US"/>
        </w:rPr>
        <w:t>:</w:t>
      </w:r>
      <w:r w:rsidR="00231CB0">
        <w:rPr>
          <w:rFonts w:cs="Arial"/>
          <w:szCs w:val="22"/>
          <w:lang w:val="cs-CZ" w:eastAsia="en-US"/>
        </w:rPr>
        <w:tab/>
      </w:r>
      <w:r w:rsidRPr="008F7FC9">
        <w:rPr>
          <w:rFonts w:cs="Arial"/>
          <w:szCs w:val="22"/>
          <w:lang w:val="cs-CZ" w:eastAsia="en-US"/>
        </w:rPr>
        <w:t>Cena bez DPH</w:t>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10F93114" w14:textId="4A4FD79C" w:rsidR="00AA5313" w:rsidRPr="008F7FC9"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DPH </w:t>
      </w:r>
      <w:r w:rsidR="00231CB0" w:rsidRPr="00231CB0">
        <w:rPr>
          <w:rFonts w:cs="Arial"/>
          <w:szCs w:val="22"/>
          <w:highlight w:val="yellow"/>
          <w:lang w:val="cs-CZ" w:eastAsia="en-US"/>
        </w:rPr>
        <w:t>……</w:t>
      </w:r>
      <w:r w:rsidR="00231CB0">
        <w:rPr>
          <w:rFonts w:cs="Arial"/>
          <w:szCs w:val="22"/>
          <w:lang w:val="cs-CZ" w:eastAsia="en-US"/>
        </w:rPr>
        <w:t xml:space="preserve"> %</w:t>
      </w:r>
      <w:r w:rsidR="00231CB0">
        <w:rPr>
          <w:rFonts w:cs="Arial"/>
          <w:szCs w:val="22"/>
          <w:lang w:val="cs-CZ" w:eastAsia="en-US"/>
        </w:rPr>
        <w:tab/>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42DC7387" w14:textId="4E28F8CB" w:rsidR="00AA5313" w:rsidRPr="00F5793D" w:rsidRDefault="00AA5313" w:rsidP="00231CB0">
      <w:pPr>
        <w:pStyle w:val="TSTextlnkuslovan"/>
        <w:spacing w:after="0" w:line="360" w:lineRule="auto"/>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w:t>
      </w:r>
      <w:r w:rsidR="00231CB0">
        <w:rPr>
          <w:rFonts w:cs="Arial"/>
          <w:szCs w:val="22"/>
          <w:lang w:val="cs-CZ" w:eastAsia="en-US"/>
        </w:rPr>
        <w:tab/>
      </w:r>
      <w:r w:rsidR="00231CB0">
        <w:rPr>
          <w:rFonts w:cs="Arial"/>
          <w:szCs w:val="22"/>
          <w:lang w:val="cs-CZ" w:eastAsia="en-US"/>
        </w:rPr>
        <w:tab/>
      </w:r>
      <w:r w:rsidR="00231CB0" w:rsidRPr="00922F5C">
        <w:rPr>
          <w:rFonts w:cs="Arial"/>
          <w:b/>
          <w:bCs/>
          <w:szCs w:val="22"/>
          <w:highlight w:val="yellow"/>
          <w:u w:val="single"/>
          <w:lang w:val="en-US" w:eastAsia="en-US"/>
        </w:rPr>
        <w:t>[DOPLNIT]</w:t>
      </w:r>
      <w:r w:rsidR="00231CB0" w:rsidRPr="008F7FC9">
        <w:rPr>
          <w:rFonts w:cs="Arial"/>
          <w:szCs w:val="22"/>
          <w:lang w:eastAsia="en-US"/>
        </w:rPr>
        <w:t xml:space="preserve"> Kč</w:t>
      </w:r>
    </w:p>
    <w:p w14:paraId="0F847067" w14:textId="77777777" w:rsidR="009E50DE" w:rsidRDefault="009E50DE" w:rsidP="009E50DE">
      <w:pPr>
        <w:pStyle w:val="Default"/>
        <w:ind w:firstLine="708"/>
        <w:rPr>
          <w:sz w:val="22"/>
          <w:szCs w:val="22"/>
        </w:rPr>
      </w:pPr>
      <w:bookmarkStart w:id="6" w:name="_Hlk36122845"/>
      <w:bookmarkStart w:id="7" w:name="_Hlk36122353"/>
      <w:bookmarkEnd w:id="4"/>
      <w:bookmarkEnd w:id="5"/>
      <w:bookmarkEnd w:id="3"/>
      <w:r w:rsidRPr="00231CB0">
        <w:rPr>
          <w:i/>
          <w:iCs/>
          <w:sz w:val="22"/>
          <w:szCs w:val="22"/>
          <w:highlight w:val="yellow"/>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2FEB526" w:rsidR="006569E4" w:rsidRPr="008328C6"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w:t>
      </w:r>
      <w:r w:rsidR="008328C6">
        <w:rPr>
          <w:rFonts w:ascii="Arial" w:hAnsi="Arial" w:cs="Arial"/>
          <w:bCs/>
        </w:rPr>
        <w:t> </w:t>
      </w:r>
      <w:r w:rsidRPr="00BD0CD3">
        <w:rPr>
          <w:rFonts w:ascii="Arial" w:hAnsi="Arial" w:cs="Arial"/>
          <w:bCs/>
        </w:rPr>
        <w:t>elektronické podobě</w:t>
      </w:r>
      <w:r w:rsidR="00B13167">
        <w:rPr>
          <w:rFonts w:ascii="Arial" w:hAnsi="Arial" w:cs="Arial"/>
          <w:bCs/>
        </w:rPr>
        <w:t>.</w:t>
      </w:r>
    </w:p>
    <w:p w14:paraId="5C14E9BE" w14:textId="70783377" w:rsidR="00463206" w:rsidRPr="008328C6" w:rsidRDefault="00463206" w:rsidP="008328C6">
      <w:pPr>
        <w:spacing w:after="0"/>
        <w:jc w:val="center"/>
        <w:rPr>
          <w:rFonts w:ascii="Arial" w:hAnsi="Arial" w:cs="Arial"/>
          <w:bCs/>
          <w:u w:val="single"/>
        </w:rPr>
      </w:pPr>
    </w:p>
    <w:p w14:paraId="4E5B5311" w14:textId="77777777" w:rsidR="008328C6" w:rsidRPr="008328C6" w:rsidRDefault="008328C6" w:rsidP="008328C6">
      <w:pPr>
        <w:spacing w:after="0"/>
        <w:jc w:val="center"/>
        <w:rPr>
          <w:rFonts w:ascii="Arial" w:hAnsi="Arial" w:cs="Arial"/>
          <w:bCs/>
          <w:u w:val="single"/>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2C75B708"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8328C6">
        <w:rPr>
          <w:rFonts w:ascii="Arial" w:hAnsi="Arial" w:cs="Arial"/>
        </w:rPr>
        <w:t> </w:t>
      </w:r>
      <w:r w:rsidR="000948C5" w:rsidRPr="008D755D">
        <w:rPr>
          <w:rFonts w:ascii="Arial" w:hAnsi="Arial" w:cs="Arial"/>
          <w:lang w:val="x-none"/>
        </w:rPr>
        <w:t xml:space="preserve">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8328C6">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w:t>
      </w:r>
      <w:r w:rsidR="008328C6">
        <w:rPr>
          <w:rFonts w:ascii="Arial" w:hAnsi="Arial" w:cs="Arial"/>
        </w:rPr>
        <w:t xml:space="preserve"> </w:t>
      </w:r>
      <w:r w:rsidR="000948C5" w:rsidRPr="008D755D">
        <w:rPr>
          <w:rFonts w:ascii="Arial" w:hAnsi="Arial" w:cs="Arial"/>
          <w:lang w:val="x-none"/>
        </w:rPr>
        <w:t>a</w:t>
      </w:r>
      <w:r w:rsidR="008328C6">
        <w:rPr>
          <w:rFonts w:ascii="Arial" w:hAnsi="Arial" w:cs="Arial"/>
        </w:rPr>
        <w:t> </w:t>
      </w:r>
      <w:r w:rsidR="000948C5" w:rsidRPr="008D755D">
        <w:rPr>
          <w:rFonts w:ascii="Arial" w:hAnsi="Arial" w:cs="Arial"/>
          <w:lang w:val="x-none"/>
        </w:rPr>
        <w:t>potvrzené objednatelem.</w:t>
      </w:r>
      <w:r w:rsidRPr="008D755D">
        <w:rPr>
          <w:rFonts w:ascii="Arial" w:hAnsi="Arial" w:cs="Arial"/>
          <w:lang w:val="x-none"/>
        </w:rPr>
        <w:t xml:space="preserve">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w:t>
      </w:r>
      <w:r w:rsidR="008328C6">
        <w:rPr>
          <w:rFonts w:ascii="Arial" w:hAnsi="Arial" w:cs="Arial"/>
        </w:rPr>
        <w:t>30</w:t>
      </w:r>
      <w:r w:rsidRPr="008D755D">
        <w:rPr>
          <w:rFonts w:ascii="Arial" w:hAnsi="Arial" w:cs="Arial"/>
          <w:lang w:val="x-none"/>
        </w:rPr>
        <w:t xml:space="preserve">.11. příslušného roku.  </w:t>
      </w:r>
    </w:p>
    <w:bookmarkEnd w:id="8"/>
    <w:p w14:paraId="6799F49F" w14:textId="4D17D233"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w:t>
      </w:r>
      <w:r w:rsidR="008328C6">
        <w:rPr>
          <w:rFonts w:ascii="Arial" w:hAnsi="Arial" w:cs="Arial"/>
        </w:rPr>
        <w:t> </w:t>
      </w:r>
      <w:r w:rsidRPr="00F5793D">
        <w:rPr>
          <w:rFonts w:ascii="Arial" w:hAnsi="Arial" w:cs="Arial"/>
          <w:lang w:val="x-none"/>
        </w:rPr>
        <w:t>který</w:t>
      </w:r>
      <w:r w:rsidR="008328C6">
        <w:rPr>
          <w:rFonts w:ascii="Arial" w:hAnsi="Arial" w:cs="Arial"/>
        </w:rPr>
        <w:t> </w:t>
      </w:r>
      <w:r w:rsidRPr="00F5793D">
        <w:rPr>
          <w:rFonts w:ascii="Arial" w:hAnsi="Arial" w:cs="Arial"/>
          <w:lang w:val="x-none"/>
        </w:rPr>
        <w:t xml:space="preserve">se má platit, fakturovanou částku, razítko a podpis oprávněné osoby. </w:t>
      </w:r>
    </w:p>
    <w:p w14:paraId="184A64EF" w14:textId="3931E572"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lastRenderedPageBreak/>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w:t>
      </w:r>
      <w:r w:rsidR="008328C6">
        <w:rPr>
          <w:rFonts w:ascii="Arial" w:hAnsi="Arial" w:cs="Arial"/>
        </w:rPr>
        <w:t xml:space="preserve"> </w:t>
      </w:r>
      <w:r w:rsidR="00FF5707" w:rsidRPr="00F5793D">
        <w:rPr>
          <w:rFonts w:ascii="Arial" w:hAnsi="Arial" w:cs="Arial"/>
        </w:rPr>
        <w:t xml:space="preserve">a </w:t>
      </w:r>
      <w:r w:rsidR="00A84B85" w:rsidRPr="00A84B85">
        <w:rPr>
          <w:rFonts w:ascii="Arial" w:hAnsi="Arial" w:cs="Arial"/>
        </w:rPr>
        <w:t>protokol o</w:t>
      </w:r>
      <w:r w:rsidR="008328C6">
        <w:rPr>
          <w:rFonts w:ascii="Arial" w:hAnsi="Arial" w:cs="Arial"/>
        </w:rPr>
        <w:t> </w:t>
      </w:r>
      <w:r w:rsidR="00A84B85" w:rsidRPr="00A84B85">
        <w:rPr>
          <w:rFonts w:ascii="Arial" w:hAnsi="Arial" w:cs="Arial"/>
        </w:rPr>
        <w:t xml:space="preserve">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předání a</w:t>
      </w:r>
      <w:r w:rsidR="008328C6">
        <w:rPr>
          <w:rFonts w:ascii="Arial" w:hAnsi="Arial" w:cs="Arial"/>
        </w:rPr>
        <w:t> </w:t>
      </w:r>
      <w:r w:rsidR="00FF5707" w:rsidRPr="00F5793D">
        <w:rPr>
          <w:rFonts w:ascii="Arial" w:hAnsi="Arial" w:cs="Arial"/>
        </w:rPr>
        <w:t xml:space="preserve">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uvedeny dle SoD</w:t>
      </w:r>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FF8EBEB"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008328C6">
        <w:rPr>
          <w:rFonts w:ascii="Arial" w:hAnsi="Arial" w:cs="Arial"/>
        </w:rPr>
        <w:t> </w:t>
      </w:r>
      <w:r w:rsidRPr="00F5793D">
        <w:rPr>
          <w:rFonts w:ascii="Arial" w:hAnsi="Arial" w:cs="Arial"/>
        </w:rPr>
        <w:t>01312774</w:t>
      </w:r>
    </w:p>
    <w:p w14:paraId="2C37F800" w14:textId="1910B94B"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r w:rsidR="008328C6">
        <w:rPr>
          <w:rFonts w:ascii="Arial" w:hAnsi="Arial" w:cs="Arial"/>
        </w:rPr>
        <w:t>Semily, Bítouchovská 1, 513 01 Semily</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5D2648D8"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w:t>
      </w:r>
      <w:r w:rsidR="00A92E09">
        <w:rPr>
          <w:rFonts w:ascii="Arial" w:hAnsi="Arial" w:cs="Arial"/>
        </w:rPr>
        <w:t>30</w:t>
      </w:r>
      <w:r w:rsidRPr="00F5793D">
        <w:rPr>
          <w:rFonts w:ascii="Arial" w:hAnsi="Arial" w:cs="Arial"/>
        </w:rPr>
        <w:t>.11. příslušného roku.</w:t>
      </w:r>
    </w:p>
    <w:p w14:paraId="6AA76270" w14:textId="4B62AB7C"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w:t>
      </w:r>
      <w:r w:rsidR="008328C6">
        <w:rPr>
          <w:rFonts w:ascii="Arial" w:hAnsi="Arial" w:cs="Arial"/>
        </w:rPr>
        <w:t> </w:t>
      </w:r>
      <w:r w:rsidRPr="00F5793D">
        <w:rPr>
          <w:rFonts w:ascii="Arial" w:hAnsi="Arial" w:cs="Arial"/>
          <w:lang w:val="x-none"/>
        </w:rPr>
        <w:t>zaplacení faktury po obdržení potřebných finančních prostředků a že časová prodleva z těchto důvodů nebude započítána  do doby splatnosti uvedené na faktuře a</w:t>
      </w:r>
      <w:r w:rsidR="008328C6">
        <w:rPr>
          <w:rFonts w:ascii="Arial" w:hAnsi="Arial" w:cs="Arial"/>
        </w:rPr>
        <w:t> </w:t>
      </w:r>
      <w:r w:rsidRPr="00F5793D">
        <w:rPr>
          <w:rFonts w:ascii="Arial" w:hAnsi="Arial" w:cs="Arial"/>
          <w:lang w:val="x-none"/>
        </w:rPr>
        <w:t>nelze z těchto důvodů vůči objednateli uplatňovat žádné sankce. Objednatel se</w:t>
      </w:r>
      <w:r w:rsidR="008328C6">
        <w:rPr>
          <w:rFonts w:ascii="Arial" w:hAnsi="Arial" w:cs="Arial"/>
        </w:rPr>
        <w:t> </w:t>
      </w:r>
      <w:r w:rsidRPr="00F5793D">
        <w:rPr>
          <w:rFonts w:ascii="Arial" w:hAnsi="Arial" w:cs="Arial"/>
          <w:lang w:val="x-none"/>
        </w:rPr>
        <w:t>zavazuje, že v případě, že tato skutečnost nastane, oznámí ji neprodleně, a</w:t>
      </w:r>
      <w:r w:rsidR="008328C6">
        <w:rPr>
          <w:rFonts w:ascii="Arial" w:hAnsi="Arial" w:cs="Arial"/>
        </w:rPr>
        <w:t> </w:t>
      </w:r>
      <w:r w:rsidRPr="00F5793D">
        <w:rPr>
          <w:rFonts w:ascii="Arial" w:hAnsi="Arial" w:cs="Arial"/>
          <w:lang w:val="x-none"/>
        </w:rPr>
        <w:t>to</w:t>
      </w:r>
      <w:r w:rsidR="008328C6">
        <w:rPr>
          <w:rFonts w:ascii="Arial" w:hAnsi="Arial" w:cs="Arial"/>
        </w:rPr>
        <w:t> </w:t>
      </w:r>
      <w:r w:rsidRPr="00F5793D">
        <w:rPr>
          <w:rFonts w:ascii="Arial" w:hAnsi="Arial" w:cs="Arial"/>
          <w:lang w:val="x-none"/>
        </w:rPr>
        <w:t xml:space="preserve">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8328C6">
      <w:pPr>
        <w:pStyle w:val="Odstavecseseznamem"/>
        <w:numPr>
          <w:ilvl w:val="0"/>
          <w:numId w:val="12"/>
        </w:numPr>
        <w:ind w:left="714" w:hanging="357"/>
        <w:contextualSpacing w:val="0"/>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23598259" w:rsidR="00D32B8B" w:rsidRDefault="00D32B8B" w:rsidP="008328C6">
      <w:pPr>
        <w:pStyle w:val="Odstavecseseznamem"/>
        <w:spacing w:after="0"/>
        <w:contextualSpacing w:val="0"/>
        <w:jc w:val="both"/>
        <w:rPr>
          <w:rFonts w:ascii="Arial" w:hAnsi="Arial" w:cs="Arial"/>
        </w:rPr>
      </w:pPr>
    </w:p>
    <w:p w14:paraId="3BEA630E" w14:textId="77777777" w:rsidR="008328C6" w:rsidRPr="00D32B8B" w:rsidRDefault="008328C6" w:rsidP="008328C6">
      <w:pPr>
        <w:pStyle w:val="Odstavecseseznamem"/>
        <w:spacing w:after="0"/>
        <w:contextualSpacing w:val="0"/>
        <w:jc w:val="both"/>
        <w:rPr>
          <w:rFonts w:ascii="Arial" w:hAnsi="Arial" w:cs="Arial"/>
        </w:rPr>
      </w:pPr>
    </w:p>
    <w:p w14:paraId="467E05FE" w14:textId="297E3EC7" w:rsidR="00245C7B" w:rsidRPr="00F5793D" w:rsidRDefault="00325832" w:rsidP="006B54C6">
      <w:pPr>
        <w:jc w:val="center"/>
        <w:rPr>
          <w:rFonts w:ascii="Arial" w:hAnsi="Arial" w:cs="Arial"/>
          <w:b/>
          <w:u w:val="single"/>
        </w:rPr>
      </w:pPr>
      <w:proofErr w:type="gramStart"/>
      <w:r w:rsidRPr="00922F5C">
        <w:rPr>
          <w:rFonts w:ascii="Arial" w:hAnsi="Arial" w:cs="Arial"/>
          <w:b/>
          <w:u w:val="single"/>
        </w:rPr>
        <w:t>Čl.V</w:t>
      </w:r>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7A5C062B" w:rsidR="00274CDE" w:rsidRPr="00765CCA" w:rsidRDefault="00530307" w:rsidP="00274CDE">
      <w:pPr>
        <w:pStyle w:val="Odstavecseseznamem"/>
        <w:numPr>
          <w:ilvl w:val="0"/>
          <w:numId w:val="30"/>
        </w:numPr>
        <w:jc w:val="both"/>
        <w:rPr>
          <w:rFonts w:ascii="Arial" w:hAnsi="Arial" w:cs="Arial"/>
          <w:lang w:val="x-none"/>
        </w:rPr>
      </w:pPr>
      <w:bookmarkStart w:id="10" w:name="_Ref376374899"/>
      <w:bookmarkStart w:id="11" w:name="_Ref376425265"/>
      <w:r w:rsidRPr="00765CCA">
        <w:rPr>
          <w:rFonts w:ascii="Arial" w:hAnsi="Arial" w:cs="Arial"/>
        </w:rPr>
        <w:t>Výsadba zeleně (první část díla)</w:t>
      </w:r>
      <w:r w:rsidR="00245C7B" w:rsidRPr="00765CCA">
        <w:rPr>
          <w:rFonts w:ascii="Arial" w:hAnsi="Arial" w:cs="Arial"/>
          <w:lang w:val="x-none"/>
        </w:rPr>
        <w:t xml:space="preserve"> bude dokončen</w:t>
      </w:r>
      <w:r w:rsidRPr="00765CCA">
        <w:rPr>
          <w:rFonts w:ascii="Arial" w:hAnsi="Arial" w:cs="Arial"/>
        </w:rPr>
        <w:t>a</w:t>
      </w:r>
      <w:r w:rsidR="00245C7B" w:rsidRPr="00765CCA">
        <w:rPr>
          <w:rFonts w:ascii="Arial" w:hAnsi="Arial" w:cs="Arial"/>
          <w:lang w:val="x-none"/>
        </w:rPr>
        <w:t xml:space="preserve"> nejpozději do</w:t>
      </w:r>
      <w:r w:rsidR="00274CDE" w:rsidRPr="00765CCA">
        <w:rPr>
          <w:rFonts w:ascii="Arial" w:hAnsi="Arial" w:cs="Arial"/>
        </w:rPr>
        <w:t xml:space="preserve"> </w:t>
      </w:r>
      <w:r w:rsidR="00765CCA" w:rsidRPr="00765CCA">
        <w:rPr>
          <w:rFonts w:ascii="Arial" w:hAnsi="Arial" w:cs="Arial"/>
          <w:b/>
          <w:bCs/>
          <w:lang w:val="en-US"/>
        </w:rPr>
        <w:t>31.10.2022</w:t>
      </w:r>
    </w:p>
    <w:p w14:paraId="7582D513" w14:textId="76EED2FC" w:rsidR="00217AA7" w:rsidRPr="00765CCA" w:rsidRDefault="00217AA7" w:rsidP="00217AA7">
      <w:pPr>
        <w:pStyle w:val="Odstavecseseznamem"/>
        <w:numPr>
          <w:ilvl w:val="0"/>
          <w:numId w:val="30"/>
        </w:numPr>
        <w:jc w:val="both"/>
        <w:rPr>
          <w:rFonts w:ascii="Arial" w:hAnsi="Arial" w:cs="Arial"/>
          <w:lang w:val="x-none"/>
        </w:rPr>
      </w:pPr>
      <w:r w:rsidRPr="00765CCA">
        <w:rPr>
          <w:rFonts w:ascii="Arial" w:hAnsi="Arial" w:cs="Arial"/>
        </w:rPr>
        <w:t xml:space="preserve">Následná péče o zeleň (druhá část plnění) bude dokončena nejpozději do </w:t>
      </w:r>
      <w:r w:rsidR="00765CCA" w:rsidRPr="00765CCA">
        <w:rPr>
          <w:rFonts w:ascii="Arial" w:hAnsi="Arial" w:cs="Arial"/>
          <w:b/>
          <w:bCs/>
          <w:lang w:val="en-US"/>
        </w:rPr>
        <w:t>31.10.2025</w:t>
      </w:r>
    </w:p>
    <w:p w14:paraId="2953C025" w14:textId="458819EA"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w:t>
      </w:r>
      <w:r w:rsidRPr="00F5793D">
        <w:rPr>
          <w:rFonts w:ascii="Arial" w:hAnsi="Arial" w:cs="Arial"/>
          <w:lang w:val="x-none"/>
        </w:rPr>
        <w:lastRenderedPageBreak/>
        <w:t>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w:t>
      </w:r>
      <w:r w:rsidR="00765CCA">
        <w:rPr>
          <w:rFonts w:ascii="Arial" w:hAnsi="Arial" w:cs="Arial"/>
        </w:rPr>
        <w:t> </w:t>
      </w:r>
      <w:r w:rsidRPr="00F5793D">
        <w:rPr>
          <w:rFonts w:ascii="Arial" w:hAnsi="Arial" w:cs="Arial"/>
          <w:lang w:val="x-none"/>
        </w:rPr>
        <w:t>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w:t>
      </w:r>
      <w:r w:rsidR="00765CCA">
        <w:rPr>
          <w:rFonts w:ascii="Arial" w:hAnsi="Arial" w:cs="Arial"/>
        </w:rPr>
        <w:t> </w:t>
      </w:r>
      <w:r w:rsidRPr="00F5793D">
        <w:rPr>
          <w:rFonts w:ascii="Arial" w:hAnsi="Arial" w:cs="Arial"/>
          <w:lang w:val="x-none"/>
        </w:rPr>
        <w:t xml:space="preserve">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w:t>
      </w:r>
      <w:r w:rsidR="00765CCA">
        <w:rPr>
          <w:rFonts w:ascii="Arial" w:hAnsi="Arial" w:cs="Arial"/>
        </w:rPr>
        <w:t> </w:t>
      </w:r>
      <w:r w:rsidRPr="00F5793D">
        <w:rPr>
          <w:rFonts w:ascii="Arial" w:hAnsi="Arial" w:cs="Arial"/>
          <w:lang w:val="x-none"/>
        </w:rPr>
        <w:t>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2C850211"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w:t>
      </w:r>
      <w:r w:rsidR="00765CCA">
        <w:rPr>
          <w:rFonts w:ascii="Arial" w:hAnsi="Arial" w:cs="Arial"/>
        </w:rPr>
        <w:t> </w:t>
      </w:r>
      <w:r w:rsidRPr="00F5793D">
        <w:rPr>
          <w:rFonts w:ascii="Arial" w:hAnsi="Arial" w:cs="Arial"/>
          <w:lang w:val="x-none"/>
        </w:rPr>
        <w:t>na příkaz objednatele, k jehož vydání bude objednatel vyzván příslušnými orgány za mimořádné situace (např. požár, povodeň), projedná s ním objednatel neprodleně důvod přerušení a dohodne s ním termín opětného zahájení prací na díle. Nedojde-li k</w:t>
      </w:r>
      <w:r w:rsidR="00765CCA">
        <w:rPr>
          <w:rFonts w:ascii="Arial" w:hAnsi="Arial" w:cs="Arial"/>
        </w:rPr>
        <w:t> </w:t>
      </w:r>
      <w:r w:rsidRPr="00F5793D">
        <w:rPr>
          <w:rFonts w:ascii="Arial" w:hAnsi="Arial" w:cs="Arial"/>
          <w:lang w:val="x-none"/>
        </w:rPr>
        <w:t>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0"/>
      <w:bookmarkEnd w:id="11"/>
    </w:p>
    <w:p w14:paraId="2E34F871" w14:textId="5715F3CF" w:rsidR="00245C7B" w:rsidRPr="00765CCA" w:rsidRDefault="00245C7B" w:rsidP="00765CCA">
      <w:pPr>
        <w:pStyle w:val="Odstavecseseznamem"/>
        <w:numPr>
          <w:ilvl w:val="0"/>
          <w:numId w:val="36"/>
        </w:numPr>
        <w:spacing w:after="60"/>
        <w:ind w:left="2874" w:hanging="357"/>
        <w:contextualSpacing w:val="0"/>
        <w:rPr>
          <w:rFonts w:ascii="Arial" w:hAnsi="Arial" w:cs="Arial"/>
          <w:lang w:val="x-none"/>
        </w:rPr>
      </w:pPr>
      <w:r w:rsidRPr="00765CCA">
        <w:rPr>
          <w:rFonts w:ascii="Arial" w:hAnsi="Arial" w:cs="Arial"/>
          <w:lang w:val="x-none"/>
        </w:rPr>
        <w:t xml:space="preserve">Termín předání a převzetí </w:t>
      </w:r>
      <w:r w:rsidR="003E00DA" w:rsidRPr="00765CCA">
        <w:rPr>
          <w:rFonts w:ascii="Arial" w:hAnsi="Arial" w:cs="Arial"/>
        </w:rPr>
        <w:t>místa plnění</w:t>
      </w:r>
      <w:bookmarkStart w:id="12" w:name="_Ref376430432"/>
      <w:r w:rsidR="00765CCA">
        <w:rPr>
          <w:rFonts w:ascii="Arial" w:hAnsi="Arial" w:cs="Arial"/>
        </w:rPr>
        <w:t>:</w:t>
      </w:r>
      <w:r w:rsidR="00765CCA">
        <w:rPr>
          <w:rFonts w:ascii="Arial" w:hAnsi="Arial" w:cs="Arial"/>
        </w:rPr>
        <w:tab/>
      </w:r>
      <w:r w:rsidR="00765CCA">
        <w:rPr>
          <w:rFonts w:ascii="Arial" w:hAnsi="Arial" w:cs="Arial"/>
        </w:rPr>
        <w:tab/>
      </w:r>
      <w:r w:rsidR="00765CCA" w:rsidRPr="00765CCA">
        <w:rPr>
          <w:rFonts w:ascii="Arial" w:hAnsi="Arial" w:cs="Arial"/>
          <w:b/>
          <w:bCs/>
        </w:rPr>
        <w:t>07.09.2022</w:t>
      </w:r>
      <w:r w:rsidR="00765CCA">
        <w:rPr>
          <w:rFonts w:ascii="Arial" w:hAnsi="Arial" w:cs="Arial"/>
        </w:rPr>
        <w:br/>
      </w:r>
      <w:r w:rsidRPr="00765CCA">
        <w:rPr>
          <w:rFonts w:ascii="Arial" w:hAnsi="Arial" w:cs="Arial"/>
          <w:lang w:val="x-none"/>
        </w:rPr>
        <w:t>(nejpozději do 5 pracovních dnů před zahájením prací)</w:t>
      </w:r>
      <w:bookmarkEnd w:id="12"/>
    </w:p>
    <w:p w14:paraId="412BCEE8" w14:textId="729D60E9" w:rsidR="00245C7B" w:rsidRPr="00F5793D" w:rsidRDefault="00245C7B" w:rsidP="00765CCA">
      <w:pPr>
        <w:pStyle w:val="Odstavecseseznamem"/>
        <w:numPr>
          <w:ilvl w:val="0"/>
          <w:numId w:val="36"/>
        </w:numPr>
        <w:spacing w:after="60"/>
        <w:ind w:left="2874" w:hanging="357"/>
        <w:contextualSpacing w:val="0"/>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w:t>
      </w:r>
      <w:r w:rsidR="00765CCA">
        <w:rPr>
          <w:rFonts w:ascii="Arial" w:hAnsi="Arial" w:cs="Arial"/>
          <w:lang w:val="x-none"/>
        </w:rPr>
        <w:tab/>
      </w:r>
      <w:r w:rsidR="00765CCA">
        <w:rPr>
          <w:rFonts w:ascii="Arial" w:hAnsi="Arial" w:cs="Arial"/>
          <w:lang w:val="x-none"/>
        </w:rPr>
        <w:tab/>
      </w:r>
      <w:r w:rsidR="00765CCA">
        <w:rPr>
          <w:rFonts w:ascii="Arial" w:hAnsi="Arial" w:cs="Arial"/>
          <w:lang w:val="x-none"/>
        </w:rPr>
        <w:tab/>
      </w:r>
      <w:r w:rsidR="00765CCA">
        <w:rPr>
          <w:rFonts w:ascii="Arial" w:hAnsi="Arial" w:cs="Arial"/>
          <w:lang w:val="x-none"/>
        </w:rPr>
        <w:tab/>
      </w:r>
      <w:r w:rsidR="00765CCA">
        <w:rPr>
          <w:rFonts w:ascii="Arial" w:hAnsi="Arial" w:cs="Arial"/>
          <w:lang w:val="x-none"/>
        </w:rPr>
        <w:tab/>
      </w:r>
      <w:r w:rsidR="00765CCA" w:rsidRPr="00765CCA">
        <w:rPr>
          <w:rFonts w:ascii="Arial" w:hAnsi="Arial" w:cs="Arial"/>
          <w:b/>
          <w:bCs/>
        </w:rPr>
        <w:t>15.09.2022</w:t>
      </w:r>
    </w:p>
    <w:p w14:paraId="48AD7B8A" w14:textId="21F3F4B5" w:rsidR="00245C7B" w:rsidRPr="00F5793D" w:rsidRDefault="00245C7B" w:rsidP="001C5C37">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bookmarkEnd w:id="13"/>
      <w:r w:rsidR="00765CCA">
        <w:rPr>
          <w:rFonts w:ascii="Arial" w:hAnsi="Arial" w:cs="Arial"/>
        </w:rPr>
        <w:tab/>
      </w:r>
      <w:r w:rsidR="00765CCA" w:rsidRPr="00765CCA">
        <w:rPr>
          <w:rFonts w:ascii="Arial" w:hAnsi="Arial" w:cs="Arial"/>
          <w:b/>
          <w:bCs/>
        </w:rPr>
        <w:t>31.10.2022</w:t>
      </w:r>
    </w:p>
    <w:p w14:paraId="42692E21" w14:textId="4D440876" w:rsidR="00245C7B" w:rsidRPr="00F5793D" w:rsidRDefault="00C241A3" w:rsidP="001C5C37">
      <w:pPr>
        <w:pStyle w:val="Odstavecseseznamem"/>
        <w:numPr>
          <w:ilvl w:val="0"/>
          <w:numId w:val="36"/>
        </w:numPr>
        <w:rPr>
          <w:rFonts w:ascii="Arial" w:hAnsi="Arial" w:cs="Arial"/>
          <w:lang w:val="x-none"/>
        </w:rPr>
      </w:pPr>
      <w:r w:rsidRPr="00F5793D">
        <w:rPr>
          <w:rFonts w:ascii="Arial" w:hAnsi="Arial" w:cs="Arial"/>
          <w:lang w:val="x-none"/>
        </w:rPr>
        <w:t>Termín</w:t>
      </w:r>
      <w:r w:rsidR="000948C5" w:rsidRPr="00F5793D">
        <w:rPr>
          <w:rFonts w:ascii="Arial" w:hAnsi="Arial" w:cs="Arial"/>
        </w:rPr>
        <w:t xml:space="preserve"> </w:t>
      </w:r>
      <w:r w:rsidRPr="00F5793D">
        <w:rPr>
          <w:rFonts w:ascii="Arial" w:hAnsi="Arial" w:cs="Arial"/>
          <w:lang w:val="x-none"/>
        </w:rPr>
        <w:t>předání a</w:t>
      </w:r>
      <w:r w:rsidRPr="00F5793D">
        <w:rPr>
          <w:rFonts w:ascii="Arial" w:hAnsi="Arial" w:cs="Arial"/>
        </w:rPr>
        <w:t xml:space="preserve"> </w:t>
      </w:r>
      <w:r w:rsidRPr="00F5793D">
        <w:rPr>
          <w:rFonts w:ascii="Arial" w:hAnsi="Arial" w:cs="Arial"/>
          <w:lang w:val="x-none"/>
        </w:rPr>
        <w:t>převzetí</w:t>
      </w:r>
      <w:r w:rsidRPr="00F5793D">
        <w:rPr>
          <w:rFonts w:ascii="Arial" w:hAnsi="Arial" w:cs="Arial"/>
        </w:rPr>
        <w:t xml:space="preserve"> díla</w:t>
      </w:r>
      <w:r w:rsidR="000948C5" w:rsidRPr="00F5793D">
        <w:rPr>
          <w:rFonts w:ascii="Arial" w:hAnsi="Arial" w:cs="Arial"/>
        </w:rPr>
        <w:t xml:space="preserve"> po ukončení tříleté </w:t>
      </w:r>
      <w:r w:rsidR="00765CCA">
        <w:rPr>
          <w:rFonts w:ascii="Arial" w:hAnsi="Arial" w:cs="Arial"/>
        </w:rPr>
        <w:t xml:space="preserve">následné </w:t>
      </w:r>
      <w:r w:rsidR="000948C5" w:rsidRPr="00F5793D">
        <w:rPr>
          <w:rFonts w:ascii="Arial" w:hAnsi="Arial" w:cs="Arial"/>
        </w:rPr>
        <w:t>péče o</w:t>
      </w:r>
      <w:r w:rsidR="00765CCA">
        <w:rPr>
          <w:rFonts w:ascii="Arial" w:hAnsi="Arial" w:cs="Arial"/>
        </w:rPr>
        <w:t> </w:t>
      </w:r>
      <w:r w:rsidR="000948C5" w:rsidRPr="00F5793D">
        <w:rPr>
          <w:rFonts w:ascii="Arial" w:hAnsi="Arial" w:cs="Arial"/>
        </w:rPr>
        <w:t>vysazený porost</w:t>
      </w:r>
      <w:r w:rsidR="001C5C37" w:rsidRPr="00F5793D">
        <w:rPr>
          <w:rFonts w:ascii="Arial" w:hAnsi="Arial" w:cs="Arial"/>
        </w:rPr>
        <w:t>:</w:t>
      </w:r>
      <w:r w:rsidR="00765CCA">
        <w:rPr>
          <w:rFonts w:ascii="Arial" w:hAnsi="Arial" w:cs="Arial"/>
        </w:rPr>
        <w:tab/>
      </w:r>
      <w:r w:rsidR="00765CCA">
        <w:rPr>
          <w:rFonts w:ascii="Arial" w:hAnsi="Arial" w:cs="Arial"/>
        </w:rPr>
        <w:tab/>
      </w:r>
      <w:r w:rsidR="00765CCA">
        <w:rPr>
          <w:rFonts w:ascii="Arial" w:hAnsi="Arial" w:cs="Arial"/>
        </w:rPr>
        <w:tab/>
      </w:r>
      <w:r w:rsidR="00765CCA">
        <w:rPr>
          <w:rFonts w:ascii="Arial" w:hAnsi="Arial" w:cs="Arial"/>
        </w:rPr>
        <w:tab/>
      </w:r>
      <w:r w:rsidR="00765CCA" w:rsidRPr="00765CCA">
        <w:rPr>
          <w:rFonts w:ascii="Arial" w:hAnsi="Arial" w:cs="Arial"/>
          <w:b/>
          <w:bCs/>
        </w:rPr>
        <w:t>31.10.2025</w:t>
      </w:r>
    </w:p>
    <w:p w14:paraId="3458BC48" w14:textId="427AFC1E" w:rsidR="00245C7B" w:rsidRPr="00765CCA" w:rsidRDefault="00245C7B" w:rsidP="00765CCA">
      <w:pPr>
        <w:pStyle w:val="Odstavecseseznamem"/>
        <w:spacing w:after="60"/>
        <w:ind w:left="2138" w:firstLine="697"/>
        <w:contextualSpacing w:val="0"/>
        <w:jc w:val="both"/>
        <w:rPr>
          <w:rFonts w:ascii="Arial" w:hAnsi="Arial" w:cs="Arial"/>
        </w:rPr>
      </w:pPr>
      <w:bookmarkStart w:id="15" w:name="_Ref376426040"/>
      <w:r w:rsidRPr="00F5793D">
        <w:rPr>
          <w:rFonts w:ascii="Arial" w:hAnsi="Arial" w:cs="Arial"/>
          <w:lang w:val="x-none"/>
        </w:rPr>
        <w:t>(protokolární předání a převzetí řádně dokončeného díla</w:t>
      </w:r>
      <w:bookmarkEnd w:id="15"/>
      <w:r w:rsidRPr="00F5793D">
        <w:rPr>
          <w:rFonts w:ascii="Arial" w:hAnsi="Arial" w:cs="Arial"/>
        </w:rPr>
        <w:t>)</w:t>
      </w:r>
    </w:p>
    <w:p w14:paraId="56EC4353" w14:textId="5A58A8E7" w:rsidR="00856FC8" w:rsidRPr="00F5793D" w:rsidRDefault="00856FC8" w:rsidP="004541A0">
      <w:pPr>
        <w:pStyle w:val="Odstavecseseznamem"/>
        <w:numPr>
          <w:ilvl w:val="0"/>
          <w:numId w:val="30"/>
        </w:numPr>
        <w:spacing w:after="120"/>
        <w:ind w:left="714" w:hanging="357"/>
        <w:contextualSpacing w:val="0"/>
        <w:jc w:val="both"/>
        <w:rPr>
          <w:rFonts w:ascii="Arial" w:hAnsi="Arial" w:cs="Arial"/>
        </w:rPr>
      </w:pPr>
      <w:bookmarkStart w:id="16"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2545ED76" w:rsidR="00856FC8" w:rsidRPr="00F5793D" w:rsidRDefault="004541A0" w:rsidP="004541A0">
      <w:pPr>
        <w:spacing w:after="0" w:line="360" w:lineRule="auto"/>
        <w:ind w:left="737" w:firstLine="680"/>
        <w:jc w:val="both"/>
        <w:rPr>
          <w:rFonts w:ascii="Arial" w:hAnsi="Arial" w:cs="Arial"/>
        </w:rPr>
      </w:pPr>
      <w:r>
        <w:rPr>
          <w:rFonts w:ascii="Arial" w:hAnsi="Arial" w:cs="Arial"/>
        </w:rPr>
        <w:t>1. r</w:t>
      </w:r>
      <w:r w:rsidR="00856FC8" w:rsidRPr="00F5793D">
        <w:rPr>
          <w:rFonts w:ascii="Arial" w:hAnsi="Arial" w:cs="Arial"/>
        </w:rPr>
        <w:t>ok:</w:t>
      </w:r>
      <w:r>
        <w:rPr>
          <w:rFonts w:ascii="Arial" w:hAnsi="Arial" w:cs="Arial"/>
        </w:rPr>
        <w:tab/>
      </w:r>
      <w:r>
        <w:rPr>
          <w:rFonts w:ascii="Arial" w:hAnsi="Arial" w:cs="Arial"/>
        </w:rPr>
        <w:tab/>
        <w:t>do 31.10.2023</w:t>
      </w:r>
    </w:p>
    <w:p w14:paraId="70C78229" w14:textId="41DF0572" w:rsidR="004541A0" w:rsidRPr="00F5793D" w:rsidRDefault="004541A0" w:rsidP="004541A0">
      <w:pPr>
        <w:spacing w:after="0" w:line="360" w:lineRule="auto"/>
        <w:ind w:left="737" w:firstLine="680"/>
        <w:jc w:val="both"/>
        <w:rPr>
          <w:rFonts w:ascii="Arial" w:hAnsi="Arial" w:cs="Arial"/>
        </w:rPr>
      </w:pPr>
      <w:r>
        <w:rPr>
          <w:rFonts w:ascii="Arial" w:hAnsi="Arial" w:cs="Arial"/>
        </w:rPr>
        <w:t>2. r</w:t>
      </w:r>
      <w:r w:rsidRPr="00F5793D">
        <w:rPr>
          <w:rFonts w:ascii="Arial" w:hAnsi="Arial" w:cs="Arial"/>
        </w:rPr>
        <w:t>ok:</w:t>
      </w:r>
      <w:r>
        <w:rPr>
          <w:rFonts w:ascii="Arial" w:hAnsi="Arial" w:cs="Arial"/>
        </w:rPr>
        <w:tab/>
      </w:r>
      <w:r>
        <w:rPr>
          <w:rFonts w:ascii="Arial" w:hAnsi="Arial" w:cs="Arial"/>
        </w:rPr>
        <w:tab/>
        <w:t>do 31.10.2024</w:t>
      </w:r>
    </w:p>
    <w:bookmarkEnd w:id="16"/>
    <w:p w14:paraId="329EB962" w14:textId="7ED21F94" w:rsidR="004541A0" w:rsidRPr="00F5793D" w:rsidRDefault="004541A0" w:rsidP="004541A0">
      <w:pPr>
        <w:spacing w:after="120" w:line="360" w:lineRule="auto"/>
        <w:ind w:left="737" w:firstLine="680"/>
        <w:jc w:val="both"/>
        <w:rPr>
          <w:rFonts w:ascii="Arial" w:hAnsi="Arial" w:cs="Arial"/>
        </w:rPr>
      </w:pPr>
      <w:r>
        <w:rPr>
          <w:rFonts w:ascii="Arial" w:hAnsi="Arial" w:cs="Arial"/>
        </w:rPr>
        <w:t>3. r</w:t>
      </w:r>
      <w:r w:rsidRPr="00F5793D">
        <w:rPr>
          <w:rFonts w:ascii="Arial" w:hAnsi="Arial" w:cs="Arial"/>
        </w:rPr>
        <w:t>ok:</w:t>
      </w:r>
      <w:r>
        <w:rPr>
          <w:rFonts w:ascii="Arial" w:hAnsi="Arial" w:cs="Arial"/>
        </w:rPr>
        <w:tab/>
      </w:r>
      <w:r>
        <w:rPr>
          <w:rFonts w:ascii="Arial" w:hAnsi="Arial" w:cs="Arial"/>
        </w:rPr>
        <w:tab/>
        <w:t>do 31.10.2025</w:t>
      </w:r>
    </w:p>
    <w:p w14:paraId="02D6081E" w14:textId="77777777" w:rsidR="00856FC8" w:rsidRPr="00F5793D" w:rsidRDefault="00856FC8" w:rsidP="004541A0">
      <w:pPr>
        <w:pStyle w:val="Odstavecseseznamem"/>
        <w:spacing w:after="0"/>
        <w:contextualSpacing w:val="0"/>
        <w:jc w:val="both"/>
        <w:rPr>
          <w:rFonts w:ascii="Arial" w:hAnsi="Arial" w:cs="Arial"/>
        </w:rPr>
      </w:pPr>
    </w:p>
    <w:p w14:paraId="680207B7" w14:textId="77777777" w:rsidR="00693320" w:rsidRPr="00F5793D" w:rsidRDefault="003A70AE" w:rsidP="004541A0">
      <w:pPr>
        <w:pStyle w:val="Odstavecseseznamem"/>
        <w:spacing w:after="0"/>
        <w:contextualSpacing w:val="0"/>
        <w:jc w:val="both"/>
        <w:rPr>
          <w:rFonts w:ascii="Arial" w:hAnsi="Arial" w:cs="Arial"/>
        </w:rPr>
      </w:pPr>
      <w:r w:rsidRPr="00F5793D" w:rsidDel="003A70AE">
        <w:rPr>
          <w:rFonts w:ascii="Arial" w:hAnsi="Arial" w:cs="Arial"/>
        </w:rPr>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r w:rsidRPr="00F5793D">
        <w:rPr>
          <w:rFonts w:ascii="Arial" w:hAnsi="Arial" w:cs="Arial"/>
          <w:lang w:val="x-none"/>
        </w:rPr>
        <w:t>říloze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62530187" w:rsidR="00050E94" w:rsidRDefault="00050E94" w:rsidP="007C53BE">
      <w:pPr>
        <w:pStyle w:val="Odstavecseseznamem"/>
        <w:spacing w:after="0"/>
        <w:contextualSpacing w:val="0"/>
        <w:jc w:val="both"/>
        <w:rPr>
          <w:rFonts w:ascii="Arial" w:hAnsi="Arial" w:cs="Arial"/>
          <w:lang w:val="x-none"/>
        </w:rPr>
      </w:pPr>
    </w:p>
    <w:p w14:paraId="256E8D3C" w14:textId="77777777" w:rsidR="007C53BE" w:rsidRPr="00F5793D" w:rsidRDefault="007C53BE" w:rsidP="007C53BE">
      <w:pPr>
        <w:pStyle w:val="Odstavecseseznamem"/>
        <w:spacing w:after="0"/>
        <w:contextualSpacing w:val="0"/>
        <w:jc w:val="both"/>
        <w:rPr>
          <w:rFonts w:ascii="Arial" w:hAnsi="Arial" w:cs="Arial"/>
          <w:lang w:val="x-none"/>
        </w:rPr>
      </w:pPr>
    </w:p>
    <w:p w14:paraId="508546B5" w14:textId="4F23BFC4"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573F0615"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w:t>
      </w:r>
      <w:r w:rsidR="008E240F">
        <w:rPr>
          <w:rFonts w:ascii="Arial" w:hAnsi="Arial" w:cs="Arial"/>
        </w:rPr>
        <w:t> </w:t>
      </w:r>
      <w:r w:rsidR="00A306C2">
        <w:rPr>
          <w:rFonts w:ascii="Arial" w:hAnsi="Arial" w:cs="Arial"/>
        </w:rPr>
        <w:t>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w:t>
      </w:r>
      <w:r w:rsidR="008E240F">
        <w:rPr>
          <w:rFonts w:ascii="Arial" w:hAnsi="Arial" w:cs="Arial"/>
        </w:rPr>
        <w:t>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7EFB3763"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w:t>
      </w:r>
      <w:r w:rsidR="008E240F">
        <w:rPr>
          <w:rFonts w:ascii="Arial" w:hAnsi="Arial" w:cs="Arial"/>
        </w:rPr>
        <w:t> </w:t>
      </w:r>
      <w:r w:rsidRPr="00F5793D">
        <w:rPr>
          <w:rFonts w:ascii="Arial" w:hAnsi="Arial" w:cs="Arial"/>
          <w:lang w:val="x-none"/>
        </w:rPr>
        <w:t>vlastní dozor nad bezpečností práce, zajistit si vlastní požární dozor u těch prací, kde to předpisují požární předpisy, a to i po skončení těchto prací v</w:t>
      </w:r>
      <w:r w:rsidR="008E240F">
        <w:rPr>
          <w:rFonts w:ascii="Arial" w:hAnsi="Arial" w:cs="Arial"/>
        </w:rPr>
        <w:t> </w:t>
      </w:r>
      <w:r w:rsidRPr="00F5793D">
        <w:rPr>
          <w:rFonts w:ascii="Arial" w:hAnsi="Arial" w:cs="Arial"/>
          <w:lang w:val="x-none"/>
        </w:rPr>
        <w:t>rozsahu stanoveném příslušnými požárními předpisy</w:t>
      </w:r>
      <w:r w:rsidR="00026BCD">
        <w:rPr>
          <w:rFonts w:ascii="Arial" w:hAnsi="Arial" w:cs="Arial"/>
        </w:rPr>
        <w:t>,</w:t>
      </w:r>
    </w:p>
    <w:p w14:paraId="0EFCDC59" w14:textId="4809E4BF"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w:t>
      </w:r>
      <w:r w:rsidR="008E240F">
        <w:rPr>
          <w:rFonts w:ascii="Arial" w:hAnsi="Arial" w:cs="Arial"/>
        </w:rPr>
        <w:t> </w:t>
      </w:r>
      <w:r w:rsidRPr="00F5793D">
        <w:rPr>
          <w:rFonts w:ascii="Arial" w:hAnsi="Arial" w:cs="Arial"/>
          <w:lang w:val="x-none"/>
        </w:rPr>
        <w:t>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1B738D64"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w:t>
      </w:r>
      <w:r w:rsidR="008E240F">
        <w:rPr>
          <w:rFonts w:ascii="Arial" w:hAnsi="Arial" w:cs="Arial"/>
        </w:rPr>
        <w:t> </w:t>
      </w:r>
      <w:r w:rsidRPr="00F5793D">
        <w:rPr>
          <w:rFonts w:ascii="Arial" w:hAnsi="Arial" w:cs="Arial"/>
          <w:lang w:val="x-none"/>
        </w:rPr>
        <w:t>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1C20E52"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w:t>
      </w:r>
      <w:r w:rsidR="008E240F">
        <w:rPr>
          <w:rFonts w:ascii="Arial" w:hAnsi="Arial" w:cs="Arial"/>
        </w:rPr>
        <w:t> </w:t>
      </w:r>
      <w:r w:rsidRPr="00ED2145">
        <w:rPr>
          <w:rFonts w:ascii="Arial" w:hAnsi="Arial" w:cs="Arial"/>
          <w:lang w:val="x-none"/>
        </w:rPr>
        <w:t>porušení takové povinnosti následné činnosti, v jejichž důsledku bude sankcionován ze strany orgánů veřejné správy, je příslušný zhotovitel povinen tuto částku jako vzniklou škodu objednateli nahradit, pokud nebyla způsobena zcela či</w:t>
      </w:r>
      <w:r w:rsidR="008E240F">
        <w:rPr>
          <w:rFonts w:ascii="Arial" w:hAnsi="Arial" w:cs="Arial"/>
        </w:rPr>
        <w:t> </w:t>
      </w:r>
      <w:r w:rsidRPr="00ED2145">
        <w:rPr>
          <w:rFonts w:ascii="Arial" w:hAnsi="Arial" w:cs="Arial"/>
          <w:lang w:val="x-none"/>
        </w:rPr>
        <w:t>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3E274380"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w:t>
      </w:r>
      <w:r w:rsidR="008E240F">
        <w:rPr>
          <w:rFonts w:ascii="Arial" w:hAnsi="Arial" w:cs="Arial"/>
        </w:rPr>
        <w:t> </w:t>
      </w:r>
      <w:r w:rsidRPr="00F5793D">
        <w:rPr>
          <w:rFonts w:ascii="Arial" w:hAnsi="Arial" w:cs="Arial"/>
          <w:lang w:val="x-none"/>
        </w:rPr>
        <w:t>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r w:rsidRPr="00F5793D">
        <w:rPr>
          <w:rFonts w:ascii="Arial" w:hAnsi="Arial" w:cs="Arial"/>
        </w:rPr>
        <w:t>ZoBP</w:t>
      </w:r>
      <w:r w:rsidRPr="00F5793D">
        <w:rPr>
          <w:rFonts w:ascii="Arial" w:hAnsi="Arial" w:cs="Arial"/>
          <w:lang w:val="x-none"/>
        </w:rPr>
        <w:t xml:space="preserve">, kterým se upravují další požadavky bezpečnosti a ochrany zdraví při práci v pracovněprávních vztazích a o zajištění bezpečnosti a ochrany zdraví </w:t>
      </w:r>
      <w:r w:rsidRPr="00F5793D">
        <w:rPr>
          <w:rFonts w:ascii="Arial" w:hAnsi="Arial" w:cs="Arial"/>
          <w:lang w:val="x-none"/>
        </w:rPr>
        <w:lastRenderedPageBreak/>
        <w:t xml:space="preserve">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EDD8F40"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w:t>
      </w:r>
      <w:r w:rsidR="008E240F">
        <w:rPr>
          <w:rFonts w:ascii="Arial" w:hAnsi="Arial" w:cs="Arial"/>
        </w:rPr>
        <w:t> </w:t>
      </w:r>
      <w:r w:rsidRPr="00F5793D">
        <w:rPr>
          <w:rFonts w:ascii="Arial" w:hAnsi="Arial" w:cs="Arial"/>
          <w:lang w:val="x-none"/>
        </w:rPr>
        <w:t>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2D174373"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se zavazuje, že při realizaci díla nepoužije žádný materiál, o kterém je v</w:t>
      </w:r>
      <w:r w:rsidR="008E240F">
        <w:rPr>
          <w:rFonts w:ascii="Arial" w:hAnsi="Arial" w:cs="Arial"/>
        </w:rPr>
        <w:t> </w:t>
      </w:r>
      <w:r w:rsidRPr="00F5793D">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3ED96429"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w:t>
      </w:r>
      <w:r w:rsidR="008E240F">
        <w:rPr>
          <w:rFonts w:ascii="Arial" w:hAnsi="Arial" w:cs="Arial"/>
        </w:rPr>
        <w:t> </w:t>
      </w:r>
      <w:r w:rsidRPr="00F5793D">
        <w:rPr>
          <w:rFonts w:ascii="Arial" w:hAnsi="Arial" w:cs="Arial"/>
        </w:rPr>
        <w:t>veřejné správě, Nejvyššího kontrolního úřadu) do svých objektů a na pozemky k</w:t>
      </w:r>
      <w:r w:rsidR="008E240F">
        <w:rPr>
          <w:rFonts w:ascii="Arial" w:hAnsi="Arial" w:cs="Arial"/>
        </w:rPr>
        <w:t> </w:t>
      </w:r>
      <w:r w:rsidRPr="00F5793D">
        <w:rPr>
          <w:rFonts w:ascii="Arial" w:hAnsi="Arial" w:cs="Arial"/>
        </w:rPr>
        <w:t>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38888DFA"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plnění veškerých povinností vyplývajících z právních předpisů České republiky, zejména pak z předpisů pracovněprávních, předpisů z oblasti zaměstnanosti a</w:t>
      </w:r>
      <w:r w:rsidR="008E240F">
        <w:rPr>
          <w:rFonts w:ascii="Arial" w:hAnsi="Arial" w:cs="Arial"/>
        </w:rPr>
        <w:t> </w:t>
      </w:r>
      <w:r w:rsidRPr="00825AFF">
        <w:rPr>
          <w:rFonts w:ascii="Arial" w:hAnsi="Arial" w:cs="Arial"/>
          <w:lang w:val="x-none"/>
        </w:rPr>
        <w:t xml:space="preserve">bezpečnosti a ochrany zdraví při práci, a to vůči všem osobám, které se na plnění veřejné zakázky podílejí; plnění těchto povinností zajistí dodavatel i u svých poddodavatelů; </w:t>
      </w:r>
    </w:p>
    <w:p w14:paraId="74B7A840" w14:textId="5724B20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sjednání a dodržování smluvních podmínek se svými poddodavateli srovnatelných s podmínkami sjednanými ve smlouvě na plnění veřejné zakázky, a to v rozsahu výše smluvních pokut a délky záruční doby (uvedené smluvní podmínky se</w:t>
      </w:r>
      <w:r w:rsidR="008E240F">
        <w:rPr>
          <w:rFonts w:ascii="Arial" w:hAnsi="Arial" w:cs="Arial"/>
        </w:rPr>
        <w:t> </w:t>
      </w:r>
      <w:r w:rsidRPr="00825AFF">
        <w:rPr>
          <w:rFonts w:ascii="Arial" w:hAnsi="Arial" w:cs="Arial"/>
          <w:lang w:val="x-none"/>
        </w:rPr>
        <w:t xml:space="preserve">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lastRenderedPageBreak/>
        <w:t>předcházením znečišťování ovzduší a snižováním úrovně znečišťování, může-li je během plnění veřejné zakázky způsobit;</w:t>
      </w:r>
    </w:p>
    <w:p w14:paraId="357E0F55" w14:textId="6BF078AA"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vzniku odpadů, stanovením hierarchie nakládání s nimi a</w:t>
      </w:r>
      <w:r w:rsidR="004E0F81">
        <w:rPr>
          <w:rFonts w:ascii="Arial" w:hAnsi="Arial" w:cs="Arial"/>
        </w:rPr>
        <w:t> </w:t>
      </w:r>
      <w:r w:rsidRPr="00825AFF">
        <w:rPr>
          <w:rFonts w:ascii="Arial" w:hAnsi="Arial" w:cs="Arial"/>
          <w:lang w:val="x-none"/>
        </w:rPr>
        <w:t>prosazováním základních principů ochrany životního prostředí a zdraví lidí při</w:t>
      </w:r>
      <w:r w:rsidR="004E0F81">
        <w:rPr>
          <w:rFonts w:ascii="Arial" w:hAnsi="Arial" w:cs="Arial"/>
        </w:rPr>
        <w:t> </w:t>
      </w:r>
      <w:r w:rsidRPr="00825AFF">
        <w:rPr>
          <w:rFonts w:ascii="Arial" w:hAnsi="Arial" w:cs="Arial"/>
          <w:lang w:val="x-none"/>
        </w:rPr>
        <w:t xml:space="preserve">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035205E7" w:rsidR="00E73632" w:rsidRDefault="00E73632" w:rsidP="004E0F81">
      <w:pPr>
        <w:spacing w:after="0"/>
        <w:jc w:val="both"/>
        <w:rPr>
          <w:rFonts w:ascii="Arial" w:hAnsi="Arial" w:cs="Arial"/>
        </w:rPr>
      </w:pPr>
    </w:p>
    <w:p w14:paraId="7CB91102" w14:textId="77777777" w:rsidR="004E0F81" w:rsidRPr="00AA3DD6" w:rsidRDefault="004E0F81" w:rsidP="00AA3DD6">
      <w:pPr>
        <w:jc w:val="both"/>
        <w:rPr>
          <w:rFonts w:ascii="Arial" w:hAnsi="Arial" w:cs="Arial"/>
        </w:rPr>
      </w:pPr>
    </w:p>
    <w:p w14:paraId="2384255A" w14:textId="0F076DEE" w:rsidR="00646665" w:rsidRPr="00F5793D" w:rsidRDefault="00943F4A" w:rsidP="003E578B">
      <w:pPr>
        <w:jc w:val="center"/>
        <w:rPr>
          <w:rFonts w:ascii="Arial" w:hAnsi="Arial" w:cs="Arial"/>
          <w:b/>
        </w:rPr>
      </w:pPr>
      <w:r w:rsidRPr="004E0F81">
        <w:rPr>
          <w:rFonts w:ascii="Arial" w:hAnsi="Arial" w:cs="Arial"/>
          <w:b/>
          <w:u w:val="single"/>
        </w:rPr>
        <w:t>Čl.</w:t>
      </w:r>
      <w:r w:rsidR="003E578B" w:rsidRPr="004E0F81">
        <w:rPr>
          <w:rFonts w:ascii="Arial" w:hAnsi="Arial" w:cs="Arial"/>
          <w:b/>
          <w:u w:val="single"/>
        </w:rPr>
        <w:t xml:space="preserve"> VIII </w:t>
      </w:r>
      <w:r w:rsidR="00646665" w:rsidRPr="00F5793D">
        <w:rPr>
          <w:rFonts w:ascii="Arial" w:hAnsi="Arial" w:cs="Arial"/>
          <w:b/>
          <w:u w:val="single"/>
        </w:rPr>
        <w:t>Pojištění zhotovitele</w:t>
      </w:r>
    </w:p>
    <w:p w14:paraId="1F99C357" w14:textId="1F81A8BC"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w:t>
      </w:r>
      <w:r w:rsidR="00B1286B">
        <w:rPr>
          <w:rFonts w:ascii="Arial" w:hAnsi="Arial" w:cs="Arial"/>
        </w:rPr>
        <w:t xml:space="preserve"> </w:t>
      </w:r>
      <w:r w:rsidR="00F303DC" w:rsidRPr="00824D81">
        <w:rPr>
          <w:rFonts w:ascii="Arial" w:hAnsi="Arial" w:cs="Arial"/>
          <w:b/>
          <w:highlight w:val="yellow"/>
        </w:rPr>
        <w:t>[DOPLNIT</w:t>
      </w:r>
      <w:r w:rsidR="00B1286B">
        <w:rPr>
          <w:rFonts w:ascii="Arial" w:hAnsi="Arial" w:cs="Arial"/>
          <w:b/>
          <w:highlight w:val="yellow"/>
        </w:rPr>
        <w:t xml:space="preserve"> celkovou cenu díla vč. DPH</w:t>
      </w:r>
      <w:r w:rsidR="00F303DC" w:rsidRPr="00B1286B">
        <w:rPr>
          <w:rFonts w:ascii="Arial" w:hAnsi="Arial" w:cs="Arial"/>
          <w:b/>
        </w:rPr>
        <w:t>]</w:t>
      </w:r>
      <w:r w:rsidR="00B1286B" w:rsidRPr="00B1286B">
        <w:rPr>
          <w:rFonts w:ascii="Arial" w:hAnsi="Arial" w:cs="Arial"/>
          <w:b/>
        </w:rPr>
        <w:t xml:space="preserve"> </w:t>
      </w:r>
      <w:r w:rsidR="00F303DC" w:rsidRPr="00B1286B">
        <w:rPr>
          <w:rFonts w:ascii="Arial" w:hAnsi="Arial" w:cs="Arial"/>
        </w:rPr>
        <w:t>Kč.</w:t>
      </w:r>
      <w:r w:rsidR="00F303DC" w:rsidRPr="00800EE4">
        <w:rPr>
          <w:rFonts w:ascii="Arial" w:hAnsi="Arial" w:cs="Arial"/>
        </w:rPr>
        <w:t xml:space="preserve"> </w:t>
      </w:r>
      <w:r w:rsidRPr="00F5793D">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w:t>
      </w:r>
      <w:r w:rsidR="00B1286B">
        <w:rPr>
          <w:rFonts w:ascii="Arial" w:hAnsi="Arial" w:cs="Arial"/>
        </w:rPr>
        <w:t> </w:t>
      </w:r>
      <w:r w:rsidRPr="00F5793D">
        <w:rPr>
          <w:rFonts w:ascii="Arial" w:hAnsi="Arial" w:cs="Arial"/>
        </w:rPr>
        <w:t>bude pojištěn také po dobu záruky a že nedojde ke snížení pojistné částky pod 30</w:t>
      </w:r>
      <w:r w:rsidR="00B1286B">
        <w:rPr>
          <w:rFonts w:ascii="Arial" w:hAnsi="Arial" w:cs="Arial"/>
        </w:rPr>
        <w:t> </w:t>
      </w:r>
      <w:r w:rsidRPr="00F5793D">
        <w:rPr>
          <w:rFonts w:ascii="Arial" w:hAnsi="Arial" w:cs="Arial"/>
        </w:rPr>
        <w:t xml:space="preserve">%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9561584"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Úředně ověřené kopie pojistné smlouvy (pojistných smluv) zhotovitele, resp.</w:t>
      </w:r>
      <w:r w:rsidR="00B1286B">
        <w:rPr>
          <w:rFonts w:ascii="Arial" w:hAnsi="Arial" w:cs="Arial"/>
        </w:rPr>
        <w:t> </w:t>
      </w:r>
      <w:r w:rsidRPr="00F5793D">
        <w:rPr>
          <w:rFonts w:ascii="Arial" w:hAnsi="Arial" w:cs="Arial"/>
        </w:rPr>
        <w:t xml:space="preserve">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7"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7"/>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21597D29"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w:t>
      </w:r>
      <w:r w:rsidR="00B1286B">
        <w:rPr>
          <w:rFonts w:ascii="Arial" w:hAnsi="Arial" w:cs="Arial"/>
        </w:rPr>
        <w:t> </w:t>
      </w:r>
      <w:r w:rsidRPr="00ED2145">
        <w:rPr>
          <w:rFonts w:ascii="Arial" w:hAnsi="Arial" w:cs="Arial"/>
        </w:rPr>
        <w:t>na své náklady udržovat v platnosti pojištění proti všem rizikům, ztrátám nebo</w:t>
      </w:r>
      <w:r w:rsidR="00B1286B">
        <w:rPr>
          <w:rFonts w:ascii="Arial" w:hAnsi="Arial" w:cs="Arial"/>
        </w:rPr>
        <w:t> </w:t>
      </w:r>
      <w:r w:rsidRPr="00ED2145">
        <w:rPr>
          <w:rFonts w:ascii="Arial" w:hAnsi="Arial" w:cs="Arial"/>
        </w:rPr>
        <w:t>poškozením díla.</w:t>
      </w:r>
    </w:p>
    <w:p w14:paraId="1F01A814" w14:textId="012363C5" w:rsidR="003E578B" w:rsidRDefault="00943F4A" w:rsidP="00050E94">
      <w:pPr>
        <w:pStyle w:val="Odstavecseseznamem"/>
        <w:numPr>
          <w:ilvl w:val="0"/>
          <w:numId w:val="17"/>
        </w:numPr>
        <w:rPr>
          <w:rFonts w:ascii="Arial" w:hAnsi="Arial" w:cs="Arial"/>
        </w:rPr>
      </w:pPr>
      <w:r w:rsidRPr="00F5793D">
        <w:rPr>
          <w:rFonts w:ascii="Arial" w:hAnsi="Arial" w:cs="Arial"/>
        </w:rPr>
        <w:lastRenderedPageBreak/>
        <w:t>Náklady na pojištění nese zhotovitel a má je zahrnuty ve sjednané ceně.</w:t>
      </w:r>
    </w:p>
    <w:p w14:paraId="45B726D3" w14:textId="5E9F0DC7" w:rsidR="00B1286B" w:rsidRDefault="00B1286B" w:rsidP="00B1286B">
      <w:pPr>
        <w:spacing w:after="0"/>
        <w:rPr>
          <w:rFonts w:ascii="Arial" w:hAnsi="Arial" w:cs="Arial"/>
        </w:rPr>
      </w:pPr>
    </w:p>
    <w:p w14:paraId="16E06A74" w14:textId="77777777" w:rsidR="00B1286B" w:rsidRPr="00B1286B" w:rsidRDefault="00B1286B" w:rsidP="00B1286B">
      <w:pPr>
        <w:spacing w:after="0"/>
        <w:rPr>
          <w:rFonts w:ascii="Arial" w:hAnsi="Arial" w:cs="Arial"/>
        </w:rPr>
      </w:pP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2A73C085"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Zhotovitel potvrzuje, že provedl kontrolu projektové dokumentace, výkazu výměr a</w:t>
      </w:r>
      <w:r w:rsidR="00B1286B">
        <w:rPr>
          <w:rFonts w:ascii="Arial" w:hAnsi="Arial" w:cs="Arial"/>
        </w:rPr>
        <w:t> </w:t>
      </w:r>
      <w:r w:rsidRPr="00F5793D">
        <w:rPr>
          <w:rFonts w:ascii="Arial" w:hAnsi="Arial" w:cs="Arial"/>
        </w:rPr>
        <w:t>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35AD6AEF" w:rsidR="003E578B" w:rsidRDefault="003E578B" w:rsidP="00B1286B">
      <w:pPr>
        <w:spacing w:after="0"/>
        <w:jc w:val="center"/>
        <w:rPr>
          <w:rFonts w:ascii="Arial" w:hAnsi="Arial" w:cs="Arial"/>
          <w:b/>
          <w:u w:val="single"/>
        </w:rPr>
      </w:pPr>
    </w:p>
    <w:p w14:paraId="58EC2AA4" w14:textId="77777777" w:rsidR="00B1286B" w:rsidRPr="00F5793D" w:rsidRDefault="00B1286B" w:rsidP="00B1286B">
      <w:pPr>
        <w:spacing w:after="0"/>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B1286B">
      <w:pPr>
        <w:spacing w:after="120"/>
        <w:ind w:firstLine="709"/>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1012386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w:t>
      </w:r>
      <w:r w:rsidR="00B1286B">
        <w:rPr>
          <w:rFonts w:ascii="Arial" w:hAnsi="Arial" w:cs="Arial"/>
        </w:rPr>
        <w:t> </w:t>
      </w:r>
      <w:r w:rsidRPr="00F5793D">
        <w:rPr>
          <w:rFonts w:ascii="Arial" w:hAnsi="Arial" w:cs="Arial"/>
        </w:rPr>
        <w:t>zahájením prací</w:t>
      </w:r>
      <w:r w:rsidR="001F5101">
        <w:rPr>
          <w:rFonts w:ascii="Arial" w:hAnsi="Arial" w:cs="Arial"/>
        </w:rPr>
        <w:t>. O</w:t>
      </w:r>
      <w:r w:rsidR="00B1286B">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w:t>
      </w:r>
      <w:r w:rsidR="00B1286B">
        <w:rPr>
          <w:rFonts w:ascii="Arial" w:hAnsi="Arial" w:cs="Arial"/>
        </w:rPr>
        <w:t> </w:t>
      </w:r>
      <w:r w:rsidRPr="00F5793D">
        <w:rPr>
          <w:rFonts w:ascii="Arial" w:hAnsi="Arial" w:cs="Arial"/>
        </w:rPr>
        <w:t>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B1286B">
      <w:pPr>
        <w:spacing w:after="120"/>
        <w:ind w:firstLine="709"/>
        <w:rPr>
          <w:rFonts w:ascii="Arial" w:hAnsi="Arial" w:cs="Arial"/>
          <w:u w:val="single"/>
        </w:rPr>
      </w:pPr>
      <w:r w:rsidRPr="00F5793D">
        <w:rPr>
          <w:rFonts w:ascii="Arial" w:hAnsi="Arial" w:cs="Arial"/>
          <w:u w:val="single"/>
        </w:rPr>
        <w:t>Zahájení prací</w:t>
      </w:r>
    </w:p>
    <w:p w14:paraId="3474E7D5" w14:textId="7C1CBDC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w:t>
      </w:r>
      <w:r w:rsidR="00264D26">
        <w:rPr>
          <w:rFonts w:ascii="Arial" w:hAnsi="Arial" w:cs="Arial"/>
        </w:rPr>
        <w:t> </w:t>
      </w:r>
      <w:r w:rsidRPr="00F5793D">
        <w:rPr>
          <w:rFonts w:ascii="Arial" w:hAnsi="Arial" w:cs="Arial"/>
        </w:rPr>
        <w:t>objednatel oprávněn odstoupit od smlouvy.</w:t>
      </w:r>
    </w:p>
    <w:p w14:paraId="751991F7" w14:textId="68B66027"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Při provádění díla postupuje zhotovitel samostatně. Zhotovitel se však zavazuje brát v</w:t>
      </w:r>
      <w:r w:rsidR="00B1286B">
        <w:rPr>
          <w:rFonts w:ascii="Arial" w:hAnsi="Arial" w:cs="Arial"/>
        </w:rPr>
        <w:t> </w:t>
      </w:r>
      <w:r w:rsidRPr="00F5793D">
        <w:rPr>
          <w:rFonts w:ascii="Arial" w:hAnsi="Arial" w:cs="Arial"/>
        </w:rPr>
        <w:t>úvahu veškeré upozornění a pokyny objednatele, týkající se realizace předmětného díla a upozorňující na možné porušování smluvních povinností zhotovitele.</w:t>
      </w:r>
      <w:r w:rsidR="00264D26">
        <w:rPr>
          <w:rFonts w:ascii="Arial" w:hAnsi="Arial" w:cs="Arial"/>
        </w:rPr>
        <w:t xml:space="preserve"> </w:t>
      </w:r>
      <w:r w:rsidRPr="00F5793D">
        <w:rPr>
          <w:rFonts w:ascii="Arial" w:hAnsi="Arial" w:cs="Arial"/>
        </w:rPr>
        <w:t xml:space="preserve">Zhotovitel </w:t>
      </w:r>
      <w:r w:rsidRPr="00F5793D">
        <w:rPr>
          <w:rFonts w:ascii="Arial" w:hAnsi="Arial" w:cs="Arial"/>
        </w:rPr>
        <w:lastRenderedPageBreak/>
        <w:t>je povinen upozornit objednatele bez zbytečného odkladu na nevhodnou povahu věcí převzatých od objednatele nebo pokynů daných mu objednatelem k provedení díla, jestliže zhotovitel mohl tuto nevhodnost zjistit při vynaložení odborné péče</w:t>
      </w:r>
      <w:r w:rsidR="00ED2145">
        <w:rPr>
          <w:rFonts w:ascii="Arial" w:hAnsi="Arial" w:cs="Arial"/>
        </w:rPr>
        <w:t>.</w:t>
      </w:r>
    </w:p>
    <w:p w14:paraId="7101B6D9" w14:textId="1A275CCB" w:rsidR="0086088C"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do doby obdržení nových pokynů od objednatele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731FA166" w14:textId="77777777" w:rsidR="00264D26" w:rsidRPr="00264D26" w:rsidRDefault="00264D26" w:rsidP="00264D26">
      <w:pPr>
        <w:pStyle w:val="Odstavecseseznamem"/>
        <w:spacing w:after="0"/>
        <w:contextualSpacing w:val="0"/>
        <w:jc w:val="both"/>
        <w:rPr>
          <w:rFonts w:ascii="Arial" w:hAnsi="Arial" w:cs="Arial"/>
          <w:u w:val="single"/>
        </w:rPr>
      </w:pPr>
    </w:p>
    <w:p w14:paraId="69D0A86D" w14:textId="095843A2" w:rsidR="006B54C6" w:rsidRDefault="001216DB" w:rsidP="00264D26">
      <w:pPr>
        <w:spacing w:after="120"/>
        <w:ind w:firstLine="709"/>
        <w:rPr>
          <w:rFonts w:ascii="Arial" w:hAnsi="Arial" w:cs="Arial"/>
          <w:u w:val="single"/>
        </w:rPr>
      </w:pPr>
      <w:r w:rsidRPr="00F5793D">
        <w:rPr>
          <w:rFonts w:ascii="Arial" w:hAnsi="Arial" w:cs="Arial"/>
          <w:u w:val="single"/>
        </w:rPr>
        <w:t>K</w:t>
      </w:r>
      <w:r w:rsidR="007E03E7" w:rsidRPr="00F5793D">
        <w:rPr>
          <w:rFonts w:ascii="Arial" w:hAnsi="Arial" w:cs="Arial"/>
          <w:u w:val="single"/>
        </w:rPr>
        <w:t>ontrola prováděných prací</w:t>
      </w: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264D26">
      <w:pPr>
        <w:pStyle w:val="Odstavecseseznamem"/>
        <w:spacing w:after="0"/>
        <w:contextualSpacing w:val="0"/>
        <w:jc w:val="both"/>
        <w:rPr>
          <w:rFonts w:ascii="Arial" w:hAnsi="Arial" w:cs="Arial"/>
        </w:rPr>
      </w:pPr>
    </w:p>
    <w:p w14:paraId="0EC76B45" w14:textId="40AE0862" w:rsidR="007958B9" w:rsidRDefault="007958B9" w:rsidP="00264D26">
      <w:pPr>
        <w:spacing w:after="120"/>
        <w:ind w:firstLine="709"/>
        <w:rPr>
          <w:rFonts w:ascii="Arial" w:hAnsi="Arial" w:cs="Arial"/>
          <w:u w:val="single"/>
        </w:rPr>
      </w:pPr>
      <w:r w:rsidRPr="00F5793D">
        <w:rPr>
          <w:rFonts w:ascii="Arial" w:hAnsi="Arial" w:cs="Arial"/>
          <w:u w:val="single"/>
        </w:rPr>
        <w:t>Kontrolní dny</w:t>
      </w:r>
    </w:p>
    <w:p w14:paraId="136AEAD2" w14:textId="218FC439"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kontrolní dny v</w:t>
      </w:r>
      <w:r w:rsidR="00264D26">
        <w:rPr>
          <w:rFonts w:ascii="Arial" w:hAnsi="Arial" w:cs="Arial"/>
        </w:rPr>
        <w:t> </w:t>
      </w:r>
      <w:r w:rsidRPr="00F5793D">
        <w:rPr>
          <w:rFonts w:ascii="Arial" w:hAnsi="Arial" w:cs="Arial"/>
        </w:rPr>
        <w:t xml:space="preserve">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562C1D5C"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w:t>
      </w:r>
      <w:r w:rsidR="00264D26">
        <w:rPr>
          <w:rFonts w:ascii="Arial" w:hAnsi="Arial" w:cs="Arial"/>
        </w:rPr>
        <w:t> </w:t>
      </w:r>
      <w:r w:rsidRPr="00F5793D">
        <w:rPr>
          <w:rFonts w:ascii="Arial" w:hAnsi="Arial" w:cs="Arial"/>
        </w:rPr>
        <w:t>jeho konáním.</w:t>
      </w:r>
    </w:p>
    <w:p w14:paraId="775AB6C2" w14:textId="5003373F"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25AFF">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Pr="00264D26" w:rsidRDefault="00A355F7" w:rsidP="00264D26">
      <w:pPr>
        <w:spacing w:after="120"/>
        <w:ind w:firstLine="709"/>
        <w:rPr>
          <w:rFonts w:ascii="Arial" w:hAnsi="Arial" w:cs="Arial"/>
          <w:u w:val="single"/>
        </w:rPr>
      </w:pPr>
      <w:r w:rsidRPr="00F5793D">
        <w:rPr>
          <w:rFonts w:ascii="Arial" w:hAnsi="Arial" w:cs="Arial"/>
          <w:u w:val="single"/>
        </w:rPr>
        <w:t>Předání a převzetí</w:t>
      </w:r>
      <w:r w:rsidR="000559CD" w:rsidRPr="00F5793D">
        <w:rPr>
          <w:rFonts w:ascii="Arial" w:hAnsi="Arial" w:cs="Arial"/>
          <w:u w:val="single"/>
        </w:rPr>
        <w:t xml:space="preserve"> díla</w:t>
      </w:r>
      <w:r w:rsidRPr="00264D26">
        <w:rPr>
          <w:rFonts w:ascii="Arial" w:hAnsi="Arial" w:cs="Arial"/>
          <w:u w:val="single"/>
        </w:rPr>
        <w:t xml:space="preserve"> </w:t>
      </w: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5DB52C89"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nezbytné k předání a převzetí díla</w:t>
      </w:r>
      <w:r w:rsidR="007D1BDA">
        <w:rPr>
          <w:rFonts w:ascii="Arial" w:hAnsi="Arial" w:cs="Arial"/>
        </w:rPr>
        <w:t xml:space="preserve"> – provedení výsadby zeleně a následné předání a</w:t>
      </w:r>
      <w:r w:rsidR="00264D26">
        <w:rPr>
          <w:rFonts w:ascii="Arial" w:hAnsi="Arial" w:cs="Arial"/>
        </w:rPr>
        <w:t> </w:t>
      </w:r>
      <w:r w:rsidR="007D1BDA">
        <w:rPr>
          <w:rFonts w:ascii="Arial" w:hAnsi="Arial" w:cs="Arial"/>
        </w:rPr>
        <w:t>převzetí celého díla po ukončení následné péče.</w:t>
      </w:r>
      <w:r w:rsidR="003D21B7" w:rsidRPr="00F5793D">
        <w:rPr>
          <w:rFonts w:ascii="Arial" w:hAnsi="Arial" w:cs="Arial"/>
        </w:rPr>
        <w:t xml:space="preserve"> Pokud není dohodnuto jinak, je</w:t>
      </w:r>
      <w:r w:rsidR="00264D26">
        <w:rPr>
          <w:rFonts w:ascii="Arial" w:hAnsi="Arial" w:cs="Arial"/>
        </w:rPr>
        <w:t> </w:t>
      </w:r>
      <w:r w:rsidR="003D21B7" w:rsidRPr="00F5793D">
        <w:rPr>
          <w:rFonts w:ascii="Arial" w:hAnsi="Arial" w:cs="Arial"/>
        </w:rPr>
        <w:t xml:space="preserve">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264D26">
        <w:rPr>
          <w:rFonts w:ascii="Arial" w:hAnsi="Arial" w:cs="Arial"/>
        </w:rPr>
        <w:t xml:space="preserve"> Liberecký kraj</w:t>
      </w:r>
      <w:r w:rsidRPr="00F5793D">
        <w:rPr>
          <w:rFonts w:ascii="Arial" w:hAnsi="Arial" w:cs="Arial"/>
          <w:bCs/>
          <w:lang w:val="en-US"/>
        </w:rPr>
        <w:t xml:space="preserve">, Pobočka </w:t>
      </w:r>
      <w:r w:rsidR="00264D26">
        <w:rPr>
          <w:rFonts w:ascii="Arial" w:hAnsi="Arial" w:cs="Arial"/>
          <w:bCs/>
          <w:lang w:val="en-US"/>
        </w:rPr>
        <w:t>Semily, Bítouchovská 1, 513 01 Semily.</w:t>
      </w:r>
    </w:p>
    <w:p w14:paraId="1D72CBB9" w14:textId="176B0D0C"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V případě, že zhotovitel hodlá dokončit dílo před termínem sjednaným ve smlouvě, je</w:t>
      </w:r>
      <w:r w:rsidR="00264D26">
        <w:rPr>
          <w:rFonts w:ascii="Arial" w:hAnsi="Arial" w:cs="Arial"/>
        </w:rPr>
        <w:t> </w:t>
      </w:r>
      <w:r w:rsidRPr="00F5793D">
        <w:rPr>
          <w:rFonts w:ascii="Arial" w:hAnsi="Arial" w:cs="Arial"/>
        </w:rPr>
        <w:t xml:space="preserve">povinen nové datum dokončení díla objednateli písemně oznámit nejméně 14 dnů předem a současně jej vyzvat k předání a převzetí díla. </w:t>
      </w:r>
    </w:p>
    <w:p w14:paraId="03F8BB9C" w14:textId="619EABB9" w:rsidR="00850EFD" w:rsidRPr="00F5793D" w:rsidRDefault="00850EFD" w:rsidP="00264D26">
      <w:pPr>
        <w:pStyle w:val="Odstavecseseznamem"/>
        <w:numPr>
          <w:ilvl w:val="0"/>
          <w:numId w:val="32"/>
        </w:numPr>
        <w:spacing w:after="0"/>
        <w:contextualSpacing w:val="0"/>
        <w:jc w:val="both"/>
        <w:rPr>
          <w:rFonts w:ascii="Arial" w:hAnsi="Arial" w:cs="Arial"/>
        </w:rPr>
      </w:pPr>
      <w:bookmarkStart w:id="20"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 xml:space="preserve">povinen dílo </w:t>
      </w:r>
      <w:r w:rsidRPr="00F5793D">
        <w:rPr>
          <w:rFonts w:ascii="Arial" w:hAnsi="Arial" w:cs="Arial"/>
        </w:rPr>
        <w:lastRenderedPageBreak/>
        <w:t>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0"/>
    <w:p w14:paraId="633B808A" w14:textId="77777777" w:rsidR="00E23E3E" w:rsidRPr="00F5793D" w:rsidRDefault="00E23E3E" w:rsidP="00264D26">
      <w:pPr>
        <w:pStyle w:val="TSlneksmlouvy"/>
        <w:keepNext w:val="0"/>
        <w:numPr>
          <w:ilvl w:val="0"/>
          <w:numId w:val="32"/>
        </w:numPr>
        <w:spacing w:before="0" w:after="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37FF183D" w:rsidR="00E23E3E" w:rsidRPr="00F5793D" w:rsidRDefault="00E23E3E" w:rsidP="00264D26">
      <w:pPr>
        <w:pStyle w:val="TSlneksmlouvy"/>
        <w:keepNext w:val="0"/>
        <w:numPr>
          <w:ilvl w:val="2"/>
          <w:numId w:val="32"/>
        </w:numPr>
        <w:spacing w:before="0" w:after="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w:t>
      </w:r>
      <w:r w:rsidR="00264D26">
        <w:rPr>
          <w:rFonts w:cs="Arial"/>
          <w:b w:val="0"/>
          <w:szCs w:val="22"/>
          <w:u w:val="none"/>
          <w:lang w:val="cs-CZ"/>
        </w:rPr>
        <w:t> </w:t>
      </w:r>
      <w:r w:rsidRPr="00F5793D">
        <w:rPr>
          <w:rFonts w:cs="Arial"/>
          <w:b w:val="0"/>
          <w:szCs w:val="22"/>
          <w:u w:val="none"/>
        </w:rPr>
        <w:t xml:space="preserve">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79BEB88F" w:rsidR="00E23E3E" w:rsidRPr="00264D26" w:rsidRDefault="00E23E3E" w:rsidP="00264D26">
      <w:pPr>
        <w:pStyle w:val="TSlneksmlouvy"/>
        <w:keepNext w:val="0"/>
        <w:numPr>
          <w:ilvl w:val="2"/>
          <w:numId w:val="32"/>
        </w:numPr>
        <w:spacing w:before="0" w:after="0" w:line="288" w:lineRule="auto"/>
        <w:ind w:left="1134" w:hanging="283"/>
        <w:jc w:val="both"/>
        <w:rPr>
          <w:rFonts w:cs="Arial"/>
          <w:b w:val="0"/>
          <w:szCs w:val="22"/>
          <w:u w:val="none"/>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sidRPr="00264D26">
        <w:rPr>
          <w:rFonts w:cs="Arial"/>
          <w:b w:val="0"/>
          <w:szCs w:val="22"/>
          <w:u w:val="none"/>
        </w:rPr>
        <w:t>že dílo bylo převzato bez výhrad nebo s výhradami.</w:t>
      </w:r>
      <w:r w:rsidRPr="00F5793D">
        <w:rPr>
          <w:rFonts w:cs="Arial"/>
          <w:b w:val="0"/>
          <w:szCs w:val="22"/>
          <w:u w:val="none"/>
        </w:rPr>
        <w:t xml:space="preserve"> </w:t>
      </w:r>
      <w:r w:rsidRPr="00264D26">
        <w:rPr>
          <w:rFonts w:cs="Arial"/>
          <w:b w:val="0"/>
          <w:szCs w:val="22"/>
          <w:u w:val="none"/>
        </w:rPr>
        <w:t>V protokolu o</w:t>
      </w:r>
      <w:r w:rsidR="00264D26">
        <w:rPr>
          <w:rFonts w:cs="Arial"/>
          <w:b w:val="0"/>
          <w:szCs w:val="22"/>
          <w:u w:val="none"/>
          <w:lang w:val="cs-CZ"/>
        </w:rPr>
        <w:t> </w:t>
      </w:r>
      <w:r w:rsidRPr="00264D26">
        <w:rPr>
          <w:rFonts w:cs="Arial"/>
          <w:b w:val="0"/>
          <w:szCs w:val="22"/>
          <w:u w:val="none"/>
        </w:rPr>
        <w:t>předání a převzetí díla bude uvedeno zejména:</w:t>
      </w:r>
    </w:p>
    <w:p w14:paraId="16895EE5" w14:textId="77777777" w:rsidR="00E23E3E" w:rsidRPr="00F5793D" w:rsidRDefault="00E23E3E" w:rsidP="00264D26">
      <w:pPr>
        <w:pStyle w:val="TSTextlnkuslovan"/>
        <w:spacing w:after="60"/>
        <w:ind w:left="1979"/>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7FBE3FA8" w14:textId="188C7792" w:rsidR="00E23E3E" w:rsidRPr="00F5793D" w:rsidRDefault="00E23E3E" w:rsidP="00264D26">
      <w:pPr>
        <w:pStyle w:val="TSlneksmlouvy"/>
        <w:keepNext w:val="0"/>
        <w:numPr>
          <w:ilvl w:val="2"/>
          <w:numId w:val="32"/>
        </w:numPr>
        <w:spacing w:before="0" w:after="0" w:line="288" w:lineRule="auto"/>
        <w:ind w:left="1134" w:hanging="283"/>
        <w:jc w:val="both"/>
        <w:rPr>
          <w:rFonts w:cs="Arial"/>
          <w:b w:val="0"/>
          <w:szCs w:val="22"/>
          <w:u w:val="none"/>
        </w:rPr>
      </w:pPr>
      <w:r w:rsidRPr="00F5793D">
        <w:rPr>
          <w:rFonts w:cs="Arial"/>
          <w:b w:val="0"/>
          <w:szCs w:val="22"/>
          <w:u w:val="none"/>
        </w:rPr>
        <w:t xml:space="preserve">Objednateli </w:t>
      </w:r>
      <w:r w:rsidR="007D1BDA" w:rsidRPr="00264D26">
        <w:rPr>
          <w:rFonts w:cs="Arial"/>
          <w:b w:val="0"/>
          <w:szCs w:val="22"/>
          <w:u w:val="none"/>
        </w:rPr>
        <w:t>budou</w:t>
      </w:r>
      <w:r w:rsidRPr="00F5793D">
        <w:rPr>
          <w:rFonts w:cs="Arial"/>
          <w:b w:val="0"/>
          <w:szCs w:val="22"/>
          <w:u w:val="none"/>
        </w:rPr>
        <w:t xml:space="preserve"> předány následující doklady:</w:t>
      </w:r>
    </w:p>
    <w:p w14:paraId="65CF30BE" w14:textId="77777777" w:rsidR="00E23E3E" w:rsidRPr="00F5793D" w:rsidRDefault="00E23E3E" w:rsidP="00264D26">
      <w:pPr>
        <w:pStyle w:val="TSlneksmlouvy"/>
        <w:keepNext w:val="0"/>
        <w:numPr>
          <w:ilvl w:val="3"/>
          <w:numId w:val="32"/>
        </w:numPr>
        <w:spacing w:before="0" w:after="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rsidP="00264D26">
      <w:pPr>
        <w:pStyle w:val="TSlneksmlouvy"/>
        <w:keepNext w:val="0"/>
        <w:numPr>
          <w:ilvl w:val="3"/>
          <w:numId w:val="32"/>
        </w:numPr>
        <w:spacing w:before="0" w:after="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264D26">
      <w:pPr>
        <w:pStyle w:val="TSlneksmlouvy"/>
        <w:keepNext w:val="0"/>
        <w:numPr>
          <w:ilvl w:val="3"/>
          <w:numId w:val="32"/>
        </w:numPr>
        <w:spacing w:before="0" w:after="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264D26">
      <w:pPr>
        <w:pStyle w:val="TSlneksmlouvy"/>
        <w:keepNext w:val="0"/>
        <w:numPr>
          <w:ilvl w:val="3"/>
          <w:numId w:val="32"/>
        </w:numPr>
        <w:spacing w:before="0" w:after="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2580CEDF"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 případě, kdy dílo vykazuje pouze ojedinělé drobné vady, které samy o sobě ani</w:t>
      </w:r>
      <w:r w:rsidR="00264D26">
        <w:rPr>
          <w:rFonts w:ascii="Arial" w:hAnsi="Arial" w:cs="Arial"/>
        </w:rPr>
        <w:t> </w:t>
      </w:r>
      <w:r w:rsidRPr="00F5793D">
        <w:rPr>
          <w:rFonts w:ascii="Arial" w:hAnsi="Arial" w:cs="Arial"/>
          <w:lang w:val="x-none"/>
        </w:rPr>
        <w:t>ve</w:t>
      </w:r>
      <w:r w:rsidR="00264D26">
        <w:rPr>
          <w:rFonts w:ascii="Arial" w:hAnsi="Arial" w:cs="Arial"/>
        </w:rPr>
        <w:t> </w:t>
      </w:r>
      <w:r w:rsidRPr="00F5793D">
        <w:rPr>
          <w:rFonts w:ascii="Arial" w:hAnsi="Arial" w:cs="Arial"/>
          <w:lang w:val="x-none"/>
        </w:rPr>
        <w:t xml:space="preserve">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Drobné vady budou zhotovitelem odstraněny neprodleně, nedohodnou-li se smluvní strany jinak. Termín odstranění bude uveden v předávacím protokolu. O odstranění drobných vad a nedodělků bude sepsán samostatný protokol o odstranění drobných vad a</w:t>
      </w:r>
      <w:r w:rsidR="00264D26">
        <w:rPr>
          <w:rFonts w:ascii="Arial" w:hAnsi="Arial" w:cs="Arial"/>
        </w:rPr>
        <w:t> </w:t>
      </w:r>
      <w:r w:rsidRPr="00F5793D">
        <w:rPr>
          <w:rFonts w:ascii="Arial" w:hAnsi="Arial" w:cs="Arial"/>
        </w:rPr>
        <w:t xml:space="preserve">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106F46DE"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w:t>
      </w:r>
      <w:r w:rsidR="00264D26">
        <w:rPr>
          <w:rFonts w:ascii="Arial" w:hAnsi="Arial" w:cs="Arial"/>
        </w:rPr>
        <w:t> </w:t>
      </w:r>
      <w:r w:rsidRPr="00F5793D">
        <w:rPr>
          <w:rFonts w:ascii="Arial" w:hAnsi="Arial" w:cs="Arial"/>
        </w:rPr>
        <w:t>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264D26">
      <w:pPr>
        <w:spacing w:after="0"/>
        <w:jc w:val="center"/>
        <w:rPr>
          <w:rFonts w:ascii="Arial" w:hAnsi="Arial" w:cs="Arial"/>
          <w:b/>
          <w:u w:val="single"/>
        </w:rPr>
      </w:pPr>
    </w:p>
    <w:p w14:paraId="7847B8C8" w14:textId="77777777" w:rsidR="001216DB" w:rsidRPr="00F5793D" w:rsidRDefault="001216DB" w:rsidP="00264D26">
      <w:pPr>
        <w:spacing w:after="0"/>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1F492B96"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w:t>
      </w:r>
      <w:r w:rsidR="00264D26">
        <w:rPr>
          <w:rFonts w:ascii="Arial" w:hAnsi="Arial" w:cs="Arial"/>
        </w:rPr>
        <w:t> </w:t>
      </w:r>
      <w:r w:rsidRPr="00F5793D">
        <w:rPr>
          <w:rFonts w:ascii="Arial" w:hAnsi="Arial" w:cs="Arial"/>
        </w:rPr>
        <w:t>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E0F0744"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w:t>
      </w:r>
      <w:r w:rsidR="00264D26">
        <w:rPr>
          <w:rFonts w:ascii="Arial" w:hAnsi="Arial" w:cs="Arial"/>
        </w:rPr>
        <w:t> </w:t>
      </w:r>
      <w:r w:rsidRPr="00F5793D">
        <w:rPr>
          <w:rFonts w:ascii="Arial" w:hAnsi="Arial" w:cs="Arial"/>
        </w:rPr>
        <w:t>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0D01787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slouží jako podklad pro</w:t>
      </w:r>
      <w:r w:rsidR="00264D26">
        <w:rPr>
          <w:rFonts w:ascii="Arial" w:hAnsi="Arial" w:cs="Arial"/>
        </w:rPr>
        <w:t> </w:t>
      </w:r>
      <w:r w:rsidRPr="00F5793D">
        <w:rPr>
          <w:rFonts w:ascii="Arial" w:hAnsi="Arial" w:cs="Arial"/>
        </w:rPr>
        <w:t>vypracování přísluš</w:t>
      </w:r>
      <w:r w:rsidR="007958B9" w:rsidRPr="00F5793D">
        <w:rPr>
          <w:rFonts w:ascii="Arial" w:hAnsi="Arial" w:cs="Arial"/>
        </w:rPr>
        <w:t>ných dodatků smlouvy.</w:t>
      </w:r>
    </w:p>
    <w:p w14:paraId="1E3A2AAE" w14:textId="0C77E88B" w:rsidR="00E73632" w:rsidRDefault="00E73632" w:rsidP="00264D26">
      <w:pPr>
        <w:spacing w:after="0"/>
        <w:rPr>
          <w:rFonts w:ascii="Arial" w:hAnsi="Arial" w:cs="Arial"/>
          <w:b/>
          <w:u w:val="single"/>
        </w:rPr>
      </w:pPr>
    </w:p>
    <w:p w14:paraId="6F20E403" w14:textId="77777777" w:rsidR="00264D26" w:rsidRPr="00F5793D" w:rsidRDefault="00264D26" w:rsidP="00264D26">
      <w:pPr>
        <w:spacing w:after="0"/>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46E0BC6F"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w:t>
      </w:r>
      <w:r w:rsidR="00264D26">
        <w:rPr>
          <w:rFonts w:ascii="Arial" w:hAnsi="Arial" w:cs="Arial"/>
        </w:rPr>
        <w:t> </w:t>
      </w:r>
      <w:r w:rsidRPr="00F5793D">
        <w:rPr>
          <w:rFonts w:ascii="Arial" w:hAnsi="Arial" w:cs="Arial"/>
        </w:rPr>
        <w:t>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6C67904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zhotovitel za</w:t>
      </w:r>
      <w:r w:rsidR="00264D26">
        <w:rPr>
          <w:rFonts w:ascii="Arial" w:hAnsi="Arial" w:cs="Arial"/>
        </w:rPr>
        <w:t> </w:t>
      </w:r>
      <w:r w:rsidRPr="00F5793D">
        <w:rPr>
          <w:rFonts w:ascii="Arial" w:hAnsi="Arial" w:cs="Arial"/>
          <w:lang w:val="x-none"/>
        </w:rPr>
        <w:t>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5C1629EA"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bookmarkEnd w:id="22"/>
    <w:p w14:paraId="235C47D3" w14:textId="58728FB6"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w:t>
      </w:r>
      <w:r w:rsidR="00264D26">
        <w:rPr>
          <w:rFonts w:ascii="Arial" w:hAnsi="Arial" w:cs="Arial"/>
          <w:snapToGrid w:val="0"/>
        </w:rPr>
        <w:t> </w:t>
      </w:r>
      <w:r w:rsidRPr="000A0138">
        <w:rPr>
          <w:rFonts w:ascii="Arial" w:hAnsi="Arial" w:cs="Arial"/>
          <w:snapToGrid w:val="0"/>
        </w:rPr>
        <w:t>uplynutí záruční lhůty se zhotovitel zavazuje na své náklady oplocení výsadby odstranit.</w:t>
      </w:r>
    </w:p>
    <w:p w14:paraId="263C2DB0" w14:textId="24B8C91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2AFB3164"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rovněž neodpovídá za vady způsobené dodržením nevhodných pokynů daných mu objednatelem, jestliže zhotovitel na nevhodnost těchto pokynů písemně upozornil a objednatel na jejich dodržení trval nebo jestli zhotovitel tuto nevhodnost ani</w:t>
      </w:r>
      <w:r w:rsidR="00264D26">
        <w:rPr>
          <w:rFonts w:ascii="Arial" w:hAnsi="Arial" w:cs="Arial"/>
        </w:rPr>
        <w:t> </w:t>
      </w:r>
      <w:r w:rsidRPr="00F5793D">
        <w:rPr>
          <w:rFonts w:ascii="Arial" w:hAnsi="Arial" w:cs="Arial"/>
        </w:rPr>
        <w:t xml:space="preserve">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566EC4E6"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w:t>
      </w:r>
      <w:r w:rsidR="00264D26">
        <w:rPr>
          <w:rFonts w:ascii="Arial" w:hAnsi="Arial" w:cs="Arial"/>
        </w:rPr>
        <w:t> </w:t>
      </w:r>
      <w:r w:rsidRPr="00F5793D">
        <w:rPr>
          <w:rFonts w:ascii="Arial" w:hAnsi="Arial" w:cs="Arial"/>
        </w:rPr>
        <w:t>provádění díla.</w:t>
      </w:r>
    </w:p>
    <w:p w14:paraId="70A850D5" w14:textId="5FD35E4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Záruční lhůta neběží po dobu, po kterou objednatel nemohl předmět díla užívat pro</w:t>
      </w:r>
      <w:r w:rsidR="00264D26">
        <w:rPr>
          <w:rFonts w:ascii="Arial" w:hAnsi="Arial" w:cs="Arial"/>
        </w:rPr>
        <w:t> </w:t>
      </w:r>
      <w:r w:rsidRPr="00F5793D">
        <w:rPr>
          <w:rFonts w:ascii="Arial" w:hAnsi="Arial" w:cs="Arial"/>
        </w:rPr>
        <w:t xml:space="preserve">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5A5152A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w:t>
      </w:r>
      <w:r w:rsidR="00264D26">
        <w:rPr>
          <w:rFonts w:ascii="Arial" w:hAnsi="Arial" w:cs="Arial"/>
        </w:rPr>
        <w:t> </w:t>
      </w:r>
      <w:r w:rsidRPr="00F5793D">
        <w:rPr>
          <w:rFonts w:ascii="Arial" w:hAnsi="Arial" w:cs="Arial"/>
        </w:rPr>
        <w:t>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1BEFE31A" w:rsidR="00502776" w:rsidRPr="00F5793D" w:rsidRDefault="00502776" w:rsidP="00EF6D19">
      <w:pPr>
        <w:pStyle w:val="Odstavecseseznamem"/>
        <w:numPr>
          <w:ilvl w:val="0"/>
          <w:numId w:val="31"/>
        </w:numPr>
        <w:jc w:val="both"/>
        <w:rPr>
          <w:rFonts w:ascii="Arial" w:hAnsi="Arial" w:cs="Arial"/>
          <w:lang w:val="x-none"/>
        </w:rPr>
      </w:pPr>
      <w:bookmarkStart w:id="24" w:name="_Ref376379662"/>
      <w:r w:rsidRPr="00F5793D">
        <w:rPr>
          <w:rFonts w:ascii="Arial" w:hAnsi="Arial" w:cs="Arial"/>
          <w:lang w:val="x-none"/>
        </w:rPr>
        <w:t>Zhotovitel se zavazuje uhradit smluvní pokutu ve výši 0,02 % z celkové ceny díla bez</w:t>
      </w:r>
      <w:r w:rsidR="00264D26">
        <w:rPr>
          <w:rFonts w:ascii="Arial" w:hAnsi="Arial" w:cs="Arial"/>
        </w:rPr>
        <w:t> </w:t>
      </w:r>
      <w:r w:rsidRPr="00F5793D">
        <w:rPr>
          <w:rFonts w:ascii="Arial" w:hAnsi="Arial" w:cs="Arial"/>
          <w:lang w:val="x-none"/>
        </w:rPr>
        <w:t xml:space="preserve">DPH za každý i započatý </w:t>
      </w:r>
      <w:r w:rsidRPr="00F5793D">
        <w:rPr>
          <w:rFonts w:ascii="Arial" w:hAnsi="Arial" w:cs="Arial"/>
        </w:rPr>
        <w:t xml:space="preserve">kalendářní </w:t>
      </w:r>
      <w:r w:rsidRPr="00F5793D">
        <w:rPr>
          <w:rFonts w:ascii="Arial" w:hAnsi="Arial" w:cs="Arial"/>
          <w:lang w:val="x-none"/>
        </w:rPr>
        <w:t>den prodlení s termínem zahájení prací dle této smlouvy.</w:t>
      </w:r>
      <w:bookmarkEnd w:id="24"/>
    </w:p>
    <w:p w14:paraId="422CE44C" w14:textId="5568618A" w:rsidR="00502776" w:rsidRPr="00F5793D" w:rsidRDefault="00502776" w:rsidP="00EF6D19">
      <w:pPr>
        <w:pStyle w:val="Odstavecseseznamem"/>
        <w:numPr>
          <w:ilvl w:val="0"/>
          <w:numId w:val="31"/>
        </w:numPr>
        <w:jc w:val="both"/>
        <w:rPr>
          <w:rFonts w:ascii="Arial" w:hAnsi="Arial" w:cs="Arial"/>
          <w:lang w:val="x-none"/>
        </w:rPr>
      </w:pPr>
      <w:bookmarkStart w:id="25" w:name="_Ref376379668"/>
      <w:r w:rsidRPr="00F5793D">
        <w:rPr>
          <w:rFonts w:ascii="Arial" w:hAnsi="Arial" w:cs="Arial"/>
          <w:lang w:val="x-none"/>
        </w:rPr>
        <w:t>Zhotovitel se zavazuje uhradit smluvní pokutu ve výši 0,05 % z celkové ceny díla bez</w:t>
      </w:r>
      <w:r w:rsidR="00264D26">
        <w:rPr>
          <w:rFonts w:ascii="Arial" w:hAnsi="Arial" w:cs="Arial"/>
        </w:rPr>
        <w:t> </w:t>
      </w:r>
      <w:r w:rsidRPr="00F5793D">
        <w:rPr>
          <w:rFonts w:ascii="Arial" w:hAnsi="Arial" w:cs="Arial"/>
          <w:lang w:val="x-none"/>
        </w:rPr>
        <w:t>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5"/>
      <w:r w:rsidRPr="00F5793D">
        <w:rPr>
          <w:rFonts w:ascii="Arial" w:hAnsi="Arial" w:cs="Arial"/>
          <w:lang w:val="x-none"/>
        </w:rPr>
        <w:t xml:space="preserve"> </w:t>
      </w:r>
    </w:p>
    <w:p w14:paraId="4F3F07DB" w14:textId="2E8CD623"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a</w:t>
      </w:r>
      <w:r w:rsidR="00264D26">
        <w:rPr>
          <w:rFonts w:ascii="Arial" w:hAnsi="Arial" w:cs="Arial"/>
        </w:rPr>
        <w:t> </w:t>
      </w:r>
      <w:r w:rsidRPr="00F5793D">
        <w:rPr>
          <w:rFonts w:ascii="Arial" w:hAnsi="Arial" w:cs="Arial"/>
          <w:lang w:val="x-none"/>
        </w:rPr>
        <w:t xml:space="preserve">nedodělků. </w:t>
      </w:r>
    </w:p>
    <w:p w14:paraId="401D4B01" w14:textId="6BFFC039"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lastRenderedPageBreak/>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2C53823" w:rsidR="00F6425C" w:rsidRPr="00825AFF" w:rsidRDefault="00A16AFD" w:rsidP="007102FD">
      <w:pPr>
        <w:pStyle w:val="Odstavecseseznamem"/>
        <w:numPr>
          <w:ilvl w:val="0"/>
          <w:numId w:val="31"/>
        </w:numPr>
        <w:jc w:val="both"/>
        <w:rPr>
          <w:rFonts w:ascii="Arial" w:hAnsi="Arial" w:cs="Arial"/>
          <w:lang w:val="x-none"/>
        </w:rPr>
      </w:pPr>
      <w:bookmarkStart w:id="26"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čl. VIII, odst. 1, čl. XII odst. 4 a 5 a čl. XIII, odst. 5 této smlouvy, se sjednává smluvní pokuta ve výši 0,2</w:t>
      </w:r>
      <w:r w:rsidR="00264D26">
        <w:rPr>
          <w:rFonts w:ascii="Arial" w:hAnsi="Arial" w:cs="Arial"/>
        </w:rPr>
        <w:t xml:space="preserve"> </w:t>
      </w:r>
      <w:r w:rsidRPr="00A16AFD">
        <w:rPr>
          <w:rFonts w:ascii="Arial" w:hAnsi="Arial" w:cs="Arial"/>
          <w:lang w:val="x-none"/>
        </w:rPr>
        <w:t xml:space="preserve">% z ceny díla bez DPH (minimálně však </w:t>
      </w:r>
      <w:proofErr w:type="gramStart"/>
      <w:r w:rsidRPr="00A16AFD">
        <w:rPr>
          <w:rFonts w:ascii="Arial" w:hAnsi="Arial" w:cs="Arial"/>
          <w:lang w:val="x-none"/>
        </w:rPr>
        <w:t>2</w:t>
      </w:r>
      <w:r w:rsidR="00264D26">
        <w:rPr>
          <w:rFonts w:ascii="Arial" w:hAnsi="Arial" w:cs="Arial"/>
        </w:rPr>
        <w:t>.</w:t>
      </w:r>
      <w:r w:rsidRPr="00A16AFD">
        <w:rPr>
          <w:rFonts w:ascii="Arial" w:hAnsi="Arial" w:cs="Arial"/>
          <w:lang w:val="x-none"/>
        </w:rPr>
        <w:t>500</w:t>
      </w:r>
      <w:r w:rsidR="00264D26">
        <w:rPr>
          <w:rFonts w:ascii="Arial" w:hAnsi="Arial" w:cs="Arial"/>
        </w:rPr>
        <w:t>,-</w:t>
      </w:r>
      <w:proofErr w:type="gramEnd"/>
      <w:r w:rsidRPr="00A16AFD">
        <w:rPr>
          <w:rFonts w:ascii="Arial" w:hAnsi="Arial" w:cs="Arial"/>
          <w:lang w:val="x-none"/>
        </w:rPr>
        <w:t xml:space="preserve"> Kč bez</w:t>
      </w:r>
      <w:r w:rsidR="00264D26">
        <w:rPr>
          <w:rFonts w:ascii="Arial" w:hAnsi="Arial" w:cs="Arial"/>
        </w:rPr>
        <w:t> </w:t>
      </w:r>
      <w:r w:rsidRPr="00A16AFD">
        <w:rPr>
          <w:rFonts w:ascii="Arial" w:hAnsi="Arial" w:cs="Arial"/>
          <w:lang w:val="x-none"/>
        </w:rPr>
        <w:t xml:space="preserve">DPH) za každý jednotlivý případ porušení povinnosti zhotovitele. </w:t>
      </w:r>
      <w:bookmarkEnd w:id="26"/>
    </w:p>
    <w:p w14:paraId="124B235B" w14:textId="1D63B450"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w:t>
      </w:r>
      <w:r w:rsidR="00264D26">
        <w:rPr>
          <w:rFonts w:ascii="Arial" w:hAnsi="Arial" w:cs="Arial"/>
        </w:rPr>
        <w:t> </w:t>
      </w:r>
      <w:r w:rsidRPr="00F5793D">
        <w:rPr>
          <w:rFonts w:ascii="Arial" w:hAnsi="Arial" w:cs="Arial"/>
          <w:lang w:val="x-none"/>
        </w:rPr>
        <w:t>doručení jejího vyúčtování zhotoviteli. Smluvní pokuty lze uložit opakovaně za</w:t>
      </w:r>
      <w:r w:rsidR="00264D26">
        <w:rPr>
          <w:rFonts w:ascii="Arial" w:hAnsi="Arial" w:cs="Arial"/>
        </w:rPr>
        <w:t> </w:t>
      </w:r>
      <w:r w:rsidRPr="00F5793D">
        <w:rPr>
          <w:rFonts w:ascii="Arial" w:hAnsi="Arial" w:cs="Arial"/>
          <w:lang w:val="x-none"/>
        </w:rPr>
        <w:t>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1AB8C909"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r w:rsidRPr="00F5793D">
        <w:rPr>
          <w:rFonts w:ascii="Arial" w:hAnsi="Arial" w:cs="Arial"/>
          <w:lang w:val="x-none"/>
        </w:rPr>
        <w:t>mlouvy a není v prodlení, bránila-li jí v jejich splnění některá z překážek vylučujících povinnost k náhradě škody ve smyslu § 2913 odst. 2 občanského zákoníku.</w:t>
      </w:r>
    </w:p>
    <w:p w14:paraId="6D28A2AE" w14:textId="3E052E98" w:rsidR="00E73632" w:rsidRDefault="00E73632" w:rsidP="00264D26">
      <w:pPr>
        <w:spacing w:after="0" w:line="240" w:lineRule="auto"/>
        <w:jc w:val="center"/>
        <w:rPr>
          <w:rFonts w:ascii="Arial" w:hAnsi="Arial" w:cs="Arial"/>
          <w:b/>
          <w:u w:val="single"/>
        </w:rPr>
      </w:pPr>
    </w:p>
    <w:p w14:paraId="67D94C44" w14:textId="77777777" w:rsidR="00264D26" w:rsidRPr="00F5793D" w:rsidRDefault="00264D26" w:rsidP="00264D26">
      <w:pPr>
        <w:spacing w:after="0" w:line="240" w:lineRule="auto"/>
        <w:jc w:val="center"/>
        <w:rPr>
          <w:rFonts w:ascii="Arial" w:hAnsi="Arial" w:cs="Arial"/>
          <w:b/>
          <w:u w:val="single"/>
        </w:rPr>
      </w:pPr>
    </w:p>
    <w:p w14:paraId="4AF5DFA0" w14:textId="59E7A29E"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7"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7"/>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8" w:name="_Hlk72494975"/>
      <w:r w:rsidR="00C43A78">
        <w:rPr>
          <w:rFonts w:ascii="Arial" w:hAnsi="Arial" w:cs="Arial"/>
        </w:rPr>
        <w:t>, a nebo</w:t>
      </w:r>
      <w:r w:rsidRPr="00F5793D">
        <w:rPr>
          <w:rFonts w:ascii="Arial" w:hAnsi="Arial" w:cs="Arial"/>
          <w:lang w:val="x-none"/>
        </w:rPr>
        <w:t xml:space="preserve"> </w:t>
      </w:r>
      <w:bookmarkEnd w:id="28"/>
      <w:r w:rsidRPr="00F5793D">
        <w:rPr>
          <w:rFonts w:ascii="Arial" w:hAnsi="Arial" w:cs="Arial"/>
          <w:lang w:val="x-none"/>
        </w:rPr>
        <w:t>v rozporu s platnými právními předpisy nebo smlouvou.</w:t>
      </w:r>
    </w:p>
    <w:p w14:paraId="32AFFB17" w14:textId="558314E0"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w:t>
      </w:r>
      <w:r w:rsidR="00C92CB2">
        <w:rPr>
          <w:rFonts w:ascii="Arial" w:hAnsi="Arial" w:cs="Arial"/>
        </w:rPr>
        <w:t> </w:t>
      </w:r>
      <w:r w:rsidRPr="00F5793D">
        <w:rPr>
          <w:rFonts w:ascii="Arial" w:hAnsi="Arial" w:cs="Arial"/>
          <w:lang w:val="x-none"/>
        </w:rPr>
        <w:t>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w:t>
      </w:r>
      <w:r w:rsidR="00C92CB2">
        <w:rPr>
          <w:rFonts w:ascii="Arial" w:hAnsi="Arial" w:cs="Arial"/>
        </w:rPr>
        <w:t> </w:t>
      </w:r>
      <w:r w:rsidRPr="00F5793D">
        <w:rPr>
          <w:rFonts w:ascii="Arial" w:hAnsi="Arial" w:cs="Arial"/>
          <w:lang w:val="x-none"/>
        </w:rPr>
        <w:t>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355A38F4"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w:t>
      </w:r>
      <w:r w:rsidR="00C92CB2">
        <w:rPr>
          <w:rFonts w:ascii="Arial" w:hAnsi="Arial" w:cs="Arial"/>
        </w:rPr>
        <w:t> </w:t>
      </w:r>
      <w:r w:rsidRPr="00F5793D">
        <w:rPr>
          <w:rFonts w:ascii="Arial" w:hAnsi="Arial" w:cs="Arial"/>
          <w:lang w:val="x-none"/>
        </w:rPr>
        <w:t>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18981EE2"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w:t>
      </w:r>
      <w:r w:rsidR="00C92CB2">
        <w:rPr>
          <w:rFonts w:ascii="Arial" w:hAnsi="Arial" w:cs="Arial"/>
        </w:rPr>
        <w:t> </w:t>
      </w:r>
      <w:r w:rsidRPr="00F5793D">
        <w:rPr>
          <w:rFonts w:ascii="Arial" w:hAnsi="Arial" w:cs="Arial"/>
          <w:lang w:val="x-none"/>
        </w:rPr>
        <w:t>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33E9B0DA"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w:t>
      </w:r>
      <w:r w:rsidR="00C92CB2">
        <w:rPr>
          <w:rFonts w:ascii="Arial" w:hAnsi="Arial" w:cs="Arial"/>
        </w:rPr>
        <w:t> </w:t>
      </w:r>
      <w:r w:rsidRPr="00F5793D">
        <w:rPr>
          <w:rFonts w:ascii="Arial" w:hAnsi="Arial" w:cs="Arial"/>
          <w:lang w:val="x-none"/>
        </w:rPr>
        <w:t xml:space="preserve">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smlouvy může být učiněno i prostřednictvím datové schránky podle zákona č. 300/2008 Sb., o elektronických úkonech a</w:t>
      </w:r>
      <w:r w:rsidR="00C92CB2">
        <w:rPr>
          <w:rFonts w:ascii="Arial" w:hAnsi="Arial" w:cs="Arial"/>
        </w:rPr>
        <w:t> </w:t>
      </w:r>
      <w:r w:rsidRPr="00F5793D">
        <w:rPr>
          <w:rFonts w:ascii="Arial" w:hAnsi="Arial" w:cs="Arial"/>
          <w:lang w:val="x-none"/>
        </w:rPr>
        <w:t>autorizované konverzi dokumentů, ve znění pozdějších předpisů.</w:t>
      </w:r>
    </w:p>
    <w:p w14:paraId="4F201AA4" w14:textId="3AAB5D49"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29" w:name="_Hlk72495002"/>
      <w:r w:rsidR="00C43A78">
        <w:rPr>
          <w:rFonts w:ascii="Arial" w:hAnsi="Arial" w:cs="Arial"/>
        </w:rPr>
        <w:t xml:space="preserve">ukončit činnost a </w:t>
      </w:r>
      <w:bookmarkEnd w:id="29"/>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w:t>
      </w:r>
      <w:r w:rsidR="00C92CB2">
        <w:rPr>
          <w:rFonts w:ascii="Arial" w:hAnsi="Arial" w:cs="Arial"/>
        </w:rPr>
        <w:t> </w:t>
      </w:r>
      <w:r w:rsidRPr="00F5793D">
        <w:rPr>
          <w:rFonts w:ascii="Arial" w:hAnsi="Arial" w:cs="Arial"/>
          <w:lang w:val="x-none"/>
        </w:rPr>
        <w:t>zhotovitel se zavazuje předat dosud provedené práce i nedokončené dodávky do 5 kalendářních dnů ode dne účinnosti odstoupení od této smlouvy. O takovém předání a</w:t>
      </w:r>
      <w:r w:rsidR="00C92CB2">
        <w:rPr>
          <w:rFonts w:ascii="Arial" w:hAnsi="Arial" w:cs="Arial"/>
        </w:rPr>
        <w:t> </w:t>
      </w:r>
      <w:r w:rsidRPr="00F5793D">
        <w:rPr>
          <w:rFonts w:ascii="Arial" w:hAnsi="Arial" w:cs="Arial"/>
          <w:lang w:val="x-none"/>
        </w:rPr>
        <w:t>převzetí bude pořízen oběma stranami zápis s náležitostmi protokolu o předání a</w:t>
      </w:r>
      <w:r w:rsidR="00C92CB2">
        <w:rPr>
          <w:rFonts w:ascii="Arial" w:hAnsi="Arial" w:cs="Arial"/>
        </w:rPr>
        <w:t> </w:t>
      </w:r>
      <w:r w:rsidRPr="00F5793D">
        <w:rPr>
          <w:rFonts w:ascii="Arial" w:hAnsi="Arial" w:cs="Arial"/>
          <w:lang w:val="x-none"/>
        </w:rPr>
        <w:t>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r w:rsidR="00943F4A" w:rsidRPr="00F5793D">
        <w:rPr>
          <w:rFonts w:ascii="Arial" w:hAnsi="Arial" w:cs="Arial"/>
          <w:lang w:val="x-none"/>
        </w:rPr>
        <w:t xml:space="preserve">mlouvu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5B269E4C" w:rsidR="00943F4A" w:rsidRDefault="00943F4A" w:rsidP="00C92CB2">
      <w:pPr>
        <w:spacing w:after="0"/>
        <w:jc w:val="both"/>
        <w:rPr>
          <w:rFonts w:ascii="Arial" w:hAnsi="Arial" w:cs="Arial"/>
        </w:rPr>
      </w:pPr>
    </w:p>
    <w:p w14:paraId="7393AF36" w14:textId="77777777" w:rsidR="00C92CB2" w:rsidRPr="00F5793D" w:rsidRDefault="00C92CB2" w:rsidP="00C92CB2">
      <w:pPr>
        <w:spacing w:after="0"/>
        <w:jc w:val="both"/>
        <w:rPr>
          <w:rFonts w:ascii="Arial" w:hAnsi="Arial" w:cs="Arial"/>
        </w:rPr>
      </w:pPr>
    </w:p>
    <w:p w14:paraId="2D6459CF" w14:textId="7B251E17" w:rsidR="00943F4A" w:rsidRPr="00F5793D" w:rsidRDefault="00EF6D19" w:rsidP="00EF6D19">
      <w:pPr>
        <w:spacing w:line="240" w:lineRule="auto"/>
        <w:jc w:val="center"/>
        <w:rPr>
          <w:rFonts w:ascii="Arial" w:hAnsi="Arial" w:cs="Arial"/>
          <w:b/>
          <w:u w:val="single"/>
        </w:rPr>
      </w:pPr>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 xml:space="preserve">V </w:t>
      </w:r>
      <w:r w:rsidR="00943F4A" w:rsidRPr="00F5793D">
        <w:rPr>
          <w:rFonts w:ascii="Arial" w:hAnsi="Arial" w:cs="Arial"/>
          <w:b/>
          <w:u w:val="single"/>
          <w:lang w:val="x-none"/>
        </w:rPr>
        <w:t>Povinnost mlčenlivosti a ochrana informací</w:t>
      </w:r>
    </w:p>
    <w:p w14:paraId="7DD61790" w14:textId="2A219F8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w:t>
      </w:r>
      <w:r w:rsidR="00973E0C">
        <w:rPr>
          <w:rFonts w:ascii="Arial" w:hAnsi="Arial" w:cs="Arial"/>
        </w:rPr>
        <w:t> </w:t>
      </w:r>
      <w:r w:rsidRPr="00F5793D">
        <w:rPr>
          <w:rFonts w:ascii="Arial" w:hAnsi="Arial" w:cs="Arial"/>
          <w:lang w:val="x-none"/>
        </w:rPr>
        <w:t>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w:t>
      </w:r>
      <w:r w:rsidR="00973E0C">
        <w:rPr>
          <w:rFonts w:ascii="Arial" w:hAnsi="Arial" w:cs="Arial"/>
        </w:rPr>
        <w:t> </w:t>
      </w:r>
      <w:r w:rsidRPr="00F5793D">
        <w:rPr>
          <w:rFonts w:ascii="Arial" w:hAnsi="Arial" w:cs="Arial"/>
          <w:lang w:val="x-none"/>
        </w:rPr>
        <w:t>zadávacího řízení.</w:t>
      </w:r>
    </w:p>
    <w:p w14:paraId="1952E674" w14:textId="2857AB3C"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věnovat Důvěrným informacím stejnou ochranu, péči a</w:t>
      </w:r>
      <w:r w:rsidR="00973E0C">
        <w:rPr>
          <w:rFonts w:ascii="Arial" w:hAnsi="Arial" w:cs="Arial"/>
        </w:rPr>
        <w:t> </w:t>
      </w:r>
      <w:r w:rsidRPr="00F5793D">
        <w:rPr>
          <w:rFonts w:ascii="Arial" w:hAnsi="Arial" w:cs="Arial"/>
          <w:lang w:val="x-none"/>
        </w:rPr>
        <w:t>pozornost, jakou věnuje svým vlastním důvěrným informacím a zavazuje se, že</w:t>
      </w:r>
      <w:r w:rsidR="00973E0C">
        <w:rPr>
          <w:rFonts w:ascii="Arial" w:hAnsi="Arial" w:cs="Arial"/>
        </w:rPr>
        <w:t> </w:t>
      </w:r>
      <w:r w:rsidRPr="00F5793D">
        <w:rPr>
          <w:rFonts w:ascii="Arial" w:hAnsi="Arial" w:cs="Arial"/>
          <w:lang w:val="x-none"/>
        </w:rPr>
        <w:t>bez</w:t>
      </w:r>
      <w:r w:rsidR="00973E0C">
        <w:rPr>
          <w:rFonts w:ascii="Arial" w:hAnsi="Arial" w:cs="Arial"/>
        </w:rPr>
        <w:t> </w:t>
      </w:r>
      <w:r w:rsidRPr="00F5793D">
        <w:rPr>
          <w:rFonts w:ascii="Arial" w:hAnsi="Arial" w:cs="Arial"/>
          <w:lang w:val="x-none"/>
        </w:rPr>
        <w:t xml:space="preserve">výslovného písemného souhlasu objednatele zejména Důvěrné informace </w:t>
      </w:r>
      <w:r w:rsidRPr="00F5793D">
        <w:rPr>
          <w:rFonts w:ascii="Arial" w:hAnsi="Arial" w:cs="Arial"/>
          <w:lang w:val="x-none"/>
        </w:rPr>
        <w:lastRenderedPageBreak/>
        <w:t>nesdělí, neposkytne nebo neumožní získat Důvěrné informace žádné třetí osobě ani</w:t>
      </w:r>
      <w:r w:rsidR="00973E0C">
        <w:rPr>
          <w:rFonts w:ascii="Arial" w:hAnsi="Arial" w:cs="Arial"/>
        </w:rPr>
        <w:t> </w:t>
      </w:r>
      <w:r w:rsidRPr="00F5793D">
        <w:rPr>
          <w:rFonts w:ascii="Arial" w:hAnsi="Arial" w:cs="Arial"/>
          <w:lang w:val="x-none"/>
        </w:rPr>
        <w:t>subjektu.</w:t>
      </w:r>
    </w:p>
    <w:p w14:paraId="1C5F9C6D" w14:textId="1A91F1A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w:t>
      </w:r>
      <w:r w:rsidR="00973E0C">
        <w:rPr>
          <w:rFonts w:ascii="Arial" w:hAnsi="Arial" w:cs="Arial"/>
        </w:rPr>
        <w:t> </w:t>
      </w:r>
      <w:r w:rsidRPr="00F5793D">
        <w:rPr>
          <w:rFonts w:ascii="Arial" w:hAnsi="Arial" w:cs="Arial"/>
          <w:lang w:val="x-none"/>
        </w:rPr>
        <w:t>neoprávněnému nebo nahodilému přístupu k těmto údajům, k jejich změně, zničení či ztrátě, neoprávněným přenosům, k jejich jinému neoprávněnému zpracování, jakož</w:t>
      </w:r>
      <w:r w:rsidR="00973E0C">
        <w:rPr>
          <w:rFonts w:ascii="Arial" w:hAnsi="Arial" w:cs="Arial"/>
        </w:rPr>
        <w:t> </w:t>
      </w:r>
      <w:r w:rsidRPr="00F5793D">
        <w:rPr>
          <w:rFonts w:ascii="Arial" w:hAnsi="Arial" w:cs="Arial"/>
          <w:lang w:val="x-none"/>
        </w:rPr>
        <w:t xml:space="preserve">aby i jinak neporušil tento zákon. Zhotovitel nese plnou odpovědnost a právní důsledky za případné porušení zákona z jeho strany.  </w:t>
      </w:r>
    </w:p>
    <w:p w14:paraId="0731F46E" w14:textId="7D72D643"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w:t>
      </w:r>
    </w:p>
    <w:p w14:paraId="40A42223" w14:textId="3992CED6" w:rsidR="00C43A78" w:rsidRDefault="00C43A78" w:rsidP="00C43A78">
      <w:pPr>
        <w:pStyle w:val="Odstavecseseznamem"/>
        <w:jc w:val="both"/>
        <w:rPr>
          <w:rFonts w:ascii="Arial" w:hAnsi="Arial" w:cs="Arial"/>
        </w:rPr>
      </w:pPr>
      <w:bookmarkStart w:id="30" w:name="_Hlk72495040"/>
    </w:p>
    <w:p w14:paraId="5015C361" w14:textId="77777777" w:rsidR="00973E0C" w:rsidRDefault="00973E0C" w:rsidP="00973E0C">
      <w:pPr>
        <w:pStyle w:val="Odstavecseseznamem"/>
        <w:contextualSpacing w:val="0"/>
        <w:jc w:val="both"/>
        <w:rPr>
          <w:rFonts w:ascii="Arial" w:hAnsi="Arial" w:cs="Arial"/>
        </w:rPr>
      </w:pPr>
    </w:p>
    <w:p w14:paraId="6E87E8DF" w14:textId="1BCF2777"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6A495FA0" w:rsidR="00C43A78" w:rsidRPr="006C29F7" w:rsidRDefault="00C43A78" w:rsidP="009801F1">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w:t>
      </w:r>
      <w:r w:rsidR="009801F1">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 xml:space="preserve">elektronickou poštou k rukám a na doručovací adresy oprávněných osob dle této smlouvy. </w:t>
      </w:r>
    </w:p>
    <w:p w14:paraId="71AF858B" w14:textId="77777777" w:rsidR="00C43A78" w:rsidRPr="006C29F7" w:rsidRDefault="00C43A78" w:rsidP="009801F1">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9801F1">
      <w:pPr>
        <w:pStyle w:val="Bezmezer"/>
        <w:numPr>
          <w:ilvl w:val="0"/>
          <w:numId w:val="48"/>
        </w:numPr>
        <w:ind w:left="1321" w:hanging="357"/>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9801F1">
      <w:pPr>
        <w:pStyle w:val="Bezmezer"/>
        <w:numPr>
          <w:ilvl w:val="0"/>
          <w:numId w:val="48"/>
        </w:numPr>
        <w:ind w:left="1321" w:hanging="357"/>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5C52BAB" w14:textId="48EF1A86" w:rsidR="00C43A78" w:rsidRPr="001B3A88" w:rsidRDefault="00C43A78" w:rsidP="001B3A88">
      <w:pPr>
        <w:pStyle w:val="Bezmezer"/>
        <w:numPr>
          <w:ilvl w:val="0"/>
          <w:numId w:val="48"/>
        </w:numPr>
        <w:spacing w:after="120"/>
        <w:ind w:left="1321" w:hanging="357"/>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w:t>
      </w:r>
      <w:r w:rsidR="001B3A88">
        <w:rPr>
          <w:rFonts w:ascii="Arial" w:eastAsiaTheme="minorHAnsi" w:hAnsi="Arial" w:cs="Arial"/>
          <w:sz w:val="22"/>
          <w:szCs w:val="22"/>
          <w:lang w:eastAsia="en-US"/>
        </w:rPr>
        <w:t> </w:t>
      </w:r>
      <w:r w:rsidRPr="006C29F7">
        <w:rPr>
          <w:rFonts w:ascii="Arial" w:eastAsiaTheme="minorHAnsi" w:hAnsi="Arial" w:cs="Arial"/>
          <w:sz w:val="22"/>
          <w:szCs w:val="22"/>
          <w:lang w:val="x-none" w:eastAsia="en-US"/>
        </w:rPr>
        <w:t>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bookmarkEnd w:id="30"/>
    <w:p w14:paraId="23463D45" w14:textId="77777777" w:rsidR="001B3A88" w:rsidRPr="008377B5" w:rsidRDefault="001B3A88" w:rsidP="001B3A88">
      <w:pPr>
        <w:spacing w:after="60"/>
        <w:ind w:left="357" w:firstLine="346"/>
        <w:jc w:val="both"/>
        <w:rPr>
          <w:rFonts w:ascii="Arial" w:hAnsi="Arial" w:cs="Arial"/>
        </w:rPr>
      </w:pPr>
      <w:r w:rsidRPr="00E279E4">
        <w:rPr>
          <w:rFonts w:ascii="Arial" w:hAnsi="Arial" w:cs="Arial"/>
          <w:u w:val="single"/>
        </w:rPr>
        <w:t>Za objednatele</w:t>
      </w:r>
      <w:r w:rsidRPr="008377B5">
        <w:rPr>
          <w:rFonts w:ascii="Arial" w:hAnsi="Arial" w:cs="Arial"/>
        </w:rPr>
        <w:t>:</w:t>
      </w:r>
    </w:p>
    <w:p w14:paraId="58A93497" w14:textId="77777777" w:rsidR="001B3A88" w:rsidRPr="008377B5" w:rsidRDefault="001B3A88" w:rsidP="001B3A88">
      <w:pPr>
        <w:spacing w:after="0"/>
        <w:ind w:left="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Pr>
          <w:rFonts w:ascii="Arial" w:hAnsi="Arial" w:cs="Arial"/>
        </w:rPr>
        <w:t>Jiří Hořák</w:t>
      </w:r>
    </w:p>
    <w:p w14:paraId="6E536B5B" w14:textId="77777777" w:rsidR="001B3A88" w:rsidRPr="008377B5" w:rsidRDefault="001B3A88" w:rsidP="001B3A88">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t xml:space="preserve">+420 </w:t>
      </w:r>
    </w:p>
    <w:p w14:paraId="114A6E7C" w14:textId="77777777" w:rsidR="001B3A88" w:rsidRPr="008377B5" w:rsidRDefault="001B3A88" w:rsidP="001B3A88">
      <w:pPr>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t>…… @spucr.cz</w:t>
      </w:r>
    </w:p>
    <w:p w14:paraId="6F7D383A" w14:textId="77777777" w:rsidR="001B3A88" w:rsidRPr="008377B5" w:rsidRDefault="001B3A88" w:rsidP="001B3A88">
      <w:pPr>
        <w:spacing w:after="60"/>
        <w:ind w:left="357" w:firstLine="346"/>
        <w:jc w:val="both"/>
        <w:rPr>
          <w:rFonts w:ascii="Arial" w:hAnsi="Arial" w:cs="Arial"/>
        </w:rPr>
      </w:pPr>
      <w:r w:rsidRPr="00E279E4">
        <w:rPr>
          <w:rFonts w:ascii="Arial" w:hAnsi="Arial" w:cs="Arial"/>
          <w:u w:val="single"/>
        </w:rPr>
        <w:t>Za zhotovitele</w:t>
      </w:r>
      <w:r w:rsidRPr="008377B5">
        <w:rPr>
          <w:rFonts w:ascii="Arial" w:hAnsi="Arial" w:cs="Arial"/>
        </w:rPr>
        <w:t>:</w:t>
      </w:r>
    </w:p>
    <w:p w14:paraId="31E2F737" w14:textId="77777777" w:rsidR="001B3A88" w:rsidRPr="008377B5" w:rsidRDefault="001B3A88" w:rsidP="001B3A88">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7B3EDE">
        <w:rPr>
          <w:rFonts w:ascii="Arial" w:hAnsi="Arial" w:cs="Arial"/>
          <w:highlight w:val="yellow"/>
        </w:rPr>
        <w:t>[DOPLNIT]</w:t>
      </w:r>
    </w:p>
    <w:p w14:paraId="6B32D36B" w14:textId="77777777" w:rsidR="001B3A88" w:rsidRPr="008377B5" w:rsidRDefault="001B3A88" w:rsidP="001B3A88">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7B3EDE">
        <w:rPr>
          <w:rFonts w:ascii="Arial" w:hAnsi="Arial" w:cs="Arial"/>
          <w:highlight w:val="yellow"/>
        </w:rPr>
        <w:t>+420</w:t>
      </w:r>
      <w:r>
        <w:rPr>
          <w:rFonts w:ascii="Arial" w:hAnsi="Arial" w:cs="Arial"/>
        </w:rPr>
        <w:t xml:space="preserve"> </w:t>
      </w:r>
    </w:p>
    <w:p w14:paraId="17E592EE" w14:textId="77777777" w:rsidR="001B3A88" w:rsidRPr="008377B5" w:rsidRDefault="001B3A88" w:rsidP="001B3A88">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proofErr w:type="gramStart"/>
      <w:r>
        <w:rPr>
          <w:rFonts w:ascii="Arial" w:hAnsi="Arial" w:cs="Arial"/>
        </w:rPr>
        <w:tab/>
      </w:r>
      <w:r w:rsidRPr="007B3EDE">
        <w:rPr>
          <w:rFonts w:ascii="Arial" w:hAnsi="Arial" w:cs="Arial"/>
          <w:highlight w:val="yellow"/>
        </w:rPr>
        <w:t>….</w:t>
      </w:r>
      <w:proofErr w:type="gramEnd"/>
      <w:r w:rsidRPr="007B3EDE">
        <w:rPr>
          <w:rFonts w:ascii="Arial" w:hAnsi="Arial" w:cs="Arial"/>
          <w:highlight w:val="yellow"/>
        </w:rPr>
        <w:t>.@......</w:t>
      </w:r>
    </w:p>
    <w:p w14:paraId="5D426D08" w14:textId="77777777" w:rsidR="001B3A88" w:rsidRDefault="001B3A88" w:rsidP="001B3A88">
      <w:pPr>
        <w:pStyle w:val="Odstavecseseznamem"/>
        <w:jc w:val="both"/>
        <w:rPr>
          <w:rFonts w:ascii="Arial" w:hAnsi="Arial" w:cs="Arial"/>
        </w:rPr>
      </w:pPr>
    </w:p>
    <w:p w14:paraId="585DAB10" w14:textId="77777777" w:rsidR="001B3A88" w:rsidRPr="0054723C" w:rsidRDefault="001B3A88" w:rsidP="001B3A88">
      <w:pPr>
        <w:pStyle w:val="Odstavecseseznamem"/>
        <w:jc w:val="both"/>
        <w:rPr>
          <w:rFonts w:ascii="Arial" w:hAnsi="Arial" w:cs="Arial"/>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lastRenderedPageBreak/>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r w:rsidR="00597BAF" w:rsidRPr="00F5793D">
        <w:rPr>
          <w:rFonts w:ascii="Arial" w:hAnsi="Arial" w:cs="Arial"/>
          <w:lang w:val="x-none"/>
        </w:rPr>
        <w:t>podzhotovitel</w:t>
      </w:r>
      <w:r w:rsidR="00943F4A" w:rsidRPr="00F5793D">
        <w:rPr>
          <w:rFonts w:ascii="Arial" w:hAnsi="Arial" w:cs="Arial"/>
          <w:lang w:val="x-none"/>
        </w:rPr>
        <w:t xml:space="preserve">ských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r w:rsidR="00597BAF" w:rsidRPr="00F5793D">
        <w:rPr>
          <w:rFonts w:ascii="Arial" w:hAnsi="Arial" w:cs="Arial"/>
          <w:lang w:val="x-none"/>
        </w:rPr>
        <w:t>podzhotovitel</w:t>
      </w:r>
      <w:r w:rsidR="00943F4A" w:rsidRPr="00F5793D">
        <w:rPr>
          <w:rFonts w:ascii="Arial" w:hAnsi="Arial" w:cs="Arial"/>
          <w:lang w:val="x-none"/>
        </w:rPr>
        <w:t xml:space="preserve">ských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2072E5C"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e musí být předem s objednatelem projednána a</w:t>
      </w:r>
      <w:r w:rsidR="00EA1B7E">
        <w:rPr>
          <w:rFonts w:ascii="Arial" w:hAnsi="Arial" w:cs="Arial"/>
        </w:rPr>
        <w:t> </w:t>
      </w:r>
      <w:r w:rsidRPr="00F5793D">
        <w:rPr>
          <w:rFonts w:ascii="Arial" w:hAnsi="Arial" w:cs="Arial"/>
          <w:lang w:val="x-none"/>
        </w:rPr>
        <w:t xml:space="preserve">odsouhlasena. </w:t>
      </w:r>
    </w:p>
    <w:p w14:paraId="03F69320" w14:textId="7C395864"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w:t>
      </w:r>
      <w:r w:rsidR="00EA1B7E">
        <w:rPr>
          <w:rFonts w:ascii="Arial" w:hAnsi="Arial" w:cs="Arial"/>
        </w:rPr>
        <w:t> </w:t>
      </w:r>
      <w:r w:rsidR="00943F4A" w:rsidRPr="00F5793D">
        <w:rPr>
          <w:rFonts w:ascii="Arial" w:hAnsi="Arial" w:cs="Arial"/>
          <w:lang w:val="x-none"/>
        </w:rPr>
        <w:t>zhotovitel oprávněn po písemném odsouhlasení ze strany objednatele a</w:t>
      </w:r>
      <w:r w:rsidR="00EA1B7E">
        <w:rPr>
          <w:rFonts w:ascii="Arial" w:hAnsi="Arial" w:cs="Arial"/>
        </w:rPr>
        <w:t> </w:t>
      </w:r>
      <w:r w:rsidR="00943F4A" w:rsidRPr="00F5793D">
        <w:rPr>
          <w:rFonts w:ascii="Arial" w:hAnsi="Arial" w:cs="Arial"/>
          <w:lang w:val="x-none"/>
        </w:rPr>
        <w:t>za</w:t>
      </w:r>
      <w:r w:rsidR="00EA1B7E">
        <w:rPr>
          <w:rFonts w:ascii="Arial" w:hAnsi="Arial" w:cs="Arial"/>
        </w:rPr>
        <w:t> </w:t>
      </w:r>
      <w:r w:rsidR="00943F4A" w:rsidRPr="00F5793D">
        <w:rPr>
          <w:rFonts w:ascii="Arial" w:hAnsi="Arial" w:cs="Arial"/>
          <w:lang w:val="x-none"/>
        </w:rPr>
        <w:t>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37CC00E1" w:rsidR="00943F4A" w:rsidRPr="00F5793D" w:rsidRDefault="00943F4A" w:rsidP="00EF6D19">
      <w:pPr>
        <w:pStyle w:val="Odstavecseseznamem"/>
        <w:numPr>
          <w:ilvl w:val="0"/>
          <w:numId w:val="19"/>
        </w:numPr>
        <w:jc w:val="both"/>
        <w:rPr>
          <w:rFonts w:ascii="Arial" w:hAnsi="Arial" w:cs="Arial"/>
          <w:lang w:val="x-none"/>
        </w:rPr>
      </w:pPr>
      <w:bookmarkStart w:id="31" w:name="_Ref376434278"/>
      <w:r w:rsidRPr="00F5793D">
        <w:rPr>
          <w:rFonts w:ascii="Arial" w:hAnsi="Arial" w:cs="Arial"/>
          <w:lang w:val="x-none"/>
        </w:rPr>
        <w:t>V případě, že objednatel převede řádně zhotovené a převzaté dílo na další subjekt, je</w:t>
      </w:r>
      <w:r w:rsidR="00EA1B7E">
        <w:rPr>
          <w:rFonts w:ascii="Arial" w:hAnsi="Arial" w:cs="Arial"/>
        </w:rPr>
        <w:t> </w:t>
      </w:r>
      <w:r w:rsidRPr="00F5793D">
        <w:rPr>
          <w:rFonts w:ascii="Arial" w:hAnsi="Arial" w:cs="Arial"/>
          <w:lang w:val="x-none"/>
        </w:rPr>
        <w:t>zhotovitel povinen ve vztahu k tomuto dalšímu subjektu plnit veškeré závazky, které</w:t>
      </w:r>
      <w:r w:rsidR="00EA1B7E">
        <w:rPr>
          <w:rFonts w:ascii="Arial" w:hAnsi="Arial" w:cs="Arial"/>
        </w:rPr>
        <w:t> </w:t>
      </w:r>
      <w:r w:rsidRPr="00F5793D">
        <w:rPr>
          <w:rFonts w:ascii="Arial" w:hAnsi="Arial" w:cs="Arial"/>
          <w:lang w:val="x-none"/>
        </w:rPr>
        <w:t xml:space="preserve">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1"/>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A306F5C"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w:t>
      </w:r>
      <w:r w:rsidR="00EA1B7E">
        <w:rPr>
          <w:rFonts w:ascii="Arial" w:hAnsi="Arial" w:cs="Arial"/>
        </w:rPr>
        <w:t> </w:t>
      </w:r>
      <w:r w:rsidRPr="00F5793D">
        <w:rPr>
          <w:rFonts w:ascii="Arial" w:hAnsi="Arial" w:cs="Arial"/>
        </w:rPr>
        <w:t>to</w:t>
      </w:r>
      <w:r w:rsidR="00EA1B7E">
        <w:rPr>
          <w:rFonts w:ascii="Arial" w:hAnsi="Arial" w:cs="Arial"/>
        </w:rPr>
        <w:t> </w:t>
      </w:r>
      <w:r w:rsidRPr="00F5793D">
        <w:rPr>
          <w:rFonts w:ascii="Arial" w:hAnsi="Arial" w:cs="Arial"/>
        </w:rPr>
        <w:t>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5770A57F"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w:t>
      </w:r>
      <w:r w:rsidR="00EA1B7E">
        <w:rPr>
          <w:rFonts w:ascii="Arial" w:hAnsi="Arial" w:cs="Arial"/>
        </w:rPr>
        <w:t> </w:t>
      </w:r>
      <w:r w:rsidRPr="00F5793D">
        <w:rPr>
          <w:rFonts w:ascii="Arial" w:hAnsi="Arial" w:cs="Arial"/>
        </w:rPr>
        <w:t>úplně znemožní plnění jejich povinností podle této smlouvy, jsou povinn</w:t>
      </w:r>
      <w:r w:rsidR="00D1443A" w:rsidRPr="00F5793D">
        <w:rPr>
          <w:rFonts w:ascii="Arial" w:hAnsi="Arial" w:cs="Arial"/>
        </w:rPr>
        <w:t>y</w:t>
      </w:r>
      <w:r w:rsidRPr="00F5793D">
        <w:rPr>
          <w:rFonts w:ascii="Arial" w:hAnsi="Arial" w:cs="Arial"/>
        </w:rPr>
        <w:t xml:space="preserve"> se</w:t>
      </w:r>
      <w:r w:rsidR="00EA1B7E">
        <w:rPr>
          <w:rFonts w:ascii="Arial" w:hAnsi="Arial" w:cs="Arial"/>
        </w:rPr>
        <w:t> </w:t>
      </w:r>
      <w:r w:rsidRPr="00F5793D">
        <w:rPr>
          <w:rFonts w:ascii="Arial" w:hAnsi="Arial" w:cs="Arial"/>
        </w:rPr>
        <w:t>o</w:t>
      </w:r>
      <w:r w:rsidR="00EA1B7E">
        <w:rPr>
          <w:rFonts w:ascii="Arial" w:hAnsi="Arial" w:cs="Arial"/>
        </w:rPr>
        <w:t> </w:t>
      </w:r>
      <w:r w:rsidRPr="00F5793D">
        <w:rPr>
          <w:rFonts w:ascii="Arial" w:hAnsi="Arial" w:cs="Arial"/>
        </w:rPr>
        <w:t>tomto bez zbytečného odkladu informovat a společně podniknout kroky k jejich překonání. Nesplnění této povinnosti zakládá právo na náhradu škody pro stranu, která</w:t>
      </w:r>
      <w:r w:rsidR="00EA1B7E">
        <w:rPr>
          <w:rFonts w:ascii="Arial" w:hAnsi="Arial" w:cs="Arial"/>
        </w:rPr>
        <w:t> </w:t>
      </w:r>
      <w:r w:rsidRPr="00F5793D">
        <w:rPr>
          <w:rFonts w:ascii="Arial" w:hAnsi="Arial" w:cs="Arial"/>
        </w:rPr>
        <w:t>se</w:t>
      </w:r>
      <w:r w:rsidR="00EA1B7E">
        <w:rPr>
          <w:rFonts w:ascii="Arial" w:hAnsi="Arial" w:cs="Arial"/>
        </w:rPr>
        <w:t> </w:t>
      </w:r>
      <w:r w:rsidRPr="00F5793D">
        <w:rPr>
          <w:rFonts w:ascii="Arial" w:hAnsi="Arial" w:cs="Arial"/>
        </w:rPr>
        <w:t xml:space="preserve">porušení </w:t>
      </w:r>
      <w:r w:rsidR="00E73632" w:rsidRPr="00F5793D">
        <w:rPr>
          <w:rFonts w:ascii="Arial" w:hAnsi="Arial" w:cs="Arial"/>
        </w:rPr>
        <w:t xml:space="preserve">této </w:t>
      </w:r>
      <w:r w:rsidRPr="00F5793D">
        <w:rPr>
          <w:rFonts w:ascii="Arial" w:hAnsi="Arial" w:cs="Arial"/>
        </w:rPr>
        <w:t>smlouvy v tomto bodě nedopustila.</w:t>
      </w:r>
    </w:p>
    <w:p w14:paraId="62310B17" w14:textId="464FF280" w:rsidR="00661ABF" w:rsidRPr="00EA1B7E" w:rsidRDefault="00943F4A" w:rsidP="00EA1B7E">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provedení díla se </w:t>
      </w:r>
      <w:r w:rsidRPr="00F5793D">
        <w:rPr>
          <w:rFonts w:ascii="Arial" w:hAnsi="Arial" w:cs="Arial"/>
          <w:bCs/>
          <w:highlight w:val="yellow"/>
          <w:lang w:val="en-US"/>
        </w:rPr>
        <w:t>bude/nebude</w:t>
      </w:r>
      <w:r w:rsidRPr="00F5793D">
        <w:rPr>
          <w:rFonts w:ascii="Arial" w:hAnsi="Arial" w:cs="Arial"/>
          <w:bCs/>
          <w:lang w:val="en-US"/>
        </w:rPr>
        <w:t xml:space="preserve"> podílet</w:t>
      </w:r>
      <w:r w:rsidR="00E73632" w:rsidRPr="00F5793D">
        <w:rPr>
          <w:rFonts w:ascii="Arial" w:hAnsi="Arial" w:cs="Arial"/>
          <w:bCs/>
          <w:lang w:val="en-US"/>
        </w:rPr>
        <w:t xml:space="preserve"> pod</w:t>
      </w:r>
      <w:r w:rsidRPr="00F5793D">
        <w:rPr>
          <w:rFonts w:ascii="Arial" w:hAnsi="Arial" w:cs="Arial"/>
          <w:bCs/>
          <w:lang w:val="en-US"/>
        </w:rPr>
        <w:t>zhotovitel z</w:t>
      </w:r>
      <w:r w:rsidR="00E73632" w:rsidRPr="00F5793D">
        <w:rPr>
          <w:rFonts w:ascii="Arial" w:hAnsi="Arial" w:cs="Arial"/>
          <w:bCs/>
          <w:lang w:val="en-US"/>
        </w:rPr>
        <w:t>hotovitele.</w:t>
      </w:r>
    </w:p>
    <w:p w14:paraId="0416E0CF" w14:textId="747F0ECC" w:rsidR="00EA1B7E" w:rsidRDefault="00EA1B7E" w:rsidP="00EA1B7E">
      <w:pPr>
        <w:spacing w:after="0"/>
        <w:jc w:val="both"/>
        <w:rPr>
          <w:rFonts w:ascii="Arial" w:hAnsi="Arial" w:cs="Arial"/>
          <w:bCs/>
          <w:i/>
          <w:lang w:val="en-US"/>
        </w:rPr>
      </w:pPr>
    </w:p>
    <w:p w14:paraId="4967AEE8" w14:textId="77777777" w:rsidR="00EA1B7E" w:rsidRPr="00EA1B7E" w:rsidRDefault="00EA1B7E" w:rsidP="00EA1B7E">
      <w:pPr>
        <w:spacing w:after="0"/>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58CBC88E"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lastRenderedPageBreak/>
        <w:t>Objednatel si vyhrazuje právo kdykoliv v průběhu plnění předmětu smlouvy bez</w:t>
      </w:r>
      <w:r w:rsidR="00EA1B7E">
        <w:rPr>
          <w:rFonts w:ascii="Arial" w:hAnsi="Arial" w:cs="Arial"/>
        </w:rPr>
        <w:t> </w:t>
      </w:r>
      <w:r w:rsidRPr="00BD0CD3">
        <w:rPr>
          <w:rFonts w:ascii="Arial" w:hAnsi="Arial" w:cs="Arial"/>
          <w:lang w:val="x-none"/>
        </w:rPr>
        <w:t>uvedení důvodu snížit nebo zvýšit druh a rozsah jednotlivých prací či dodávek</w:t>
      </w:r>
      <w:bookmarkStart w:id="32" w:name="_Hlk72495086"/>
      <w:r w:rsidR="00C43A78">
        <w:rPr>
          <w:rFonts w:ascii="Arial" w:hAnsi="Arial" w:cs="Arial"/>
        </w:rPr>
        <w:t>, avšak vždy pouze v souladu se ZZVZ</w:t>
      </w:r>
      <w:r w:rsidR="00C43A78" w:rsidRPr="00BD0CD3">
        <w:rPr>
          <w:rFonts w:ascii="Arial" w:hAnsi="Arial" w:cs="Arial"/>
        </w:rPr>
        <w:t>.</w:t>
      </w:r>
      <w:bookmarkEnd w:id="32"/>
    </w:p>
    <w:p w14:paraId="6E51586F" w14:textId="4506335F"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w:t>
      </w:r>
      <w:r w:rsidR="00EA1B7E">
        <w:rPr>
          <w:rFonts w:ascii="Arial" w:hAnsi="Arial" w:cs="Arial"/>
        </w:rPr>
        <w:t> </w:t>
      </w:r>
      <w:r w:rsidRPr="00BD0CD3">
        <w:rPr>
          <w:rFonts w:ascii="Arial" w:hAnsi="Arial" w:cs="Arial"/>
        </w:rPr>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4D6F43B6" w:rsidR="00C43A78" w:rsidRPr="00BD0CD3" w:rsidRDefault="00C43A78" w:rsidP="00C43A78">
      <w:pPr>
        <w:pStyle w:val="Odstavecseseznamem"/>
        <w:numPr>
          <w:ilvl w:val="0"/>
          <w:numId w:val="37"/>
        </w:numPr>
        <w:jc w:val="both"/>
        <w:rPr>
          <w:rFonts w:ascii="Arial" w:hAnsi="Arial" w:cs="Arial"/>
        </w:rPr>
      </w:pPr>
      <w:bookmarkStart w:id="33" w:name="_Hlk72495100"/>
      <w:r w:rsidRPr="00BD0CD3">
        <w:rPr>
          <w:rFonts w:ascii="Arial" w:hAnsi="Arial" w:cs="Arial"/>
        </w:rPr>
        <w:t>O jakýchkoli nepodstatných změnách závazku ze smlouvy musí být předem mezi objednatelem a zhotovitelem uzavřen dodatek k této smlouvě s ujednáním o ceně a</w:t>
      </w:r>
      <w:r w:rsidR="00EA1B7E">
        <w:rPr>
          <w:rFonts w:ascii="Arial" w:hAnsi="Arial" w:cs="Arial"/>
        </w:rPr>
        <w:t> </w:t>
      </w:r>
      <w:r w:rsidRPr="00BD0CD3">
        <w:rPr>
          <w:rFonts w:ascii="Arial" w:hAnsi="Arial" w:cs="Arial"/>
        </w:rPr>
        <w:t>vlivu na termín předání díla dle této smlouvy.  Písemný dodatek ke smlouvě bude uzavřen v souladu s obecně závaznými právními předpisy upravujícími zadávání veřejných zakázek.</w:t>
      </w:r>
    </w:p>
    <w:bookmarkEnd w:id="33"/>
    <w:p w14:paraId="2BB6422C" w14:textId="1D60DB44"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Zhotovitel není oprávněn začít s</w:t>
      </w:r>
      <w:r w:rsidR="00EA1B7E">
        <w:rPr>
          <w:rFonts w:ascii="Arial" w:hAnsi="Arial" w:cs="Arial"/>
        </w:rPr>
        <w:t> </w:t>
      </w:r>
      <w:r w:rsidRPr="00BD0CD3">
        <w:rPr>
          <w:rFonts w:ascii="Arial" w:hAnsi="Arial" w:cs="Arial"/>
          <w:lang w:val="x-none"/>
        </w:rPr>
        <w:t xml:space="preserve">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4FF49D83" w:rsidR="00710D78" w:rsidRPr="00BD0CD3" w:rsidRDefault="00710D78" w:rsidP="00710D78">
      <w:pPr>
        <w:pStyle w:val="Odstavecseseznamem"/>
        <w:numPr>
          <w:ilvl w:val="0"/>
          <w:numId w:val="37"/>
        </w:numPr>
        <w:jc w:val="both"/>
        <w:rPr>
          <w:rFonts w:ascii="Arial" w:hAnsi="Arial" w:cs="Arial"/>
        </w:rPr>
      </w:pPr>
      <w:bookmarkStart w:id="34"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dodatku ke smlouvě o dílo uzavřené s</w:t>
      </w:r>
      <w:r w:rsidR="00EA1B7E">
        <w:rPr>
          <w:rFonts w:ascii="Arial" w:hAnsi="Arial" w:cs="Arial"/>
        </w:rPr>
        <w:t> </w:t>
      </w:r>
      <w:r w:rsidRPr="00BD0CD3">
        <w:rPr>
          <w:rFonts w:ascii="Arial" w:hAnsi="Arial" w:cs="Arial"/>
        </w:rPr>
        <w:t xml:space="preserve">objednatelem, má objednatel právo odmítnout jejich úhradu. </w:t>
      </w:r>
    </w:p>
    <w:bookmarkEnd w:id="34"/>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5" w:name="_Hlk72495130"/>
      <w:r w:rsidR="00710D78">
        <w:rPr>
          <w:rFonts w:ascii="Arial" w:hAnsi="Arial" w:cs="Arial"/>
          <w:iCs/>
        </w:rPr>
        <w:t xml:space="preserve">položkovém </w:t>
      </w:r>
      <w:bookmarkEnd w:id="35"/>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SoD)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SoD)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64B8819" w:rsidR="00CE24B6" w:rsidRDefault="00CE24B6" w:rsidP="00EA1B7E">
      <w:pPr>
        <w:spacing w:after="0"/>
        <w:rPr>
          <w:rFonts w:ascii="Arial" w:hAnsi="Arial" w:cs="Arial"/>
          <w:b/>
          <w:u w:val="single"/>
        </w:rPr>
      </w:pPr>
    </w:p>
    <w:p w14:paraId="4AB11B4C" w14:textId="77777777" w:rsidR="00EA1B7E" w:rsidRPr="00F5793D" w:rsidRDefault="00EA1B7E" w:rsidP="00EA1B7E">
      <w:pPr>
        <w:spacing w:after="0"/>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7665891"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Smluvní strany jsou si plně vědomy zákonné povinnosti uveřejnit dle zákona č.</w:t>
      </w:r>
      <w:r w:rsidR="00EA1B7E">
        <w:rPr>
          <w:rFonts w:ascii="Arial" w:hAnsi="Arial" w:cs="Arial"/>
        </w:rPr>
        <w:t> </w:t>
      </w:r>
      <w:r w:rsidRPr="00F5793D">
        <w:rPr>
          <w:rFonts w:ascii="Arial" w:hAnsi="Arial" w:cs="Arial"/>
          <w:lang w:val="x-none"/>
        </w:rPr>
        <w:t>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r w:rsidRPr="00F5793D">
        <w:rPr>
          <w:rFonts w:ascii="Arial" w:hAnsi="Arial" w:cs="Arial"/>
          <w:lang w:val="x-none"/>
        </w:rPr>
        <w:t xml:space="preserve">mlouvu včetně všech případných dohod, kterými se tato </w:t>
      </w:r>
      <w:r w:rsidR="0090747A" w:rsidRPr="00F5793D">
        <w:rPr>
          <w:rFonts w:ascii="Arial" w:hAnsi="Arial" w:cs="Arial"/>
        </w:rPr>
        <w:t>s</w:t>
      </w:r>
      <w:r w:rsidRPr="00F5793D">
        <w:rPr>
          <w:rFonts w:ascii="Arial" w:hAnsi="Arial" w:cs="Arial"/>
          <w:lang w:val="x-none"/>
        </w:rPr>
        <w:t xml:space="preserve">mlouva doplňuje, mění, nahrazuje nebo ruší, a to prostřednictvím registru smluv. Smluvní strany se dále dohodly, že tuto </w:t>
      </w:r>
      <w:r w:rsidR="0090747A" w:rsidRPr="00F5793D">
        <w:rPr>
          <w:rFonts w:ascii="Arial" w:hAnsi="Arial" w:cs="Arial"/>
        </w:rPr>
        <w:t>s</w:t>
      </w:r>
      <w:r w:rsidRPr="00F5793D">
        <w:rPr>
          <w:rFonts w:ascii="Arial" w:hAnsi="Arial" w:cs="Arial"/>
          <w:lang w:val="x-none"/>
        </w:rPr>
        <w:t>mlouvu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497E7241"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t>Smlouva nabývá platnosti dnem podpisu smluvních stran a účinnosti dnem jejího uveřejnění v registru smluv dle ust. § 6 odst. 1 zákona č. 340/2015 Sb., o registru smluv.</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4D0421D0" w:rsidR="00943F4A" w:rsidRPr="00AF16C5" w:rsidRDefault="00943F4A" w:rsidP="00EF6D19">
      <w:pPr>
        <w:pStyle w:val="Odstavecseseznamem"/>
        <w:numPr>
          <w:ilvl w:val="1"/>
          <w:numId w:val="18"/>
        </w:numPr>
        <w:tabs>
          <w:tab w:val="num" w:pos="1588"/>
        </w:tabs>
        <w:jc w:val="both"/>
        <w:rPr>
          <w:rFonts w:ascii="Arial" w:hAnsi="Arial" w:cs="Arial"/>
          <w:lang w:val="x-none"/>
        </w:rPr>
      </w:pPr>
      <w:r w:rsidRPr="00AF16C5">
        <w:rPr>
          <w:rFonts w:ascii="Arial" w:hAnsi="Arial" w:cs="Arial"/>
          <w:lang w:val="x-none"/>
        </w:rPr>
        <w:t>Přílohou č. 1 této smlouvy je specifikace díla</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6"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6"/>
    <w:p w14:paraId="7ACF6B02" w14:textId="42D565BB"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Zhotovitel ke dni podpisu této smlouvy prohlašuje, že není v úpadku dle platného a</w:t>
      </w:r>
      <w:r w:rsidR="00EA1B7E">
        <w:rPr>
          <w:rFonts w:ascii="Arial" w:hAnsi="Arial" w:cs="Arial"/>
        </w:rPr>
        <w:t> </w:t>
      </w:r>
      <w:r w:rsidRPr="00F5793D">
        <w:rPr>
          <w:rFonts w:ascii="Arial" w:hAnsi="Arial" w:cs="Arial"/>
          <w:lang w:val="x-none"/>
        </w:rPr>
        <w:t>účinného insolvenčního zákona ani v likvidaci, a zavazuje se udržovat toto prohlášení v pravdivosti a objednatele bezodkladně informovat o všech skutečnostech, které</w:t>
      </w:r>
      <w:r w:rsidR="00EA1B7E">
        <w:rPr>
          <w:rFonts w:ascii="Arial" w:hAnsi="Arial" w:cs="Arial"/>
        </w:rPr>
        <w:t> </w:t>
      </w:r>
      <w:r w:rsidRPr="00F5793D">
        <w:rPr>
          <w:rFonts w:ascii="Arial" w:hAnsi="Arial" w:cs="Arial"/>
          <w:lang w:val="x-none"/>
        </w:rPr>
        <w:t>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0FAC80D1" w:rsidR="00EA0FC3" w:rsidRDefault="00EA0FC3" w:rsidP="00C70132">
      <w:pPr>
        <w:pStyle w:val="Odstavecseseznamem"/>
        <w:jc w:val="both"/>
        <w:rPr>
          <w:rFonts w:ascii="Arial" w:hAnsi="Arial" w:cs="Arial"/>
          <w:lang w:val="x-none"/>
        </w:rPr>
      </w:pPr>
    </w:p>
    <w:p w14:paraId="67D68925" w14:textId="77777777" w:rsidR="00EA1B7E" w:rsidRPr="00F5793D" w:rsidRDefault="00EA1B7E"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5F554332" w:rsidR="00943F4A" w:rsidRPr="00F5793D" w:rsidRDefault="00943F4A" w:rsidP="00943F4A">
            <w:pPr>
              <w:rPr>
                <w:rFonts w:ascii="Arial" w:hAnsi="Arial" w:cs="Arial"/>
              </w:rPr>
            </w:pPr>
            <w:r w:rsidRPr="00F5793D">
              <w:rPr>
                <w:rFonts w:ascii="Arial" w:hAnsi="Arial" w:cs="Arial"/>
              </w:rPr>
              <w:t>V</w:t>
            </w:r>
            <w:r w:rsidR="00EA1B7E">
              <w:rPr>
                <w:rFonts w:ascii="Arial" w:hAnsi="Arial" w:cs="Arial"/>
              </w:rPr>
              <w:t xml:space="preserve"> Liberci</w:t>
            </w:r>
          </w:p>
        </w:tc>
        <w:tc>
          <w:tcPr>
            <w:tcW w:w="4606" w:type="dxa"/>
            <w:shd w:val="clear" w:color="auto" w:fill="auto"/>
          </w:tcPr>
          <w:p w14:paraId="470D99D7" w14:textId="44561153"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w:t>
            </w:r>
          </w:p>
        </w:tc>
      </w:tr>
      <w:tr w:rsidR="00943F4A" w:rsidRPr="00FB22EB" w14:paraId="7C40B97E" w14:textId="77777777" w:rsidTr="00943F4A">
        <w:tc>
          <w:tcPr>
            <w:tcW w:w="4606" w:type="dxa"/>
            <w:shd w:val="clear" w:color="auto" w:fill="auto"/>
          </w:tcPr>
          <w:p w14:paraId="525A0447" w14:textId="77777777" w:rsidR="00943F4A" w:rsidRDefault="00943F4A" w:rsidP="00943F4A">
            <w:pPr>
              <w:rPr>
                <w:rFonts w:ascii="Arial" w:hAnsi="Arial" w:cs="Arial"/>
              </w:rPr>
            </w:pPr>
          </w:p>
          <w:p w14:paraId="23B01AFF" w14:textId="2C584BA0" w:rsidR="00EA1B7E" w:rsidRPr="00F5793D" w:rsidRDefault="00EA1B7E"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668F6F9" w14:textId="77777777" w:rsidR="00943F4A" w:rsidRPr="00F5793D" w:rsidRDefault="00943F4A" w:rsidP="00943F4A">
            <w:pPr>
              <w:rPr>
                <w:rFonts w:ascii="Arial" w:hAnsi="Arial" w:cs="Arial"/>
                <w:b/>
              </w:rPr>
            </w:pPr>
            <w:r w:rsidRPr="00F5793D">
              <w:rPr>
                <w:rFonts w:ascii="Arial" w:hAnsi="Arial" w:cs="Arial"/>
                <w:b/>
              </w:rPr>
              <w:t>objednatel</w:t>
            </w:r>
          </w:p>
        </w:tc>
        <w:tc>
          <w:tcPr>
            <w:tcW w:w="4606" w:type="dxa"/>
            <w:shd w:val="clear" w:color="auto" w:fill="auto"/>
          </w:tcPr>
          <w:p w14:paraId="73D78991" w14:textId="77777777" w:rsidR="00943F4A" w:rsidRPr="00F5793D" w:rsidRDefault="00943F4A" w:rsidP="00943F4A">
            <w:pPr>
              <w:rPr>
                <w:rFonts w:ascii="Arial" w:hAnsi="Arial" w:cs="Arial"/>
                <w:b/>
              </w:rPr>
            </w:pPr>
            <w:r w:rsidRPr="00F5793D">
              <w:rPr>
                <w:rFonts w:ascii="Arial" w:hAnsi="Arial" w:cs="Arial"/>
                <w:b/>
              </w:rPr>
              <w:t>zhotovitel</w:t>
            </w:r>
          </w:p>
        </w:tc>
      </w:tr>
    </w:tbl>
    <w:p w14:paraId="1E8E18C2" w14:textId="77777777" w:rsidR="00EA1B7E" w:rsidRDefault="00EA1B7E" w:rsidP="009B3B28">
      <w:pPr>
        <w:rPr>
          <w:rFonts w:ascii="Arial" w:hAnsi="Arial" w:cs="Arial"/>
        </w:rPr>
        <w:sectPr w:rsidR="00EA1B7E"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pPr>
    </w:p>
    <w:p w14:paraId="018CF90B" w14:textId="661A3261" w:rsidR="00613A16" w:rsidRPr="008B6A94" w:rsidRDefault="00A27290" w:rsidP="00A27290">
      <w:pPr>
        <w:spacing w:after="120"/>
        <w:rPr>
          <w:rFonts w:ascii="Arial" w:hAnsi="Arial" w:cs="Arial"/>
        </w:rPr>
      </w:pPr>
      <w:r w:rsidRPr="0043362E">
        <w:rPr>
          <w:rFonts w:ascii="Arial" w:eastAsia="Calibri" w:hAnsi="Arial" w:cs="Arial"/>
          <w:noProof/>
          <w:sz w:val="24"/>
          <w:szCs w:val="24"/>
        </w:rPr>
        <w:lastRenderedPageBreak/>
        <mc:AlternateContent>
          <mc:Choice Requires="wps">
            <w:drawing>
              <wp:anchor distT="0" distB="0" distL="114300" distR="114300" simplePos="0" relativeHeight="251659264" behindDoc="1" locked="0" layoutInCell="1" allowOverlap="1" wp14:anchorId="0CE2B43A" wp14:editId="1049A1B0">
                <wp:simplePos x="0" y="0"/>
                <wp:positionH relativeFrom="margin">
                  <wp:align>right</wp:align>
                </wp:positionH>
                <wp:positionV relativeFrom="paragraph">
                  <wp:posOffset>127635</wp:posOffset>
                </wp:positionV>
                <wp:extent cx="6096000" cy="476250"/>
                <wp:effectExtent l="0" t="0" r="19050" b="19050"/>
                <wp:wrapNone/>
                <wp:docPr id="1" name="Obdélník 1"/>
                <wp:cNvGraphicFramePr/>
                <a:graphic xmlns:a="http://schemas.openxmlformats.org/drawingml/2006/main">
                  <a:graphicData uri="http://schemas.microsoft.com/office/word/2010/wordprocessingShape">
                    <wps:wsp>
                      <wps:cNvSpPr/>
                      <wps:spPr>
                        <a:xfrm>
                          <a:off x="0" y="0"/>
                          <a:ext cx="6096000" cy="476250"/>
                        </a:xfrm>
                        <a:prstGeom prst="rect">
                          <a:avLst/>
                        </a:prstGeom>
                        <a:gradFill flip="none" rotWithShape="1">
                          <a:gsLst>
                            <a:gs pos="0">
                              <a:srgbClr val="A5A5A5">
                                <a:lumMod val="5000"/>
                                <a:lumOff val="95000"/>
                              </a:srgbClr>
                            </a:gs>
                            <a:gs pos="74000">
                              <a:srgbClr val="A5A5A5">
                                <a:lumMod val="45000"/>
                                <a:lumOff val="55000"/>
                              </a:srgbClr>
                            </a:gs>
                            <a:gs pos="83000">
                              <a:srgbClr val="A5A5A5">
                                <a:lumMod val="45000"/>
                                <a:lumOff val="55000"/>
                              </a:srgbClr>
                            </a:gs>
                            <a:gs pos="100000">
                              <a:srgbClr val="A5A5A5">
                                <a:lumMod val="30000"/>
                                <a:lumOff val="70000"/>
                              </a:srgbClr>
                            </a:gs>
                          </a:gsLst>
                          <a:lin ang="5400000" scaled="1"/>
                          <a:tileRect/>
                        </a:gra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3858C8" id="Obdélník 1" o:spid="_x0000_s1026" style="position:absolute;margin-left:428.8pt;margin-top:10.05pt;width:480pt;height:37.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" fillcolor="#fafafa" strokecolor="windowText" strokeweight="1pt">
                <v:fill color2="#e4e4e4" rotate="t" colors="0 #fafafa;48497f #d7d7d7;54395f #d7d7d7;1 #e4e4e4" focus="100%" type="gradient"/>
                <w10:wrap anchorx="margin"/>
              </v:rect>
            </w:pict>
          </mc:Fallback>
        </mc:AlternateContent>
      </w:r>
    </w:p>
    <w:p w14:paraId="183AD8D1" w14:textId="387E734D" w:rsidR="00613A16" w:rsidRPr="00A27290" w:rsidRDefault="00613A16" w:rsidP="00A27290">
      <w:pPr>
        <w:jc w:val="center"/>
        <w:rPr>
          <w:rFonts w:ascii="Arial" w:hAnsi="Arial" w:cs="Arial"/>
          <w:b/>
          <w:bCs/>
          <w:sz w:val="24"/>
          <w:szCs w:val="24"/>
        </w:rPr>
      </w:pPr>
      <w:r w:rsidRPr="00A27290">
        <w:rPr>
          <w:rFonts w:ascii="Arial" w:hAnsi="Arial" w:cs="Arial"/>
          <w:b/>
          <w:bCs/>
          <w:sz w:val="24"/>
          <w:szCs w:val="24"/>
        </w:rPr>
        <w:t>Realizace lokálního biokoridoru LBK 6-7 v k.ú. Ohrazenice u Turnova</w:t>
      </w:r>
    </w:p>
    <w:p w14:paraId="249C77C9" w14:textId="77777777" w:rsidR="00613A16" w:rsidRPr="008E41B7" w:rsidRDefault="00613A16" w:rsidP="00A27290">
      <w:pPr>
        <w:spacing w:after="120"/>
        <w:rPr>
          <w:rFonts w:ascii="Arial" w:hAnsi="Arial" w:cs="Arial"/>
        </w:rPr>
      </w:pPr>
    </w:p>
    <w:p w14:paraId="21AC1F4B" w14:textId="77777777" w:rsidR="00613A16" w:rsidRPr="002333F6" w:rsidRDefault="00613A16" w:rsidP="00613A16">
      <w:pPr>
        <w:spacing w:after="120" w:line="240" w:lineRule="auto"/>
        <w:jc w:val="both"/>
        <w:rPr>
          <w:rFonts w:ascii="Arial" w:eastAsia="Times New Roman" w:hAnsi="Arial" w:cs="Times New Roman"/>
          <w:szCs w:val="24"/>
          <w:u w:val="single"/>
          <w:lang w:eastAsia="cs-CZ"/>
        </w:rPr>
      </w:pPr>
      <w:r w:rsidRPr="002333F6">
        <w:rPr>
          <w:rFonts w:ascii="Arial" w:eastAsia="Times New Roman" w:hAnsi="Arial" w:cs="Times New Roman"/>
          <w:szCs w:val="24"/>
          <w:u w:val="single"/>
          <w:lang w:eastAsia="cs-CZ"/>
        </w:rPr>
        <w:t>Specifikace a rozsah požadovaného plnění:</w:t>
      </w:r>
    </w:p>
    <w:p w14:paraId="63394418" w14:textId="77777777" w:rsidR="00613A16" w:rsidRPr="00E20EC2" w:rsidRDefault="00613A16" w:rsidP="00A27290">
      <w:pPr>
        <w:jc w:val="both"/>
        <w:rPr>
          <w:rFonts w:ascii="Arial" w:eastAsia="Times New Roman" w:hAnsi="Arial" w:cs="Times New Roman"/>
          <w:szCs w:val="24"/>
          <w:lang w:eastAsia="cs-CZ"/>
        </w:rPr>
      </w:pPr>
      <w:r w:rsidRPr="008E41B7">
        <w:rPr>
          <w:rFonts w:ascii="Arial" w:eastAsia="Times New Roman" w:hAnsi="Arial" w:cs="Times New Roman"/>
          <w:szCs w:val="24"/>
          <w:lang w:eastAsia="cs-CZ"/>
        </w:rPr>
        <w:t xml:space="preserve">Podrobnou definici předmětu veřejné zakázky a technické podmínky stanovuje projektová dokumentace vypracovaná projekční společností Agroprojekce Litomyšl </w:t>
      </w:r>
      <w:r>
        <w:rPr>
          <w:rFonts w:ascii="Arial" w:eastAsia="Times New Roman" w:hAnsi="Arial" w:cs="Times New Roman"/>
          <w:szCs w:val="24"/>
          <w:lang w:eastAsia="cs-CZ"/>
        </w:rPr>
        <w:t xml:space="preserve">spol. </w:t>
      </w:r>
      <w:r w:rsidRPr="008E41B7">
        <w:rPr>
          <w:rFonts w:ascii="Arial" w:eastAsia="Times New Roman" w:hAnsi="Arial" w:cs="Times New Roman"/>
          <w:szCs w:val="24"/>
          <w:lang w:eastAsia="cs-CZ"/>
        </w:rPr>
        <w:t>s r. o.</w:t>
      </w:r>
      <w:r>
        <w:rPr>
          <w:rFonts w:ascii="Arial" w:eastAsia="Times New Roman" w:hAnsi="Arial" w:cs="Times New Roman"/>
          <w:szCs w:val="24"/>
          <w:lang w:eastAsia="cs-CZ"/>
        </w:rPr>
        <w:t xml:space="preserve">, </w:t>
      </w:r>
      <w:bookmarkStart w:id="37" w:name="_Hlk107222488"/>
      <w:r>
        <w:rPr>
          <w:rFonts w:ascii="Arial" w:eastAsia="Times New Roman" w:hAnsi="Arial" w:cs="Times New Roman"/>
          <w:szCs w:val="24"/>
          <w:lang w:eastAsia="cs-CZ"/>
        </w:rPr>
        <w:t>se sídlem</w:t>
      </w:r>
      <w:r w:rsidRPr="008E41B7">
        <w:rPr>
          <w:rFonts w:ascii="Arial" w:eastAsia="Times New Roman" w:hAnsi="Arial" w:cs="Times New Roman"/>
          <w:szCs w:val="24"/>
          <w:lang w:eastAsia="cs-CZ"/>
        </w:rPr>
        <w:t xml:space="preserve"> Rokycanova 114/IV, 566 01 Vysoké Mýto, IČ 64255611</w:t>
      </w:r>
      <w:bookmarkEnd w:id="37"/>
      <w:r>
        <w:rPr>
          <w:rFonts w:ascii="Arial" w:eastAsia="Times New Roman" w:hAnsi="Arial" w:cs="Times New Roman"/>
          <w:szCs w:val="24"/>
          <w:lang w:eastAsia="cs-CZ"/>
        </w:rPr>
        <w:t>, č. zakázky 057-30-20, dále soupis dodávek, služeb a stavebních prací a technické specifikace (podmínky).</w:t>
      </w:r>
    </w:p>
    <w:p w14:paraId="26F6259F" w14:textId="77777777" w:rsidR="00613A16" w:rsidRPr="0074502D" w:rsidRDefault="00613A16" w:rsidP="00613A16">
      <w:pPr>
        <w:spacing w:after="120" w:line="240" w:lineRule="auto"/>
        <w:jc w:val="both"/>
        <w:rPr>
          <w:rFonts w:ascii="Arial" w:eastAsia="Times New Roman" w:hAnsi="Arial" w:cs="Times New Roman"/>
          <w:szCs w:val="24"/>
          <w:u w:val="single"/>
          <w:lang w:eastAsia="cs-CZ"/>
        </w:rPr>
      </w:pPr>
      <w:r w:rsidRPr="0074502D">
        <w:rPr>
          <w:rFonts w:ascii="Arial" w:eastAsia="Times New Roman" w:hAnsi="Arial" w:cs="Times New Roman"/>
          <w:szCs w:val="24"/>
          <w:u w:val="single"/>
          <w:lang w:eastAsia="cs-CZ"/>
        </w:rPr>
        <w:t>Součástí realizace výsadby dále je:</w:t>
      </w:r>
    </w:p>
    <w:p w14:paraId="4C0E1F46" w14:textId="77777777" w:rsidR="00613A16" w:rsidRDefault="00613A16" w:rsidP="00A27290">
      <w:pPr>
        <w:numPr>
          <w:ilvl w:val="0"/>
          <w:numId w:val="49"/>
        </w:numPr>
        <w:spacing w:after="0"/>
        <w:ind w:left="567" w:hanging="425"/>
        <w:contextualSpacing/>
        <w:jc w:val="both"/>
        <w:rPr>
          <w:rFonts w:ascii="Arial" w:eastAsia="Times New Roman" w:hAnsi="Arial" w:cs="Times New Roman"/>
          <w:szCs w:val="24"/>
          <w:lang w:eastAsia="cs-CZ"/>
        </w:rPr>
      </w:pPr>
      <w:r w:rsidRPr="002333F6">
        <w:rPr>
          <w:rFonts w:ascii="Arial" w:eastAsia="Times New Roman" w:hAnsi="Arial" w:cs="Times New Roman"/>
          <w:szCs w:val="24"/>
          <w:lang w:eastAsia="cs-CZ"/>
        </w:rPr>
        <w:t xml:space="preserve">geodetické vytyčení před zahájení realizace </w:t>
      </w:r>
    </w:p>
    <w:p w14:paraId="54D2AA74" w14:textId="77777777" w:rsidR="00613A16" w:rsidRPr="00A27290" w:rsidRDefault="00613A16" w:rsidP="00A27290">
      <w:pPr>
        <w:numPr>
          <w:ilvl w:val="0"/>
          <w:numId w:val="49"/>
        </w:numPr>
        <w:spacing w:after="0"/>
        <w:ind w:left="567" w:hanging="425"/>
        <w:contextualSpacing/>
        <w:jc w:val="both"/>
        <w:rPr>
          <w:rFonts w:ascii="Arial" w:eastAsia="Times New Roman" w:hAnsi="Arial" w:cs="Times New Roman"/>
          <w:szCs w:val="24"/>
          <w:lang w:eastAsia="cs-CZ"/>
        </w:rPr>
      </w:pPr>
      <w:r w:rsidRPr="00A27290">
        <w:rPr>
          <w:rFonts w:ascii="Arial" w:eastAsia="Times New Roman" w:hAnsi="Arial" w:cs="Times New Roman"/>
          <w:szCs w:val="24"/>
          <w:lang w:eastAsia="cs-CZ"/>
        </w:rPr>
        <w:t xml:space="preserve">zajištění dodávek výsadbové zeleně materiálů a zařízení nezbytných pro řádné dokončení díla </w:t>
      </w:r>
    </w:p>
    <w:p w14:paraId="30E1FECE" w14:textId="77777777" w:rsidR="00613A16" w:rsidRPr="00A27290" w:rsidRDefault="00613A16" w:rsidP="00A27290">
      <w:pPr>
        <w:numPr>
          <w:ilvl w:val="0"/>
          <w:numId w:val="49"/>
        </w:numPr>
        <w:spacing w:after="0"/>
        <w:ind w:left="567" w:hanging="425"/>
        <w:contextualSpacing/>
        <w:jc w:val="both"/>
        <w:rPr>
          <w:rFonts w:ascii="Arial" w:eastAsia="Times New Roman" w:hAnsi="Arial" w:cs="Times New Roman"/>
          <w:szCs w:val="24"/>
          <w:lang w:eastAsia="cs-CZ"/>
        </w:rPr>
      </w:pPr>
      <w:r w:rsidRPr="00A27290">
        <w:rPr>
          <w:rFonts w:ascii="Arial" w:eastAsia="Times New Roman" w:hAnsi="Arial" w:cs="Times New Roman"/>
          <w:szCs w:val="24"/>
          <w:lang w:eastAsia="cs-CZ"/>
        </w:rPr>
        <w:t xml:space="preserve">provedení všech činností souvisejících s provedením díla nezbytných pro řádné dokončení díla (dodávek, služeb, bezpečnostní opatření apod.) </w:t>
      </w:r>
    </w:p>
    <w:p w14:paraId="68F8F66E" w14:textId="77777777" w:rsidR="00613A16" w:rsidRPr="00A27290" w:rsidRDefault="00613A16" w:rsidP="00A27290">
      <w:pPr>
        <w:numPr>
          <w:ilvl w:val="0"/>
          <w:numId w:val="49"/>
        </w:numPr>
        <w:spacing w:after="0"/>
        <w:ind w:left="567" w:hanging="425"/>
        <w:contextualSpacing/>
        <w:jc w:val="both"/>
        <w:rPr>
          <w:rFonts w:ascii="Arial" w:eastAsia="Times New Roman" w:hAnsi="Arial" w:cs="Times New Roman"/>
          <w:szCs w:val="24"/>
          <w:lang w:eastAsia="cs-CZ"/>
        </w:rPr>
      </w:pPr>
      <w:r w:rsidRPr="00A27290">
        <w:rPr>
          <w:rFonts w:ascii="Arial" w:eastAsia="Times New Roman" w:hAnsi="Arial" w:cs="Times New Roman"/>
          <w:szCs w:val="24"/>
          <w:lang w:eastAsia="cs-CZ"/>
        </w:rPr>
        <w:t xml:space="preserve">po ukončení výsadby bude zajištěna </w:t>
      </w:r>
      <w:proofErr w:type="gramStart"/>
      <w:r w:rsidRPr="00A27290">
        <w:rPr>
          <w:rFonts w:ascii="Arial" w:eastAsia="Times New Roman" w:hAnsi="Arial" w:cs="Times New Roman"/>
          <w:szCs w:val="24"/>
          <w:lang w:eastAsia="cs-CZ"/>
        </w:rPr>
        <w:t>3-letá</w:t>
      </w:r>
      <w:proofErr w:type="gramEnd"/>
      <w:r w:rsidRPr="00A27290">
        <w:rPr>
          <w:rFonts w:ascii="Arial" w:eastAsia="Times New Roman" w:hAnsi="Arial" w:cs="Times New Roman"/>
          <w:szCs w:val="24"/>
          <w:lang w:eastAsia="cs-CZ"/>
        </w:rPr>
        <w:t xml:space="preserve"> následná péče o porost</w:t>
      </w:r>
    </w:p>
    <w:p w14:paraId="3212D2BF" w14:textId="279E69CE" w:rsidR="00613A16" w:rsidRPr="00A27290" w:rsidRDefault="00613A16" w:rsidP="001E2CED">
      <w:pPr>
        <w:spacing w:after="360"/>
        <w:jc w:val="both"/>
        <w:rPr>
          <w:rFonts w:ascii="Arial" w:eastAsia="Calibri" w:hAnsi="Arial" w:cs="Arial"/>
          <w:b/>
          <w:bCs/>
          <w:highlight w:val="yellow"/>
          <w:u w:val="single"/>
        </w:rPr>
      </w:pPr>
    </w:p>
    <w:p w14:paraId="172BBBBC" w14:textId="77777777" w:rsidR="00613A16" w:rsidRPr="00A27290" w:rsidRDefault="00613A16" w:rsidP="00A27290">
      <w:pPr>
        <w:spacing w:after="160"/>
        <w:jc w:val="both"/>
        <w:rPr>
          <w:rFonts w:ascii="Arial" w:eastAsia="Calibri" w:hAnsi="Arial" w:cs="Arial"/>
          <w:b/>
          <w:bCs/>
          <w:u w:val="single"/>
        </w:rPr>
      </w:pPr>
      <w:r w:rsidRPr="00A27290">
        <w:rPr>
          <w:rFonts w:ascii="Arial" w:eastAsia="Calibri" w:hAnsi="Arial" w:cs="Arial"/>
          <w:b/>
          <w:bCs/>
          <w:u w:val="single"/>
        </w:rPr>
        <w:t>Lokální biokoridor LBK 6-7 v k.ú. Ohrazenice u Turnova:</w:t>
      </w:r>
    </w:p>
    <w:p w14:paraId="03CDE6AE" w14:textId="77777777" w:rsidR="00613A16" w:rsidRPr="00A27290" w:rsidRDefault="00613A16" w:rsidP="001E2CED">
      <w:pPr>
        <w:spacing w:after="160"/>
        <w:jc w:val="both"/>
        <w:rPr>
          <w:rFonts w:ascii="Arial" w:eastAsia="Calibri" w:hAnsi="Arial" w:cs="Arial"/>
        </w:rPr>
      </w:pPr>
      <w:r w:rsidRPr="00A27290">
        <w:rPr>
          <w:rFonts w:ascii="Arial" w:eastAsia="Calibri" w:hAnsi="Arial" w:cs="Arial"/>
        </w:rPr>
        <w:t>Předmětem je realizace lokálního biokoridoru LBK 6-7 na p.p.č 1215 a p.p.č. 1221 v k.ú. Ohrazenice u Turnova a spočívá v založení lučního porostu vysetím travní směsi, výsadbě stromů a keřů, vybudování oplocení o délce 676 m a zajištění následné péče o porost po dobu 3 let po výsadbě (péče dokončovací v 1. roce po výsadbě a péče rozvojová ve 2. a 3. roce po výsadbě).</w:t>
      </w:r>
    </w:p>
    <w:p w14:paraId="0D174A5A" w14:textId="77777777" w:rsidR="00613A16" w:rsidRDefault="00613A16" w:rsidP="001E2CED">
      <w:pPr>
        <w:spacing w:after="240"/>
        <w:jc w:val="both"/>
        <w:rPr>
          <w:rFonts w:ascii="Arial" w:eastAsia="Times New Roman" w:hAnsi="Arial" w:cs="Times New Roman"/>
          <w:szCs w:val="24"/>
          <w:lang w:eastAsia="cs-CZ"/>
        </w:rPr>
      </w:pPr>
      <w:r>
        <w:rPr>
          <w:rFonts w:ascii="Arial" w:eastAsia="Times New Roman" w:hAnsi="Arial" w:cs="Times New Roman"/>
          <w:szCs w:val="24"/>
          <w:lang w:eastAsia="cs-CZ"/>
        </w:rPr>
        <w:t xml:space="preserve">Biokoridor je parcelou cesty rozdělen na dva úseky: I. úsek o šíři 15 m a délce 48 m a II. úsek o šíři 11 m a délce 260 m. Přístup na ně je zajištěn ze silnice III. třídy (III/28729) a z účelových polních komunikací HPC4 a VPC12. </w:t>
      </w:r>
    </w:p>
    <w:p w14:paraId="518C0775" w14:textId="77777777" w:rsidR="00613A16" w:rsidRPr="002B273B" w:rsidRDefault="00613A16" w:rsidP="001E2CED">
      <w:pPr>
        <w:spacing w:after="120" w:line="240" w:lineRule="auto"/>
        <w:jc w:val="both"/>
        <w:rPr>
          <w:rFonts w:ascii="Arial" w:eastAsia="Times New Roman" w:hAnsi="Arial" w:cs="Times New Roman"/>
          <w:szCs w:val="24"/>
          <w:u w:val="single"/>
          <w:lang w:eastAsia="cs-CZ"/>
        </w:rPr>
      </w:pPr>
      <w:r w:rsidRPr="002B273B">
        <w:rPr>
          <w:rFonts w:ascii="Arial" w:eastAsia="Times New Roman" w:hAnsi="Arial" w:cs="Times New Roman"/>
          <w:szCs w:val="24"/>
          <w:u w:val="single"/>
          <w:lang w:eastAsia="cs-CZ"/>
        </w:rPr>
        <w:t>Rozsah realizace a výsadby:</w:t>
      </w:r>
    </w:p>
    <w:p w14:paraId="0406E627" w14:textId="77777777"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sidRPr="000E6A56">
        <w:rPr>
          <w:rFonts w:ascii="Arial" w:eastAsia="Times New Roman" w:hAnsi="Arial" w:cs="Times New Roman"/>
          <w:szCs w:val="24"/>
          <w:lang w:eastAsia="cs-CZ"/>
        </w:rPr>
        <w:t xml:space="preserve">založení travních porostů </w:t>
      </w:r>
      <w:r>
        <w:rPr>
          <w:rFonts w:ascii="Arial" w:eastAsia="Times New Roman" w:hAnsi="Arial" w:cs="Times New Roman"/>
          <w:szCs w:val="24"/>
          <w:lang w:eastAsia="cs-CZ"/>
        </w:rPr>
        <w:tab/>
      </w:r>
      <w:r w:rsidRPr="000E6A56">
        <w:rPr>
          <w:rFonts w:ascii="Arial" w:eastAsia="Times New Roman" w:hAnsi="Arial" w:cs="Times New Roman"/>
          <w:szCs w:val="24"/>
          <w:lang w:eastAsia="cs-CZ"/>
        </w:rPr>
        <w:t>4 032 m</w:t>
      </w:r>
      <w:r w:rsidRPr="001E2CED">
        <w:rPr>
          <w:rFonts w:ascii="Arial" w:eastAsia="Times New Roman" w:hAnsi="Arial" w:cs="Times New Roman"/>
          <w:szCs w:val="24"/>
          <w:vertAlign w:val="superscript"/>
          <w:lang w:eastAsia="cs-CZ"/>
        </w:rPr>
        <w:t>2</w:t>
      </w:r>
    </w:p>
    <w:p w14:paraId="17B8270F" w14:textId="77777777"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Pr>
          <w:rFonts w:ascii="Arial" w:eastAsia="Times New Roman" w:hAnsi="Arial" w:cs="Times New Roman"/>
          <w:szCs w:val="24"/>
          <w:lang w:eastAsia="cs-CZ"/>
        </w:rPr>
        <w:t xml:space="preserve">kosení před výsadbou </w:t>
      </w:r>
      <w:r>
        <w:rPr>
          <w:rFonts w:ascii="Arial" w:eastAsia="Times New Roman" w:hAnsi="Arial" w:cs="Times New Roman"/>
          <w:szCs w:val="24"/>
          <w:lang w:eastAsia="cs-CZ"/>
        </w:rPr>
        <w:tab/>
      </w:r>
      <w:r>
        <w:rPr>
          <w:rFonts w:ascii="Arial" w:eastAsia="Times New Roman" w:hAnsi="Arial" w:cs="Times New Roman"/>
          <w:szCs w:val="24"/>
          <w:lang w:eastAsia="cs-CZ"/>
        </w:rPr>
        <w:tab/>
        <w:t>4 032 m</w:t>
      </w:r>
      <w:r w:rsidRPr="001E2CED">
        <w:rPr>
          <w:rFonts w:ascii="Arial" w:eastAsia="Times New Roman" w:hAnsi="Arial" w:cs="Times New Roman"/>
          <w:szCs w:val="24"/>
          <w:vertAlign w:val="superscript"/>
          <w:lang w:eastAsia="cs-CZ"/>
        </w:rPr>
        <w:t>2</w:t>
      </w:r>
    </w:p>
    <w:p w14:paraId="0EBF2978" w14:textId="6ED9E529"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Pr>
          <w:rFonts w:ascii="Arial" w:eastAsia="Times New Roman" w:hAnsi="Arial" w:cs="Times New Roman"/>
          <w:szCs w:val="24"/>
          <w:lang w:eastAsia="cs-CZ"/>
        </w:rPr>
        <w:t xml:space="preserve">oplocení o celkové délce </w:t>
      </w:r>
      <w:r>
        <w:rPr>
          <w:rFonts w:ascii="Arial" w:eastAsia="Times New Roman" w:hAnsi="Arial" w:cs="Times New Roman"/>
          <w:szCs w:val="24"/>
          <w:lang w:eastAsia="cs-CZ"/>
        </w:rPr>
        <w:tab/>
        <w:t>676 m</w:t>
      </w:r>
      <w:r w:rsidRPr="001E2CED">
        <w:rPr>
          <w:rFonts w:ascii="Arial" w:eastAsia="Times New Roman" w:hAnsi="Arial" w:cs="Times New Roman"/>
          <w:szCs w:val="24"/>
          <w:vertAlign w:val="superscript"/>
          <w:lang w:eastAsia="cs-CZ"/>
        </w:rPr>
        <w:t>2</w:t>
      </w:r>
    </w:p>
    <w:p w14:paraId="56A68ADA" w14:textId="2F718DFA"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Pr>
          <w:rFonts w:ascii="Arial" w:eastAsia="Times New Roman" w:hAnsi="Arial" w:cs="Times New Roman"/>
          <w:szCs w:val="24"/>
          <w:lang w:eastAsia="cs-CZ"/>
        </w:rPr>
        <w:t xml:space="preserve">výsadba stromů </w:t>
      </w:r>
      <w:r>
        <w:rPr>
          <w:rFonts w:ascii="Arial" w:eastAsia="Times New Roman" w:hAnsi="Arial" w:cs="Times New Roman"/>
          <w:szCs w:val="24"/>
          <w:lang w:eastAsia="cs-CZ"/>
        </w:rPr>
        <w:tab/>
      </w:r>
      <w:r>
        <w:rPr>
          <w:rFonts w:ascii="Arial" w:eastAsia="Times New Roman" w:hAnsi="Arial" w:cs="Times New Roman"/>
          <w:szCs w:val="24"/>
          <w:lang w:eastAsia="cs-CZ"/>
        </w:rPr>
        <w:tab/>
        <w:t>40 ks</w:t>
      </w:r>
    </w:p>
    <w:p w14:paraId="4E29B81E" w14:textId="383955CC" w:rsidR="00613A16" w:rsidRDefault="00613A16" w:rsidP="001E2CED">
      <w:pPr>
        <w:numPr>
          <w:ilvl w:val="0"/>
          <w:numId w:val="49"/>
        </w:numPr>
        <w:spacing w:after="0"/>
        <w:ind w:left="567" w:hanging="425"/>
        <w:contextualSpacing/>
        <w:jc w:val="both"/>
        <w:rPr>
          <w:rFonts w:ascii="Arial" w:eastAsia="Times New Roman" w:hAnsi="Arial" w:cs="Times New Roman"/>
          <w:szCs w:val="24"/>
          <w:lang w:eastAsia="cs-CZ"/>
        </w:rPr>
      </w:pPr>
      <w:r>
        <w:rPr>
          <w:rFonts w:ascii="Arial" w:eastAsia="Times New Roman" w:hAnsi="Arial" w:cs="Times New Roman"/>
          <w:szCs w:val="24"/>
          <w:lang w:eastAsia="cs-CZ"/>
        </w:rPr>
        <w:t xml:space="preserve">výsadba keřů </w:t>
      </w:r>
      <w:r>
        <w:rPr>
          <w:rFonts w:ascii="Arial" w:eastAsia="Times New Roman" w:hAnsi="Arial" w:cs="Times New Roman"/>
          <w:szCs w:val="24"/>
          <w:lang w:eastAsia="cs-CZ"/>
        </w:rPr>
        <w:tab/>
      </w:r>
      <w:r>
        <w:rPr>
          <w:rFonts w:ascii="Arial" w:eastAsia="Times New Roman" w:hAnsi="Arial" w:cs="Times New Roman"/>
          <w:szCs w:val="24"/>
          <w:lang w:eastAsia="cs-CZ"/>
        </w:rPr>
        <w:tab/>
      </w:r>
      <w:r>
        <w:rPr>
          <w:rFonts w:ascii="Arial" w:eastAsia="Times New Roman" w:hAnsi="Arial" w:cs="Times New Roman"/>
          <w:szCs w:val="24"/>
          <w:lang w:eastAsia="cs-CZ"/>
        </w:rPr>
        <w:tab/>
        <w:t>162 ks</w:t>
      </w:r>
    </w:p>
    <w:p w14:paraId="0A9D4F5A" w14:textId="77777777" w:rsidR="001E2CED" w:rsidRPr="00E20EC2" w:rsidRDefault="001E2CED" w:rsidP="001E2CED">
      <w:pPr>
        <w:spacing w:after="120"/>
        <w:ind w:left="567"/>
        <w:jc w:val="both"/>
        <w:rPr>
          <w:rFonts w:ascii="Arial" w:eastAsia="Times New Roman" w:hAnsi="Arial" w:cs="Times New Roman"/>
          <w:szCs w:val="24"/>
          <w:lang w:eastAsia="cs-CZ"/>
        </w:rPr>
      </w:pPr>
    </w:p>
    <w:p w14:paraId="31893875" w14:textId="77777777" w:rsidR="00613A16" w:rsidRPr="002B273B" w:rsidRDefault="00613A16" w:rsidP="00613A16">
      <w:pPr>
        <w:spacing w:after="120" w:line="240" w:lineRule="auto"/>
        <w:jc w:val="both"/>
        <w:rPr>
          <w:rFonts w:ascii="Arial" w:eastAsia="Times New Roman" w:hAnsi="Arial" w:cs="Times New Roman"/>
          <w:szCs w:val="24"/>
          <w:u w:val="single"/>
          <w:lang w:eastAsia="cs-CZ"/>
        </w:rPr>
      </w:pPr>
      <w:r w:rsidRPr="002B273B">
        <w:rPr>
          <w:rFonts w:ascii="Arial" w:eastAsia="Times New Roman" w:hAnsi="Arial" w:cs="Times New Roman"/>
          <w:szCs w:val="24"/>
          <w:u w:val="single"/>
          <w:lang w:eastAsia="cs-CZ"/>
        </w:rPr>
        <w:t>Druhová skladba vysazovaných dřevin:</w:t>
      </w:r>
    </w:p>
    <w:p w14:paraId="7847A702" w14:textId="77777777" w:rsidR="00613A16" w:rsidRDefault="00613A16" w:rsidP="00613A16">
      <w:pPr>
        <w:pStyle w:val="Default"/>
        <w:rPr>
          <w:b/>
          <w:bCs/>
          <w:sz w:val="22"/>
          <w:szCs w:val="22"/>
        </w:rPr>
        <w:sectPr w:rsidR="00613A16" w:rsidSect="001E2CED">
          <w:headerReference w:type="default" r:id="rId17"/>
          <w:footerReference w:type="default" r:id="rId18"/>
          <w:pgSz w:w="11906" w:h="16838"/>
          <w:pgMar w:top="1134" w:right="849" w:bottom="993" w:left="1417" w:header="708" w:footer="708" w:gutter="0"/>
          <w:pgNumType w:start="1"/>
          <w:cols w:space="708"/>
          <w:docGrid w:linePitch="360"/>
        </w:sectPr>
      </w:pPr>
    </w:p>
    <w:p w14:paraId="6FDEF501" w14:textId="0CFCEAC8" w:rsidR="00613A16" w:rsidRPr="00A519F0" w:rsidRDefault="00613A16" w:rsidP="001E2CED">
      <w:pPr>
        <w:pStyle w:val="Default"/>
        <w:spacing w:after="60" w:line="276" w:lineRule="auto"/>
        <w:rPr>
          <w:sz w:val="22"/>
          <w:szCs w:val="22"/>
        </w:rPr>
      </w:pPr>
      <w:r w:rsidRPr="00A519F0">
        <w:rPr>
          <w:b/>
          <w:bCs/>
          <w:sz w:val="22"/>
          <w:szCs w:val="22"/>
        </w:rPr>
        <w:t>stromy</w:t>
      </w:r>
      <w:r w:rsidR="001E2CED">
        <w:rPr>
          <w:b/>
          <w:bCs/>
          <w:sz w:val="22"/>
          <w:szCs w:val="22"/>
        </w:rPr>
        <w:t>:</w:t>
      </w:r>
    </w:p>
    <w:p w14:paraId="576A1C2D" w14:textId="77777777" w:rsidR="00613A16" w:rsidRPr="00A519F0" w:rsidRDefault="00613A16" w:rsidP="001E2CED">
      <w:pPr>
        <w:pStyle w:val="Default"/>
        <w:spacing w:line="276" w:lineRule="auto"/>
        <w:rPr>
          <w:sz w:val="22"/>
          <w:szCs w:val="22"/>
        </w:rPr>
      </w:pPr>
      <w:r w:rsidRPr="00A519F0">
        <w:rPr>
          <w:sz w:val="22"/>
          <w:szCs w:val="22"/>
        </w:rPr>
        <w:t>Dub letní (</w:t>
      </w:r>
      <w:r w:rsidRPr="00A519F0">
        <w:rPr>
          <w:i/>
          <w:iCs/>
          <w:sz w:val="22"/>
          <w:szCs w:val="22"/>
        </w:rPr>
        <w:t>Quercus robur</w:t>
      </w:r>
      <w:r w:rsidRPr="00A519F0">
        <w:rPr>
          <w:sz w:val="22"/>
          <w:szCs w:val="22"/>
        </w:rPr>
        <w:t xml:space="preserve">) </w:t>
      </w:r>
      <w:r>
        <w:rPr>
          <w:sz w:val="22"/>
          <w:szCs w:val="22"/>
        </w:rPr>
        <w:tab/>
      </w:r>
      <w:r>
        <w:rPr>
          <w:sz w:val="22"/>
          <w:szCs w:val="22"/>
        </w:rPr>
        <w:tab/>
      </w:r>
      <w:r w:rsidRPr="00A519F0">
        <w:rPr>
          <w:sz w:val="22"/>
          <w:szCs w:val="22"/>
        </w:rPr>
        <w:t xml:space="preserve">10 ks </w:t>
      </w:r>
    </w:p>
    <w:p w14:paraId="1CC7CB15" w14:textId="77777777" w:rsidR="00613A16" w:rsidRPr="00A519F0" w:rsidRDefault="00613A16" w:rsidP="001E2CED">
      <w:pPr>
        <w:pStyle w:val="Default"/>
        <w:spacing w:line="276" w:lineRule="auto"/>
        <w:rPr>
          <w:sz w:val="22"/>
          <w:szCs w:val="22"/>
        </w:rPr>
      </w:pPr>
      <w:r w:rsidRPr="00A519F0">
        <w:rPr>
          <w:sz w:val="22"/>
          <w:szCs w:val="22"/>
        </w:rPr>
        <w:t>Lípa srdčitá (</w:t>
      </w:r>
      <w:r w:rsidRPr="00A519F0">
        <w:rPr>
          <w:i/>
          <w:iCs/>
          <w:sz w:val="22"/>
          <w:szCs w:val="22"/>
        </w:rPr>
        <w:t>Tilia cordata</w:t>
      </w:r>
      <w:r w:rsidRPr="00A519F0">
        <w:rPr>
          <w:sz w:val="22"/>
          <w:szCs w:val="22"/>
        </w:rPr>
        <w:t xml:space="preserve">) </w:t>
      </w:r>
      <w:r>
        <w:rPr>
          <w:sz w:val="22"/>
          <w:szCs w:val="22"/>
        </w:rPr>
        <w:tab/>
      </w:r>
      <w:proofErr w:type="gramStart"/>
      <w:r>
        <w:rPr>
          <w:sz w:val="22"/>
          <w:szCs w:val="22"/>
        </w:rPr>
        <w:tab/>
        <w:t xml:space="preserve">  </w:t>
      </w:r>
      <w:r w:rsidRPr="00A519F0">
        <w:rPr>
          <w:sz w:val="22"/>
          <w:szCs w:val="22"/>
        </w:rPr>
        <w:t>7</w:t>
      </w:r>
      <w:proofErr w:type="gramEnd"/>
      <w:r w:rsidRPr="00A519F0">
        <w:rPr>
          <w:sz w:val="22"/>
          <w:szCs w:val="22"/>
        </w:rPr>
        <w:t xml:space="preserve"> ks </w:t>
      </w:r>
    </w:p>
    <w:p w14:paraId="37C6AB36" w14:textId="77777777" w:rsidR="00613A16" w:rsidRPr="00A519F0" w:rsidRDefault="00613A16" w:rsidP="001E2CED">
      <w:pPr>
        <w:pStyle w:val="Default"/>
        <w:spacing w:line="276" w:lineRule="auto"/>
        <w:rPr>
          <w:sz w:val="22"/>
          <w:szCs w:val="22"/>
        </w:rPr>
      </w:pPr>
      <w:r w:rsidRPr="00A519F0">
        <w:rPr>
          <w:sz w:val="22"/>
          <w:szCs w:val="22"/>
        </w:rPr>
        <w:t>Habr obecný (</w:t>
      </w:r>
      <w:r w:rsidRPr="00A519F0">
        <w:rPr>
          <w:i/>
          <w:iCs/>
          <w:sz w:val="22"/>
          <w:szCs w:val="22"/>
        </w:rPr>
        <w:t>Carpinus betulus</w:t>
      </w:r>
      <w:r w:rsidRPr="00A519F0">
        <w:rPr>
          <w:sz w:val="22"/>
          <w:szCs w:val="22"/>
        </w:rPr>
        <w:t xml:space="preserve">) </w:t>
      </w:r>
      <w:proofErr w:type="gramStart"/>
      <w:r>
        <w:rPr>
          <w:sz w:val="22"/>
          <w:szCs w:val="22"/>
        </w:rPr>
        <w:tab/>
        <w:t xml:space="preserve">  </w:t>
      </w:r>
      <w:r w:rsidRPr="00A519F0">
        <w:rPr>
          <w:sz w:val="22"/>
          <w:szCs w:val="22"/>
        </w:rPr>
        <w:t>6</w:t>
      </w:r>
      <w:proofErr w:type="gramEnd"/>
      <w:r w:rsidRPr="00A519F0">
        <w:rPr>
          <w:sz w:val="22"/>
          <w:szCs w:val="22"/>
        </w:rPr>
        <w:t xml:space="preserve"> ks </w:t>
      </w:r>
    </w:p>
    <w:p w14:paraId="5BA31480" w14:textId="77777777" w:rsidR="00613A16" w:rsidRPr="00A519F0" w:rsidRDefault="00613A16" w:rsidP="001E2CED">
      <w:pPr>
        <w:pStyle w:val="Default"/>
        <w:spacing w:after="120" w:line="276" w:lineRule="auto"/>
        <w:rPr>
          <w:sz w:val="22"/>
          <w:szCs w:val="22"/>
        </w:rPr>
      </w:pPr>
      <w:r w:rsidRPr="00A519F0">
        <w:rPr>
          <w:sz w:val="22"/>
          <w:szCs w:val="22"/>
        </w:rPr>
        <w:t>Javor babyka (</w:t>
      </w:r>
      <w:r w:rsidRPr="00A519F0">
        <w:rPr>
          <w:i/>
          <w:iCs/>
          <w:sz w:val="22"/>
          <w:szCs w:val="22"/>
        </w:rPr>
        <w:t>Acer campestre</w:t>
      </w:r>
      <w:r w:rsidRPr="00A519F0">
        <w:rPr>
          <w:sz w:val="22"/>
          <w:szCs w:val="22"/>
        </w:rPr>
        <w:t xml:space="preserve">) </w:t>
      </w:r>
      <w:r>
        <w:rPr>
          <w:sz w:val="22"/>
          <w:szCs w:val="22"/>
        </w:rPr>
        <w:tab/>
      </w:r>
      <w:r w:rsidRPr="00A519F0">
        <w:rPr>
          <w:sz w:val="22"/>
          <w:szCs w:val="22"/>
        </w:rPr>
        <w:t xml:space="preserve">17 ks </w:t>
      </w:r>
    </w:p>
    <w:p w14:paraId="1A566332" w14:textId="77777777" w:rsidR="00613A16" w:rsidRPr="00E20EC2" w:rsidRDefault="00613A16" w:rsidP="001E2CED">
      <w:pPr>
        <w:pStyle w:val="Default"/>
        <w:spacing w:line="276" w:lineRule="auto"/>
        <w:ind w:left="1416"/>
        <w:rPr>
          <w:b/>
          <w:bCs/>
          <w:i/>
          <w:iCs/>
          <w:sz w:val="22"/>
          <w:szCs w:val="22"/>
        </w:rPr>
      </w:pPr>
      <w:r>
        <w:rPr>
          <w:sz w:val="22"/>
          <w:szCs w:val="22"/>
        </w:rPr>
        <w:t xml:space="preserve">       </w:t>
      </w:r>
      <w:r w:rsidRPr="00E20EC2">
        <w:rPr>
          <w:b/>
          <w:bCs/>
          <w:i/>
          <w:iCs/>
          <w:sz w:val="22"/>
          <w:szCs w:val="22"/>
        </w:rPr>
        <w:t xml:space="preserve">celkem </w:t>
      </w:r>
      <w:proofErr w:type="gramStart"/>
      <w:r w:rsidRPr="00E20EC2">
        <w:rPr>
          <w:b/>
          <w:bCs/>
          <w:i/>
          <w:iCs/>
          <w:sz w:val="22"/>
          <w:szCs w:val="22"/>
        </w:rPr>
        <w:t>stromy  40</w:t>
      </w:r>
      <w:proofErr w:type="gramEnd"/>
      <w:r w:rsidRPr="00E20EC2">
        <w:rPr>
          <w:b/>
          <w:bCs/>
          <w:i/>
          <w:iCs/>
          <w:sz w:val="22"/>
          <w:szCs w:val="22"/>
        </w:rPr>
        <w:t xml:space="preserve"> ks </w:t>
      </w:r>
    </w:p>
    <w:p w14:paraId="7F282FD4" w14:textId="3FB05EFE" w:rsidR="00613A16" w:rsidRPr="00A519F0" w:rsidRDefault="00613A16" w:rsidP="001E2CED">
      <w:pPr>
        <w:pStyle w:val="Default"/>
        <w:spacing w:after="60" w:line="276" w:lineRule="auto"/>
        <w:ind w:left="-284"/>
        <w:rPr>
          <w:sz w:val="22"/>
          <w:szCs w:val="22"/>
        </w:rPr>
      </w:pPr>
      <w:r w:rsidRPr="00A519F0">
        <w:rPr>
          <w:b/>
          <w:bCs/>
          <w:sz w:val="22"/>
          <w:szCs w:val="22"/>
        </w:rPr>
        <w:t>keře</w:t>
      </w:r>
      <w:r w:rsidR="001E2CED">
        <w:rPr>
          <w:b/>
          <w:bCs/>
          <w:sz w:val="22"/>
          <w:szCs w:val="22"/>
        </w:rPr>
        <w:t>:</w:t>
      </w:r>
    </w:p>
    <w:p w14:paraId="43BFE0D6" w14:textId="77777777" w:rsidR="00613A16" w:rsidRPr="00A519F0" w:rsidRDefault="00613A16" w:rsidP="001E2CED">
      <w:pPr>
        <w:pStyle w:val="Default"/>
        <w:spacing w:line="276" w:lineRule="auto"/>
        <w:ind w:left="-284"/>
        <w:rPr>
          <w:sz w:val="22"/>
          <w:szCs w:val="22"/>
        </w:rPr>
      </w:pPr>
      <w:r w:rsidRPr="00A519F0">
        <w:rPr>
          <w:sz w:val="22"/>
          <w:szCs w:val="22"/>
        </w:rPr>
        <w:t>Hloh obecný (</w:t>
      </w:r>
      <w:r w:rsidRPr="00A519F0">
        <w:rPr>
          <w:i/>
          <w:iCs/>
          <w:sz w:val="22"/>
          <w:szCs w:val="22"/>
        </w:rPr>
        <w:t>Crataegus laevigata)</w:t>
      </w:r>
      <w:r>
        <w:rPr>
          <w:i/>
          <w:iCs/>
          <w:sz w:val="22"/>
          <w:szCs w:val="22"/>
        </w:rPr>
        <w:tab/>
        <w:t xml:space="preserve">   </w:t>
      </w:r>
      <w:r w:rsidRPr="00A519F0">
        <w:rPr>
          <w:sz w:val="22"/>
          <w:szCs w:val="22"/>
        </w:rPr>
        <w:t xml:space="preserve">30 ks </w:t>
      </w:r>
    </w:p>
    <w:p w14:paraId="33213F4B" w14:textId="77777777" w:rsidR="00613A16" w:rsidRPr="00A519F0" w:rsidRDefault="00613A16" w:rsidP="001E2CED">
      <w:pPr>
        <w:pStyle w:val="Default"/>
        <w:spacing w:line="276" w:lineRule="auto"/>
        <w:ind w:left="-284"/>
        <w:rPr>
          <w:sz w:val="22"/>
          <w:szCs w:val="22"/>
        </w:rPr>
      </w:pPr>
      <w:r w:rsidRPr="00A519F0">
        <w:rPr>
          <w:sz w:val="22"/>
          <w:szCs w:val="22"/>
        </w:rPr>
        <w:t>Řešetlák počistivý (</w:t>
      </w:r>
      <w:r w:rsidRPr="00A519F0">
        <w:rPr>
          <w:i/>
          <w:iCs/>
          <w:sz w:val="22"/>
          <w:szCs w:val="22"/>
        </w:rPr>
        <w:t xml:space="preserve">Rhamnus </w:t>
      </w:r>
      <w:proofErr w:type="gramStart"/>
      <w:r w:rsidRPr="00A519F0">
        <w:rPr>
          <w:i/>
          <w:iCs/>
          <w:sz w:val="22"/>
          <w:szCs w:val="22"/>
        </w:rPr>
        <w:t>cathartica)</w:t>
      </w:r>
      <w:r>
        <w:rPr>
          <w:i/>
          <w:iCs/>
          <w:sz w:val="22"/>
          <w:szCs w:val="22"/>
        </w:rPr>
        <w:t xml:space="preserve">  </w:t>
      </w:r>
      <w:r w:rsidRPr="00A519F0">
        <w:rPr>
          <w:sz w:val="22"/>
          <w:szCs w:val="22"/>
        </w:rPr>
        <w:t>33</w:t>
      </w:r>
      <w:proofErr w:type="gramEnd"/>
      <w:r w:rsidRPr="00A519F0">
        <w:rPr>
          <w:sz w:val="22"/>
          <w:szCs w:val="22"/>
        </w:rPr>
        <w:t xml:space="preserve"> ks </w:t>
      </w:r>
    </w:p>
    <w:p w14:paraId="1D85FA03" w14:textId="77777777" w:rsidR="00613A16" w:rsidRPr="00A519F0" w:rsidRDefault="00613A16" w:rsidP="001E2CED">
      <w:pPr>
        <w:pStyle w:val="Default"/>
        <w:spacing w:line="276" w:lineRule="auto"/>
        <w:ind w:left="-284"/>
        <w:rPr>
          <w:sz w:val="22"/>
          <w:szCs w:val="22"/>
        </w:rPr>
      </w:pPr>
      <w:r w:rsidRPr="00A519F0">
        <w:rPr>
          <w:sz w:val="22"/>
          <w:szCs w:val="22"/>
        </w:rPr>
        <w:t xml:space="preserve">Svída krvavá </w:t>
      </w:r>
      <w:r w:rsidRPr="00A519F0">
        <w:rPr>
          <w:i/>
          <w:iCs/>
          <w:sz w:val="22"/>
          <w:szCs w:val="22"/>
        </w:rPr>
        <w:t>(Swida sanguinea</w:t>
      </w:r>
      <w:r w:rsidRPr="00A519F0">
        <w:rPr>
          <w:sz w:val="22"/>
          <w:szCs w:val="22"/>
        </w:rPr>
        <w:t xml:space="preserve">) </w:t>
      </w:r>
      <w:r>
        <w:rPr>
          <w:sz w:val="22"/>
          <w:szCs w:val="22"/>
        </w:rPr>
        <w:tab/>
        <w:t xml:space="preserve">    </w:t>
      </w:r>
      <w:r w:rsidRPr="00A519F0">
        <w:rPr>
          <w:sz w:val="22"/>
          <w:szCs w:val="22"/>
        </w:rPr>
        <w:t xml:space="preserve">39 ks </w:t>
      </w:r>
    </w:p>
    <w:p w14:paraId="37D50FCB" w14:textId="77777777" w:rsidR="00613A16" w:rsidRPr="00A519F0" w:rsidRDefault="00613A16" w:rsidP="001E2CED">
      <w:pPr>
        <w:pStyle w:val="Default"/>
        <w:spacing w:after="120" w:line="276" w:lineRule="auto"/>
        <w:ind w:left="-284"/>
        <w:rPr>
          <w:sz w:val="22"/>
          <w:szCs w:val="22"/>
        </w:rPr>
      </w:pPr>
      <w:r w:rsidRPr="00A519F0">
        <w:rPr>
          <w:sz w:val="22"/>
          <w:szCs w:val="22"/>
        </w:rPr>
        <w:t>Ptačí zob obecný (</w:t>
      </w:r>
      <w:r w:rsidRPr="00A519F0">
        <w:rPr>
          <w:i/>
          <w:iCs/>
          <w:sz w:val="22"/>
          <w:szCs w:val="22"/>
        </w:rPr>
        <w:t xml:space="preserve">Ligustrum </w:t>
      </w:r>
      <w:proofErr w:type="gramStart"/>
      <w:r w:rsidRPr="00A519F0">
        <w:rPr>
          <w:i/>
          <w:iCs/>
          <w:sz w:val="22"/>
          <w:szCs w:val="22"/>
        </w:rPr>
        <w:t xml:space="preserve">vulgare) </w:t>
      </w:r>
      <w:r>
        <w:rPr>
          <w:i/>
          <w:iCs/>
          <w:sz w:val="22"/>
          <w:szCs w:val="22"/>
        </w:rPr>
        <w:t xml:space="preserve">  </w:t>
      </w:r>
      <w:proofErr w:type="gramEnd"/>
      <w:r>
        <w:rPr>
          <w:i/>
          <w:iCs/>
          <w:sz w:val="22"/>
          <w:szCs w:val="22"/>
        </w:rPr>
        <w:t xml:space="preserve">    </w:t>
      </w:r>
      <w:r w:rsidRPr="00A519F0">
        <w:rPr>
          <w:sz w:val="22"/>
          <w:szCs w:val="22"/>
        </w:rPr>
        <w:t xml:space="preserve">60 ks </w:t>
      </w:r>
    </w:p>
    <w:p w14:paraId="03CBBC43" w14:textId="77777777" w:rsidR="00613A16" w:rsidRPr="00E20EC2" w:rsidRDefault="00613A16" w:rsidP="001E2CED">
      <w:pPr>
        <w:pStyle w:val="Odstavecseseznamem"/>
        <w:spacing w:after="120"/>
        <w:ind w:left="2124"/>
        <w:jc w:val="both"/>
        <w:rPr>
          <w:rFonts w:ascii="Arial" w:hAnsi="Arial" w:cs="Arial"/>
          <w:b/>
          <w:bCs/>
          <w:i/>
          <w:iCs/>
        </w:rPr>
      </w:pPr>
      <w:r w:rsidRPr="00E20EC2">
        <w:rPr>
          <w:rFonts w:ascii="Arial" w:hAnsi="Arial" w:cs="Arial"/>
          <w:b/>
          <w:bCs/>
          <w:i/>
          <w:iCs/>
        </w:rPr>
        <w:t>celkem keře</w:t>
      </w:r>
      <w:r>
        <w:rPr>
          <w:rFonts w:ascii="Arial" w:hAnsi="Arial" w:cs="Arial"/>
          <w:b/>
          <w:bCs/>
          <w:i/>
          <w:iCs/>
        </w:rPr>
        <w:t xml:space="preserve">  </w:t>
      </w:r>
      <w:r w:rsidRPr="00E20EC2">
        <w:rPr>
          <w:rFonts w:ascii="Arial" w:hAnsi="Arial" w:cs="Arial"/>
          <w:b/>
          <w:bCs/>
          <w:i/>
          <w:iCs/>
        </w:rPr>
        <w:t xml:space="preserve"> </w:t>
      </w:r>
      <w:r>
        <w:rPr>
          <w:rFonts w:ascii="Arial" w:hAnsi="Arial" w:cs="Arial"/>
          <w:b/>
          <w:bCs/>
          <w:i/>
          <w:iCs/>
        </w:rPr>
        <w:t xml:space="preserve"> </w:t>
      </w:r>
      <w:r w:rsidRPr="00E20EC2">
        <w:rPr>
          <w:rFonts w:ascii="Arial" w:hAnsi="Arial" w:cs="Arial"/>
          <w:b/>
          <w:bCs/>
          <w:i/>
          <w:iCs/>
        </w:rPr>
        <w:t>162 ks</w:t>
      </w:r>
    </w:p>
    <w:p w14:paraId="3A01FDD4" w14:textId="77777777" w:rsidR="00613A16" w:rsidRDefault="00613A16" w:rsidP="001E2CED">
      <w:pPr>
        <w:pStyle w:val="Odstavecseseznamem"/>
        <w:spacing w:after="120"/>
        <w:ind w:left="5100" w:firstLine="564"/>
        <w:jc w:val="both"/>
        <w:rPr>
          <w:rFonts w:ascii="Arial" w:hAnsi="Arial" w:cs="Arial"/>
        </w:rPr>
        <w:sectPr w:rsidR="00613A16" w:rsidSect="00E20EC2">
          <w:type w:val="continuous"/>
          <w:pgSz w:w="11906" w:h="16838"/>
          <w:pgMar w:top="1134" w:right="849" w:bottom="993" w:left="1417" w:header="708" w:footer="708" w:gutter="0"/>
          <w:cols w:num="2" w:space="708"/>
          <w:docGrid w:linePitch="360"/>
        </w:sectPr>
      </w:pPr>
    </w:p>
    <w:p w14:paraId="79737D49" w14:textId="018617B3" w:rsidR="001E2CED" w:rsidRDefault="001E2CED">
      <w:pPr>
        <w:rPr>
          <w:rFonts w:ascii="Arial" w:hAnsi="Arial" w:cs="Arial"/>
        </w:rPr>
      </w:pPr>
      <w:r>
        <w:rPr>
          <w:rFonts w:ascii="Arial" w:hAnsi="Arial" w:cs="Arial"/>
        </w:rPr>
        <w:br w:type="page"/>
      </w:r>
    </w:p>
    <w:p w14:paraId="1047EE52" w14:textId="018617B3" w:rsidR="00613A16" w:rsidRDefault="00613A16" w:rsidP="001E2CED">
      <w:pPr>
        <w:spacing w:before="120" w:after="0"/>
        <w:jc w:val="both"/>
        <w:rPr>
          <w:rFonts w:ascii="Arial" w:hAnsi="Arial" w:cs="Arial"/>
        </w:rPr>
      </w:pPr>
    </w:p>
    <w:p w14:paraId="5E9A6077" w14:textId="77777777" w:rsidR="00613A16" w:rsidRPr="00E20EC2" w:rsidRDefault="00613A16" w:rsidP="001E2CED">
      <w:pPr>
        <w:spacing w:before="120"/>
        <w:jc w:val="both"/>
        <w:rPr>
          <w:rFonts w:ascii="Arial" w:hAnsi="Arial" w:cs="Arial"/>
        </w:rPr>
      </w:pPr>
      <w:r>
        <w:rPr>
          <w:rFonts w:ascii="Arial" w:hAnsi="Arial" w:cs="Arial"/>
        </w:rPr>
        <w:t>Druhy dřevin byly navrženy s ohledem na přirozenou skladbu dřevin v zájmovém území a byly zvoleny tak, aby docházelo k plynulému přechodu mezi lokálními biocentry. Výsadba je rozvržena dle osazovacího plánu na úseky (A, B, C, D1 a D2). V každém úseku jsou zastoupeny stromy i keře. Oplocení výsadeb bude instalováno před zakládáním výsadeb a bude zhotoveno z lesnického pletiva vysokého 160 cm. Biokoridor bude zaplocen po jednotlivých úsecích a vstup do nich bude umožněn branami š. 3-5 m. Vstup do jednotlivých úseků bude umožněn bránami, které budou umístěny na obou stranách jednotlivých oplocených úseků. Kmenové tvary dřevin budou kotveny pomocí vázacího materiálu k jednomu kůlu (viz. projektová dokumentace).</w:t>
      </w:r>
    </w:p>
    <w:p w14:paraId="25BBB4FA" w14:textId="15BB898C" w:rsidR="005B4750" w:rsidRDefault="005B4750" w:rsidP="001E2CED">
      <w:pPr>
        <w:rPr>
          <w:rFonts w:ascii="Arial" w:hAnsi="Arial" w:cs="Arial"/>
        </w:rPr>
      </w:pPr>
    </w:p>
    <w:p w14:paraId="4D17767D" w14:textId="77777777" w:rsidR="001E2CED" w:rsidRDefault="001E2CED" w:rsidP="001E2CED">
      <w:pPr>
        <w:rPr>
          <w:rFonts w:ascii="Arial" w:hAnsi="Arial" w:cs="Arial"/>
        </w:rPr>
        <w:sectPr w:rsidR="001E2CED" w:rsidSect="00E20EC2">
          <w:type w:val="continuous"/>
          <w:pgSz w:w="11906" w:h="16838"/>
          <w:pgMar w:top="1134" w:right="849" w:bottom="993" w:left="1417" w:header="708" w:footer="708" w:gutter="0"/>
          <w:cols w:space="708"/>
          <w:docGrid w:linePitch="360"/>
        </w:sectPr>
      </w:pPr>
    </w:p>
    <w:p w14:paraId="56987296" w14:textId="3170BD35" w:rsidR="001E2CED" w:rsidRPr="00F5793D" w:rsidRDefault="001E2CED" w:rsidP="001E2CED">
      <w:pPr>
        <w:rPr>
          <w:rFonts w:ascii="Arial" w:hAnsi="Arial" w:cs="Arial"/>
        </w:rPr>
      </w:pPr>
    </w:p>
    <w:sectPr w:rsidR="001E2CED" w:rsidRPr="00F5793D" w:rsidSect="001110E0">
      <w:headerReference w:type="default" r:id="rId19"/>
      <w:footerReference w:type="default" r:id="rId20"/>
      <w:pgSz w:w="11906" w:h="16838"/>
      <w:pgMar w:top="1134" w:right="849" w:bottom="993"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AF2E3" w14:textId="77777777" w:rsidR="00806420" w:rsidRDefault="00806420" w:rsidP="006C3D15">
      <w:pPr>
        <w:spacing w:after="0" w:line="240" w:lineRule="auto"/>
      </w:pPr>
      <w:r>
        <w:separator/>
      </w:r>
    </w:p>
  </w:endnote>
  <w:endnote w:type="continuationSeparator" w:id="0">
    <w:p w14:paraId="394F74AB" w14:textId="77777777" w:rsidR="00806420" w:rsidRDefault="0080642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1EC6AB6" w14:textId="06C4891C"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7F2841">
          <w:rPr>
            <w:rFonts w:ascii="Arial" w:hAnsi="Arial" w:cs="Arial"/>
          </w:rPr>
          <w:t>2</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434723"/>
      <w:docPartObj>
        <w:docPartGallery w:val="Page Numbers (Bottom of Page)"/>
        <w:docPartUnique/>
      </w:docPartObj>
    </w:sdtPr>
    <w:sdtEndPr/>
    <w:sdtContent>
      <w:p w14:paraId="0E833EF1" w14:textId="44B5EF54" w:rsidR="001E2CED" w:rsidRDefault="001E2CED">
        <w:pPr>
          <w:pStyle w:val="Zpat"/>
          <w:jc w:val="center"/>
        </w:pPr>
        <w:r>
          <w:fldChar w:fldCharType="begin"/>
        </w:r>
        <w:r>
          <w:instrText>PAGE   \* MERGEFORMAT</w:instrText>
        </w:r>
        <w:r>
          <w:fldChar w:fldCharType="separate"/>
        </w:r>
        <w:r>
          <w:t>2</w:t>
        </w:r>
        <w: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2049010"/>
      <w:docPartObj>
        <w:docPartGallery w:val="Page Numbers (Bottom of Page)"/>
        <w:docPartUnique/>
      </w:docPartObj>
    </w:sdtPr>
    <w:sdtEndPr/>
    <w:sdtContent>
      <w:p w14:paraId="448BA1B1" w14:textId="77777777" w:rsidR="001110E0" w:rsidRDefault="001110E0">
        <w:pPr>
          <w:pStyle w:val="Zpat"/>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FF0C1" w14:textId="77777777" w:rsidR="00806420" w:rsidRDefault="00806420" w:rsidP="006C3D15">
      <w:pPr>
        <w:spacing w:after="0" w:line="240" w:lineRule="auto"/>
      </w:pPr>
      <w:r>
        <w:separator/>
      </w:r>
    </w:p>
  </w:footnote>
  <w:footnote w:type="continuationSeparator" w:id="0">
    <w:p w14:paraId="499FCF36" w14:textId="77777777" w:rsidR="00806420" w:rsidRDefault="0080642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EA1B7E" w:rsidRDefault="008D755D">
    <w:pPr>
      <w:pStyle w:val="Zhlav"/>
      <w:rPr>
        <w:rFonts w:ascii="Arial" w:hAnsi="Arial" w:cs="Arial"/>
        <w:sz w:val="20"/>
        <w:szCs w:val="20"/>
      </w:rPr>
    </w:pPr>
    <w:r>
      <w:tab/>
    </w:r>
    <w:r>
      <w:tab/>
    </w:r>
    <w:r w:rsidRPr="00EA1B7E">
      <w:rPr>
        <w:rFonts w:ascii="Arial" w:hAnsi="Arial" w:cs="Arial"/>
        <w:sz w:val="20"/>
        <w:szCs w:val="20"/>
      </w:rPr>
      <w:t>Č.j. objednatele:</w:t>
    </w:r>
  </w:p>
  <w:p w14:paraId="48B79E07" w14:textId="77777777" w:rsidR="008D755D" w:rsidRPr="00EA1B7E" w:rsidRDefault="008D755D">
    <w:pPr>
      <w:pStyle w:val="Zhlav"/>
      <w:rPr>
        <w:rFonts w:ascii="Arial" w:hAnsi="Arial" w:cs="Arial"/>
        <w:sz w:val="20"/>
        <w:szCs w:val="20"/>
      </w:rPr>
    </w:pPr>
    <w:r w:rsidRPr="00EA1B7E">
      <w:rPr>
        <w:rFonts w:ascii="Arial" w:hAnsi="Arial" w:cs="Arial"/>
        <w:sz w:val="20"/>
        <w:szCs w:val="20"/>
      </w:rPr>
      <w:tab/>
    </w:r>
    <w:r w:rsidRPr="00EA1B7E">
      <w:rPr>
        <w:rFonts w:ascii="Arial" w:hAnsi="Arial" w:cs="Arial"/>
        <w:sz w:val="20"/>
        <w:szCs w:val="20"/>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08A5AAFD" w:rsidR="008D755D" w:rsidRPr="003D11E7" w:rsidRDefault="008D755D" w:rsidP="003D11E7">
    <w:pPr>
      <w:pStyle w:val="Zhlav"/>
      <w:jc w:val="right"/>
      <w:rPr>
        <w:rFonts w:ascii="Arial" w:hAnsi="Arial" w:cs="Arial"/>
        <w:sz w:val="20"/>
        <w:szCs w:val="20"/>
      </w:rPr>
    </w:pPr>
    <w:r w:rsidRPr="003D11E7">
      <w:rPr>
        <w:rFonts w:ascii="Arial" w:hAnsi="Arial" w:cs="Arial"/>
        <w:sz w:val="20"/>
        <w:szCs w:val="20"/>
      </w:rPr>
      <w:t>Č.j. objednatele:</w:t>
    </w:r>
  </w:p>
  <w:p w14:paraId="6E7E600E" w14:textId="6CEE5B51" w:rsidR="008D755D" w:rsidRPr="003D11E7" w:rsidRDefault="008D755D" w:rsidP="003D11E7">
    <w:pPr>
      <w:pStyle w:val="Zhlav"/>
      <w:jc w:val="right"/>
      <w:rPr>
        <w:rFonts w:ascii="Arial" w:hAnsi="Arial" w:cs="Arial"/>
        <w:sz w:val="20"/>
        <w:szCs w:val="20"/>
      </w:rPr>
    </w:pPr>
    <w:r w:rsidRPr="003D11E7">
      <w:rPr>
        <w:rFonts w:ascii="Arial" w:hAnsi="Arial" w:cs="Arial"/>
        <w:sz w:val="20"/>
        <w:szCs w:val="20"/>
      </w:rPr>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1048BC" w14:textId="7E1BD6B8" w:rsidR="00613A16" w:rsidRPr="00EA1B7E" w:rsidRDefault="00613A16">
    <w:pPr>
      <w:pStyle w:val="Zhlav"/>
      <w:rPr>
        <w:rFonts w:ascii="Arial" w:hAnsi="Arial" w:cs="Arial"/>
        <w:sz w:val="20"/>
        <w:szCs w:val="20"/>
      </w:rPr>
    </w:pPr>
    <w:r>
      <w:rPr>
        <w:rFonts w:ascii="Arial" w:hAnsi="Arial" w:cs="Arial"/>
        <w:sz w:val="20"/>
        <w:szCs w:val="20"/>
      </w:rPr>
      <w:t>Příloha č. 1 - Specifikace díla</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E0CD07" w14:textId="12442871" w:rsidR="001110E0" w:rsidRPr="00EA1B7E" w:rsidRDefault="001110E0">
    <w:pPr>
      <w:pStyle w:val="Zhlav"/>
      <w:rPr>
        <w:rFonts w:ascii="Arial" w:hAnsi="Arial" w:cs="Arial"/>
        <w:sz w:val="20"/>
        <w:szCs w:val="20"/>
      </w:rPr>
    </w:pPr>
    <w:r>
      <w:rPr>
        <w:rFonts w:ascii="Arial" w:hAnsi="Arial" w:cs="Arial"/>
        <w:sz w:val="20"/>
        <w:szCs w:val="20"/>
      </w:rPr>
      <w:t>Příloha č. 2 - Položkový rozpočet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34855"/>
    <w:multiLevelType w:val="hybridMultilevel"/>
    <w:tmpl w:val="4EBE26F6"/>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 w15:restartNumberingAfterBreak="0">
    <w:nsid w:val="09C15F57"/>
    <w:multiLevelType w:val="hybridMultilevel"/>
    <w:tmpl w:val="8D36BB38"/>
    <w:lvl w:ilvl="0" w:tplc="04050005">
      <w:start w:val="1"/>
      <w:numFmt w:val="bullet"/>
      <w:lvlText w:val=""/>
      <w:lvlJc w:val="left"/>
      <w:pPr>
        <w:ind w:left="2565" w:hanging="360"/>
      </w:pPr>
      <w:rPr>
        <w:rFonts w:ascii="Wingdings" w:hAnsi="Wingdings" w:hint="default"/>
      </w:rPr>
    </w:lvl>
    <w:lvl w:ilvl="1" w:tplc="04050003" w:tentative="1">
      <w:start w:val="1"/>
      <w:numFmt w:val="bullet"/>
      <w:lvlText w:val="o"/>
      <w:lvlJc w:val="left"/>
      <w:pPr>
        <w:ind w:left="3285" w:hanging="360"/>
      </w:pPr>
      <w:rPr>
        <w:rFonts w:ascii="Courier New" w:hAnsi="Courier New" w:cs="Courier New" w:hint="default"/>
      </w:rPr>
    </w:lvl>
    <w:lvl w:ilvl="2" w:tplc="04050005" w:tentative="1">
      <w:start w:val="1"/>
      <w:numFmt w:val="bullet"/>
      <w:lvlText w:val=""/>
      <w:lvlJc w:val="left"/>
      <w:pPr>
        <w:ind w:left="4005" w:hanging="360"/>
      </w:pPr>
      <w:rPr>
        <w:rFonts w:ascii="Wingdings" w:hAnsi="Wingdings" w:hint="default"/>
      </w:rPr>
    </w:lvl>
    <w:lvl w:ilvl="3" w:tplc="04050001" w:tentative="1">
      <w:start w:val="1"/>
      <w:numFmt w:val="bullet"/>
      <w:lvlText w:val=""/>
      <w:lvlJc w:val="left"/>
      <w:pPr>
        <w:ind w:left="4725" w:hanging="360"/>
      </w:pPr>
      <w:rPr>
        <w:rFonts w:ascii="Symbol" w:hAnsi="Symbol" w:hint="default"/>
      </w:rPr>
    </w:lvl>
    <w:lvl w:ilvl="4" w:tplc="04050003" w:tentative="1">
      <w:start w:val="1"/>
      <w:numFmt w:val="bullet"/>
      <w:lvlText w:val="o"/>
      <w:lvlJc w:val="left"/>
      <w:pPr>
        <w:ind w:left="5445" w:hanging="360"/>
      </w:pPr>
      <w:rPr>
        <w:rFonts w:ascii="Courier New" w:hAnsi="Courier New" w:cs="Courier New" w:hint="default"/>
      </w:rPr>
    </w:lvl>
    <w:lvl w:ilvl="5" w:tplc="04050005" w:tentative="1">
      <w:start w:val="1"/>
      <w:numFmt w:val="bullet"/>
      <w:lvlText w:val=""/>
      <w:lvlJc w:val="left"/>
      <w:pPr>
        <w:ind w:left="6165" w:hanging="360"/>
      </w:pPr>
      <w:rPr>
        <w:rFonts w:ascii="Wingdings" w:hAnsi="Wingdings" w:hint="default"/>
      </w:rPr>
    </w:lvl>
    <w:lvl w:ilvl="6" w:tplc="04050001" w:tentative="1">
      <w:start w:val="1"/>
      <w:numFmt w:val="bullet"/>
      <w:lvlText w:val=""/>
      <w:lvlJc w:val="left"/>
      <w:pPr>
        <w:ind w:left="6885" w:hanging="360"/>
      </w:pPr>
      <w:rPr>
        <w:rFonts w:ascii="Symbol" w:hAnsi="Symbol" w:hint="default"/>
      </w:rPr>
    </w:lvl>
    <w:lvl w:ilvl="7" w:tplc="04050003" w:tentative="1">
      <w:start w:val="1"/>
      <w:numFmt w:val="bullet"/>
      <w:lvlText w:val="o"/>
      <w:lvlJc w:val="left"/>
      <w:pPr>
        <w:ind w:left="7605" w:hanging="360"/>
      </w:pPr>
      <w:rPr>
        <w:rFonts w:ascii="Courier New" w:hAnsi="Courier New" w:cs="Courier New" w:hint="default"/>
      </w:rPr>
    </w:lvl>
    <w:lvl w:ilvl="8" w:tplc="04050005" w:tentative="1">
      <w:start w:val="1"/>
      <w:numFmt w:val="bullet"/>
      <w:lvlText w:val=""/>
      <w:lvlJc w:val="left"/>
      <w:pPr>
        <w:ind w:left="8325" w:hanging="360"/>
      </w:pPr>
      <w:rPr>
        <w:rFonts w:ascii="Wingdings" w:hAnsi="Wingdings" w:hint="default"/>
      </w:rPr>
    </w:lvl>
  </w:abstractNum>
  <w:abstractNum w:abstractNumId="2" w15:restartNumberingAfterBreak="0">
    <w:nsid w:val="0D5C4489"/>
    <w:multiLevelType w:val="hybridMultilevel"/>
    <w:tmpl w:val="F7FE4D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9E2E64"/>
    <w:multiLevelType w:val="hybridMultilevel"/>
    <w:tmpl w:val="BC5CC53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8"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30"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2"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9"/>
  </w:num>
  <w:num w:numId="2">
    <w:abstractNumId w:val="20"/>
  </w:num>
  <w:num w:numId="3">
    <w:abstractNumId w:val="4"/>
  </w:num>
  <w:num w:numId="4">
    <w:abstractNumId w:val="42"/>
  </w:num>
  <w:num w:numId="5">
    <w:abstractNumId w:val="45"/>
  </w:num>
  <w:num w:numId="6">
    <w:abstractNumId w:val="46"/>
  </w:num>
  <w:num w:numId="7">
    <w:abstractNumId w:val="3"/>
  </w:num>
  <w:num w:numId="8">
    <w:abstractNumId w:val="26"/>
  </w:num>
  <w:num w:numId="9">
    <w:abstractNumId w:val="41"/>
  </w:num>
  <w:num w:numId="10">
    <w:abstractNumId w:val="22"/>
  </w:num>
  <w:num w:numId="11">
    <w:abstractNumId w:val="43"/>
  </w:num>
  <w:num w:numId="12">
    <w:abstractNumId w:val="30"/>
  </w:num>
  <w:num w:numId="13">
    <w:abstractNumId w:val="44"/>
  </w:num>
  <w:num w:numId="14">
    <w:abstractNumId w:val="13"/>
  </w:num>
  <w:num w:numId="15">
    <w:abstractNumId w:val="37"/>
  </w:num>
  <w:num w:numId="16">
    <w:abstractNumId w:val="18"/>
  </w:num>
  <w:num w:numId="17">
    <w:abstractNumId w:val="5"/>
  </w:num>
  <w:num w:numId="18">
    <w:abstractNumId w:val="7"/>
  </w:num>
  <w:num w:numId="19">
    <w:abstractNumId w:val="36"/>
  </w:num>
  <w:num w:numId="20">
    <w:abstractNumId w:val="38"/>
  </w:num>
  <w:num w:numId="21">
    <w:abstractNumId w:val="6"/>
  </w:num>
  <w:num w:numId="22">
    <w:abstractNumId w:val="24"/>
  </w:num>
  <w:num w:numId="23">
    <w:abstractNumId w:val="47"/>
  </w:num>
  <w:num w:numId="24">
    <w:abstractNumId w:val="9"/>
  </w:num>
  <w:num w:numId="25">
    <w:abstractNumId w:val="29"/>
  </w:num>
  <w:num w:numId="26">
    <w:abstractNumId w:val="21"/>
  </w:num>
  <w:num w:numId="27">
    <w:abstractNumId w:val="28"/>
  </w:num>
  <w:num w:numId="28">
    <w:abstractNumId w:val="10"/>
  </w:num>
  <w:num w:numId="29">
    <w:abstractNumId w:val="15"/>
  </w:num>
  <w:num w:numId="30">
    <w:abstractNumId w:val="32"/>
  </w:num>
  <w:num w:numId="31">
    <w:abstractNumId w:val="12"/>
  </w:num>
  <w:num w:numId="32">
    <w:abstractNumId w:val="40"/>
  </w:num>
  <w:num w:numId="33">
    <w:abstractNumId w:val="31"/>
  </w:num>
  <w:num w:numId="34">
    <w:abstractNumId w:val="27"/>
  </w:num>
  <w:num w:numId="35">
    <w:abstractNumId w:val="17"/>
  </w:num>
  <w:num w:numId="36">
    <w:abstractNumId w:val="14"/>
  </w:num>
  <w:num w:numId="37">
    <w:abstractNumId w:val="19"/>
  </w:num>
  <w:num w:numId="38">
    <w:abstractNumId w:val="25"/>
  </w:num>
  <w:num w:numId="39">
    <w:abstractNumId w:val="35"/>
  </w:num>
  <w:num w:numId="40">
    <w:abstractNumId w:val="23"/>
  </w:num>
  <w:num w:numId="41">
    <w:abstractNumId w:val="16"/>
  </w:num>
  <w:num w:numId="42">
    <w:abstractNumId w:val="33"/>
  </w:num>
  <w:num w:numId="43">
    <w:abstractNumId w:val="34"/>
  </w:num>
  <w:num w:numId="44">
    <w:abstractNumId w:val="1"/>
  </w:num>
  <w:num w:numId="45">
    <w:abstractNumId w:val="11"/>
  </w:num>
  <w:num w:numId="46">
    <w:abstractNumId w:val="20"/>
  </w:num>
  <w:num w:numId="47">
    <w:abstractNumId w:val="20"/>
  </w:num>
  <w:num w:numId="48">
    <w:abstractNumId w:val="0"/>
  </w:num>
  <w:num w:numId="49">
    <w:abstractNumId w:val="8"/>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1037"/>
    <w:rsid w:val="001063CF"/>
    <w:rsid w:val="00110471"/>
    <w:rsid w:val="001110E0"/>
    <w:rsid w:val="00120499"/>
    <w:rsid w:val="001216DB"/>
    <w:rsid w:val="00122441"/>
    <w:rsid w:val="00123D0C"/>
    <w:rsid w:val="00125FB5"/>
    <w:rsid w:val="001339B7"/>
    <w:rsid w:val="0014133A"/>
    <w:rsid w:val="0014530C"/>
    <w:rsid w:val="00151F64"/>
    <w:rsid w:val="001529B2"/>
    <w:rsid w:val="00153DFD"/>
    <w:rsid w:val="00154381"/>
    <w:rsid w:val="00163860"/>
    <w:rsid w:val="00166C7E"/>
    <w:rsid w:val="001838C4"/>
    <w:rsid w:val="00187419"/>
    <w:rsid w:val="001903A6"/>
    <w:rsid w:val="0019057A"/>
    <w:rsid w:val="001A135F"/>
    <w:rsid w:val="001A44BA"/>
    <w:rsid w:val="001A46FA"/>
    <w:rsid w:val="001B3A88"/>
    <w:rsid w:val="001B4DC8"/>
    <w:rsid w:val="001C0619"/>
    <w:rsid w:val="001C5C37"/>
    <w:rsid w:val="001E0EAA"/>
    <w:rsid w:val="001E2CED"/>
    <w:rsid w:val="001E3AD2"/>
    <w:rsid w:val="001F5101"/>
    <w:rsid w:val="001F7F5E"/>
    <w:rsid w:val="00200D76"/>
    <w:rsid w:val="00211417"/>
    <w:rsid w:val="002177A3"/>
    <w:rsid w:val="002178BA"/>
    <w:rsid w:val="00217AA7"/>
    <w:rsid w:val="00230BB9"/>
    <w:rsid w:val="00231CB0"/>
    <w:rsid w:val="00236389"/>
    <w:rsid w:val="002449A1"/>
    <w:rsid w:val="00244C1D"/>
    <w:rsid w:val="00245C7B"/>
    <w:rsid w:val="0025169E"/>
    <w:rsid w:val="0026468F"/>
    <w:rsid w:val="00264D26"/>
    <w:rsid w:val="00267CC8"/>
    <w:rsid w:val="00267E15"/>
    <w:rsid w:val="00274CDE"/>
    <w:rsid w:val="002864DA"/>
    <w:rsid w:val="002A0E91"/>
    <w:rsid w:val="002A11FC"/>
    <w:rsid w:val="002B082D"/>
    <w:rsid w:val="002B248C"/>
    <w:rsid w:val="002D1851"/>
    <w:rsid w:val="002E08DD"/>
    <w:rsid w:val="002E55F5"/>
    <w:rsid w:val="002F4960"/>
    <w:rsid w:val="002F5E5D"/>
    <w:rsid w:val="003014E2"/>
    <w:rsid w:val="00301C4E"/>
    <w:rsid w:val="00312ED6"/>
    <w:rsid w:val="00325832"/>
    <w:rsid w:val="00332612"/>
    <w:rsid w:val="003328BE"/>
    <w:rsid w:val="00337062"/>
    <w:rsid w:val="00346559"/>
    <w:rsid w:val="00350B9E"/>
    <w:rsid w:val="00360125"/>
    <w:rsid w:val="00373D17"/>
    <w:rsid w:val="0037781E"/>
    <w:rsid w:val="00381351"/>
    <w:rsid w:val="0038344C"/>
    <w:rsid w:val="003932D1"/>
    <w:rsid w:val="00394D71"/>
    <w:rsid w:val="00395F22"/>
    <w:rsid w:val="00395FF2"/>
    <w:rsid w:val="003A0486"/>
    <w:rsid w:val="003A0D1F"/>
    <w:rsid w:val="003A12CC"/>
    <w:rsid w:val="003A70AE"/>
    <w:rsid w:val="003B147D"/>
    <w:rsid w:val="003B5728"/>
    <w:rsid w:val="003C0AD4"/>
    <w:rsid w:val="003D11E7"/>
    <w:rsid w:val="003D21B7"/>
    <w:rsid w:val="003D7879"/>
    <w:rsid w:val="003D7C08"/>
    <w:rsid w:val="003E00DA"/>
    <w:rsid w:val="003E0C01"/>
    <w:rsid w:val="003E1FE8"/>
    <w:rsid w:val="003E578B"/>
    <w:rsid w:val="003F59A6"/>
    <w:rsid w:val="0040546D"/>
    <w:rsid w:val="0041441D"/>
    <w:rsid w:val="00414852"/>
    <w:rsid w:val="0042192D"/>
    <w:rsid w:val="00423C70"/>
    <w:rsid w:val="004541A0"/>
    <w:rsid w:val="0046199C"/>
    <w:rsid w:val="00463206"/>
    <w:rsid w:val="00463DA1"/>
    <w:rsid w:val="00465799"/>
    <w:rsid w:val="00470EE5"/>
    <w:rsid w:val="00472206"/>
    <w:rsid w:val="00472302"/>
    <w:rsid w:val="004752E1"/>
    <w:rsid w:val="00475B1D"/>
    <w:rsid w:val="00484897"/>
    <w:rsid w:val="00486CA2"/>
    <w:rsid w:val="00495A8D"/>
    <w:rsid w:val="004A405A"/>
    <w:rsid w:val="004B0D74"/>
    <w:rsid w:val="004B547D"/>
    <w:rsid w:val="004C5E36"/>
    <w:rsid w:val="004D19FE"/>
    <w:rsid w:val="004E0F81"/>
    <w:rsid w:val="004E1355"/>
    <w:rsid w:val="004F0679"/>
    <w:rsid w:val="00502776"/>
    <w:rsid w:val="00510989"/>
    <w:rsid w:val="00526154"/>
    <w:rsid w:val="00530307"/>
    <w:rsid w:val="00547BCC"/>
    <w:rsid w:val="005614E4"/>
    <w:rsid w:val="00561D72"/>
    <w:rsid w:val="00563034"/>
    <w:rsid w:val="005643D1"/>
    <w:rsid w:val="00576629"/>
    <w:rsid w:val="00576CB0"/>
    <w:rsid w:val="00577472"/>
    <w:rsid w:val="00586738"/>
    <w:rsid w:val="005904FF"/>
    <w:rsid w:val="00590AB2"/>
    <w:rsid w:val="00597BAF"/>
    <w:rsid w:val="005B4750"/>
    <w:rsid w:val="005C58A5"/>
    <w:rsid w:val="005E61C9"/>
    <w:rsid w:val="006011F6"/>
    <w:rsid w:val="0060665D"/>
    <w:rsid w:val="00613A16"/>
    <w:rsid w:val="00615A3D"/>
    <w:rsid w:val="00616722"/>
    <w:rsid w:val="00616E93"/>
    <w:rsid w:val="006330D8"/>
    <w:rsid w:val="00636CB1"/>
    <w:rsid w:val="006445FC"/>
    <w:rsid w:val="00645032"/>
    <w:rsid w:val="00646665"/>
    <w:rsid w:val="006569E4"/>
    <w:rsid w:val="006615F7"/>
    <w:rsid w:val="0066185F"/>
    <w:rsid w:val="00661ABF"/>
    <w:rsid w:val="006634E2"/>
    <w:rsid w:val="0066399B"/>
    <w:rsid w:val="00675C99"/>
    <w:rsid w:val="006815D8"/>
    <w:rsid w:val="00693320"/>
    <w:rsid w:val="006B054A"/>
    <w:rsid w:val="006B54C6"/>
    <w:rsid w:val="006C29F7"/>
    <w:rsid w:val="006C3D15"/>
    <w:rsid w:val="006D676E"/>
    <w:rsid w:val="006D6F32"/>
    <w:rsid w:val="006F2866"/>
    <w:rsid w:val="006F2FD2"/>
    <w:rsid w:val="006F4416"/>
    <w:rsid w:val="00703E8C"/>
    <w:rsid w:val="007102FD"/>
    <w:rsid w:val="00710D78"/>
    <w:rsid w:val="007218FB"/>
    <w:rsid w:val="00721BF6"/>
    <w:rsid w:val="007220A5"/>
    <w:rsid w:val="0073434C"/>
    <w:rsid w:val="00745CF0"/>
    <w:rsid w:val="00755995"/>
    <w:rsid w:val="00760C2A"/>
    <w:rsid w:val="007637B1"/>
    <w:rsid w:val="00765CCA"/>
    <w:rsid w:val="00774494"/>
    <w:rsid w:val="00792027"/>
    <w:rsid w:val="0079317F"/>
    <w:rsid w:val="00794114"/>
    <w:rsid w:val="007958B9"/>
    <w:rsid w:val="007A1339"/>
    <w:rsid w:val="007A1FC6"/>
    <w:rsid w:val="007B5508"/>
    <w:rsid w:val="007B6C8C"/>
    <w:rsid w:val="007C4870"/>
    <w:rsid w:val="007C53BE"/>
    <w:rsid w:val="007C5F1F"/>
    <w:rsid w:val="007D1BDA"/>
    <w:rsid w:val="007D3EAB"/>
    <w:rsid w:val="007D4883"/>
    <w:rsid w:val="007E03E7"/>
    <w:rsid w:val="007F2533"/>
    <w:rsid w:val="007F2841"/>
    <w:rsid w:val="007F6229"/>
    <w:rsid w:val="007F68C4"/>
    <w:rsid w:val="00800330"/>
    <w:rsid w:val="00803839"/>
    <w:rsid w:val="00806420"/>
    <w:rsid w:val="0081462E"/>
    <w:rsid w:val="0082122C"/>
    <w:rsid w:val="008220E4"/>
    <w:rsid w:val="00824CE2"/>
    <w:rsid w:val="00825AFF"/>
    <w:rsid w:val="0082745D"/>
    <w:rsid w:val="00830C90"/>
    <w:rsid w:val="008328C6"/>
    <w:rsid w:val="00834C7B"/>
    <w:rsid w:val="0084744A"/>
    <w:rsid w:val="00850EFD"/>
    <w:rsid w:val="00850F2F"/>
    <w:rsid w:val="00856FC8"/>
    <w:rsid w:val="0086048A"/>
    <w:rsid w:val="0086088C"/>
    <w:rsid w:val="008613B9"/>
    <w:rsid w:val="008620D5"/>
    <w:rsid w:val="008633F8"/>
    <w:rsid w:val="0086685B"/>
    <w:rsid w:val="008756DA"/>
    <w:rsid w:val="00882B62"/>
    <w:rsid w:val="0089660E"/>
    <w:rsid w:val="008A0D93"/>
    <w:rsid w:val="008A1E16"/>
    <w:rsid w:val="008B6A3A"/>
    <w:rsid w:val="008B7DE9"/>
    <w:rsid w:val="008C2596"/>
    <w:rsid w:val="008C2DF0"/>
    <w:rsid w:val="008C4B3D"/>
    <w:rsid w:val="008C602E"/>
    <w:rsid w:val="008D4E02"/>
    <w:rsid w:val="008D62B3"/>
    <w:rsid w:val="008D755D"/>
    <w:rsid w:val="008D79AF"/>
    <w:rsid w:val="008E049A"/>
    <w:rsid w:val="008E240F"/>
    <w:rsid w:val="008E32B2"/>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3E0C"/>
    <w:rsid w:val="0097548C"/>
    <w:rsid w:val="009801F1"/>
    <w:rsid w:val="009A6E2A"/>
    <w:rsid w:val="009A6F40"/>
    <w:rsid w:val="009A7D1C"/>
    <w:rsid w:val="009B1238"/>
    <w:rsid w:val="009B3B28"/>
    <w:rsid w:val="009B6F8D"/>
    <w:rsid w:val="009C4BFD"/>
    <w:rsid w:val="009D41FB"/>
    <w:rsid w:val="009D77FE"/>
    <w:rsid w:val="009E25DB"/>
    <w:rsid w:val="009E50DE"/>
    <w:rsid w:val="009E69C2"/>
    <w:rsid w:val="00A03A56"/>
    <w:rsid w:val="00A06001"/>
    <w:rsid w:val="00A16AFD"/>
    <w:rsid w:val="00A24CAD"/>
    <w:rsid w:val="00A26E5C"/>
    <w:rsid w:val="00A27290"/>
    <w:rsid w:val="00A306C2"/>
    <w:rsid w:val="00A31E06"/>
    <w:rsid w:val="00A33E28"/>
    <w:rsid w:val="00A34426"/>
    <w:rsid w:val="00A355F7"/>
    <w:rsid w:val="00A42CB0"/>
    <w:rsid w:val="00A4384F"/>
    <w:rsid w:val="00A47B49"/>
    <w:rsid w:val="00A62B0B"/>
    <w:rsid w:val="00A8346A"/>
    <w:rsid w:val="00A84B85"/>
    <w:rsid w:val="00A923F6"/>
    <w:rsid w:val="00A92E09"/>
    <w:rsid w:val="00A95446"/>
    <w:rsid w:val="00AA0B7B"/>
    <w:rsid w:val="00AA1804"/>
    <w:rsid w:val="00AA3DD6"/>
    <w:rsid w:val="00AA4ADB"/>
    <w:rsid w:val="00AA5313"/>
    <w:rsid w:val="00AB31C2"/>
    <w:rsid w:val="00AB34FD"/>
    <w:rsid w:val="00AB472E"/>
    <w:rsid w:val="00AB4746"/>
    <w:rsid w:val="00AC6C17"/>
    <w:rsid w:val="00AC7B9A"/>
    <w:rsid w:val="00AF16C5"/>
    <w:rsid w:val="00AF549E"/>
    <w:rsid w:val="00B04178"/>
    <w:rsid w:val="00B1286B"/>
    <w:rsid w:val="00B13167"/>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05428"/>
    <w:rsid w:val="00C13FD0"/>
    <w:rsid w:val="00C203B8"/>
    <w:rsid w:val="00C23E83"/>
    <w:rsid w:val="00C241A3"/>
    <w:rsid w:val="00C2561A"/>
    <w:rsid w:val="00C350F4"/>
    <w:rsid w:val="00C43A78"/>
    <w:rsid w:val="00C640D3"/>
    <w:rsid w:val="00C70132"/>
    <w:rsid w:val="00C8483D"/>
    <w:rsid w:val="00C91EF7"/>
    <w:rsid w:val="00C92CB2"/>
    <w:rsid w:val="00C93D07"/>
    <w:rsid w:val="00C96B7C"/>
    <w:rsid w:val="00CA5038"/>
    <w:rsid w:val="00CA5587"/>
    <w:rsid w:val="00CA6541"/>
    <w:rsid w:val="00CC70FE"/>
    <w:rsid w:val="00CE24B6"/>
    <w:rsid w:val="00CE68AA"/>
    <w:rsid w:val="00CE790C"/>
    <w:rsid w:val="00D1443A"/>
    <w:rsid w:val="00D25F6F"/>
    <w:rsid w:val="00D32B8B"/>
    <w:rsid w:val="00D51D5E"/>
    <w:rsid w:val="00D601BF"/>
    <w:rsid w:val="00D61C3D"/>
    <w:rsid w:val="00D6259E"/>
    <w:rsid w:val="00D713E4"/>
    <w:rsid w:val="00D73A8B"/>
    <w:rsid w:val="00D83B48"/>
    <w:rsid w:val="00D83B79"/>
    <w:rsid w:val="00D85A1A"/>
    <w:rsid w:val="00D956C3"/>
    <w:rsid w:val="00DB68FB"/>
    <w:rsid w:val="00DC4C72"/>
    <w:rsid w:val="00DD3251"/>
    <w:rsid w:val="00DD68E3"/>
    <w:rsid w:val="00DD6AFB"/>
    <w:rsid w:val="00DD7BC3"/>
    <w:rsid w:val="00DE75D0"/>
    <w:rsid w:val="00DF2C66"/>
    <w:rsid w:val="00DF3EF7"/>
    <w:rsid w:val="00DF6A24"/>
    <w:rsid w:val="00E02FCE"/>
    <w:rsid w:val="00E13265"/>
    <w:rsid w:val="00E234E7"/>
    <w:rsid w:val="00E23E3E"/>
    <w:rsid w:val="00E2422B"/>
    <w:rsid w:val="00E30146"/>
    <w:rsid w:val="00E350AF"/>
    <w:rsid w:val="00E4071B"/>
    <w:rsid w:val="00E458D0"/>
    <w:rsid w:val="00E51C2C"/>
    <w:rsid w:val="00E52A2C"/>
    <w:rsid w:val="00E6175B"/>
    <w:rsid w:val="00E67EE8"/>
    <w:rsid w:val="00E73632"/>
    <w:rsid w:val="00E76633"/>
    <w:rsid w:val="00E842DC"/>
    <w:rsid w:val="00E87CEF"/>
    <w:rsid w:val="00E92619"/>
    <w:rsid w:val="00EA0018"/>
    <w:rsid w:val="00EA0FC3"/>
    <w:rsid w:val="00EA1B7E"/>
    <w:rsid w:val="00EA4879"/>
    <w:rsid w:val="00EB1FD0"/>
    <w:rsid w:val="00EC1BA2"/>
    <w:rsid w:val="00EC3911"/>
    <w:rsid w:val="00ED2145"/>
    <w:rsid w:val="00EE39B7"/>
    <w:rsid w:val="00EF6D19"/>
    <w:rsid w:val="00EF7A64"/>
    <w:rsid w:val="00EF7BC6"/>
    <w:rsid w:val="00F05046"/>
    <w:rsid w:val="00F05B5A"/>
    <w:rsid w:val="00F0736A"/>
    <w:rsid w:val="00F21FA4"/>
    <w:rsid w:val="00F25D08"/>
    <w:rsid w:val="00F26DA0"/>
    <w:rsid w:val="00F27D78"/>
    <w:rsid w:val="00F303DC"/>
    <w:rsid w:val="00F323EE"/>
    <w:rsid w:val="00F33377"/>
    <w:rsid w:val="00F4523F"/>
    <w:rsid w:val="00F45421"/>
    <w:rsid w:val="00F46648"/>
    <w:rsid w:val="00F5177A"/>
    <w:rsid w:val="00F52265"/>
    <w:rsid w:val="00F5793D"/>
    <w:rsid w:val="00F6425C"/>
    <w:rsid w:val="00F66571"/>
    <w:rsid w:val="00F803C3"/>
    <w:rsid w:val="00F8737C"/>
    <w:rsid w:val="00F90189"/>
    <w:rsid w:val="00F90A7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889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4.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5.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6.xml><?xml version="1.0" encoding="utf-8"?>
<ds:datastoreItem xmlns:ds="http://schemas.openxmlformats.org/officeDocument/2006/customXml" ds:itemID="{D0982010-93F4-44FB-8655-FACAFA556E19}">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24</Pages>
  <Words>8906</Words>
  <Characters>52550</Characters>
  <Application>Microsoft Office Word</Application>
  <DocSecurity>0</DocSecurity>
  <Lines>437</Lines>
  <Paragraphs>122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Kvíčalová Zuzana Ing.</cp:lastModifiedBy>
  <cp:revision>42</cp:revision>
  <cp:lastPrinted>2019-09-09T04:23:00Z</cp:lastPrinted>
  <dcterms:created xsi:type="dcterms:W3CDTF">2021-05-21T09:50:00Z</dcterms:created>
  <dcterms:modified xsi:type="dcterms:W3CDTF">2022-08-09T10:34:00Z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