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6ABA" w:rsidRDefault="00526ABA" w:rsidP="00526ABA">
      <w:pPr>
        <w:rPr>
          <w:rFonts w:cs="Arial"/>
          <w:sz w:val="18"/>
          <w:szCs w:val="18"/>
        </w:rPr>
      </w:pPr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6FA964B4" wp14:editId="50893EFB">
                <wp:simplePos x="0" y="0"/>
                <wp:positionH relativeFrom="margin">
                  <wp:align>right</wp:align>
                </wp:positionH>
                <wp:positionV relativeFrom="margin">
                  <wp:posOffset>-111125</wp:posOffset>
                </wp:positionV>
                <wp:extent cx="2971800" cy="1485900"/>
                <wp:effectExtent l="0" t="0" r="38100" b="38100"/>
                <wp:wrapNone/>
                <wp:docPr id="4" name="Skupin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1800" cy="1485900"/>
                          <a:chOff x="0" y="0"/>
                          <a:chExt cx="17848" cy="20001"/>
                        </a:xfrm>
                      </wpg:grpSpPr>
                      <wpg:grpSp>
                        <wpg:cNvPr id="5" name="Group 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552" cy="3267"/>
                            <a:chOff x="0" y="0"/>
                            <a:chExt cx="17848" cy="20000"/>
                          </a:xfrm>
                        </wpg:grpSpPr>
                        <wps:wsp>
                          <wps:cNvPr id="6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46" cy="2000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80808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0" y="0"/>
                              <a:ext cx="17848" cy="5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80808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" name="Group 6"/>
                        <wpg:cNvGrpSpPr>
                          <a:grpSpLocks/>
                        </wpg:cNvGrpSpPr>
                        <wpg:grpSpPr bwMode="auto">
                          <a:xfrm>
                            <a:off x="16296" y="0"/>
                            <a:ext cx="1552" cy="3267"/>
                            <a:chOff x="0" y="0"/>
                            <a:chExt cx="20000" cy="19965"/>
                          </a:xfrm>
                        </wpg:grpSpPr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0" y="0"/>
                              <a:ext cx="20000" cy="5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80808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9948" y="0"/>
                              <a:ext cx="52" cy="1996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80808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" name="Group 9"/>
                        <wpg:cNvGrpSpPr>
                          <a:grpSpLocks/>
                        </wpg:cNvGrpSpPr>
                        <wpg:grpSpPr bwMode="auto">
                          <a:xfrm>
                            <a:off x="0" y="16725"/>
                            <a:ext cx="1552" cy="3267"/>
                            <a:chOff x="0" y="35"/>
                            <a:chExt cx="20000" cy="19965"/>
                          </a:xfrm>
                        </wpg:grpSpPr>
                        <wps:wsp>
                          <wps:cNvPr id="12" name="Lin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9945"/>
                              <a:ext cx="20000" cy="5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80808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35"/>
                              <a:ext cx="52" cy="1996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80808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4" name="Group 12"/>
                        <wpg:cNvGrpSpPr>
                          <a:grpSpLocks/>
                        </wpg:cNvGrpSpPr>
                        <wpg:grpSpPr bwMode="auto">
                          <a:xfrm>
                            <a:off x="16296" y="16734"/>
                            <a:ext cx="1552" cy="3267"/>
                            <a:chOff x="-176" y="0"/>
                            <a:chExt cx="20176" cy="20000"/>
                          </a:xfrm>
                        </wpg:grpSpPr>
                        <wps:wsp>
                          <wps:cNvPr id="15" name="Line 1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9948" y="0"/>
                              <a:ext cx="52" cy="2000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80808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76" y="19945"/>
                              <a:ext cx="20176" cy="5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80808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6FF4D5" id="Skupina 2" o:spid="_x0000_s1026" style="position:absolute;margin-left:182.8pt;margin-top:-8.75pt;width:234pt;height:117pt;z-index:251660800;mso-position-horizontal:right;mso-position-horizontal-relative:margin;mso-position-vertical-relative:margin" coordsize="17848,2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">
                <v:group id="Group 3" o:spid="_x0000_s1027" style="position:absolute;width:1552;height:3267" coordsize="17848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line id="Line 4" o:spid="_x0000_s1028" style="position:absolute;visibility:visible;mso-wrap-style:square" from="0,0" to="46,2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gxa8MAAADaAAAADwAAAGRycy9kb3ducmV2LnhtbESPT4vCMBTE7wt+h/AEL6KpIipdoyyL&#10;C6KH4p+Dx7fNsy02L6XJavz2RhD2OMzMb5jFKpha3Kh1lWUFo2ECgji3uuJCwen4M5iDcB5ZY22Z&#10;FDzIwWrZ+Vhgqu2d93Q7+EJECLsUFZTeN6mULi/JoBvahjh6F9sa9FG2hdQt3iPc1HKcJFNpsOK4&#10;UGJD3yXl18OfUZBdL2ez3ja7SZbLEGb936zCnVK9bvj6BOEp+P/wu73RCqbwuhJvgFw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toMWvDAAAA2gAAAA8AAAAAAAAAAAAA&#10;AAAAoQIAAGRycy9kb3ducmV2LnhtbFBLBQYAAAAABAAEAPkAAACRAwAAAAA=&#10;" strokecolor="gray" strokeweight=".25pt">
                    <v:stroke startarrowwidth="narrow" startarrowlength="short" endarrowwidth="narrow" endarrowlength="short"/>
                  </v:line>
                  <v:line id="Line 5" o:spid="_x0000_s1029" style="position:absolute;flip:x;visibility:visible;mso-wrap-style:square" from="0,0" to="17848,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bipSsAAAADaAAAADwAAAGRycy9kb3ducmV2LnhtbESPT4vCMBTE7wt+h/AEb2vqIqtUo8iy&#10;C16t9f5onm21ealJ+me//WZB8DjMzG+Y7X40jejJ+dqygsU8AUFcWF1zqSA//7yvQfiArLGxTAp+&#10;ycN+N3nbYqrtwCfqs1CKCGGfooIqhDaV0hcVGfRz2xJH72qdwRClK6V2OES4aeRHknxKgzXHhQpb&#10;+qqouGedUdCf8vzghtBmuusex9vy8i3lQqnZdDxsQAQawyv8bB+1ghX8X4k3QO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W4qUrAAAAA2gAAAA8AAAAAAAAAAAAAAAAA&#10;oQIAAGRycy9kb3ducmV2LnhtbFBLBQYAAAAABAAEAPkAAACOAwAAAAA=&#10;" strokecolor="gray" strokeweight=".25pt">
                    <v:stroke startarrowwidth="narrow" startarrowlength="short" endarrowwidth="narrow" endarrowlength="short"/>
                  </v:line>
                </v:group>
                <v:group id="Group 6" o:spid="_x0000_s1030" style="position:absolute;left:16296;width:1552;height:3267" coordsize="20000,19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line id="Line 7" o:spid="_x0000_s1031" style="position:absolute;flip:x;visibility:visible;mso-wrap-style:square" from="0,0" to="20000,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2uYo8AAAADaAAAADwAAAGRycy9kb3ducmV2LnhtbESPT4vCMBTE7wt+h/AEb2vqIotWo8iy&#10;C16t9f5onm21ealJ+me//WZB8DjMzG+Y7X40jejJ+dqygsU8AUFcWF1zqSA//7yvQPiArLGxTAp+&#10;ycN+N3nbYqrtwCfqs1CKCGGfooIqhDaV0hcVGfRz2xJH72qdwRClK6V2OES4aeRHknxKgzXHhQpb&#10;+qqouGedUdCf8vzghtBmuusex9vy8i3lQqnZdDxsQAQawyv8bB+1gjX8X4k3QO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trmKPAAAAA2gAAAA8AAAAAAAAAAAAAAAAA&#10;oQIAAGRycy9kb3ducmV2LnhtbFBLBQYAAAAABAAEAPkAAACOAwAAAAA=&#10;" strokecolor="gray" strokeweight=".25pt">
                    <v:stroke startarrowwidth="narrow" startarrowlength="short" endarrowwidth="narrow" endarrowlength="short"/>
                  </v:line>
                  <v:line id="Line 8" o:spid="_x0000_s1032" style="position:absolute;flip:y;visibility:visible;mso-wrap-style:square" from="19948,0" to="20000,19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hD78EAAADbAAAADwAAAGRycy9kb3ducmV2LnhtbESPT2vDMAzF74N9B6PBbq3TMkpJ65Yy&#10;Vui1aXoXsZZki+XMdv7s20+Hwm4S7+m9n/bH2XVqpBBbzwZWywwUceVty7WB8nZebEHFhGyx80wG&#10;finC8fD8tMfc+omvNBapVhLCMUcDTUp9rnWsGnIYl74nFu3TB4dJ1lBrG3CScNfpdZZttMOWpaHB&#10;nt4bqr6LwRkYr2V5ClPqCzsMP5evt/uH1itjXl/m0w5Uojn9mx/XFyv4Qi+/yAD68A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6EPvwQAAANsAAAAPAAAAAAAAAAAAAAAA&#10;AKECAABkcnMvZG93bnJldi54bWxQSwUGAAAAAAQABAD5AAAAjwMAAAAA&#10;" strokecolor="gray" strokeweight=".25pt">
                    <v:stroke startarrowwidth="narrow" startarrowlength="short" endarrowwidth="narrow" endarrowlength="short"/>
                  </v:line>
                </v:group>
                <v:group id="Group 9" o:spid="_x0000_s1033" style="position:absolute;top:16725;width:1552;height:3267" coordorigin=",35" coordsize="20000,19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line id="Line 10" o:spid="_x0000_s1034" style="position:absolute;visibility:visible;mso-wrap-style:square" from="0,19945" to="20000,2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kW8sEAAADbAAAADwAAAGRycy9kb3ducmV2LnhtbERPS4vCMBC+L/gfwgh7WTRdkVWqUURW&#10;WPRQfBw8js3YFptJaaLGf28EYW/z8T1nOg+mFjdqXWVZwXc/AUGcW11xoeCwX/XGIJxH1lhbJgUP&#10;cjCfdT6mmGp75y3ddr4QMYRdigpK75tUSpeXZND1bUMcubNtDfoI20LqFu8x3NRykCQ/0mDFsaHE&#10;hpYl5Zfd1SjILuej+V03m2GWyxBGX6eswo1Sn92wmIDwFPy/+O3+03H+AF6/xAPk7A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qRbywQAAANsAAAAPAAAAAAAAAAAAAAAA&#10;AKECAABkcnMvZG93bnJldi54bWxQSwUGAAAAAAQABAD5AAAAjwMAAAAA&#10;" strokecolor="gray" strokeweight=".25pt">
                    <v:stroke startarrowwidth="narrow" startarrowlength="short" endarrowwidth="narrow" endarrowlength="short"/>
                  </v:line>
                  <v:line id="Line 11" o:spid="_x0000_s1035" style="position:absolute;visibility:visible;mso-wrap-style:square" from="0,35" to="52,2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+WzacIAAADbAAAADwAAAGRycy9kb3ducmV2LnhtbERPTWvCQBC9C/0PyxR6kbqxSluiq4go&#10;iB5C0x56HLNjEszOhuyq6793BcHbPN7nTOfBNOJMnastKxgOEhDEhdU1lwr+ftfv3yCcR9bYWCYF&#10;V3Iwn730pphqe+EfOue+FDGEXYoKKu/bVEpXVGTQDWxLHLmD7Qz6CLtS6g4vMdw08iNJPqXBmmND&#10;hS0tKyqO+ckoyI6Hf7PatrtxVsgQvvr7rMadUm+vYTEB4Sn4p/jh3ug4fwT3X+IBcnY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+WzacIAAADbAAAADwAAAAAAAAAAAAAA&#10;AAChAgAAZHJzL2Rvd25yZXYueG1sUEsFBgAAAAAEAAQA+QAAAJADAAAAAA==&#10;" strokecolor="gray" strokeweight=".25pt">
                    <v:stroke startarrowwidth="narrow" startarrowlength="short" endarrowwidth="narrow" endarrowlength="short"/>
                  </v:line>
                </v:group>
                <v:group id="Group 12" o:spid="_x0000_s1036" style="position:absolute;left:16296;top:16734;width:1552;height:3267" coordorigin="-176" coordsize="20176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line id="Line 13" o:spid="_x0000_s1037" style="position:absolute;flip:y;visibility:visible;mso-wrap-style:square" from="19948,0" to="20000,2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/gd74AAADbAAAADwAAAGRycy9kb3ducmV2LnhtbERPS4vCMBC+L/gfwgje1tTFFalGkWUX&#10;vFrrfWjGttpMapI+9t9vFgRv8/E9Z7sfTSN6cr62rGAxT0AQF1bXXCrIzz/vaxA+IGtsLJOCX/Kw&#10;303etphqO/CJ+iyUIoawT1FBFUKbSumLigz6uW2JI3e1zmCI0JVSOxxiuGnkR5KspMGaY0OFLX1V&#10;VNyzzijoT3l+cENoM911j+NtefmWcqHUbDoeNiACjeElfrqPOs7/hP9f4gFy9w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Vn+B3vgAAANsAAAAPAAAAAAAAAAAAAAAAAKEC&#10;AABkcnMvZG93bnJldi54bWxQSwUGAAAAAAQABAD5AAAAjAMAAAAA&#10;" strokecolor="gray" strokeweight=".25pt">
                    <v:stroke startarrowwidth="narrow" startarrowlength="short" endarrowwidth="narrow" endarrowlength="short"/>
                  </v:line>
                  <v:line id="Line 14" o:spid="_x0000_s1038" style="position:absolute;visibility:visible;mso-wrap-style:square" from="-176,19945" to="20000,2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IQ8cEAAADbAAAADwAAAGRycy9kb3ducmV2LnhtbERPS4vCMBC+L/gfwgheRFNFVLpGWRYX&#10;RA/Fx8HjbDO2xWZSmqzGf28EYW/z8T1nsQqmFjdqXWVZwWiYgCDOra64UHA6/gzmIJxH1lhbJgUP&#10;crBadj4WmGp75z3dDr4QMYRdigpK75tUSpeXZNANbUMcuYttDfoI20LqFu8x3NRynCRTabDi2FBi&#10;Q98l5dfDn1GQXS9ns942u0mWyxBm/d+swp1SvW74+gThKfh/8du90XH+FF6/xAPk8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7khDxwQAAANsAAAAPAAAAAAAAAAAAAAAA&#10;AKECAABkcnMvZG93bnJldi54bWxQSwUGAAAAAAQABAD5AAAAjwMAAAAA&#10;" strokecolor="gray" strokeweight=".25pt">
                    <v:stroke startarrowwidth="narrow" startarrowlength="short" endarrowwidth="narrow" endarrowlength="short"/>
                  </v:line>
                </v:group>
                <w10:wrap anchorx="margin" anchory="margin"/>
              </v:group>
            </w:pict>
          </mc:Fallback>
        </mc:AlternateContent>
      </w:r>
    </w:p>
    <w:p w:rsidR="00526ABA" w:rsidRPr="00564F9C" w:rsidRDefault="00526ABA" w:rsidP="00526ABA">
      <w:pPr>
        <w:rPr>
          <w:rFonts w:cs="Arial"/>
          <w:sz w:val="18"/>
          <w:szCs w:val="1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BA64534" wp14:editId="54B99C2E">
                <wp:simplePos x="0" y="0"/>
                <wp:positionH relativeFrom="column">
                  <wp:posOffset>3200400</wp:posOffset>
                </wp:positionH>
                <wp:positionV relativeFrom="paragraph">
                  <wp:posOffset>-109855</wp:posOffset>
                </wp:positionV>
                <wp:extent cx="2743200" cy="1329055"/>
                <wp:effectExtent l="0" t="0" r="0" b="4445"/>
                <wp:wrapNone/>
                <wp:docPr id="18" name="Textové po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329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6ABA" w:rsidRDefault="007B1CBE" w:rsidP="004C62E6">
                            <w:pPr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B1CBE"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>GEOCENTRUM, spol. s r.o. zeměměřická a projekční kancelář</w:t>
                            </w:r>
                          </w:p>
                          <w:p w:rsidR="00B2083A" w:rsidRPr="004C62E6" w:rsidRDefault="004C62E6" w:rsidP="00B2083A">
                            <w:pPr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4C62E6" w:rsidRPr="004C62E6" w:rsidRDefault="004C62E6" w:rsidP="004C62E6">
                            <w:pPr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64534" id="_x0000_t202" coordsize="21600,21600" o:spt="202" path="m,l,21600r21600,l21600,xe">
                <v:stroke joinstyle="miter"/>
                <v:path gradientshapeok="t" o:connecttype="rect"/>
              </v:shapetype>
              <v:shape id="Textové pole 15" o:spid="_x0000_s1026" type="#_x0000_t202" style="position:absolute;margin-left:252pt;margin-top:-8.65pt;width:3in;height:104.6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" stroked="f">
                <v:textbox>
                  <w:txbxContent>
                    <w:p w:rsidR="00526ABA" w:rsidRDefault="007B1CBE" w:rsidP="004C62E6">
                      <w:pPr>
                        <w:rPr>
                          <w:rFonts w:cs="Arial"/>
                          <w:b/>
                          <w:sz w:val="20"/>
                          <w:szCs w:val="20"/>
                        </w:rPr>
                      </w:pPr>
                      <w:r w:rsidRPr="007B1CBE">
                        <w:rPr>
                          <w:rFonts w:cs="Arial"/>
                          <w:b/>
                          <w:sz w:val="20"/>
                          <w:szCs w:val="20"/>
                        </w:rPr>
                        <w:t>GEOCENTRUM, spol. s r.o. zeměměřická a projekční kancelář</w:t>
                      </w:r>
                    </w:p>
                    <w:p w:rsidR="00B2083A" w:rsidRPr="004C62E6" w:rsidRDefault="004C62E6" w:rsidP="00B2083A">
                      <w:pPr>
                        <w:rPr>
                          <w:rFonts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b/>
                          <w:sz w:val="20"/>
                          <w:szCs w:val="20"/>
                        </w:rPr>
                        <w:tab/>
                      </w:r>
                    </w:p>
                    <w:p w:rsidR="004C62E6" w:rsidRPr="004C62E6" w:rsidRDefault="004C62E6" w:rsidP="004C62E6">
                      <w:pPr>
                        <w:rPr>
                          <w:rFonts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26ABA" w:rsidRPr="00564F9C" w:rsidRDefault="00526ABA" w:rsidP="00526ABA">
      <w:pPr>
        <w:rPr>
          <w:rFonts w:cs="Arial"/>
          <w:sz w:val="18"/>
          <w:szCs w:val="18"/>
        </w:rPr>
      </w:pPr>
    </w:p>
    <w:p w:rsidR="00526ABA" w:rsidRPr="00564F9C" w:rsidRDefault="00526ABA" w:rsidP="00526ABA">
      <w:pPr>
        <w:rPr>
          <w:rFonts w:cs="Arial"/>
          <w:sz w:val="18"/>
          <w:szCs w:val="18"/>
        </w:rPr>
      </w:pPr>
    </w:p>
    <w:p w:rsidR="00526ABA" w:rsidRPr="00564F9C" w:rsidRDefault="00526ABA" w:rsidP="00526ABA">
      <w:pPr>
        <w:rPr>
          <w:rFonts w:cs="Arial"/>
          <w:sz w:val="18"/>
          <w:szCs w:val="18"/>
        </w:rPr>
      </w:pPr>
    </w:p>
    <w:p w:rsidR="00AF1356" w:rsidRDefault="00AF1356" w:rsidP="00AF1356">
      <w:pPr>
        <w:rPr>
          <w:rFonts w:cs="Arial"/>
          <w:sz w:val="18"/>
          <w:szCs w:val="18"/>
        </w:rPr>
      </w:pPr>
    </w:p>
    <w:p w:rsidR="00737425" w:rsidRPr="00564F9C" w:rsidRDefault="00737425" w:rsidP="00AF1356">
      <w:pPr>
        <w:rPr>
          <w:rFonts w:cs="Arial"/>
          <w:sz w:val="18"/>
          <w:szCs w:val="18"/>
        </w:rPr>
      </w:pPr>
    </w:p>
    <w:p w:rsidR="00AF1356" w:rsidRPr="00564F9C" w:rsidRDefault="00AF1356" w:rsidP="00AF1356">
      <w:pPr>
        <w:rPr>
          <w:rFonts w:cs="Arial"/>
          <w:sz w:val="18"/>
          <w:szCs w:val="18"/>
        </w:rPr>
      </w:pPr>
    </w:p>
    <w:p w:rsidR="00AF1356" w:rsidRPr="00564F9C" w:rsidRDefault="00AF1356" w:rsidP="00AF1356">
      <w:pPr>
        <w:rPr>
          <w:rFonts w:cs="Arial"/>
          <w:sz w:val="18"/>
          <w:szCs w:val="18"/>
        </w:rPr>
      </w:pPr>
    </w:p>
    <w:p w:rsidR="00AF1356" w:rsidRPr="00564F9C" w:rsidRDefault="00AF1356" w:rsidP="00AF1356">
      <w:pPr>
        <w:rPr>
          <w:rFonts w:cs="Arial"/>
          <w:sz w:val="18"/>
          <w:szCs w:val="18"/>
        </w:rPr>
      </w:pPr>
    </w:p>
    <w:p w:rsidR="00AF1356" w:rsidRPr="00564F9C" w:rsidRDefault="00AF1356" w:rsidP="00AF1356">
      <w:pPr>
        <w:rPr>
          <w:rFonts w:cs="Arial"/>
          <w:sz w:val="18"/>
          <w:szCs w:val="18"/>
        </w:rPr>
      </w:pPr>
    </w:p>
    <w:tbl>
      <w:tblPr>
        <w:tblW w:w="9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6"/>
        <w:gridCol w:w="2764"/>
        <w:gridCol w:w="2209"/>
        <w:gridCol w:w="2487"/>
      </w:tblGrid>
      <w:tr w:rsidR="00477360" w:rsidRPr="00564F9C" w:rsidTr="00742EF3">
        <w:trPr>
          <w:trHeight w:val="397"/>
        </w:trPr>
        <w:tc>
          <w:tcPr>
            <w:tcW w:w="2486" w:type="dxa"/>
          </w:tcPr>
          <w:p w:rsidR="00477360" w:rsidRPr="00564F9C" w:rsidRDefault="00A65DAD" w:rsidP="00477360">
            <w:pPr>
              <w:rPr>
                <w:rFonts w:cs="Arial"/>
                <w:b/>
              </w:rPr>
            </w:pPr>
            <w:r w:rsidRPr="00564F9C">
              <w:rPr>
                <w:rFonts w:cs="Arial"/>
                <w:b/>
              </w:rPr>
              <w:t>Vaše značka</w:t>
            </w:r>
          </w:p>
        </w:tc>
        <w:tc>
          <w:tcPr>
            <w:tcW w:w="2764" w:type="dxa"/>
          </w:tcPr>
          <w:p w:rsidR="00477360" w:rsidRPr="00564F9C" w:rsidRDefault="00D229BB" w:rsidP="002F3891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2209" w:type="dxa"/>
          </w:tcPr>
          <w:p w:rsidR="00477360" w:rsidRPr="00564F9C" w:rsidRDefault="00477360" w:rsidP="00477360">
            <w:pPr>
              <w:pStyle w:val="Normalbold"/>
              <w:spacing w:line="240" w:lineRule="auto"/>
              <w:rPr>
                <w:rFonts w:cs="Arial"/>
                <w:sz w:val="18"/>
                <w:szCs w:val="18"/>
                <w:lang w:val="cs-CZ"/>
              </w:rPr>
            </w:pPr>
            <w:r w:rsidRPr="00564F9C">
              <w:rPr>
                <w:rFonts w:cs="Arial"/>
                <w:sz w:val="18"/>
                <w:szCs w:val="18"/>
                <w:lang w:val="cs-CZ"/>
              </w:rPr>
              <w:t xml:space="preserve">Naše značka  </w:t>
            </w:r>
          </w:p>
        </w:tc>
        <w:tc>
          <w:tcPr>
            <w:tcW w:w="2487" w:type="dxa"/>
          </w:tcPr>
          <w:p w:rsidR="00477360" w:rsidRPr="00564F9C" w:rsidRDefault="00992C14" w:rsidP="0020120F">
            <w:pPr>
              <w:tabs>
                <w:tab w:val="left" w:pos="284"/>
              </w:tabs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p/l/</w:t>
            </w:r>
            <w:r w:rsidRPr="00992C14">
              <w:rPr>
                <w:rFonts w:cs="Arial"/>
                <w:sz w:val="18"/>
                <w:szCs w:val="18"/>
              </w:rPr>
              <w:t>2002461249</w:t>
            </w:r>
            <w:r>
              <w:rPr>
                <w:rFonts w:cs="Arial"/>
                <w:sz w:val="18"/>
                <w:szCs w:val="18"/>
              </w:rPr>
              <w:t>/2020</w:t>
            </w:r>
          </w:p>
        </w:tc>
      </w:tr>
      <w:tr w:rsidR="00AF1356" w:rsidRPr="00564F9C" w:rsidTr="00742EF3">
        <w:trPr>
          <w:trHeight w:val="397"/>
        </w:trPr>
        <w:tc>
          <w:tcPr>
            <w:tcW w:w="2486" w:type="dxa"/>
          </w:tcPr>
          <w:p w:rsidR="00AF1356" w:rsidRPr="00564F9C" w:rsidRDefault="00AF1356" w:rsidP="00742EF3">
            <w:pPr>
              <w:pStyle w:val="Normalbold"/>
              <w:spacing w:line="240" w:lineRule="auto"/>
              <w:rPr>
                <w:rFonts w:cs="Arial"/>
                <w:sz w:val="18"/>
                <w:szCs w:val="18"/>
                <w:lang w:val="cs-CZ"/>
              </w:rPr>
            </w:pPr>
            <w:r w:rsidRPr="00564F9C">
              <w:rPr>
                <w:rFonts w:cs="Arial"/>
                <w:sz w:val="18"/>
                <w:szCs w:val="18"/>
                <w:lang w:val="cs-CZ"/>
              </w:rPr>
              <w:t xml:space="preserve">Vyřizuje  </w:t>
            </w:r>
          </w:p>
        </w:tc>
        <w:tc>
          <w:tcPr>
            <w:tcW w:w="2764" w:type="dxa"/>
          </w:tcPr>
          <w:p w:rsidR="00AF1356" w:rsidRPr="00564F9C" w:rsidRDefault="00B2083A" w:rsidP="00354246">
            <w:pPr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Veronika </w:t>
            </w:r>
            <w:r w:rsidR="00354246">
              <w:rPr>
                <w:rFonts w:cs="Arial"/>
                <w:sz w:val="18"/>
                <w:szCs w:val="18"/>
              </w:rPr>
              <w:t>Knížáková</w:t>
            </w:r>
          </w:p>
        </w:tc>
        <w:tc>
          <w:tcPr>
            <w:tcW w:w="2209" w:type="dxa"/>
          </w:tcPr>
          <w:p w:rsidR="00AF1356" w:rsidRPr="00564F9C" w:rsidRDefault="00AF1356" w:rsidP="00742EF3">
            <w:pPr>
              <w:pStyle w:val="Normalbold"/>
              <w:spacing w:line="240" w:lineRule="auto"/>
              <w:rPr>
                <w:rFonts w:cs="Arial"/>
                <w:sz w:val="18"/>
                <w:szCs w:val="18"/>
                <w:lang w:val="cs-CZ"/>
              </w:rPr>
            </w:pPr>
            <w:r w:rsidRPr="00564F9C">
              <w:rPr>
                <w:rFonts w:cs="Arial"/>
                <w:sz w:val="18"/>
                <w:szCs w:val="18"/>
                <w:lang w:val="cs-CZ"/>
              </w:rPr>
              <w:t xml:space="preserve">Datum  </w:t>
            </w:r>
          </w:p>
        </w:tc>
        <w:tc>
          <w:tcPr>
            <w:tcW w:w="2487" w:type="dxa"/>
          </w:tcPr>
          <w:p w:rsidR="00AF1356" w:rsidRPr="00564F9C" w:rsidRDefault="004B03EB" w:rsidP="00B2083A">
            <w:pPr>
              <w:tabs>
                <w:tab w:val="left" w:pos="284"/>
              </w:tabs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/>
            </w:r>
            <w:r>
              <w:rPr>
                <w:rFonts w:cs="Arial"/>
                <w:sz w:val="18"/>
                <w:szCs w:val="18"/>
              </w:rPr>
              <w:instrText xml:space="preserve"> TIME \@ "d. MMMM yyyy" </w:instrText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 w:rsidR="00992C14">
              <w:rPr>
                <w:rFonts w:cs="Arial"/>
                <w:noProof/>
                <w:sz w:val="18"/>
                <w:szCs w:val="18"/>
              </w:rPr>
              <w:t>10. dubna 2020</w:t>
            </w:r>
            <w:r>
              <w:rPr>
                <w:rFonts w:cs="Arial"/>
                <w:sz w:val="18"/>
                <w:szCs w:val="18"/>
              </w:rPr>
              <w:fldChar w:fldCharType="end"/>
            </w:r>
            <w:r w:rsidR="00B2083A" w:rsidRPr="00564F9C">
              <w:rPr>
                <w:rFonts w:cs="Arial"/>
                <w:sz w:val="18"/>
                <w:szCs w:val="18"/>
              </w:rPr>
              <w:t xml:space="preserve"> </w:t>
            </w:r>
          </w:p>
        </w:tc>
      </w:tr>
    </w:tbl>
    <w:p w:rsidR="00AF1356" w:rsidRPr="00564F9C" w:rsidRDefault="00AF1356" w:rsidP="00AF1356">
      <w:pPr>
        <w:pBdr>
          <w:bottom w:val="single" w:sz="6" w:space="0" w:color="auto"/>
        </w:pBdr>
        <w:rPr>
          <w:rFonts w:cs="Arial"/>
          <w:sz w:val="18"/>
          <w:szCs w:val="18"/>
        </w:rPr>
      </w:pPr>
    </w:p>
    <w:p w:rsidR="00AF1356" w:rsidRPr="00564F9C" w:rsidRDefault="00AF1356" w:rsidP="00AF1356">
      <w:pPr>
        <w:rPr>
          <w:rFonts w:cs="Arial"/>
          <w:b/>
          <w:sz w:val="18"/>
          <w:szCs w:val="18"/>
        </w:rPr>
      </w:pPr>
    </w:p>
    <w:p w:rsidR="00AF1356" w:rsidRPr="00564F9C" w:rsidRDefault="00AF1356" w:rsidP="00AF1356">
      <w:pPr>
        <w:rPr>
          <w:rFonts w:cs="Arial"/>
          <w:b/>
          <w:sz w:val="18"/>
          <w:szCs w:val="18"/>
        </w:rPr>
      </w:pPr>
      <w:r w:rsidRPr="00564F9C">
        <w:rPr>
          <w:rFonts w:cs="Arial"/>
          <w:b/>
          <w:sz w:val="18"/>
          <w:szCs w:val="18"/>
        </w:rPr>
        <w:t>Vrácení Vaší korespondence</w:t>
      </w:r>
    </w:p>
    <w:p w:rsidR="00AF1356" w:rsidRPr="00564F9C" w:rsidRDefault="00AF1356" w:rsidP="00AE210E">
      <w:pPr>
        <w:jc w:val="center"/>
        <w:rPr>
          <w:rFonts w:cs="Arial"/>
          <w:b/>
          <w:sz w:val="18"/>
          <w:szCs w:val="18"/>
        </w:rPr>
      </w:pPr>
    </w:p>
    <w:p w:rsidR="00AF1356" w:rsidRPr="00564F9C" w:rsidRDefault="003030D6" w:rsidP="00AF1356">
      <w:pPr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Dobrý den</w:t>
      </w:r>
      <w:r w:rsidR="00AF1356" w:rsidRPr="00564F9C">
        <w:rPr>
          <w:rFonts w:cs="Arial"/>
          <w:sz w:val="18"/>
          <w:szCs w:val="18"/>
        </w:rPr>
        <w:t>,</w:t>
      </w:r>
    </w:p>
    <w:p w:rsidR="00AF1356" w:rsidRPr="00564F9C" w:rsidRDefault="00AF1356" w:rsidP="00AF1356">
      <w:pPr>
        <w:jc w:val="both"/>
        <w:rPr>
          <w:rFonts w:cs="Arial"/>
          <w:sz w:val="18"/>
          <w:szCs w:val="18"/>
        </w:rPr>
      </w:pPr>
    </w:p>
    <w:p w:rsidR="00C12600" w:rsidRPr="00564F9C" w:rsidRDefault="00AF1356" w:rsidP="00A65818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564F9C">
        <w:rPr>
          <w:rFonts w:cs="Arial"/>
          <w:sz w:val="18"/>
          <w:szCs w:val="18"/>
        </w:rPr>
        <w:t xml:space="preserve">společnosti O2 Czech Republic a.s. se sídlem Praha 4, Za Brumlovkou 266/2, PSČ 140 22, IČ 60193336, zapsané v obchodním rejstříku </w:t>
      </w:r>
      <w:r w:rsidR="00812412" w:rsidRPr="00564F9C">
        <w:rPr>
          <w:rFonts w:cs="Arial"/>
          <w:sz w:val="18"/>
          <w:szCs w:val="18"/>
        </w:rPr>
        <w:t xml:space="preserve">vedeném </w:t>
      </w:r>
      <w:r w:rsidRPr="00564F9C">
        <w:rPr>
          <w:rFonts w:cs="Arial"/>
          <w:sz w:val="18"/>
          <w:szCs w:val="18"/>
        </w:rPr>
        <w:t xml:space="preserve">Městským </w:t>
      </w:r>
      <w:r w:rsidR="00C14EE5" w:rsidRPr="00564F9C">
        <w:rPr>
          <w:rFonts w:cs="Arial"/>
          <w:sz w:val="18"/>
          <w:szCs w:val="18"/>
        </w:rPr>
        <w:t xml:space="preserve">soudem </w:t>
      </w:r>
      <w:r w:rsidRPr="00564F9C">
        <w:rPr>
          <w:rFonts w:cs="Arial"/>
          <w:sz w:val="18"/>
          <w:szCs w:val="18"/>
        </w:rPr>
        <w:t>v Praze, oddíl B, vložka 2322 (dále jen</w:t>
      </w:r>
      <w:r w:rsidR="00A266A7" w:rsidRPr="00564F9C">
        <w:rPr>
          <w:rFonts w:cs="Arial"/>
          <w:sz w:val="18"/>
          <w:szCs w:val="18"/>
        </w:rPr>
        <w:t xml:space="preserve"> „O2 Czech Republic a.s.“) </w:t>
      </w:r>
      <w:r w:rsidR="00A266A7" w:rsidRPr="00564F9C">
        <w:rPr>
          <w:rFonts w:cs="Arial"/>
          <w:sz w:val="18"/>
          <w:szCs w:val="18"/>
        </w:rPr>
        <w:br/>
        <w:t>byl</w:t>
      </w:r>
      <w:r w:rsidRPr="00564F9C">
        <w:rPr>
          <w:rFonts w:cs="Arial"/>
          <w:sz w:val="18"/>
          <w:szCs w:val="18"/>
        </w:rPr>
        <w:t xml:space="preserve"> doručen</w:t>
      </w:r>
      <w:r w:rsidR="00A266A7" w:rsidRPr="00564F9C">
        <w:rPr>
          <w:rFonts w:cs="Arial"/>
          <w:sz w:val="18"/>
          <w:szCs w:val="18"/>
        </w:rPr>
        <w:t xml:space="preserve"> </w:t>
      </w:r>
      <w:r w:rsidR="00393B22" w:rsidRPr="00564F9C">
        <w:rPr>
          <w:rFonts w:cs="Arial"/>
          <w:sz w:val="18"/>
          <w:szCs w:val="18"/>
        </w:rPr>
        <w:t xml:space="preserve">Váš </w:t>
      </w:r>
      <w:r w:rsidR="00A266A7" w:rsidRPr="00564F9C">
        <w:rPr>
          <w:rFonts w:cs="Arial"/>
          <w:sz w:val="18"/>
          <w:szCs w:val="18"/>
        </w:rPr>
        <w:t>dopis</w:t>
      </w:r>
      <w:r w:rsidR="005D3280" w:rsidRPr="00564F9C">
        <w:rPr>
          <w:rFonts w:cs="Arial"/>
          <w:sz w:val="18"/>
          <w:szCs w:val="18"/>
        </w:rPr>
        <w:t>:</w:t>
      </w:r>
      <w:r w:rsidR="00BD60F8" w:rsidRPr="00564F9C">
        <w:rPr>
          <w:rFonts w:cs="Arial"/>
          <w:sz w:val="18"/>
          <w:szCs w:val="18"/>
        </w:rPr>
        <w:t xml:space="preserve"> </w:t>
      </w:r>
      <w:r w:rsidR="007A2121">
        <w:rPr>
          <w:rFonts w:cs="Arial"/>
          <w:sz w:val="18"/>
          <w:szCs w:val="18"/>
        </w:rPr>
        <w:t>„</w:t>
      </w:r>
      <w:r w:rsidR="007B1CBE" w:rsidRPr="007B1CBE">
        <w:rPr>
          <w:rFonts w:cs="Arial"/>
          <w:sz w:val="18"/>
          <w:szCs w:val="18"/>
        </w:rPr>
        <w:t xml:space="preserve">Žádost o vyjádření k akci: „Protierozní opatření v </w:t>
      </w:r>
      <w:proofErr w:type="spellStart"/>
      <w:r w:rsidR="007B1CBE" w:rsidRPr="007B1CBE">
        <w:rPr>
          <w:rFonts w:cs="Arial"/>
          <w:sz w:val="18"/>
          <w:szCs w:val="18"/>
        </w:rPr>
        <w:t>k.ú</w:t>
      </w:r>
      <w:proofErr w:type="spellEnd"/>
      <w:r w:rsidR="007B1CBE" w:rsidRPr="007B1CBE">
        <w:rPr>
          <w:rFonts w:cs="Arial"/>
          <w:sz w:val="18"/>
          <w:szCs w:val="18"/>
        </w:rPr>
        <w:t>. Dobromilice“</w:t>
      </w:r>
      <w:bookmarkStart w:id="0" w:name="_GoBack"/>
      <w:bookmarkEnd w:id="0"/>
      <w:r w:rsidR="004C62E6">
        <w:rPr>
          <w:rFonts w:cs="Arial"/>
          <w:sz w:val="18"/>
          <w:szCs w:val="18"/>
        </w:rPr>
        <w:t xml:space="preserve">“. </w:t>
      </w:r>
    </w:p>
    <w:p w:rsidR="006858E4" w:rsidRPr="00564F9C" w:rsidRDefault="006858E4" w:rsidP="00C12600">
      <w:pPr>
        <w:jc w:val="both"/>
        <w:rPr>
          <w:rFonts w:cs="Arial"/>
          <w:sz w:val="18"/>
          <w:szCs w:val="18"/>
        </w:rPr>
      </w:pPr>
    </w:p>
    <w:p w:rsidR="00AF1356" w:rsidRPr="00564F9C" w:rsidRDefault="00AF1356" w:rsidP="0034538A">
      <w:pPr>
        <w:spacing w:line="240" w:lineRule="auto"/>
        <w:jc w:val="both"/>
        <w:rPr>
          <w:rFonts w:cs="Arial"/>
          <w:b/>
          <w:sz w:val="18"/>
          <w:szCs w:val="18"/>
          <w:u w:val="single"/>
        </w:rPr>
      </w:pPr>
      <w:r w:rsidRPr="00564F9C">
        <w:rPr>
          <w:rFonts w:cs="Arial"/>
          <w:sz w:val="18"/>
          <w:szCs w:val="18"/>
        </w:rPr>
        <w:t>Dovolujeme si Vám připomenout, že akcionáři O2 Czech Republic a.s. rozhodli na valné hromadě konané dne </w:t>
      </w:r>
      <w:r w:rsidRPr="00564F9C">
        <w:rPr>
          <w:rFonts w:cs="Arial"/>
          <w:sz w:val="18"/>
          <w:szCs w:val="18"/>
        </w:rPr>
        <w:br/>
        <w:t xml:space="preserve">28. dubna 2015 o rozdělení společnosti formou odštěpení. Následně ke dni 1.6.2015 nastaly právní účinky rozdělení společnosti a vznikla </w:t>
      </w:r>
      <w:r w:rsidRPr="00564F9C">
        <w:rPr>
          <w:rFonts w:cs="Arial"/>
          <w:b/>
          <w:sz w:val="18"/>
          <w:szCs w:val="18"/>
        </w:rPr>
        <w:t>nová společnost Česká telekomunikační infrastruktura a.s.</w:t>
      </w:r>
      <w:r w:rsidRPr="00564F9C">
        <w:rPr>
          <w:rFonts w:cs="Arial"/>
          <w:sz w:val="18"/>
          <w:szCs w:val="18"/>
        </w:rPr>
        <w:t xml:space="preserve">, která </w:t>
      </w:r>
      <w:r w:rsidRPr="00564F9C">
        <w:rPr>
          <w:rFonts w:cs="Arial"/>
          <w:b/>
          <w:sz w:val="18"/>
          <w:szCs w:val="18"/>
          <w:u w:val="single"/>
        </w:rPr>
        <w:t xml:space="preserve">vlastní a spravuje pevné sítě a fyzickou mobilní infrastrukturu i datová centra. </w:t>
      </w:r>
    </w:p>
    <w:p w:rsidR="00AF1356" w:rsidRPr="00564F9C" w:rsidRDefault="00AF1356" w:rsidP="00AF1356">
      <w:pPr>
        <w:pStyle w:val="Zhlav"/>
        <w:jc w:val="both"/>
        <w:rPr>
          <w:rFonts w:cs="Arial"/>
          <w:sz w:val="18"/>
          <w:szCs w:val="18"/>
        </w:rPr>
      </w:pPr>
    </w:p>
    <w:p w:rsidR="00AF1356" w:rsidRPr="00564F9C" w:rsidRDefault="00AF1356" w:rsidP="00AF1356">
      <w:pPr>
        <w:pStyle w:val="Zhlav"/>
        <w:jc w:val="both"/>
        <w:rPr>
          <w:rFonts w:cs="Arial"/>
          <w:color w:val="2E74B5"/>
          <w:sz w:val="18"/>
          <w:szCs w:val="18"/>
          <w:u w:val="single"/>
        </w:rPr>
      </w:pPr>
      <w:r w:rsidRPr="00564F9C">
        <w:rPr>
          <w:rFonts w:cs="Arial"/>
          <w:sz w:val="18"/>
          <w:szCs w:val="18"/>
        </w:rPr>
        <w:t xml:space="preserve">Společnost </w:t>
      </w:r>
      <w:r w:rsidRPr="00564F9C">
        <w:rPr>
          <w:rFonts w:cs="Arial"/>
          <w:b/>
          <w:sz w:val="18"/>
          <w:szCs w:val="18"/>
        </w:rPr>
        <w:t>Česká telekomunikační infrastruktura a.s.</w:t>
      </w:r>
      <w:r w:rsidRPr="00564F9C">
        <w:rPr>
          <w:rFonts w:cs="Arial"/>
          <w:sz w:val="18"/>
          <w:szCs w:val="18"/>
        </w:rPr>
        <w:t xml:space="preserve"> tedy nyní mimo jiné </w:t>
      </w:r>
      <w:r w:rsidRPr="00564F9C">
        <w:rPr>
          <w:rFonts w:cs="Arial"/>
          <w:b/>
          <w:sz w:val="18"/>
          <w:szCs w:val="18"/>
          <w:u w:val="single"/>
        </w:rPr>
        <w:t>vystavuje vyjádření o existenci sítí</w:t>
      </w:r>
      <w:r w:rsidRPr="00564F9C">
        <w:rPr>
          <w:rFonts w:cs="Arial"/>
          <w:b/>
          <w:sz w:val="18"/>
          <w:szCs w:val="18"/>
        </w:rPr>
        <w:t>.</w:t>
      </w:r>
      <w:r w:rsidRPr="00564F9C">
        <w:rPr>
          <w:rFonts w:cs="Arial"/>
          <w:sz w:val="18"/>
          <w:szCs w:val="18"/>
        </w:rPr>
        <w:t xml:space="preserve"> </w:t>
      </w:r>
      <w:r w:rsidRPr="00564F9C">
        <w:rPr>
          <w:rFonts w:cs="Arial"/>
          <w:sz w:val="18"/>
          <w:szCs w:val="18"/>
        </w:rPr>
        <w:br/>
        <w:t xml:space="preserve">Více informací naleznete na webové stránce: </w:t>
      </w:r>
      <w:hyperlink r:id="rId8" w:history="1">
        <w:r w:rsidR="006E20BE" w:rsidRPr="00564F9C">
          <w:rPr>
            <w:rStyle w:val="Hypertextovodkaz"/>
            <w:rFonts w:cs="Arial"/>
            <w:sz w:val="18"/>
            <w:szCs w:val="18"/>
          </w:rPr>
          <w:t>https://www.cetin.cz/vyjadrovani-o-existenci-siti</w:t>
        </w:r>
      </w:hyperlink>
    </w:p>
    <w:p w:rsidR="00AF1356" w:rsidRPr="00564F9C" w:rsidRDefault="00AF1356" w:rsidP="00AF1356">
      <w:pPr>
        <w:pStyle w:val="Zhlav"/>
        <w:jc w:val="both"/>
        <w:rPr>
          <w:rFonts w:cs="Arial"/>
          <w:b/>
          <w:sz w:val="18"/>
          <w:szCs w:val="18"/>
        </w:rPr>
      </w:pPr>
    </w:p>
    <w:p w:rsidR="00F37807" w:rsidRPr="00564F9C" w:rsidRDefault="00AF1356" w:rsidP="00AF1356">
      <w:pPr>
        <w:pStyle w:val="Zhlav"/>
        <w:jc w:val="both"/>
        <w:rPr>
          <w:rFonts w:cs="Arial"/>
          <w:sz w:val="18"/>
          <w:szCs w:val="18"/>
        </w:rPr>
      </w:pPr>
      <w:r w:rsidRPr="00564F9C">
        <w:rPr>
          <w:rFonts w:cs="Arial"/>
          <w:b/>
          <w:sz w:val="18"/>
          <w:szCs w:val="18"/>
        </w:rPr>
        <w:t xml:space="preserve">Česká telekomunikační infrastruktura a.s., </w:t>
      </w:r>
      <w:r w:rsidRPr="00564F9C">
        <w:rPr>
          <w:rFonts w:cs="Arial"/>
          <w:sz w:val="18"/>
          <w:szCs w:val="18"/>
        </w:rPr>
        <w:t>sídlí na adrese</w:t>
      </w:r>
      <w:r w:rsidRPr="00564F9C">
        <w:rPr>
          <w:rFonts w:cs="Arial"/>
          <w:b/>
          <w:sz w:val="18"/>
          <w:szCs w:val="18"/>
        </w:rPr>
        <w:t xml:space="preserve"> </w:t>
      </w:r>
      <w:r w:rsidRPr="00564F9C">
        <w:rPr>
          <w:rFonts w:cs="Arial"/>
          <w:sz w:val="18"/>
          <w:szCs w:val="18"/>
        </w:rPr>
        <w:t xml:space="preserve">Olšanská 2681/6, Žižkov, 130 00 Praha 3, IČ 04084063, </w:t>
      </w:r>
      <w:r w:rsidRPr="00564F9C">
        <w:rPr>
          <w:rFonts w:cs="Arial"/>
          <w:sz w:val="18"/>
          <w:szCs w:val="18"/>
        </w:rPr>
        <w:br/>
        <w:t>je zapsaná u Městského soudu v Praze pod spisovou značkou B 20623 (dále jen CETIN), a užívá toto logo:</w:t>
      </w:r>
    </w:p>
    <w:p w:rsidR="00AF1356" w:rsidRPr="00564F9C" w:rsidRDefault="00812412" w:rsidP="00393B22">
      <w:pPr>
        <w:pStyle w:val="Zhlav"/>
        <w:jc w:val="both"/>
        <w:rPr>
          <w:rFonts w:cs="Arial"/>
          <w:sz w:val="18"/>
          <w:szCs w:val="18"/>
        </w:rPr>
      </w:pPr>
      <w:r>
        <w:rPr>
          <w:noProof/>
          <w:lang w:eastAsia="cs-CZ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1832610</wp:posOffset>
            </wp:positionH>
            <wp:positionV relativeFrom="paragraph">
              <wp:posOffset>149225</wp:posOffset>
            </wp:positionV>
            <wp:extent cx="2600325" cy="307975"/>
            <wp:effectExtent l="0" t="0" r="9525" b="0"/>
            <wp:wrapNone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30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1356" w:rsidRPr="00564F9C" w:rsidRDefault="00AF1356" w:rsidP="00AF1356">
      <w:pPr>
        <w:jc w:val="both"/>
        <w:rPr>
          <w:rFonts w:cs="Arial"/>
          <w:sz w:val="18"/>
          <w:szCs w:val="18"/>
        </w:rPr>
      </w:pPr>
    </w:p>
    <w:p w:rsidR="00F37807" w:rsidRPr="00564F9C" w:rsidRDefault="00F37807" w:rsidP="00AF1356">
      <w:pPr>
        <w:jc w:val="both"/>
        <w:rPr>
          <w:rFonts w:cs="Arial"/>
          <w:sz w:val="18"/>
          <w:szCs w:val="18"/>
        </w:rPr>
      </w:pPr>
    </w:p>
    <w:p w:rsidR="00393B22" w:rsidRPr="00564F9C" w:rsidRDefault="00393B22" w:rsidP="00AF1356">
      <w:pPr>
        <w:jc w:val="both"/>
        <w:rPr>
          <w:rFonts w:cs="Arial"/>
          <w:sz w:val="18"/>
          <w:szCs w:val="18"/>
          <w:u w:val="single"/>
        </w:rPr>
      </w:pPr>
    </w:p>
    <w:p w:rsidR="00AF1356" w:rsidRPr="00564F9C" w:rsidRDefault="00AF1356" w:rsidP="00AF1356">
      <w:pPr>
        <w:jc w:val="both"/>
        <w:rPr>
          <w:rFonts w:cs="Arial"/>
          <w:sz w:val="18"/>
          <w:szCs w:val="18"/>
        </w:rPr>
      </w:pPr>
      <w:r w:rsidRPr="00564F9C">
        <w:rPr>
          <w:rFonts w:cs="Arial"/>
          <w:sz w:val="18"/>
          <w:szCs w:val="18"/>
          <w:u w:val="single"/>
        </w:rPr>
        <w:t>Operátor O2 Czech Republic a.s. nadále poskytuje telekomunikační služby koncovým zákazníkům a je vlastníkem mobilních frekvencí.</w:t>
      </w:r>
    </w:p>
    <w:p w:rsidR="00AF1356" w:rsidRPr="00564F9C" w:rsidRDefault="00AF1356" w:rsidP="00AF1356">
      <w:pPr>
        <w:spacing w:line="240" w:lineRule="auto"/>
        <w:rPr>
          <w:rFonts w:cs="Arial"/>
          <w:sz w:val="18"/>
          <w:szCs w:val="18"/>
        </w:rPr>
      </w:pPr>
    </w:p>
    <w:p w:rsidR="00AF1356" w:rsidRPr="00564F9C" w:rsidRDefault="00AF1356" w:rsidP="00AF1356">
      <w:pPr>
        <w:pStyle w:val="Zhlav"/>
        <w:jc w:val="both"/>
        <w:rPr>
          <w:rFonts w:cs="Arial"/>
          <w:sz w:val="18"/>
          <w:szCs w:val="18"/>
        </w:rPr>
      </w:pPr>
      <w:r w:rsidRPr="00564F9C">
        <w:rPr>
          <w:rFonts w:cs="Arial"/>
          <w:b/>
          <w:sz w:val="18"/>
          <w:szCs w:val="18"/>
        </w:rPr>
        <w:t xml:space="preserve">S ohledem na výše uvedenou skutečnost uvádíme, že O2 Czech Republic a.s. není v tomto případě správným adresátem ve Vaší věci. </w:t>
      </w:r>
    </w:p>
    <w:p w:rsidR="00AF1356" w:rsidRPr="00564F9C" w:rsidRDefault="00AF1356" w:rsidP="00AF1356">
      <w:pPr>
        <w:pStyle w:val="Zhlav"/>
        <w:jc w:val="both"/>
        <w:rPr>
          <w:rFonts w:cs="Arial"/>
          <w:sz w:val="18"/>
          <w:szCs w:val="18"/>
        </w:rPr>
      </w:pPr>
    </w:p>
    <w:p w:rsidR="00AF1356" w:rsidRPr="00564F9C" w:rsidRDefault="00AF1356" w:rsidP="00393B22">
      <w:pPr>
        <w:spacing w:after="160" w:line="259" w:lineRule="auto"/>
        <w:rPr>
          <w:rFonts w:cs="Arial"/>
          <w:b/>
          <w:sz w:val="18"/>
          <w:szCs w:val="18"/>
        </w:rPr>
      </w:pPr>
      <w:r w:rsidRPr="00564F9C">
        <w:rPr>
          <w:rFonts w:cs="Arial"/>
          <w:sz w:val="18"/>
          <w:szCs w:val="18"/>
        </w:rPr>
        <w:t xml:space="preserve">Ve Vaši záležitosti se prosím obraťte na společnost CETIN prostřednictvím adresy: Česká telekomunikační </w:t>
      </w:r>
      <w:r w:rsidRPr="00564F9C">
        <w:rPr>
          <w:rFonts w:cs="Arial"/>
          <w:sz w:val="18"/>
          <w:szCs w:val="18"/>
        </w:rPr>
        <w:br/>
        <w:t xml:space="preserve">infrastruktura a.s., Olšanská 2681/6, Žižkov, 130 00 Praha 3, nebo prostřednictvím </w:t>
      </w:r>
      <w:hyperlink r:id="rId10" w:history="1">
        <w:r w:rsidRPr="00564F9C">
          <w:rPr>
            <w:rStyle w:val="Hypertextovodkaz"/>
            <w:rFonts w:cs="Arial"/>
            <w:sz w:val="18"/>
            <w:szCs w:val="18"/>
          </w:rPr>
          <w:t>www.cetin.cz</w:t>
        </w:r>
      </w:hyperlink>
      <w:r w:rsidRPr="00564F9C">
        <w:rPr>
          <w:rFonts w:cs="Arial"/>
          <w:sz w:val="18"/>
          <w:szCs w:val="18"/>
        </w:rPr>
        <w:t xml:space="preserve"> nebo prostřednictvím datové schránky společnosti </w:t>
      </w:r>
      <w:r w:rsidRPr="00564F9C">
        <w:rPr>
          <w:rFonts w:cs="Arial"/>
          <w:b/>
          <w:sz w:val="18"/>
          <w:szCs w:val="18"/>
        </w:rPr>
        <w:t>CETIN:</w:t>
      </w:r>
      <w:r w:rsidRPr="00564F9C">
        <w:rPr>
          <w:rFonts w:cs="Arial"/>
          <w:b/>
          <w:sz w:val="18"/>
          <w:szCs w:val="18"/>
          <w:u w:val="single"/>
        </w:rPr>
        <w:t xml:space="preserve"> qa7425t</w:t>
      </w:r>
    </w:p>
    <w:p w:rsidR="00AF1356" w:rsidRPr="00564F9C" w:rsidRDefault="00AF1356" w:rsidP="00AF1356">
      <w:pPr>
        <w:rPr>
          <w:rFonts w:cs="Arial"/>
          <w:sz w:val="18"/>
          <w:szCs w:val="18"/>
        </w:rPr>
      </w:pPr>
      <w:r w:rsidRPr="00564F9C">
        <w:rPr>
          <w:rFonts w:cs="Arial"/>
          <w:sz w:val="18"/>
          <w:szCs w:val="18"/>
        </w:rPr>
        <w:t>Děkujeme za pochopení.</w:t>
      </w:r>
    </w:p>
    <w:p w:rsidR="00AF1356" w:rsidRPr="00564F9C" w:rsidRDefault="00AF1356" w:rsidP="00AF1356">
      <w:pPr>
        <w:tabs>
          <w:tab w:val="left" w:pos="1276"/>
          <w:tab w:val="left" w:pos="4536"/>
          <w:tab w:val="left" w:pos="7938"/>
        </w:tabs>
        <w:jc w:val="both"/>
        <w:rPr>
          <w:rFonts w:cs="Arial"/>
          <w:sz w:val="18"/>
          <w:szCs w:val="18"/>
        </w:rPr>
      </w:pPr>
    </w:p>
    <w:p w:rsidR="00AF1356" w:rsidRDefault="00AF1356" w:rsidP="00AF1356">
      <w:pPr>
        <w:tabs>
          <w:tab w:val="left" w:pos="1276"/>
          <w:tab w:val="left" w:pos="4536"/>
          <w:tab w:val="left" w:pos="7938"/>
        </w:tabs>
        <w:jc w:val="both"/>
        <w:rPr>
          <w:rFonts w:cs="Arial"/>
          <w:sz w:val="18"/>
          <w:szCs w:val="18"/>
        </w:rPr>
      </w:pPr>
      <w:r w:rsidRPr="00564F9C">
        <w:rPr>
          <w:rFonts w:cs="Arial"/>
          <w:sz w:val="18"/>
          <w:szCs w:val="18"/>
        </w:rPr>
        <w:t>S přátelským pozdravem</w:t>
      </w:r>
      <w:r w:rsidRPr="00564F9C">
        <w:rPr>
          <w:rFonts w:cs="Arial"/>
          <w:sz w:val="18"/>
          <w:szCs w:val="18"/>
        </w:rPr>
        <w:tab/>
      </w:r>
    </w:p>
    <w:p w:rsidR="003030D6" w:rsidRPr="00564F9C" w:rsidRDefault="003030D6" w:rsidP="00AF1356">
      <w:pPr>
        <w:tabs>
          <w:tab w:val="left" w:pos="1276"/>
          <w:tab w:val="left" w:pos="4536"/>
          <w:tab w:val="left" w:pos="7938"/>
        </w:tabs>
        <w:jc w:val="both"/>
        <w:rPr>
          <w:rFonts w:cs="Arial"/>
          <w:sz w:val="18"/>
          <w:szCs w:val="18"/>
        </w:rPr>
      </w:pPr>
    </w:p>
    <w:p w:rsidR="00AF1356" w:rsidRPr="00564F9C" w:rsidRDefault="00AF1356" w:rsidP="00AF1356">
      <w:pPr>
        <w:tabs>
          <w:tab w:val="left" w:pos="1276"/>
          <w:tab w:val="left" w:pos="4536"/>
          <w:tab w:val="left" w:pos="7938"/>
        </w:tabs>
        <w:jc w:val="both"/>
        <w:rPr>
          <w:rFonts w:cs="Arial"/>
          <w:sz w:val="18"/>
          <w:szCs w:val="18"/>
        </w:rPr>
      </w:pPr>
      <w:r w:rsidRPr="00564F9C">
        <w:rPr>
          <w:rFonts w:cs="Arial"/>
          <w:sz w:val="18"/>
          <w:szCs w:val="18"/>
        </w:rPr>
        <w:tab/>
      </w:r>
      <w:r w:rsidRPr="00564F9C">
        <w:rPr>
          <w:rFonts w:cs="Arial"/>
          <w:sz w:val="18"/>
          <w:szCs w:val="18"/>
        </w:rPr>
        <w:tab/>
      </w:r>
      <w:r w:rsidR="00B2083A">
        <w:rPr>
          <w:rFonts w:cs="Arial"/>
          <w:sz w:val="18"/>
          <w:szCs w:val="18"/>
        </w:rPr>
        <w:t xml:space="preserve">Veronika </w:t>
      </w:r>
      <w:r w:rsidR="00354246">
        <w:rPr>
          <w:rFonts w:cs="Arial"/>
          <w:sz w:val="18"/>
          <w:szCs w:val="18"/>
        </w:rPr>
        <w:t>Knížáková</w:t>
      </w:r>
    </w:p>
    <w:p w:rsidR="00AF1356" w:rsidRPr="00564F9C" w:rsidRDefault="00AF1356" w:rsidP="00AF1356">
      <w:pPr>
        <w:tabs>
          <w:tab w:val="left" w:pos="1276"/>
          <w:tab w:val="left" w:pos="4536"/>
          <w:tab w:val="left" w:pos="7938"/>
        </w:tabs>
        <w:jc w:val="both"/>
        <w:rPr>
          <w:rFonts w:cs="Arial"/>
          <w:sz w:val="18"/>
          <w:szCs w:val="18"/>
        </w:rPr>
      </w:pPr>
      <w:r w:rsidRPr="00564F9C">
        <w:rPr>
          <w:rFonts w:cs="Arial"/>
          <w:sz w:val="18"/>
          <w:szCs w:val="18"/>
        </w:rPr>
        <w:tab/>
      </w:r>
      <w:r w:rsidRPr="00564F9C">
        <w:rPr>
          <w:rFonts w:cs="Arial"/>
          <w:sz w:val="18"/>
          <w:szCs w:val="18"/>
        </w:rPr>
        <w:tab/>
      </w:r>
      <w:r w:rsidR="00B2083A">
        <w:rPr>
          <w:rFonts w:cs="Arial"/>
          <w:sz w:val="18"/>
          <w:szCs w:val="18"/>
        </w:rPr>
        <w:t>Právní a regulatorní záležitosti</w:t>
      </w:r>
    </w:p>
    <w:p w:rsidR="00505833" w:rsidRPr="00564F9C" w:rsidRDefault="00AF1356">
      <w:pPr>
        <w:tabs>
          <w:tab w:val="left" w:pos="1276"/>
          <w:tab w:val="left" w:pos="4536"/>
          <w:tab w:val="left" w:pos="7938"/>
        </w:tabs>
        <w:jc w:val="both"/>
        <w:rPr>
          <w:rFonts w:cs="Arial"/>
          <w:sz w:val="18"/>
          <w:szCs w:val="18"/>
        </w:rPr>
      </w:pPr>
      <w:r w:rsidRPr="00564F9C">
        <w:rPr>
          <w:rFonts w:cs="Arial"/>
          <w:sz w:val="18"/>
          <w:szCs w:val="18"/>
        </w:rPr>
        <w:tab/>
      </w:r>
      <w:r w:rsidRPr="00564F9C">
        <w:rPr>
          <w:rFonts w:cs="Arial"/>
          <w:sz w:val="18"/>
          <w:szCs w:val="18"/>
        </w:rPr>
        <w:tab/>
      </w:r>
      <w:r w:rsidR="00B2083A">
        <w:rPr>
          <w:rFonts w:cs="Arial"/>
          <w:sz w:val="18"/>
          <w:szCs w:val="18"/>
        </w:rPr>
        <w:t>veronika.lapska</w:t>
      </w:r>
      <w:r w:rsidRPr="00564F9C">
        <w:rPr>
          <w:rFonts w:cs="Arial"/>
          <w:sz w:val="18"/>
          <w:szCs w:val="18"/>
        </w:rPr>
        <w:t>@o2.cz</w:t>
      </w:r>
    </w:p>
    <w:sectPr w:rsidR="00505833" w:rsidRPr="00564F9C" w:rsidSect="00742EF3">
      <w:headerReference w:type="default" r:id="rId11"/>
      <w:headerReference w:type="first" r:id="rId12"/>
      <w:footerReference w:type="first" r:id="rId13"/>
      <w:pgSz w:w="11907" w:h="16840" w:code="9"/>
      <w:pgMar w:top="2353" w:right="1134" w:bottom="1560" w:left="1134" w:header="68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5334" w:rsidRDefault="00885334">
      <w:pPr>
        <w:spacing w:line="240" w:lineRule="auto"/>
      </w:pPr>
      <w:r>
        <w:separator/>
      </w:r>
    </w:p>
  </w:endnote>
  <w:endnote w:type="continuationSeparator" w:id="0">
    <w:p w:rsidR="00885334" w:rsidRDefault="008853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Times New Roman PS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2EF3" w:rsidRPr="00A86214" w:rsidRDefault="005E3FB3" w:rsidP="00742EF3">
    <w:pPr>
      <w:pStyle w:val="Footeraddresstext"/>
      <w:rPr>
        <w:rFonts w:cs="Arial"/>
        <w:szCs w:val="16"/>
      </w:rPr>
    </w:pPr>
    <w:r>
      <w:rPr>
        <w:rFonts w:cs="Arial"/>
        <w:szCs w:val="16"/>
      </w:rPr>
      <w:t>O2 Czech Republic</w:t>
    </w:r>
    <w:r w:rsidRPr="00A86214">
      <w:rPr>
        <w:rFonts w:cs="Arial"/>
        <w:szCs w:val="16"/>
      </w:rPr>
      <w:t xml:space="preserve"> a.s.  Za Brumlovkou 266/</w:t>
    </w:r>
    <w:proofErr w:type="gramStart"/>
    <w:r w:rsidRPr="00A86214">
      <w:rPr>
        <w:rFonts w:cs="Arial"/>
        <w:szCs w:val="16"/>
      </w:rPr>
      <w:t>2  140</w:t>
    </w:r>
    <w:proofErr w:type="gramEnd"/>
    <w:r>
      <w:rPr>
        <w:rFonts w:cs="Arial"/>
        <w:szCs w:val="16"/>
      </w:rPr>
      <w:t xml:space="preserve"> </w:t>
    </w:r>
    <w:r w:rsidRPr="00A86214">
      <w:rPr>
        <w:rFonts w:cs="Arial"/>
        <w:szCs w:val="16"/>
      </w:rPr>
      <w:t>22  Praha 4 – Michle</w:t>
    </w:r>
    <w:r w:rsidRPr="00A86214">
      <w:rPr>
        <w:rFonts w:cs="Arial"/>
        <w:b/>
        <w:szCs w:val="16"/>
      </w:rPr>
      <w:t xml:space="preserve">  </w:t>
    </w:r>
    <w:r>
      <w:rPr>
        <w:rFonts w:cs="Arial"/>
        <w:szCs w:val="16"/>
      </w:rPr>
      <w:t>Cz</w:t>
    </w:r>
    <w:r w:rsidRPr="00A86214">
      <w:rPr>
        <w:rFonts w:cs="Arial"/>
        <w:szCs w:val="16"/>
      </w:rPr>
      <w:t>ech Republic</w:t>
    </w:r>
    <w:r>
      <w:rPr>
        <w:rFonts w:cs="Arial"/>
        <w:szCs w:val="16"/>
      </w:rPr>
      <w:t xml:space="preserve"> </w:t>
    </w:r>
    <w:r w:rsidRPr="00A86214">
      <w:rPr>
        <w:rFonts w:cs="Arial"/>
        <w:szCs w:val="16"/>
      </w:rPr>
      <w:t xml:space="preserve"> </w:t>
    </w:r>
    <w:r w:rsidRPr="00A86214">
      <w:rPr>
        <w:rFonts w:cs="Arial"/>
        <w:b/>
        <w:szCs w:val="16"/>
      </w:rPr>
      <w:t>t</w:t>
    </w:r>
    <w:r w:rsidRPr="00A86214">
      <w:rPr>
        <w:rFonts w:cs="Arial"/>
        <w:szCs w:val="16"/>
      </w:rPr>
      <w:t xml:space="preserve"> 800 020202  www.o2.cz</w:t>
    </w:r>
  </w:p>
  <w:p w:rsidR="00742EF3" w:rsidRPr="005550E5" w:rsidRDefault="005E3FB3" w:rsidP="00742EF3">
    <w:pPr>
      <w:pStyle w:val="Footerlegaltext"/>
      <w:rPr>
        <w:rFonts w:cs="Arial"/>
      </w:rPr>
    </w:pPr>
    <w:r w:rsidRPr="005550E5">
      <w:rPr>
        <w:rFonts w:cs="Arial"/>
      </w:rPr>
      <w:t xml:space="preserve">zapsaná v Obchodním rejstříku Městského soudu v </w:t>
    </w:r>
    <w:proofErr w:type="gramStart"/>
    <w:r w:rsidRPr="005550E5">
      <w:rPr>
        <w:rFonts w:cs="Arial"/>
      </w:rPr>
      <w:t xml:space="preserve">Praze </w:t>
    </w:r>
    <w:r>
      <w:rPr>
        <w:rFonts w:cs="Arial"/>
      </w:rPr>
      <w:t xml:space="preserve"> </w:t>
    </w:r>
    <w:r w:rsidRPr="005550E5">
      <w:rPr>
        <w:rFonts w:cs="Arial"/>
      </w:rPr>
      <w:t>oddíl</w:t>
    </w:r>
    <w:proofErr w:type="gramEnd"/>
    <w:r w:rsidRPr="005550E5">
      <w:rPr>
        <w:rFonts w:cs="Arial"/>
      </w:rPr>
      <w:t xml:space="preserve"> B  vložka 2322  IČ 60193336  DIČ CZ60193336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5334" w:rsidRDefault="00885334">
      <w:pPr>
        <w:spacing w:line="240" w:lineRule="auto"/>
      </w:pPr>
      <w:r>
        <w:separator/>
      </w:r>
    </w:p>
  </w:footnote>
  <w:footnote w:type="continuationSeparator" w:id="0">
    <w:p w:rsidR="00885334" w:rsidRDefault="008853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2EF3" w:rsidRDefault="0081241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>
          <wp:simplePos x="0" y="0"/>
          <wp:positionH relativeFrom="page">
            <wp:posOffset>3578860</wp:posOffset>
          </wp:positionH>
          <wp:positionV relativeFrom="page">
            <wp:posOffset>431800</wp:posOffset>
          </wp:positionV>
          <wp:extent cx="514350" cy="504825"/>
          <wp:effectExtent l="0" t="0" r="0" b="9525"/>
          <wp:wrapNone/>
          <wp:docPr id="3" name="Obrázek 18" descr="NEW O2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8" descr="NEW O2 logo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2EF3" w:rsidRPr="005550E5" w:rsidRDefault="00812412">
    <w:pPr>
      <w:pStyle w:val="Zhlav"/>
      <w:rPr>
        <w:rFonts w:cs="Arial"/>
        <w:lang w:eastAsia="cs-CZ"/>
      </w:rPr>
    </w:pPr>
    <w:r>
      <w:rPr>
        <w:noProof/>
        <w:lang w:eastAsia="cs-CZ"/>
      </w:rPr>
      <mc:AlternateContent>
        <mc:Choice Requires="wps">
          <w:drawing>
            <wp:anchor distT="4294967292" distB="4294967292" distL="114300" distR="114300" simplePos="0" relativeHeight="251656704" behindDoc="0" locked="1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3564254</wp:posOffset>
              </wp:positionV>
              <wp:extent cx="107950" cy="0"/>
              <wp:effectExtent l="0" t="0" r="25400" b="19050"/>
              <wp:wrapNone/>
              <wp:docPr id="17" name="Přímá spojnic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A1C526" id="Přímá spojnice 17" o:spid="_x0000_s1026" style="position:absolute;z-index:251656704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page;mso-width-percent:0;mso-height-percent:0;mso-width-relative:page;mso-height-relative:page" from="0,280.65pt" to="8.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" strokeweight=".25pt">
              <w10:wrap anchorx="page" anchory="page"/>
              <w10:anchorlock/>
            </v:lin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3578860</wp:posOffset>
          </wp:positionH>
          <wp:positionV relativeFrom="page">
            <wp:posOffset>431800</wp:posOffset>
          </wp:positionV>
          <wp:extent cx="514350" cy="504825"/>
          <wp:effectExtent l="0" t="0" r="0" b="9525"/>
          <wp:wrapNone/>
          <wp:docPr id="1" name="Obrázek 16" descr="NEW O2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6" descr="NEW O2 logo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7A6DDA"/>
    <w:multiLevelType w:val="hybridMultilevel"/>
    <w:tmpl w:val="7032D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380236"/>
    <w:multiLevelType w:val="hybridMultilevel"/>
    <w:tmpl w:val="DBD059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12"/>
    <w:rsid w:val="00001509"/>
    <w:rsid w:val="000030C8"/>
    <w:rsid w:val="000032EB"/>
    <w:rsid w:val="00014F6A"/>
    <w:rsid w:val="00017163"/>
    <w:rsid w:val="00023F0D"/>
    <w:rsid w:val="00027E3A"/>
    <w:rsid w:val="00034BFB"/>
    <w:rsid w:val="00037C72"/>
    <w:rsid w:val="00040B57"/>
    <w:rsid w:val="00041A39"/>
    <w:rsid w:val="00054412"/>
    <w:rsid w:val="00074F74"/>
    <w:rsid w:val="00075AFE"/>
    <w:rsid w:val="00086B42"/>
    <w:rsid w:val="00087EF1"/>
    <w:rsid w:val="00093C18"/>
    <w:rsid w:val="000959B3"/>
    <w:rsid w:val="000A0F44"/>
    <w:rsid w:val="000A618A"/>
    <w:rsid w:val="000A74E6"/>
    <w:rsid w:val="000B6A10"/>
    <w:rsid w:val="000C3A02"/>
    <w:rsid w:val="000C41CA"/>
    <w:rsid w:val="000C59ED"/>
    <w:rsid w:val="000E0A4D"/>
    <w:rsid w:val="000E666F"/>
    <w:rsid w:val="000F1D23"/>
    <w:rsid w:val="00123C5F"/>
    <w:rsid w:val="001241A8"/>
    <w:rsid w:val="0012669D"/>
    <w:rsid w:val="001279AF"/>
    <w:rsid w:val="00146397"/>
    <w:rsid w:val="00147664"/>
    <w:rsid w:val="00150D07"/>
    <w:rsid w:val="00152399"/>
    <w:rsid w:val="001662A6"/>
    <w:rsid w:val="00184CAA"/>
    <w:rsid w:val="001A1404"/>
    <w:rsid w:val="001A40C9"/>
    <w:rsid w:val="001A52FA"/>
    <w:rsid w:val="001A7ED7"/>
    <w:rsid w:val="001C2512"/>
    <w:rsid w:val="001C3E44"/>
    <w:rsid w:val="001C5910"/>
    <w:rsid w:val="001D71A2"/>
    <w:rsid w:val="001E553E"/>
    <w:rsid w:val="001F3584"/>
    <w:rsid w:val="001F4552"/>
    <w:rsid w:val="0020120F"/>
    <w:rsid w:val="00207932"/>
    <w:rsid w:val="00210A6E"/>
    <w:rsid w:val="00224D1F"/>
    <w:rsid w:val="002252EF"/>
    <w:rsid w:val="00233C9C"/>
    <w:rsid w:val="00236982"/>
    <w:rsid w:val="00240C61"/>
    <w:rsid w:val="00246D7C"/>
    <w:rsid w:val="00247D04"/>
    <w:rsid w:val="00251B54"/>
    <w:rsid w:val="002536E4"/>
    <w:rsid w:val="002557F3"/>
    <w:rsid w:val="0025670C"/>
    <w:rsid w:val="0026104E"/>
    <w:rsid w:val="00267A30"/>
    <w:rsid w:val="00281D3D"/>
    <w:rsid w:val="00286DEC"/>
    <w:rsid w:val="00287DC3"/>
    <w:rsid w:val="002910C7"/>
    <w:rsid w:val="00292434"/>
    <w:rsid w:val="002A1D95"/>
    <w:rsid w:val="002A7B78"/>
    <w:rsid w:val="002B30BC"/>
    <w:rsid w:val="002B60D6"/>
    <w:rsid w:val="002C025F"/>
    <w:rsid w:val="002C3018"/>
    <w:rsid w:val="002C4924"/>
    <w:rsid w:val="002D3F21"/>
    <w:rsid w:val="002F3891"/>
    <w:rsid w:val="002F7221"/>
    <w:rsid w:val="002F72EF"/>
    <w:rsid w:val="003030D6"/>
    <w:rsid w:val="00303368"/>
    <w:rsid w:val="0031332B"/>
    <w:rsid w:val="00314760"/>
    <w:rsid w:val="00317D8C"/>
    <w:rsid w:val="00325435"/>
    <w:rsid w:val="00325E16"/>
    <w:rsid w:val="0034017F"/>
    <w:rsid w:val="0034047C"/>
    <w:rsid w:val="00345229"/>
    <w:rsid w:val="0034538A"/>
    <w:rsid w:val="00354246"/>
    <w:rsid w:val="003628D6"/>
    <w:rsid w:val="0037050E"/>
    <w:rsid w:val="00377157"/>
    <w:rsid w:val="003818C5"/>
    <w:rsid w:val="003822FC"/>
    <w:rsid w:val="003923CD"/>
    <w:rsid w:val="00393B22"/>
    <w:rsid w:val="003945E0"/>
    <w:rsid w:val="003B37E5"/>
    <w:rsid w:val="003C064D"/>
    <w:rsid w:val="003C2F56"/>
    <w:rsid w:val="003C382A"/>
    <w:rsid w:val="003C5E23"/>
    <w:rsid w:val="003E091C"/>
    <w:rsid w:val="00404B1A"/>
    <w:rsid w:val="0040500E"/>
    <w:rsid w:val="0041022E"/>
    <w:rsid w:val="00411D8C"/>
    <w:rsid w:val="004255E4"/>
    <w:rsid w:val="004324D7"/>
    <w:rsid w:val="00434D09"/>
    <w:rsid w:val="00436076"/>
    <w:rsid w:val="00455FC0"/>
    <w:rsid w:val="004565B4"/>
    <w:rsid w:val="0046502A"/>
    <w:rsid w:val="004742D2"/>
    <w:rsid w:val="00474B48"/>
    <w:rsid w:val="00477360"/>
    <w:rsid w:val="00477F3E"/>
    <w:rsid w:val="00487DF0"/>
    <w:rsid w:val="0049143E"/>
    <w:rsid w:val="004915BB"/>
    <w:rsid w:val="0049691C"/>
    <w:rsid w:val="004A0E26"/>
    <w:rsid w:val="004A22D5"/>
    <w:rsid w:val="004B03EB"/>
    <w:rsid w:val="004B38F2"/>
    <w:rsid w:val="004C62E6"/>
    <w:rsid w:val="004C77E9"/>
    <w:rsid w:val="004D6B08"/>
    <w:rsid w:val="004E6E4C"/>
    <w:rsid w:val="004F07C6"/>
    <w:rsid w:val="004F2C16"/>
    <w:rsid w:val="005053E2"/>
    <w:rsid w:val="00505833"/>
    <w:rsid w:val="005074C5"/>
    <w:rsid w:val="005267B0"/>
    <w:rsid w:val="00526ABA"/>
    <w:rsid w:val="00526C3D"/>
    <w:rsid w:val="00532287"/>
    <w:rsid w:val="00533A23"/>
    <w:rsid w:val="005409FD"/>
    <w:rsid w:val="0054336F"/>
    <w:rsid w:val="00544E5E"/>
    <w:rsid w:val="00544F8B"/>
    <w:rsid w:val="00554460"/>
    <w:rsid w:val="00560D78"/>
    <w:rsid w:val="00564F9C"/>
    <w:rsid w:val="0057030B"/>
    <w:rsid w:val="00572456"/>
    <w:rsid w:val="005751EF"/>
    <w:rsid w:val="00595452"/>
    <w:rsid w:val="00597975"/>
    <w:rsid w:val="005A3D77"/>
    <w:rsid w:val="005B1C63"/>
    <w:rsid w:val="005B4BA1"/>
    <w:rsid w:val="005C243B"/>
    <w:rsid w:val="005C3B83"/>
    <w:rsid w:val="005C487F"/>
    <w:rsid w:val="005C4B6C"/>
    <w:rsid w:val="005C624F"/>
    <w:rsid w:val="005C79D1"/>
    <w:rsid w:val="005D0C56"/>
    <w:rsid w:val="005D3280"/>
    <w:rsid w:val="005E3FB3"/>
    <w:rsid w:val="005F0AA8"/>
    <w:rsid w:val="005F2AB0"/>
    <w:rsid w:val="00607F00"/>
    <w:rsid w:val="00613D6C"/>
    <w:rsid w:val="006303D6"/>
    <w:rsid w:val="006312CC"/>
    <w:rsid w:val="00637012"/>
    <w:rsid w:val="0064395B"/>
    <w:rsid w:val="00652611"/>
    <w:rsid w:val="006556A3"/>
    <w:rsid w:val="00660F60"/>
    <w:rsid w:val="00665582"/>
    <w:rsid w:val="00665CF2"/>
    <w:rsid w:val="00667101"/>
    <w:rsid w:val="006858E4"/>
    <w:rsid w:val="006913BB"/>
    <w:rsid w:val="00692D69"/>
    <w:rsid w:val="0069376D"/>
    <w:rsid w:val="00695273"/>
    <w:rsid w:val="006A0846"/>
    <w:rsid w:val="006B32D8"/>
    <w:rsid w:val="006B585F"/>
    <w:rsid w:val="006B79C3"/>
    <w:rsid w:val="006E20BE"/>
    <w:rsid w:val="006E4B22"/>
    <w:rsid w:val="006E6286"/>
    <w:rsid w:val="006E7AB1"/>
    <w:rsid w:val="006F61E2"/>
    <w:rsid w:val="006F6ECC"/>
    <w:rsid w:val="00700136"/>
    <w:rsid w:val="007016B0"/>
    <w:rsid w:val="0070437E"/>
    <w:rsid w:val="00721F2C"/>
    <w:rsid w:val="00722096"/>
    <w:rsid w:val="007371BD"/>
    <w:rsid w:val="00737425"/>
    <w:rsid w:val="007427EF"/>
    <w:rsid w:val="00742EF3"/>
    <w:rsid w:val="00744BF3"/>
    <w:rsid w:val="007454A1"/>
    <w:rsid w:val="00746C26"/>
    <w:rsid w:val="00751C0E"/>
    <w:rsid w:val="00766B4B"/>
    <w:rsid w:val="00766D92"/>
    <w:rsid w:val="00771B19"/>
    <w:rsid w:val="00783D3A"/>
    <w:rsid w:val="0079101D"/>
    <w:rsid w:val="00792BAC"/>
    <w:rsid w:val="00794F9F"/>
    <w:rsid w:val="007A0444"/>
    <w:rsid w:val="007A2121"/>
    <w:rsid w:val="007B1CBE"/>
    <w:rsid w:val="007B452F"/>
    <w:rsid w:val="007B5C9D"/>
    <w:rsid w:val="007C2BAA"/>
    <w:rsid w:val="007C41CD"/>
    <w:rsid w:val="007D073E"/>
    <w:rsid w:val="007D19A4"/>
    <w:rsid w:val="007D4CDA"/>
    <w:rsid w:val="007E39DE"/>
    <w:rsid w:val="007F672C"/>
    <w:rsid w:val="008011ED"/>
    <w:rsid w:val="00804E42"/>
    <w:rsid w:val="00812412"/>
    <w:rsid w:val="0081370E"/>
    <w:rsid w:val="00814728"/>
    <w:rsid w:val="008158E1"/>
    <w:rsid w:val="008224C4"/>
    <w:rsid w:val="00822590"/>
    <w:rsid w:val="00840FB2"/>
    <w:rsid w:val="00850C8B"/>
    <w:rsid w:val="008531EB"/>
    <w:rsid w:val="00862536"/>
    <w:rsid w:val="00871460"/>
    <w:rsid w:val="00872215"/>
    <w:rsid w:val="0087263C"/>
    <w:rsid w:val="00881960"/>
    <w:rsid w:val="00885334"/>
    <w:rsid w:val="00894D61"/>
    <w:rsid w:val="008A541C"/>
    <w:rsid w:val="008B0074"/>
    <w:rsid w:val="008B289E"/>
    <w:rsid w:val="008C0D2E"/>
    <w:rsid w:val="008C5965"/>
    <w:rsid w:val="008C6B6E"/>
    <w:rsid w:val="008E6E46"/>
    <w:rsid w:val="008F0A2F"/>
    <w:rsid w:val="008F0BE4"/>
    <w:rsid w:val="00906444"/>
    <w:rsid w:val="00916149"/>
    <w:rsid w:val="00924938"/>
    <w:rsid w:val="00935C99"/>
    <w:rsid w:val="00955D7E"/>
    <w:rsid w:val="009624AF"/>
    <w:rsid w:val="009649A0"/>
    <w:rsid w:val="00964B81"/>
    <w:rsid w:val="00970239"/>
    <w:rsid w:val="0098375C"/>
    <w:rsid w:val="00985731"/>
    <w:rsid w:val="00986805"/>
    <w:rsid w:val="00986EA0"/>
    <w:rsid w:val="00992A8C"/>
    <w:rsid w:val="00992C14"/>
    <w:rsid w:val="00995E3D"/>
    <w:rsid w:val="009B0523"/>
    <w:rsid w:val="009B0783"/>
    <w:rsid w:val="009C135D"/>
    <w:rsid w:val="009C542A"/>
    <w:rsid w:val="009C5E51"/>
    <w:rsid w:val="009C7A7A"/>
    <w:rsid w:val="009E41A6"/>
    <w:rsid w:val="009F0FE5"/>
    <w:rsid w:val="009F6FD2"/>
    <w:rsid w:val="00A04371"/>
    <w:rsid w:val="00A05120"/>
    <w:rsid w:val="00A133CD"/>
    <w:rsid w:val="00A143DB"/>
    <w:rsid w:val="00A15953"/>
    <w:rsid w:val="00A223D2"/>
    <w:rsid w:val="00A266A7"/>
    <w:rsid w:val="00A26BC9"/>
    <w:rsid w:val="00A43A27"/>
    <w:rsid w:val="00A474AD"/>
    <w:rsid w:val="00A65818"/>
    <w:rsid w:val="00A65DAD"/>
    <w:rsid w:val="00A671EF"/>
    <w:rsid w:val="00A67839"/>
    <w:rsid w:val="00A7615E"/>
    <w:rsid w:val="00A9567D"/>
    <w:rsid w:val="00AA46B1"/>
    <w:rsid w:val="00AA6357"/>
    <w:rsid w:val="00AA7B3C"/>
    <w:rsid w:val="00AE210E"/>
    <w:rsid w:val="00AE3D10"/>
    <w:rsid w:val="00AF1356"/>
    <w:rsid w:val="00AF40AE"/>
    <w:rsid w:val="00B2083A"/>
    <w:rsid w:val="00B30FB6"/>
    <w:rsid w:val="00B36B2C"/>
    <w:rsid w:val="00B525E3"/>
    <w:rsid w:val="00B543DD"/>
    <w:rsid w:val="00B6054E"/>
    <w:rsid w:val="00B66125"/>
    <w:rsid w:val="00B66BB2"/>
    <w:rsid w:val="00B801DF"/>
    <w:rsid w:val="00B805D2"/>
    <w:rsid w:val="00B83C6A"/>
    <w:rsid w:val="00B94144"/>
    <w:rsid w:val="00BD062B"/>
    <w:rsid w:val="00BD1720"/>
    <w:rsid w:val="00BD3F4D"/>
    <w:rsid w:val="00BD60F8"/>
    <w:rsid w:val="00BE0EA7"/>
    <w:rsid w:val="00BF17BB"/>
    <w:rsid w:val="00BF6166"/>
    <w:rsid w:val="00BF6983"/>
    <w:rsid w:val="00C0751A"/>
    <w:rsid w:val="00C12600"/>
    <w:rsid w:val="00C13313"/>
    <w:rsid w:val="00C14EE5"/>
    <w:rsid w:val="00C30478"/>
    <w:rsid w:val="00C341A1"/>
    <w:rsid w:val="00C5351E"/>
    <w:rsid w:val="00C5662B"/>
    <w:rsid w:val="00C6035C"/>
    <w:rsid w:val="00C641D7"/>
    <w:rsid w:val="00C6697F"/>
    <w:rsid w:val="00C70DFD"/>
    <w:rsid w:val="00C77253"/>
    <w:rsid w:val="00C83D00"/>
    <w:rsid w:val="00CA2A5F"/>
    <w:rsid w:val="00CB196F"/>
    <w:rsid w:val="00CB71D8"/>
    <w:rsid w:val="00CC240B"/>
    <w:rsid w:val="00CD3BF7"/>
    <w:rsid w:val="00CE463C"/>
    <w:rsid w:val="00CF070E"/>
    <w:rsid w:val="00CF2FEE"/>
    <w:rsid w:val="00D026A1"/>
    <w:rsid w:val="00D0362F"/>
    <w:rsid w:val="00D108D7"/>
    <w:rsid w:val="00D21198"/>
    <w:rsid w:val="00D2263C"/>
    <w:rsid w:val="00D229BB"/>
    <w:rsid w:val="00D27386"/>
    <w:rsid w:val="00D707D8"/>
    <w:rsid w:val="00D70BA0"/>
    <w:rsid w:val="00D72F6A"/>
    <w:rsid w:val="00D74B50"/>
    <w:rsid w:val="00D825D8"/>
    <w:rsid w:val="00D9086D"/>
    <w:rsid w:val="00D92370"/>
    <w:rsid w:val="00D93BC6"/>
    <w:rsid w:val="00DB1142"/>
    <w:rsid w:val="00DB1695"/>
    <w:rsid w:val="00DB7E41"/>
    <w:rsid w:val="00DC1EFB"/>
    <w:rsid w:val="00DC2F62"/>
    <w:rsid w:val="00DF1402"/>
    <w:rsid w:val="00DF316D"/>
    <w:rsid w:val="00DF501F"/>
    <w:rsid w:val="00E00799"/>
    <w:rsid w:val="00E02D0A"/>
    <w:rsid w:val="00E13173"/>
    <w:rsid w:val="00E22E0D"/>
    <w:rsid w:val="00E23025"/>
    <w:rsid w:val="00E2750F"/>
    <w:rsid w:val="00E349BC"/>
    <w:rsid w:val="00E35567"/>
    <w:rsid w:val="00E425DD"/>
    <w:rsid w:val="00E431C1"/>
    <w:rsid w:val="00E47CE8"/>
    <w:rsid w:val="00E47D05"/>
    <w:rsid w:val="00E53C24"/>
    <w:rsid w:val="00E5437F"/>
    <w:rsid w:val="00E6295E"/>
    <w:rsid w:val="00E6341E"/>
    <w:rsid w:val="00E718CD"/>
    <w:rsid w:val="00E73A85"/>
    <w:rsid w:val="00E83E22"/>
    <w:rsid w:val="00E9186C"/>
    <w:rsid w:val="00E93E29"/>
    <w:rsid w:val="00EA4249"/>
    <w:rsid w:val="00EB0077"/>
    <w:rsid w:val="00EC1D99"/>
    <w:rsid w:val="00EC4A18"/>
    <w:rsid w:val="00EC762F"/>
    <w:rsid w:val="00ED088B"/>
    <w:rsid w:val="00ED2810"/>
    <w:rsid w:val="00ED655A"/>
    <w:rsid w:val="00EE5118"/>
    <w:rsid w:val="00EE647C"/>
    <w:rsid w:val="00EE7BD7"/>
    <w:rsid w:val="00F0786A"/>
    <w:rsid w:val="00F134D3"/>
    <w:rsid w:val="00F37807"/>
    <w:rsid w:val="00F44C37"/>
    <w:rsid w:val="00F475B6"/>
    <w:rsid w:val="00F525B2"/>
    <w:rsid w:val="00F53880"/>
    <w:rsid w:val="00F61053"/>
    <w:rsid w:val="00F644E3"/>
    <w:rsid w:val="00F64D03"/>
    <w:rsid w:val="00F71D70"/>
    <w:rsid w:val="00F763E0"/>
    <w:rsid w:val="00F80041"/>
    <w:rsid w:val="00F874BE"/>
    <w:rsid w:val="00F93D8D"/>
    <w:rsid w:val="00FA6D71"/>
    <w:rsid w:val="00FA7361"/>
    <w:rsid w:val="00FB6C7B"/>
    <w:rsid w:val="00FC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B80427"/>
  <w15:chartTrackingRefBased/>
  <w15:docId w15:val="{425FAEEF-3820-4834-80AD-6080234E7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AF1356"/>
    <w:pPr>
      <w:spacing w:line="240" w:lineRule="atLeast"/>
    </w:pPr>
    <w:rPr>
      <w:rFonts w:ascii="Arial" w:eastAsia="Times New Roman" w:hAnsi="Arial"/>
      <w:sz w:val="19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rsid w:val="00AF1356"/>
    <w:pPr>
      <w:tabs>
        <w:tab w:val="center" w:pos="4320"/>
        <w:tab w:val="right" w:pos="8640"/>
      </w:tabs>
    </w:pPr>
  </w:style>
  <w:style w:type="character" w:customStyle="1" w:styleId="ZhlavChar">
    <w:name w:val="Záhlaví Char"/>
    <w:link w:val="Zhlav"/>
    <w:uiPriority w:val="99"/>
    <w:semiHidden/>
    <w:rsid w:val="00AF1356"/>
    <w:rPr>
      <w:rFonts w:ascii="Arial" w:eastAsia="Times New Roman" w:hAnsi="Arial" w:cs="Times New Roman"/>
      <w:sz w:val="19"/>
      <w:szCs w:val="24"/>
      <w:lang w:val="en-US"/>
    </w:rPr>
  </w:style>
  <w:style w:type="paragraph" w:customStyle="1" w:styleId="Normalbold">
    <w:name w:val="Normal bold"/>
    <w:basedOn w:val="Normln"/>
    <w:link w:val="NormalboldChar"/>
    <w:uiPriority w:val="99"/>
    <w:rsid w:val="00AF1356"/>
    <w:rPr>
      <w:b/>
      <w:lang w:val="en-GB"/>
    </w:rPr>
  </w:style>
  <w:style w:type="paragraph" w:customStyle="1" w:styleId="Footerlegaltext">
    <w:name w:val="Footer legal text"/>
    <w:basedOn w:val="Zpat"/>
    <w:uiPriority w:val="99"/>
    <w:rsid w:val="00AF1356"/>
    <w:pPr>
      <w:tabs>
        <w:tab w:val="clear" w:pos="4536"/>
        <w:tab w:val="clear" w:pos="9072"/>
        <w:tab w:val="center" w:pos="4320"/>
        <w:tab w:val="right" w:pos="8640"/>
      </w:tabs>
      <w:spacing w:line="120" w:lineRule="atLeast"/>
      <w:jc w:val="center"/>
    </w:pPr>
    <w:rPr>
      <w:color w:val="193A80"/>
      <w:sz w:val="10"/>
      <w:szCs w:val="10"/>
    </w:rPr>
  </w:style>
  <w:style w:type="paragraph" w:customStyle="1" w:styleId="Footeraddresstext">
    <w:name w:val="Footer address text"/>
    <w:basedOn w:val="Zpat"/>
    <w:next w:val="Footerlegaltext"/>
    <w:uiPriority w:val="99"/>
    <w:rsid w:val="00AF1356"/>
    <w:pPr>
      <w:tabs>
        <w:tab w:val="clear" w:pos="4536"/>
        <w:tab w:val="clear" w:pos="9072"/>
        <w:tab w:val="center" w:pos="4320"/>
        <w:tab w:val="right" w:pos="8640"/>
      </w:tabs>
      <w:spacing w:after="80" w:line="200" w:lineRule="atLeast"/>
      <w:jc w:val="center"/>
    </w:pPr>
    <w:rPr>
      <w:color w:val="193A80"/>
      <w:sz w:val="16"/>
    </w:rPr>
  </w:style>
  <w:style w:type="character" w:customStyle="1" w:styleId="NormalboldChar">
    <w:name w:val="Normal bold Char"/>
    <w:link w:val="Normalbold"/>
    <w:uiPriority w:val="99"/>
    <w:locked/>
    <w:rsid w:val="00AF1356"/>
    <w:rPr>
      <w:rFonts w:ascii="Arial" w:eastAsia="Times New Roman" w:hAnsi="Arial" w:cs="Times New Roman"/>
      <w:b/>
      <w:sz w:val="19"/>
      <w:szCs w:val="24"/>
      <w:lang w:val="en-GB"/>
    </w:rPr>
  </w:style>
  <w:style w:type="character" w:styleId="Hypertextovodkaz">
    <w:name w:val="Hyperlink"/>
    <w:uiPriority w:val="99"/>
    <w:unhideWhenUsed/>
    <w:rsid w:val="00AF1356"/>
    <w:rPr>
      <w:color w:val="0563C1"/>
      <w:u w:val="single"/>
    </w:rPr>
  </w:style>
  <w:style w:type="paragraph" w:styleId="Zpat">
    <w:name w:val="footer"/>
    <w:basedOn w:val="Normln"/>
    <w:link w:val="ZpatChar"/>
    <w:uiPriority w:val="99"/>
    <w:semiHidden/>
    <w:unhideWhenUsed/>
    <w:rsid w:val="00AF135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link w:val="Zpat"/>
    <w:uiPriority w:val="99"/>
    <w:semiHidden/>
    <w:rsid w:val="00AF1356"/>
    <w:rPr>
      <w:rFonts w:ascii="Arial" w:eastAsia="Times New Roman" w:hAnsi="Arial" w:cs="Times New Roman"/>
      <w:sz w:val="19"/>
      <w:szCs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26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026A1"/>
    <w:rPr>
      <w:rFonts w:ascii="Segoe UI" w:eastAsia="Times New Roman" w:hAnsi="Segoe UI" w:cs="Segoe UI"/>
      <w:sz w:val="18"/>
      <w:szCs w:val="18"/>
      <w:lang w:val="en-US"/>
    </w:rPr>
  </w:style>
  <w:style w:type="paragraph" w:styleId="Odstavecseseznamem">
    <w:name w:val="List Paragraph"/>
    <w:basedOn w:val="Normln"/>
    <w:uiPriority w:val="34"/>
    <w:qFormat/>
    <w:rsid w:val="00B30FB6"/>
    <w:pPr>
      <w:ind w:left="720"/>
      <w:contextualSpacing/>
    </w:pPr>
  </w:style>
  <w:style w:type="paragraph" w:customStyle="1" w:styleId="Default">
    <w:name w:val="Default"/>
    <w:rsid w:val="005053E2"/>
    <w:pPr>
      <w:autoSpaceDE w:val="0"/>
      <w:autoSpaceDN w:val="0"/>
      <w:adjustRightInd w:val="0"/>
    </w:pPr>
    <w:rPr>
      <w:rFonts w:ascii="TimesNewRomanPS-BoldMT" w:hAnsi="TimesNewRomanPS-BoldMT" w:cs="TimesNewRomanPS-BoldMT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tin.cz/vyjadrovani-o-existenci-siti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etin.c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066336\Desktop\korespondence%20CETINu\&#353;ablona_korespondence%20CETI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870D6-FFB6-4E4C-8FB9-E4BF5B271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šablona_korespondence CETIN</Template>
  <TotalTime>0</TotalTime>
  <Pages>1</Pages>
  <Words>301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O2</Company>
  <LinksUpToDate>false</LinksUpToDate>
  <CharactersWithSpaces>2073</CharactersWithSpaces>
  <SharedDoc>false</SharedDoc>
  <HLinks>
    <vt:vector size="12" baseType="variant">
      <vt:variant>
        <vt:i4>1966088</vt:i4>
      </vt:variant>
      <vt:variant>
        <vt:i4>6</vt:i4>
      </vt:variant>
      <vt:variant>
        <vt:i4>0</vt:i4>
      </vt:variant>
      <vt:variant>
        <vt:i4>5</vt:i4>
      </vt:variant>
      <vt:variant>
        <vt:lpwstr>http://www.cetin.cz/</vt:lpwstr>
      </vt:variant>
      <vt:variant>
        <vt:lpwstr/>
      </vt:variant>
      <vt:variant>
        <vt:i4>1572942</vt:i4>
      </vt:variant>
      <vt:variant>
        <vt:i4>3</vt:i4>
      </vt:variant>
      <vt:variant>
        <vt:i4>0</vt:i4>
      </vt:variant>
      <vt:variant>
        <vt:i4>5</vt:i4>
      </vt:variant>
      <vt:variant>
        <vt:lpwstr>https://www.cetin.cz/vyjadrovani-o-existenci-siti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Barbora</dc:creator>
  <cp:keywords/>
  <dc:description/>
  <cp:lastModifiedBy>Knížáková Veronika</cp:lastModifiedBy>
  <cp:revision>3</cp:revision>
  <cp:lastPrinted>2018-01-12T16:18:00Z</cp:lastPrinted>
  <dcterms:created xsi:type="dcterms:W3CDTF">2020-04-10T09:24:00Z</dcterms:created>
  <dcterms:modified xsi:type="dcterms:W3CDTF">2020-04-10T09:24:00Z</dcterms:modified>
</cp:coreProperties>
</file>