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A733" w14:textId="77777777" w:rsidR="00404F1A" w:rsidRPr="0031461C" w:rsidRDefault="00404F1A" w:rsidP="0021139C">
      <w:pPr>
        <w:pStyle w:val="Bezmezer"/>
      </w:pPr>
    </w:p>
    <w:p w14:paraId="53001F40" w14:textId="2F7F2B69" w:rsidR="00404F1A" w:rsidRPr="0021139C" w:rsidRDefault="00404F1A" w:rsidP="00404F1A">
      <w:pPr>
        <w:pStyle w:val="RLnzevsmlouvy"/>
        <w:spacing w:after="0"/>
        <w:rPr>
          <w:rFonts w:ascii="Arial" w:hAnsi="Arial"/>
          <w:i/>
          <w:sz w:val="28"/>
          <w:szCs w:val="28"/>
        </w:rPr>
      </w:pPr>
      <w:r w:rsidRPr="0021139C">
        <w:rPr>
          <w:rFonts w:ascii="Arial" w:hAnsi="Arial"/>
          <w:sz w:val="28"/>
          <w:szCs w:val="28"/>
        </w:rPr>
        <w:t xml:space="preserve">SMLOUVA O NÁKUPU </w:t>
      </w:r>
      <w:r w:rsidR="00B4460A" w:rsidRPr="0021139C">
        <w:rPr>
          <w:rFonts w:ascii="Arial" w:hAnsi="Arial"/>
          <w:sz w:val="28"/>
          <w:szCs w:val="28"/>
        </w:rPr>
        <w:t>Mobilních telefonů</w:t>
      </w:r>
    </w:p>
    <w:p w14:paraId="46BBBE47" w14:textId="77777777" w:rsidR="00404F1A" w:rsidRPr="00F86725" w:rsidRDefault="00404F1A" w:rsidP="00404F1A">
      <w:pPr>
        <w:keepNext/>
        <w:keepLines/>
        <w:spacing w:after="0" w:line="240" w:lineRule="auto"/>
        <w:jc w:val="center"/>
        <w:rPr>
          <w:rFonts w:ascii="Arial" w:hAnsi="Arial" w:cs="Arial"/>
          <w:color w:val="000000"/>
          <w:szCs w:val="22"/>
        </w:rPr>
      </w:pPr>
    </w:p>
    <w:p w14:paraId="2B7F9671" w14:textId="77777777" w:rsidR="00404F1A" w:rsidRDefault="00404F1A" w:rsidP="00404F1A">
      <w:pPr>
        <w:jc w:val="center"/>
        <w:rPr>
          <w:rFonts w:ascii="Arial" w:hAnsi="Arial" w:cs="Arial"/>
          <w:szCs w:val="22"/>
        </w:rPr>
      </w:pPr>
    </w:p>
    <w:p w14:paraId="58BB2F10" w14:textId="77777777" w:rsidR="00404F1A" w:rsidRDefault="00404F1A" w:rsidP="00404F1A">
      <w:pPr>
        <w:jc w:val="center"/>
        <w:rPr>
          <w:rFonts w:ascii="Arial" w:hAnsi="Arial" w:cs="Arial"/>
          <w:szCs w:val="22"/>
        </w:rPr>
      </w:pPr>
    </w:p>
    <w:p w14:paraId="200953A1" w14:textId="77777777" w:rsidR="00404F1A" w:rsidRPr="00F86725" w:rsidRDefault="00404F1A" w:rsidP="00404F1A">
      <w:pPr>
        <w:jc w:val="center"/>
        <w:rPr>
          <w:rFonts w:ascii="Arial" w:hAnsi="Arial" w:cs="Arial"/>
          <w:szCs w:val="22"/>
        </w:rPr>
      </w:pPr>
    </w:p>
    <w:p w14:paraId="20DA00A9" w14:textId="77777777" w:rsidR="00404F1A" w:rsidRPr="00F86725" w:rsidRDefault="00404F1A" w:rsidP="00404F1A">
      <w:pPr>
        <w:pStyle w:val="RLdajeosmluvnstran"/>
        <w:rPr>
          <w:rFonts w:ascii="Arial" w:hAnsi="Arial" w:cs="Arial"/>
          <w:szCs w:val="22"/>
        </w:rPr>
      </w:pPr>
      <w:r w:rsidRPr="00F86725">
        <w:rPr>
          <w:rFonts w:ascii="Arial" w:hAnsi="Arial" w:cs="Arial"/>
          <w:szCs w:val="22"/>
        </w:rPr>
        <w:t>Smluvní strany:</w:t>
      </w:r>
    </w:p>
    <w:p w14:paraId="66581D92" w14:textId="77777777" w:rsidR="00404F1A" w:rsidRPr="00F86725" w:rsidRDefault="00404F1A" w:rsidP="00404F1A">
      <w:pPr>
        <w:pStyle w:val="RLdajeosmluvnstran"/>
        <w:rPr>
          <w:rFonts w:ascii="Arial" w:hAnsi="Arial" w:cs="Arial"/>
          <w:szCs w:val="22"/>
        </w:rPr>
      </w:pPr>
    </w:p>
    <w:p w14:paraId="5D73637F" w14:textId="77777777" w:rsidR="00404F1A" w:rsidRDefault="00404F1A" w:rsidP="00404F1A">
      <w:pPr>
        <w:pStyle w:val="RLProhlensmluvnchstran"/>
        <w:rPr>
          <w:rFonts w:ascii="Arial" w:hAnsi="Arial" w:cs="Arial"/>
          <w:szCs w:val="22"/>
          <w:highlight w:val="yellow"/>
        </w:rPr>
      </w:pPr>
      <w:r>
        <w:rPr>
          <w:rFonts w:ascii="Arial" w:hAnsi="Arial" w:cs="Arial"/>
          <w:szCs w:val="22"/>
        </w:rPr>
        <w:t>Česká republika – Státní pozemkový úřad</w:t>
      </w:r>
    </w:p>
    <w:p w14:paraId="2EBCE9D6" w14:textId="77777777" w:rsidR="00404F1A" w:rsidRDefault="00404F1A" w:rsidP="00404F1A">
      <w:pPr>
        <w:pStyle w:val="RLdajeosmluvnstran"/>
        <w:rPr>
          <w:rFonts w:ascii="Arial" w:hAnsi="Arial" w:cs="Arial"/>
          <w:szCs w:val="22"/>
        </w:rPr>
      </w:pPr>
      <w:r>
        <w:rPr>
          <w:rFonts w:ascii="Arial" w:hAnsi="Arial" w:cs="Arial"/>
          <w:szCs w:val="22"/>
        </w:rPr>
        <w:t>se sídlem: Husinecká 1024/</w:t>
      </w:r>
      <w:proofErr w:type="gramStart"/>
      <w:r>
        <w:rPr>
          <w:rFonts w:ascii="Arial" w:hAnsi="Arial" w:cs="Arial"/>
          <w:szCs w:val="22"/>
        </w:rPr>
        <w:t>11a</w:t>
      </w:r>
      <w:proofErr w:type="gramEnd"/>
      <w:r>
        <w:rPr>
          <w:rFonts w:ascii="Arial" w:hAnsi="Arial" w:cs="Arial"/>
          <w:szCs w:val="22"/>
        </w:rPr>
        <w:t>, 130 00 Praha 3</w:t>
      </w:r>
    </w:p>
    <w:p w14:paraId="20638365" w14:textId="04AFD1F6" w:rsidR="00404F1A" w:rsidRDefault="00404F1A" w:rsidP="00404F1A">
      <w:pPr>
        <w:pStyle w:val="RLdajeosmluvnstran"/>
        <w:rPr>
          <w:rFonts w:ascii="Arial" w:hAnsi="Arial" w:cs="Arial"/>
          <w:szCs w:val="22"/>
        </w:rPr>
      </w:pPr>
      <w:r>
        <w:rPr>
          <w:rFonts w:ascii="Arial" w:hAnsi="Arial" w:cs="Arial"/>
          <w:szCs w:val="22"/>
        </w:rPr>
        <w:t>IČ</w:t>
      </w:r>
      <w:r w:rsidR="00BA32B8">
        <w:rPr>
          <w:rFonts w:ascii="Arial" w:hAnsi="Arial" w:cs="Arial"/>
          <w:szCs w:val="22"/>
        </w:rPr>
        <w:t>O</w:t>
      </w:r>
      <w:r>
        <w:rPr>
          <w:rFonts w:ascii="Arial" w:hAnsi="Arial" w:cs="Arial"/>
          <w:szCs w:val="22"/>
        </w:rPr>
        <w:t>: 01312774</w:t>
      </w:r>
    </w:p>
    <w:p w14:paraId="24B48C90" w14:textId="77777777" w:rsidR="00404F1A" w:rsidRPr="00EA1082" w:rsidRDefault="00404F1A" w:rsidP="00404F1A">
      <w:pPr>
        <w:pStyle w:val="RLdajeosmluvnstran"/>
        <w:rPr>
          <w:rFonts w:ascii="Arial" w:hAnsi="Arial" w:cs="Arial"/>
          <w:szCs w:val="22"/>
        </w:rPr>
      </w:pPr>
      <w:r w:rsidRPr="00EA1082">
        <w:rPr>
          <w:rFonts w:ascii="Arial" w:hAnsi="Arial" w:cs="Arial"/>
          <w:szCs w:val="22"/>
        </w:rPr>
        <w:t xml:space="preserve">bank. spojení: </w:t>
      </w:r>
      <w:r>
        <w:rPr>
          <w:rFonts w:ascii="Arial" w:hAnsi="Arial" w:cs="Arial"/>
          <w:szCs w:val="22"/>
        </w:rPr>
        <w:t>3723001/0710</w:t>
      </w:r>
    </w:p>
    <w:p w14:paraId="3D81461B" w14:textId="77777777" w:rsidR="00404F1A" w:rsidRPr="00F86725" w:rsidRDefault="00404F1A" w:rsidP="00404F1A">
      <w:pPr>
        <w:pStyle w:val="RLdajeosmluvnstran"/>
        <w:rPr>
          <w:rFonts w:ascii="Arial" w:hAnsi="Arial" w:cs="Arial"/>
          <w:szCs w:val="22"/>
        </w:rPr>
      </w:pPr>
      <w:r w:rsidRPr="00034B0D">
        <w:rPr>
          <w:rFonts w:ascii="Arial" w:hAnsi="Arial" w:cs="Arial"/>
          <w:szCs w:val="22"/>
        </w:rPr>
        <w:t xml:space="preserve">jednající: </w:t>
      </w:r>
      <w:r w:rsidRPr="00460B02">
        <w:rPr>
          <w:rFonts w:ascii="Arial" w:hAnsi="Arial" w:cs="Arial"/>
          <w:szCs w:val="22"/>
        </w:rPr>
        <w:t>Mgr. Pavel Škeřík, ředitel Sekce provozních činností</w:t>
      </w:r>
    </w:p>
    <w:p w14:paraId="236B52D3" w14:textId="77777777" w:rsidR="00404F1A" w:rsidRPr="00F86725" w:rsidRDefault="00404F1A" w:rsidP="00404F1A">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Cs w:val="22"/>
        </w:rPr>
        <w:t>Kupující</w:t>
      </w:r>
      <w:r w:rsidRPr="00F86725">
        <w:rPr>
          <w:rFonts w:ascii="Arial" w:hAnsi="Arial" w:cs="Arial"/>
          <w:szCs w:val="22"/>
        </w:rPr>
        <w:t>“)</w:t>
      </w:r>
    </w:p>
    <w:p w14:paraId="67553A66" w14:textId="77777777" w:rsidR="00404F1A" w:rsidRPr="00F86725" w:rsidRDefault="00404F1A" w:rsidP="00404F1A">
      <w:pPr>
        <w:pStyle w:val="RLdajeosmluvnstran"/>
        <w:rPr>
          <w:rFonts w:ascii="Arial" w:hAnsi="Arial" w:cs="Arial"/>
          <w:szCs w:val="22"/>
        </w:rPr>
      </w:pPr>
    </w:p>
    <w:p w14:paraId="4BAE3B69" w14:textId="77777777" w:rsidR="00404F1A" w:rsidRPr="00F86725" w:rsidRDefault="00404F1A" w:rsidP="00404F1A">
      <w:pPr>
        <w:pStyle w:val="RLdajeosmluvnstran"/>
        <w:rPr>
          <w:rFonts w:ascii="Arial" w:hAnsi="Arial" w:cs="Arial"/>
          <w:szCs w:val="22"/>
        </w:rPr>
      </w:pPr>
      <w:r w:rsidRPr="00F86725">
        <w:rPr>
          <w:rFonts w:ascii="Arial" w:hAnsi="Arial" w:cs="Arial"/>
          <w:szCs w:val="22"/>
        </w:rPr>
        <w:t>a</w:t>
      </w:r>
    </w:p>
    <w:p w14:paraId="762A1B9C" w14:textId="77777777" w:rsidR="00404F1A" w:rsidRPr="00F86725" w:rsidRDefault="00404F1A" w:rsidP="00404F1A">
      <w:pPr>
        <w:pStyle w:val="RLdajeosmluvnstran"/>
        <w:rPr>
          <w:rFonts w:ascii="Arial" w:hAnsi="Arial" w:cs="Arial"/>
          <w:szCs w:val="22"/>
        </w:rPr>
      </w:pPr>
    </w:p>
    <w:p w14:paraId="4872222A" w14:textId="77777777" w:rsidR="00404F1A" w:rsidRPr="00F86725" w:rsidRDefault="00404F1A" w:rsidP="00404F1A">
      <w:pPr>
        <w:pStyle w:val="RLProhlensmluvnchstran"/>
        <w:rPr>
          <w:rFonts w:ascii="Arial" w:hAnsi="Arial" w:cs="Arial"/>
          <w:b w:val="0"/>
          <w:szCs w:val="22"/>
          <w:highlight w:val="yellow"/>
        </w:rPr>
      </w:pPr>
      <w:r w:rsidRPr="00F86725">
        <w:rPr>
          <w:rStyle w:val="doplnuchazeChar"/>
          <w:rFonts w:ascii="Arial" w:hAnsi="Arial" w:cs="Arial"/>
          <w:b/>
          <w:szCs w:val="22"/>
          <w:highlight w:val="yellow"/>
        </w:rPr>
        <w:t xml:space="preserve">[DOPLNÍ </w:t>
      </w:r>
      <w:r>
        <w:rPr>
          <w:rStyle w:val="doplnuchazeChar"/>
          <w:rFonts w:ascii="Arial" w:hAnsi="Arial" w:cs="Arial"/>
          <w:b/>
          <w:szCs w:val="22"/>
          <w:highlight w:val="yellow"/>
        </w:rPr>
        <w:t>DODAVATEL</w:t>
      </w:r>
      <w:r w:rsidRPr="00F86725">
        <w:rPr>
          <w:rStyle w:val="doplnuchazeChar"/>
          <w:rFonts w:ascii="Arial" w:hAnsi="Arial" w:cs="Arial"/>
          <w:b/>
          <w:szCs w:val="22"/>
          <w:highlight w:val="yellow"/>
        </w:rPr>
        <w:t>]</w:t>
      </w:r>
    </w:p>
    <w:p w14:paraId="5D956DB6" w14:textId="77777777" w:rsidR="00404F1A" w:rsidRPr="00F86725" w:rsidRDefault="00404F1A" w:rsidP="00404F1A">
      <w:pPr>
        <w:pStyle w:val="RLdajeosmluvnstran"/>
        <w:rPr>
          <w:rFonts w:ascii="Arial" w:hAnsi="Arial" w:cs="Arial"/>
          <w:szCs w:val="22"/>
        </w:rPr>
      </w:pPr>
      <w:r w:rsidRPr="00F86725">
        <w:rPr>
          <w:rFonts w:ascii="Arial" w:hAnsi="Arial" w:cs="Arial"/>
          <w:szCs w:val="22"/>
        </w:rPr>
        <w:t xml:space="preserve">se sídlem: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p>
    <w:p w14:paraId="489ED1C2" w14:textId="77777777" w:rsidR="00404F1A" w:rsidRPr="00F86725" w:rsidRDefault="00404F1A" w:rsidP="00404F1A">
      <w:pPr>
        <w:pStyle w:val="RLdajeosmluvnstran"/>
        <w:rPr>
          <w:rFonts w:ascii="Arial" w:hAnsi="Arial" w:cs="Arial"/>
          <w:szCs w:val="22"/>
        </w:rPr>
      </w:pPr>
      <w:r w:rsidRPr="00F86725">
        <w:rPr>
          <w:rFonts w:ascii="Arial" w:hAnsi="Arial" w:cs="Arial"/>
          <w:szCs w:val="22"/>
        </w:rPr>
        <w:t xml:space="preserve">IČ: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Fonts w:ascii="Arial" w:hAnsi="Arial" w:cs="Arial"/>
          <w:szCs w:val="22"/>
        </w:rPr>
        <w:t xml:space="preserve">, DIČ: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p>
    <w:p w14:paraId="0FE1D5DF" w14:textId="77777777" w:rsidR="00404F1A" w:rsidRPr="00F86725" w:rsidRDefault="00404F1A" w:rsidP="00404F1A">
      <w:pPr>
        <w:pStyle w:val="RLdajeosmluvnstran"/>
        <w:rPr>
          <w:rFonts w:ascii="Arial" w:hAnsi="Arial" w:cs="Arial"/>
          <w:szCs w:val="22"/>
        </w:rPr>
      </w:pPr>
      <w:r w:rsidRPr="00F86725">
        <w:rPr>
          <w:rFonts w:ascii="Arial" w:hAnsi="Arial" w:cs="Arial"/>
          <w:szCs w:val="22"/>
        </w:rPr>
        <w:t xml:space="preserve">společnost zapsaná v obchodním rejstříku vedeném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Fonts w:ascii="Arial" w:hAnsi="Arial" w:cs="Arial"/>
          <w:szCs w:val="22"/>
        </w:rPr>
        <w:t xml:space="preserve"> soudem v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Fonts w:ascii="Arial" w:hAnsi="Arial" w:cs="Arial"/>
          <w:b/>
          <w:szCs w:val="22"/>
        </w:rPr>
        <w:t>,</w:t>
      </w:r>
    </w:p>
    <w:p w14:paraId="65D6900B" w14:textId="77777777" w:rsidR="00404F1A" w:rsidRPr="00F86725" w:rsidRDefault="00404F1A" w:rsidP="00404F1A">
      <w:pPr>
        <w:pStyle w:val="RLdajeosmluvnstran"/>
        <w:rPr>
          <w:rFonts w:ascii="Arial" w:hAnsi="Arial" w:cs="Arial"/>
          <w:szCs w:val="22"/>
        </w:rPr>
      </w:pPr>
      <w:r w:rsidRPr="00F86725">
        <w:rPr>
          <w:rFonts w:ascii="Arial" w:hAnsi="Arial" w:cs="Arial"/>
          <w:szCs w:val="22"/>
        </w:rPr>
        <w:t xml:space="preserve">spisová značka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p>
    <w:p w14:paraId="7360F380" w14:textId="77777777" w:rsidR="00404F1A" w:rsidRPr="00F86725" w:rsidRDefault="00404F1A" w:rsidP="00404F1A">
      <w:pPr>
        <w:pStyle w:val="RLdajeosmluvnstran"/>
        <w:rPr>
          <w:rFonts w:ascii="Arial" w:hAnsi="Arial" w:cs="Arial"/>
          <w:szCs w:val="22"/>
        </w:rPr>
      </w:pPr>
      <w:r w:rsidRPr="00F86725">
        <w:rPr>
          <w:rFonts w:ascii="Arial" w:hAnsi="Arial" w:cs="Arial"/>
          <w:szCs w:val="22"/>
        </w:rPr>
        <w:t xml:space="preserve">bank. spojení: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Fonts w:ascii="Arial" w:hAnsi="Arial" w:cs="Arial"/>
          <w:szCs w:val="22"/>
        </w:rPr>
        <w:t xml:space="preserve">, č. účtu: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p>
    <w:p w14:paraId="696A58DA" w14:textId="77777777" w:rsidR="00404F1A" w:rsidRPr="00F86725" w:rsidRDefault="00404F1A" w:rsidP="00404F1A">
      <w:pPr>
        <w:pStyle w:val="RLdajeosmluvnstran"/>
        <w:rPr>
          <w:rStyle w:val="doplnuchazeChar"/>
          <w:rFonts w:ascii="Arial" w:hAnsi="Arial" w:cs="Arial"/>
          <w:b w:val="0"/>
          <w:szCs w:val="22"/>
        </w:rPr>
      </w:pPr>
      <w:r w:rsidRPr="00F86725">
        <w:rPr>
          <w:rFonts w:ascii="Arial" w:hAnsi="Arial" w:cs="Arial"/>
          <w:szCs w:val="22"/>
        </w:rPr>
        <w:t xml:space="preserve">zastoupená: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Fonts w:ascii="Arial" w:hAnsi="Arial" w:cs="Arial"/>
          <w:b/>
          <w:szCs w:val="22"/>
        </w:rPr>
        <w:t>,</w:t>
      </w:r>
      <w:r w:rsidRPr="00F86725">
        <w:rPr>
          <w:rFonts w:ascii="Arial" w:hAnsi="Arial" w:cs="Arial"/>
          <w:szCs w:val="22"/>
        </w:rPr>
        <w:t xml:space="preserve">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p>
    <w:p w14:paraId="2FDF9E01" w14:textId="77777777" w:rsidR="00404F1A" w:rsidRPr="00F86725" w:rsidRDefault="00404F1A" w:rsidP="00404F1A">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Cs w:val="22"/>
        </w:rPr>
        <w:t>Prodávající</w:t>
      </w:r>
      <w:r w:rsidRPr="00F86725">
        <w:rPr>
          <w:rFonts w:ascii="Arial" w:hAnsi="Arial" w:cs="Arial"/>
          <w:szCs w:val="22"/>
        </w:rPr>
        <w:t>“)</w:t>
      </w:r>
    </w:p>
    <w:p w14:paraId="30BD5B0A" w14:textId="77777777" w:rsidR="00404F1A" w:rsidRPr="00F621AC" w:rsidRDefault="00404F1A" w:rsidP="00404F1A">
      <w:pPr>
        <w:pStyle w:val="RLdajeosmluvnstran"/>
        <w:rPr>
          <w:rFonts w:ascii="Arial" w:hAnsi="Arial" w:cs="Arial"/>
          <w:sz w:val="21"/>
          <w:szCs w:val="21"/>
          <w:shd w:val="clear" w:color="auto" w:fill="FFFFFF"/>
        </w:rPr>
      </w:pPr>
      <w:r w:rsidRPr="00F621AC">
        <w:rPr>
          <w:rFonts w:ascii="Arial" w:hAnsi="Arial" w:cs="Arial"/>
          <w:sz w:val="21"/>
          <w:szCs w:val="21"/>
          <w:shd w:val="clear" w:color="auto" w:fill="FFFFFF"/>
        </w:rPr>
        <w:t>(Kupující a Prodávající dále společně také jen „</w:t>
      </w:r>
      <w:r w:rsidRPr="00F621AC">
        <w:rPr>
          <w:rStyle w:val="Zdraznn"/>
          <w:rFonts w:ascii="Arial" w:hAnsi="Arial" w:cs="Arial"/>
          <w:b/>
          <w:bCs/>
          <w:i w:val="0"/>
          <w:iCs w:val="0"/>
          <w:sz w:val="21"/>
          <w:szCs w:val="21"/>
          <w:shd w:val="clear" w:color="auto" w:fill="FFFFFF"/>
        </w:rPr>
        <w:t>Smluvní strany</w:t>
      </w:r>
      <w:r w:rsidRPr="00F621AC">
        <w:rPr>
          <w:rFonts w:ascii="Arial" w:hAnsi="Arial" w:cs="Arial"/>
          <w:sz w:val="21"/>
          <w:szCs w:val="21"/>
          <w:shd w:val="clear" w:color="auto" w:fill="FFFFFF"/>
        </w:rPr>
        <w:t>“, nebo jednotlivě „</w:t>
      </w:r>
      <w:r w:rsidRPr="00F621AC">
        <w:rPr>
          <w:rStyle w:val="Zdraznn"/>
          <w:rFonts w:ascii="Arial" w:hAnsi="Arial" w:cs="Arial"/>
          <w:b/>
          <w:bCs/>
          <w:i w:val="0"/>
          <w:iCs w:val="0"/>
          <w:sz w:val="21"/>
          <w:szCs w:val="21"/>
          <w:shd w:val="clear" w:color="auto" w:fill="FFFFFF"/>
        </w:rPr>
        <w:t>Smluvní strana</w:t>
      </w:r>
      <w:r w:rsidRPr="00F621AC">
        <w:rPr>
          <w:rFonts w:ascii="Arial" w:hAnsi="Arial" w:cs="Arial"/>
          <w:sz w:val="21"/>
          <w:szCs w:val="21"/>
          <w:shd w:val="clear" w:color="auto" w:fill="FFFFFF"/>
        </w:rPr>
        <w:t>“)</w:t>
      </w:r>
    </w:p>
    <w:p w14:paraId="6B5A5DD4" w14:textId="77777777" w:rsidR="00404F1A" w:rsidRPr="00F86725" w:rsidRDefault="00404F1A" w:rsidP="00404F1A">
      <w:pPr>
        <w:pStyle w:val="RLdajeosmluvnstran"/>
        <w:rPr>
          <w:rFonts w:ascii="Arial" w:hAnsi="Arial" w:cs="Arial"/>
          <w:szCs w:val="22"/>
        </w:rPr>
      </w:pPr>
    </w:p>
    <w:p w14:paraId="04CE8DFF" w14:textId="5611779E" w:rsidR="00404F1A" w:rsidRDefault="00404F1A" w:rsidP="00404F1A">
      <w:pPr>
        <w:jc w:val="both"/>
        <w:rPr>
          <w:rFonts w:ascii="Arial" w:hAnsi="Arial" w:cs="Arial"/>
          <w:szCs w:val="22"/>
        </w:rPr>
      </w:pPr>
      <w:r>
        <w:rPr>
          <w:rFonts w:ascii="Arial" w:hAnsi="Arial" w:cs="Arial"/>
        </w:rPr>
        <w:t>dnešního dne uzavřely tuto smlouvu (dále jen „</w:t>
      </w:r>
      <w:r w:rsidRPr="00AA67D9">
        <w:rPr>
          <w:rFonts w:ascii="Arial" w:hAnsi="Arial" w:cs="Arial"/>
          <w:b/>
          <w:bCs/>
        </w:rPr>
        <w:t>Smlouva</w:t>
      </w:r>
      <w:r>
        <w:rPr>
          <w:rFonts w:ascii="Arial" w:hAnsi="Arial" w:cs="Arial"/>
        </w:rPr>
        <w:t>“) v souladu s ustanoveními § 2079 a násl. a § 2358 a násl. zákona č. 89/2012 Sb., občanský zákoník, ve znění pozdějších předpisů (dále jen „</w:t>
      </w:r>
      <w:r w:rsidRPr="00AA67D9">
        <w:rPr>
          <w:rFonts w:ascii="Arial" w:hAnsi="Arial" w:cs="Arial"/>
          <w:b/>
          <w:bCs/>
        </w:rPr>
        <w:t>Občanský zákoník</w:t>
      </w:r>
      <w:r>
        <w:rPr>
          <w:rFonts w:ascii="Arial" w:hAnsi="Arial" w:cs="Arial"/>
        </w:rPr>
        <w:t>“):</w:t>
      </w:r>
    </w:p>
    <w:p w14:paraId="032A2C68" w14:textId="77777777" w:rsidR="00404F1A" w:rsidRPr="00F86725" w:rsidRDefault="00404F1A" w:rsidP="00404F1A">
      <w:pPr>
        <w:pStyle w:val="RLProhlensmluvnchstran"/>
        <w:tabs>
          <w:tab w:val="left" w:pos="6348"/>
        </w:tabs>
        <w:jc w:val="left"/>
        <w:rPr>
          <w:rFonts w:ascii="Arial" w:hAnsi="Arial" w:cs="Arial"/>
          <w:szCs w:val="22"/>
        </w:rPr>
      </w:pPr>
      <w:r w:rsidRPr="00EA563D">
        <w:br w:type="page"/>
      </w:r>
      <w:r w:rsidRPr="00F86725">
        <w:rPr>
          <w:rFonts w:ascii="Arial" w:hAnsi="Arial" w:cs="Arial"/>
          <w:szCs w:val="22"/>
        </w:rPr>
        <w:lastRenderedPageBreak/>
        <w:t>Smluvní strany, vědomy si svých závazků v této Smlouvě obsažených a s úmyslem být touto Smlouvou vázány, dohodly se na následujícím znění Smlouvy:</w:t>
      </w:r>
    </w:p>
    <w:p w14:paraId="03F6512D" w14:textId="77777777" w:rsidR="00404F1A" w:rsidRPr="00F86725" w:rsidRDefault="00404F1A" w:rsidP="00404F1A">
      <w:pPr>
        <w:pStyle w:val="RLlneksmlouvy"/>
        <w:rPr>
          <w:rFonts w:ascii="Arial" w:hAnsi="Arial" w:cs="Arial"/>
          <w:szCs w:val="22"/>
        </w:rPr>
      </w:pPr>
      <w:bookmarkStart w:id="0" w:name="_Ref369121580"/>
      <w:r w:rsidRPr="00F86725">
        <w:rPr>
          <w:rFonts w:ascii="Arial" w:hAnsi="Arial" w:cs="Arial"/>
          <w:szCs w:val="22"/>
        </w:rPr>
        <w:t>ÚVODNÍ USTANOVENÍ</w:t>
      </w:r>
      <w:bookmarkEnd w:id="0"/>
    </w:p>
    <w:p w14:paraId="1B94D217" w14:textId="6C85C049" w:rsidR="00404F1A" w:rsidRDefault="00404F1A" w:rsidP="00404F1A">
      <w:pPr>
        <w:pStyle w:val="RLTextlnkuslovan"/>
        <w:rPr>
          <w:rFonts w:cs="Arial"/>
          <w:szCs w:val="22"/>
        </w:rPr>
      </w:pPr>
      <w:r w:rsidRPr="00F86725">
        <w:rPr>
          <w:rFonts w:cs="Arial"/>
          <w:szCs w:val="22"/>
        </w:rPr>
        <w:t>Kupující prohlašuje, že</w:t>
      </w:r>
      <w:r>
        <w:rPr>
          <w:rFonts w:cs="Arial"/>
          <w:szCs w:val="22"/>
        </w:rPr>
        <w:t xml:space="preserve"> je dle českého právního řádu oprávněn uzavřít tuto Smlouvu a řádně plnit veškeré podmínky a požadavky v této Smlouvě obsažené.</w:t>
      </w:r>
    </w:p>
    <w:p w14:paraId="622E9932" w14:textId="411DC9AC" w:rsidR="00F6430E" w:rsidRPr="00F86725" w:rsidRDefault="00F6430E" w:rsidP="00404F1A">
      <w:pPr>
        <w:pStyle w:val="RLTextlnkuslovan"/>
        <w:rPr>
          <w:rFonts w:cs="Arial"/>
          <w:szCs w:val="22"/>
        </w:rPr>
      </w:pPr>
      <w:r w:rsidRPr="0037387C">
        <w:t xml:space="preserve">Kupující zahájil </w:t>
      </w:r>
      <w:r>
        <w:t>výběrové</w:t>
      </w:r>
      <w:r w:rsidRPr="0037387C">
        <w:t xml:space="preserve"> řízení na veřejnou zakázku s </w:t>
      </w:r>
      <w:r w:rsidRPr="00D64917">
        <w:t xml:space="preserve">názvem </w:t>
      </w:r>
      <w:bookmarkStart w:id="1" w:name="_Hlk52543968"/>
      <w:r w:rsidRPr="00640FDB">
        <w:rPr>
          <w:b/>
          <w:bCs/>
        </w:rPr>
        <w:t>„</w:t>
      </w:r>
      <w:r w:rsidR="00640FDB" w:rsidRPr="00640FDB">
        <w:rPr>
          <w:b/>
          <w:bCs/>
        </w:rPr>
        <w:t>Nákup manažerských a referentských mobilních telefonů</w:t>
      </w:r>
      <w:r w:rsidRPr="00640FDB">
        <w:rPr>
          <w:b/>
          <w:bCs/>
        </w:rPr>
        <w:t>“</w:t>
      </w:r>
      <w:bookmarkEnd w:id="1"/>
      <w:r w:rsidRPr="00640FDB">
        <w:rPr>
          <w:b/>
          <w:bCs/>
        </w:rPr>
        <w:t xml:space="preserve"> </w:t>
      </w:r>
      <w:r w:rsidRPr="0037387C">
        <w:t>(dále jen „</w:t>
      </w:r>
      <w:r w:rsidRPr="0037387C">
        <w:rPr>
          <w:b/>
          <w:bCs/>
        </w:rPr>
        <w:t>Veřejná zakázka</w:t>
      </w:r>
      <w:r w:rsidRPr="0037387C">
        <w:t xml:space="preserve">“). Na základě tohoto </w:t>
      </w:r>
      <w:r>
        <w:t>výběrové</w:t>
      </w:r>
      <w:r w:rsidRPr="0037387C">
        <w:t>ho řízení byla pro plnění Veřejné zakázky vybrána nabídka Prodávajícího.</w:t>
      </w:r>
    </w:p>
    <w:p w14:paraId="374C834E" w14:textId="77777777" w:rsidR="00404F1A" w:rsidRPr="00F86725" w:rsidRDefault="00404F1A" w:rsidP="00404F1A">
      <w:pPr>
        <w:pStyle w:val="RLTextlnkuslovan"/>
        <w:rPr>
          <w:rFonts w:cs="Arial"/>
          <w:szCs w:val="22"/>
        </w:rPr>
      </w:pPr>
      <w:r w:rsidRPr="00F86725">
        <w:rPr>
          <w:rFonts w:cs="Arial"/>
          <w:szCs w:val="22"/>
        </w:rPr>
        <w:t>Prodávající prohlašuje, že:</w:t>
      </w:r>
    </w:p>
    <w:p w14:paraId="3A0EB678" w14:textId="77777777" w:rsidR="00404F1A" w:rsidRPr="00F86725" w:rsidRDefault="00404F1A" w:rsidP="00404F1A">
      <w:pPr>
        <w:pStyle w:val="RLTextlnkuslovan"/>
        <w:numPr>
          <w:ilvl w:val="2"/>
          <w:numId w:val="1"/>
        </w:numPr>
        <w:rPr>
          <w:rFonts w:cs="Arial"/>
          <w:szCs w:val="22"/>
        </w:rPr>
      </w:pPr>
      <w:r w:rsidRPr="00F86725">
        <w:rPr>
          <w:rFonts w:cs="Arial"/>
          <w:szCs w:val="22"/>
        </w:rPr>
        <w:t>splňuje veškeré podmínky a požadavky v této Smlouvě stanovené a je oprávněn tuto Smlouvu uzavřít a řádně plnit závazky v ní obsažené, a</w:t>
      </w:r>
    </w:p>
    <w:p w14:paraId="617AFAA0" w14:textId="735EEF55" w:rsidR="00404F1A" w:rsidRDefault="00404F1A" w:rsidP="00404F1A">
      <w:pPr>
        <w:pStyle w:val="RLTextlnkuslovan"/>
        <w:numPr>
          <w:ilvl w:val="2"/>
          <w:numId w:val="1"/>
        </w:numPr>
        <w:rPr>
          <w:rFonts w:cs="Arial"/>
          <w:szCs w:val="22"/>
        </w:rPr>
      </w:pPr>
      <w:r w:rsidRPr="00F86725">
        <w:rPr>
          <w:rFonts w:cs="Arial"/>
          <w:szCs w:val="22"/>
        </w:rPr>
        <w:t xml:space="preserve">ke dni podpisu této Smlouvy není v úpadku ani v likvidaci, a zavazuje se udržovat toto prohlášení v pravdivosti a </w:t>
      </w:r>
      <w:r>
        <w:rPr>
          <w:rFonts w:cs="Arial"/>
          <w:szCs w:val="22"/>
        </w:rPr>
        <w:t>K</w:t>
      </w:r>
      <w:r w:rsidRPr="00F86725">
        <w:rPr>
          <w:rFonts w:cs="Arial"/>
          <w:szCs w:val="22"/>
        </w:rPr>
        <w:t>upujícího bezodkladně informovat o všech skutečnostech, které mohou mít dopad na pravdivost, úplnost nebo přesnost předmětného prohlášení.</w:t>
      </w:r>
    </w:p>
    <w:p w14:paraId="45EDAE95" w14:textId="77777777" w:rsidR="00404F1A" w:rsidRPr="00F86725" w:rsidRDefault="00404F1A" w:rsidP="00404F1A">
      <w:pPr>
        <w:pStyle w:val="RLlneksmlouvy"/>
        <w:rPr>
          <w:rFonts w:ascii="Arial" w:hAnsi="Arial" w:cs="Arial"/>
          <w:szCs w:val="22"/>
        </w:rPr>
      </w:pPr>
      <w:r w:rsidRPr="00F86725">
        <w:rPr>
          <w:rFonts w:ascii="Arial" w:hAnsi="Arial" w:cs="Arial"/>
          <w:szCs w:val="22"/>
        </w:rPr>
        <w:t>ÚČEL SMLOUVY</w:t>
      </w:r>
    </w:p>
    <w:p w14:paraId="4A4F5788" w14:textId="479C76F7" w:rsidR="00404F1A" w:rsidRPr="00F86725" w:rsidRDefault="00404F1A" w:rsidP="00404F1A">
      <w:pPr>
        <w:pStyle w:val="RLTextlnkuslovan"/>
        <w:rPr>
          <w:rFonts w:cs="Arial"/>
          <w:szCs w:val="22"/>
          <w:lang w:eastAsia="en-US"/>
        </w:rPr>
      </w:pPr>
      <w:r w:rsidRPr="00F86725">
        <w:rPr>
          <w:rFonts w:cs="Arial"/>
          <w:szCs w:val="22"/>
        </w:rPr>
        <w:t xml:space="preserve">Účelem této Smlouvy je </w:t>
      </w:r>
      <w:r w:rsidRPr="00F86725">
        <w:rPr>
          <w:rFonts w:cs="Arial"/>
          <w:color w:val="000000"/>
          <w:kern w:val="16"/>
          <w:szCs w:val="22"/>
        </w:rPr>
        <w:t>zabezpečení odpovídajícího technického zázemí v</w:t>
      </w:r>
      <w:r>
        <w:rPr>
          <w:rFonts w:cs="Arial"/>
          <w:color w:val="000000"/>
          <w:kern w:val="16"/>
          <w:szCs w:val="22"/>
        </w:rPr>
        <w:t>e</w:t>
      </w:r>
      <w:r w:rsidRPr="00F86725">
        <w:rPr>
          <w:rFonts w:cs="Arial"/>
          <w:color w:val="000000"/>
          <w:kern w:val="16"/>
          <w:szCs w:val="22"/>
        </w:rPr>
        <w:t xml:space="preserve"> </w:t>
      </w:r>
      <w:r>
        <w:rPr>
          <w:rFonts w:cs="Arial"/>
          <w:color w:val="000000"/>
          <w:kern w:val="16"/>
          <w:szCs w:val="22"/>
        </w:rPr>
        <w:t>Státním pozemkovém úřadu</w:t>
      </w:r>
      <w:r w:rsidRPr="00F86725">
        <w:rPr>
          <w:rFonts w:cs="Arial"/>
          <w:color w:val="000000"/>
          <w:kern w:val="16"/>
          <w:szCs w:val="22"/>
        </w:rPr>
        <w:t xml:space="preserve">, a to prostřednictvím </w:t>
      </w:r>
      <w:r w:rsidRPr="00F86725">
        <w:rPr>
          <w:rFonts w:cs="Arial"/>
          <w:szCs w:val="22"/>
        </w:rPr>
        <w:t xml:space="preserve">dodávky </w:t>
      </w:r>
      <w:r w:rsidR="00111EE7">
        <w:rPr>
          <w:rFonts w:cs="Arial"/>
          <w:szCs w:val="22"/>
        </w:rPr>
        <w:t>mobilních telefonů</w:t>
      </w:r>
      <w:r w:rsidRPr="00F86725">
        <w:rPr>
          <w:rFonts w:cs="Arial"/>
          <w:szCs w:val="22"/>
        </w:rPr>
        <w:t xml:space="preserve"> včetně </w:t>
      </w:r>
      <w:r>
        <w:rPr>
          <w:rFonts w:cs="Arial"/>
          <w:szCs w:val="22"/>
        </w:rPr>
        <w:t xml:space="preserve">eventuálního </w:t>
      </w:r>
      <w:r w:rsidRPr="00F86725">
        <w:rPr>
          <w:rFonts w:cs="Arial"/>
          <w:szCs w:val="22"/>
        </w:rPr>
        <w:t xml:space="preserve">příslušenství, a to vše v množství a parametrech stanovených v </w:t>
      </w:r>
      <w:r w:rsidRPr="00F86725">
        <w:rPr>
          <w:rFonts w:cs="Arial"/>
          <w:b/>
          <w:szCs w:val="22"/>
          <w:u w:val="single"/>
        </w:rPr>
        <w:t>Příloze č. 1</w:t>
      </w:r>
      <w:r w:rsidRPr="00F86725">
        <w:rPr>
          <w:rFonts w:cs="Arial"/>
          <w:szCs w:val="22"/>
        </w:rPr>
        <w:t xml:space="preserve"> této Smlouvy a dále v této Smlouvě (dále jen „</w:t>
      </w:r>
      <w:r w:rsidRPr="00134388">
        <w:rPr>
          <w:rFonts w:cs="Arial"/>
          <w:b/>
          <w:szCs w:val="22"/>
        </w:rPr>
        <w:t>Zboží</w:t>
      </w:r>
      <w:r w:rsidRPr="00F86725">
        <w:rPr>
          <w:rFonts w:cs="Arial"/>
          <w:szCs w:val="22"/>
        </w:rPr>
        <w:t xml:space="preserve">“). Smluvní </w:t>
      </w:r>
      <w:r>
        <w:rPr>
          <w:rFonts w:cs="Arial"/>
          <w:szCs w:val="22"/>
        </w:rPr>
        <w:t>strany shodně prohlašují</w:t>
      </w:r>
      <w:r w:rsidRPr="00F86725">
        <w:rPr>
          <w:rFonts w:cs="Arial"/>
          <w:szCs w:val="22"/>
        </w:rPr>
        <w:t xml:space="preserve">, že </w:t>
      </w:r>
      <w:r>
        <w:rPr>
          <w:rFonts w:cs="Arial"/>
          <w:szCs w:val="22"/>
        </w:rPr>
        <w:t>součástí dodávky</w:t>
      </w:r>
      <w:r w:rsidRPr="00F86725">
        <w:rPr>
          <w:rFonts w:cs="Arial"/>
          <w:szCs w:val="22"/>
        </w:rPr>
        <w:t xml:space="preserve"> </w:t>
      </w:r>
      <w:r w:rsidR="00111EE7">
        <w:rPr>
          <w:rFonts w:cs="Arial"/>
          <w:szCs w:val="22"/>
        </w:rPr>
        <w:t>mobilních telefonů</w:t>
      </w:r>
      <w:r w:rsidRPr="00E966C3">
        <w:rPr>
          <w:rFonts w:cs="Arial"/>
          <w:szCs w:val="22"/>
        </w:rPr>
        <w:t xml:space="preserve"> je mimo jiné veškerý interní software (např. firmware) a další software</w:t>
      </w:r>
      <w:r>
        <w:rPr>
          <w:rFonts w:cs="Arial"/>
          <w:szCs w:val="22"/>
        </w:rPr>
        <w:t xml:space="preserve"> nezbytný k užívání dodávaných </w:t>
      </w:r>
      <w:r w:rsidR="00111EE7">
        <w:rPr>
          <w:rFonts w:cs="Arial"/>
          <w:szCs w:val="22"/>
        </w:rPr>
        <w:t>mobilních telefonů</w:t>
      </w:r>
      <w:r>
        <w:rPr>
          <w:rFonts w:cs="Arial"/>
          <w:szCs w:val="22"/>
        </w:rPr>
        <w:t xml:space="preserve"> </w:t>
      </w:r>
      <w:r w:rsidRPr="00E966C3">
        <w:rPr>
          <w:rFonts w:cs="Arial"/>
          <w:szCs w:val="22"/>
        </w:rPr>
        <w:t>(např. ovladače, operační systém atd.) a příslušenství</w:t>
      </w:r>
      <w:r>
        <w:rPr>
          <w:rFonts w:cs="Arial"/>
          <w:szCs w:val="22"/>
        </w:rPr>
        <w:t>.</w:t>
      </w:r>
    </w:p>
    <w:p w14:paraId="60DDC83B" w14:textId="77777777" w:rsidR="00404F1A" w:rsidRPr="00F86725" w:rsidRDefault="00404F1A" w:rsidP="00404F1A">
      <w:pPr>
        <w:pStyle w:val="RLlneksmlouvy"/>
        <w:rPr>
          <w:rFonts w:ascii="Arial" w:hAnsi="Arial" w:cs="Arial"/>
          <w:szCs w:val="22"/>
        </w:rPr>
      </w:pPr>
      <w:r w:rsidRPr="00F86725">
        <w:rPr>
          <w:rFonts w:ascii="Arial" w:hAnsi="Arial" w:cs="Arial"/>
          <w:szCs w:val="22"/>
        </w:rPr>
        <w:t>PŘEDMĚT SMLOUVY</w:t>
      </w:r>
    </w:p>
    <w:p w14:paraId="375778BE" w14:textId="77101FFD" w:rsidR="00404F1A" w:rsidRPr="00F86725" w:rsidRDefault="00404F1A" w:rsidP="00404F1A">
      <w:pPr>
        <w:pStyle w:val="RLTextlnkuslovan"/>
        <w:rPr>
          <w:lang w:eastAsia="en-US"/>
        </w:rPr>
      </w:pPr>
      <w:r w:rsidRPr="001433AC">
        <w:rPr>
          <w:rFonts w:cs="Arial"/>
        </w:rPr>
        <w:t xml:space="preserve">Prodávající </w:t>
      </w:r>
      <w:r w:rsidR="00F033B6">
        <w:rPr>
          <w:rFonts w:cs="Arial"/>
        </w:rPr>
        <w:t xml:space="preserve">se </w:t>
      </w:r>
      <w:r w:rsidRPr="001433AC">
        <w:rPr>
          <w:rFonts w:cs="Arial"/>
        </w:rPr>
        <w:t xml:space="preserve">touto Smlouvou </w:t>
      </w:r>
      <w:r w:rsidR="00E362D9" w:rsidRPr="00E362D9">
        <w:rPr>
          <w:rFonts w:cs="Arial"/>
        </w:rPr>
        <w:t>zavazuje, že</w:t>
      </w:r>
      <w:r w:rsidRPr="001433AC">
        <w:rPr>
          <w:rFonts w:cs="Arial"/>
        </w:rPr>
        <w:t xml:space="preserve"> Kupujícímu</w:t>
      </w:r>
      <w:r w:rsidR="00E362D9">
        <w:rPr>
          <w:rFonts w:cs="Arial"/>
        </w:rPr>
        <w:t xml:space="preserve"> odevzdá Zboží </w:t>
      </w:r>
      <w:r w:rsidR="007A41C7">
        <w:rPr>
          <w:rFonts w:cs="Arial"/>
        </w:rPr>
        <w:t>a</w:t>
      </w:r>
      <w:r w:rsidR="00F033B6">
        <w:rPr>
          <w:rFonts w:cs="Arial"/>
        </w:rPr>
        <w:t> </w:t>
      </w:r>
      <w:r w:rsidR="00E362D9" w:rsidRPr="00E362D9">
        <w:rPr>
          <w:rFonts w:cs="Arial"/>
        </w:rPr>
        <w:t>umožní mu</w:t>
      </w:r>
      <w:r w:rsidR="00E362D9">
        <w:rPr>
          <w:rFonts w:cs="Arial"/>
        </w:rPr>
        <w:t xml:space="preserve"> k němu</w:t>
      </w:r>
      <w:r w:rsidR="00E362D9" w:rsidRPr="00E362D9">
        <w:rPr>
          <w:rFonts w:cs="Arial"/>
        </w:rPr>
        <w:t xml:space="preserve"> nabýt vlastnické právo</w:t>
      </w:r>
      <w:r w:rsidR="00E362D9">
        <w:rPr>
          <w:rFonts w:cs="Arial"/>
        </w:rPr>
        <w:t>.</w:t>
      </w:r>
      <w:r w:rsidRPr="001433AC">
        <w:rPr>
          <w:rFonts w:cs="Arial"/>
        </w:rPr>
        <w:t xml:space="preserve"> </w:t>
      </w:r>
      <w:r w:rsidR="00E362D9">
        <w:rPr>
          <w:rFonts w:cs="Arial"/>
        </w:rPr>
        <w:t>Prodávající se</w:t>
      </w:r>
      <w:r w:rsidRPr="001433AC">
        <w:rPr>
          <w:rFonts w:cs="Arial"/>
        </w:rPr>
        <w:t xml:space="preserve"> zavazuje, že Kupujícímu za podmínek této Smlouvy Zboží dodá, a to včetně dokladů, které se ke Zboží a</w:t>
      </w:r>
      <w:r w:rsidR="00E362D9">
        <w:rPr>
          <w:rFonts w:cs="Arial"/>
        </w:rPr>
        <w:t> </w:t>
      </w:r>
      <w:r w:rsidRPr="001433AC">
        <w:rPr>
          <w:rFonts w:cs="Arial"/>
        </w:rPr>
        <w:t xml:space="preserve">jeho užívání vztahují. Zboží musí být </w:t>
      </w:r>
      <w:r w:rsidRPr="006A3341">
        <w:rPr>
          <w:rFonts w:cs="Arial"/>
        </w:rPr>
        <w:t>určeno pro prodej v České republice</w:t>
      </w:r>
      <w:r w:rsidRPr="006A3341">
        <w:t xml:space="preserve"> </w:t>
      </w:r>
      <w:r w:rsidRPr="006A3341">
        <w:rPr>
          <w:rFonts w:cs="Arial"/>
          <w:szCs w:val="22"/>
        </w:rPr>
        <w:t>a</w:t>
      </w:r>
      <w:r w:rsidR="00DD26D3">
        <w:rPr>
          <w:rFonts w:cs="Arial"/>
          <w:szCs w:val="22"/>
        </w:rPr>
        <w:t> </w:t>
      </w:r>
      <w:r w:rsidRPr="00460B02">
        <w:rPr>
          <w:rFonts w:cs="Arial"/>
          <w:szCs w:val="22"/>
        </w:rPr>
        <w:t>být souladu platnou legislativou ČR a</w:t>
      </w:r>
      <w:r>
        <w:rPr>
          <w:rFonts w:cs="Arial"/>
          <w:szCs w:val="22"/>
        </w:rPr>
        <w:t> </w:t>
      </w:r>
      <w:r w:rsidRPr="00460B02">
        <w:rPr>
          <w:rFonts w:cs="Arial"/>
          <w:szCs w:val="22"/>
        </w:rPr>
        <w:t>EU</w:t>
      </w:r>
      <w:r w:rsidRPr="006A3341">
        <w:rPr>
          <w:rFonts w:cs="Arial"/>
          <w:szCs w:val="22"/>
        </w:rPr>
        <w:t>.</w:t>
      </w:r>
    </w:p>
    <w:p w14:paraId="31BFEDC9" w14:textId="77777777" w:rsidR="00404F1A" w:rsidRPr="00F86725" w:rsidRDefault="00404F1A" w:rsidP="00404F1A">
      <w:pPr>
        <w:pStyle w:val="RLTextlnkuslovan"/>
        <w:rPr>
          <w:rFonts w:cs="Arial"/>
          <w:szCs w:val="22"/>
          <w:lang w:eastAsia="en-US"/>
        </w:rPr>
      </w:pPr>
      <w:r w:rsidRPr="00F86725">
        <w:rPr>
          <w:rFonts w:cs="Arial"/>
          <w:szCs w:val="22"/>
        </w:rPr>
        <w:t xml:space="preserve">Kupující touto Smlouvou Zboží kupuje za kupní cenu blíže specifikovanou v článku 4. této Smlouvy a přijímá jej do svého výlučného vlastnictví. </w:t>
      </w:r>
    </w:p>
    <w:p w14:paraId="2B120CEA" w14:textId="77777777" w:rsidR="00404F1A" w:rsidRPr="00F86725" w:rsidRDefault="00404F1A" w:rsidP="00404F1A">
      <w:pPr>
        <w:pStyle w:val="RLlneksmlouvy"/>
        <w:rPr>
          <w:rFonts w:ascii="Arial" w:hAnsi="Arial" w:cs="Arial"/>
          <w:szCs w:val="22"/>
        </w:rPr>
      </w:pPr>
      <w:bookmarkStart w:id="2" w:name="_Ref357439435"/>
      <w:r w:rsidRPr="00F86725">
        <w:rPr>
          <w:rFonts w:ascii="Arial" w:hAnsi="Arial" w:cs="Arial"/>
          <w:szCs w:val="22"/>
        </w:rPr>
        <w:t>KUPNÍ CENA</w:t>
      </w:r>
      <w:bookmarkEnd w:id="2"/>
      <w:r w:rsidRPr="00F86725">
        <w:rPr>
          <w:rFonts w:ascii="Arial" w:hAnsi="Arial" w:cs="Arial"/>
          <w:szCs w:val="22"/>
        </w:rPr>
        <w:t xml:space="preserve"> A PLATEBNÍ PODMÍNKY</w:t>
      </w:r>
    </w:p>
    <w:p w14:paraId="6E863F20" w14:textId="2B02B12E" w:rsidR="00404F1A" w:rsidRPr="00F86725" w:rsidRDefault="00404F1A" w:rsidP="00404F1A">
      <w:pPr>
        <w:pStyle w:val="RLTextlnkuslovan"/>
        <w:rPr>
          <w:rFonts w:cs="Arial"/>
          <w:szCs w:val="22"/>
        </w:rPr>
      </w:pPr>
      <w:r w:rsidRPr="00F86725">
        <w:rPr>
          <w:rFonts w:cs="Arial"/>
          <w:szCs w:val="22"/>
        </w:rPr>
        <w:t xml:space="preserve">Kupní cena je nabídkovou cenou předloženou Prodávajícím v jeho nabídce na Veřejnou zakázku. </w:t>
      </w:r>
    </w:p>
    <w:p w14:paraId="2F30B1D3" w14:textId="77777777" w:rsidR="00404F1A" w:rsidRDefault="00404F1A" w:rsidP="00404F1A">
      <w:pPr>
        <w:pStyle w:val="RLTextlnkuslovan"/>
        <w:rPr>
          <w:rFonts w:cs="Arial"/>
          <w:szCs w:val="22"/>
        </w:rPr>
      </w:pPr>
      <w:r w:rsidRPr="00F86725">
        <w:rPr>
          <w:rFonts w:cs="Arial"/>
          <w:szCs w:val="22"/>
        </w:rPr>
        <w:t xml:space="preserve">Kupující je povinen za řádné dodání </w:t>
      </w:r>
      <w:r>
        <w:rPr>
          <w:rFonts w:cs="Arial"/>
          <w:szCs w:val="22"/>
        </w:rPr>
        <w:t xml:space="preserve">každého kusu </w:t>
      </w:r>
      <w:r w:rsidRPr="00092135">
        <w:rPr>
          <w:rFonts w:cs="Arial"/>
          <w:b/>
          <w:szCs w:val="22"/>
        </w:rPr>
        <w:t>Zboží</w:t>
      </w:r>
      <w:r>
        <w:rPr>
          <w:rFonts w:cs="Arial"/>
          <w:szCs w:val="22"/>
        </w:rPr>
        <w:t xml:space="preserve"> uvedeného v </w:t>
      </w:r>
      <w:r w:rsidRPr="00092135">
        <w:rPr>
          <w:rFonts w:cs="Arial"/>
          <w:b/>
          <w:szCs w:val="22"/>
          <w:u w:val="single"/>
        </w:rPr>
        <w:t>Příloze</w:t>
      </w:r>
      <w:r>
        <w:rPr>
          <w:rFonts w:cs="Arial"/>
          <w:b/>
          <w:szCs w:val="22"/>
          <w:u w:val="single"/>
        </w:rPr>
        <w:t> </w:t>
      </w:r>
      <w:r w:rsidRPr="00092135">
        <w:rPr>
          <w:rFonts w:cs="Arial"/>
          <w:b/>
          <w:szCs w:val="22"/>
          <w:u w:val="single"/>
        </w:rPr>
        <w:t>č.</w:t>
      </w:r>
      <w:r>
        <w:rPr>
          <w:rFonts w:cs="Arial"/>
          <w:b/>
          <w:szCs w:val="22"/>
          <w:u w:val="single"/>
        </w:rPr>
        <w:t> </w:t>
      </w:r>
      <w:r w:rsidRPr="00092135">
        <w:rPr>
          <w:rFonts w:cs="Arial"/>
          <w:b/>
          <w:szCs w:val="22"/>
          <w:u w:val="single"/>
        </w:rPr>
        <w:t>1</w:t>
      </w:r>
      <w:r w:rsidRPr="00F86725">
        <w:rPr>
          <w:rFonts w:cs="Arial"/>
          <w:szCs w:val="22"/>
        </w:rPr>
        <w:t xml:space="preserve"> zaplatit Prodávajícímu cenu uvedenou v </w:t>
      </w:r>
      <w:r w:rsidRPr="00134388">
        <w:rPr>
          <w:rFonts w:cs="Arial"/>
          <w:b/>
          <w:szCs w:val="22"/>
          <w:u w:val="single"/>
        </w:rPr>
        <w:t>Příloze č.</w:t>
      </w:r>
      <w:r>
        <w:rPr>
          <w:rFonts w:cs="Arial"/>
          <w:b/>
          <w:szCs w:val="22"/>
          <w:u w:val="single"/>
        </w:rPr>
        <w:t> </w:t>
      </w:r>
      <w:r w:rsidRPr="00134388">
        <w:rPr>
          <w:rFonts w:cs="Arial"/>
          <w:b/>
          <w:szCs w:val="22"/>
          <w:u w:val="single"/>
        </w:rPr>
        <w:t>2</w:t>
      </w:r>
      <w:r w:rsidRPr="00F86725">
        <w:rPr>
          <w:rFonts w:cs="Arial"/>
          <w:szCs w:val="22"/>
        </w:rPr>
        <w:t xml:space="preserve"> (dále jen „</w:t>
      </w:r>
      <w:r w:rsidRPr="00134388">
        <w:rPr>
          <w:rFonts w:cs="Arial"/>
          <w:b/>
          <w:szCs w:val="22"/>
        </w:rPr>
        <w:t>Jednotková cena</w:t>
      </w:r>
      <w:r w:rsidRPr="00F86725">
        <w:rPr>
          <w:rFonts w:cs="Arial"/>
          <w:szCs w:val="22"/>
        </w:rPr>
        <w:t xml:space="preserve">“). Za dodání Zboží v plném rozsahu je tak Kupující povinen </w:t>
      </w:r>
      <w:r w:rsidRPr="00F86725">
        <w:rPr>
          <w:rFonts w:cs="Arial"/>
          <w:szCs w:val="22"/>
        </w:rPr>
        <w:lastRenderedPageBreak/>
        <w:t xml:space="preserve">zaplatit Prodávajícímu nejvýše </w:t>
      </w:r>
      <w:r w:rsidRPr="00F86725">
        <w:rPr>
          <w:rFonts w:cs="Arial"/>
          <w:szCs w:val="22"/>
          <w:highlight w:val="yellow"/>
        </w:rPr>
        <w:t xml:space="preserve">[DOPLNÍ </w:t>
      </w:r>
      <w:r>
        <w:rPr>
          <w:rFonts w:cs="Arial"/>
          <w:szCs w:val="22"/>
          <w:highlight w:val="yellow"/>
        </w:rPr>
        <w:t>DODAVATEL</w:t>
      </w:r>
      <w:r w:rsidRPr="00F86725">
        <w:rPr>
          <w:rFonts w:cs="Arial"/>
          <w:szCs w:val="22"/>
          <w:highlight w:val="yellow"/>
        </w:rPr>
        <w:t>]</w:t>
      </w:r>
      <w:r w:rsidRPr="00F86725">
        <w:rPr>
          <w:rFonts w:cs="Arial"/>
          <w:szCs w:val="22"/>
        </w:rPr>
        <w:t xml:space="preserve"> Kč (</w:t>
      </w:r>
      <w:r w:rsidRPr="00F86725">
        <w:rPr>
          <w:rFonts w:cs="Arial"/>
          <w:szCs w:val="22"/>
          <w:highlight w:val="yellow"/>
        </w:rPr>
        <w:t xml:space="preserve">[DOPLNÍ </w:t>
      </w:r>
      <w:r>
        <w:rPr>
          <w:rFonts w:cs="Arial"/>
          <w:szCs w:val="22"/>
          <w:highlight w:val="yellow"/>
        </w:rPr>
        <w:t>DODAVATEL</w:t>
      </w:r>
      <w:r w:rsidRPr="00F86725">
        <w:rPr>
          <w:rFonts w:cs="Arial"/>
          <w:szCs w:val="22"/>
          <w:highlight w:val="yellow"/>
        </w:rPr>
        <w:t>]</w:t>
      </w:r>
      <w:r w:rsidRPr="00F86725">
        <w:rPr>
          <w:rFonts w:cs="Arial"/>
          <w:szCs w:val="22"/>
        </w:rPr>
        <w:t xml:space="preserve"> korun českých) bez DPH, tedy </w:t>
      </w:r>
      <w:r w:rsidRPr="00F86725">
        <w:rPr>
          <w:rFonts w:cs="Arial"/>
          <w:szCs w:val="22"/>
          <w:highlight w:val="yellow"/>
        </w:rPr>
        <w:t xml:space="preserve">[DOPLNÍ </w:t>
      </w:r>
      <w:r>
        <w:rPr>
          <w:rFonts w:cs="Arial"/>
          <w:szCs w:val="22"/>
          <w:highlight w:val="yellow"/>
        </w:rPr>
        <w:t>DODAVATEL</w:t>
      </w:r>
      <w:r w:rsidRPr="00F86725">
        <w:rPr>
          <w:rFonts w:cs="Arial"/>
          <w:szCs w:val="22"/>
          <w:highlight w:val="yellow"/>
        </w:rPr>
        <w:t>]</w:t>
      </w:r>
      <w:r w:rsidRPr="00F86725">
        <w:rPr>
          <w:rFonts w:cs="Arial"/>
          <w:szCs w:val="22"/>
        </w:rPr>
        <w:t xml:space="preserve"> Kč (</w:t>
      </w:r>
      <w:r w:rsidRPr="00F86725">
        <w:rPr>
          <w:rFonts w:cs="Arial"/>
          <w:szCs w:val="22"/>
          <w:highlight w:val="yellow"/>
        </w:rPr>
        <w:t xml:space="preserve">[DOPLNÍ </w:t>
      </w:r>
      <w:r>
        <w:rPr>
          <w:rFonts w:cs="Arial"/>
          <w:szCs w:val="22"/>
          <w:highlight w:val="yellow"/>
        </w:rPr>
        <w:t>DODAVATEL</w:t>
      </w:r>
      <w:r w:rsidRPr="00F86725">
        <w:rPr>
          <w:rFonts w:cs="Arial"/>
          <w:szCs w:val="22"/>
          <w:highlight w:val="yellow"/>
        </w:rPr>
        <w:t>]</w:t>
      </w:r>
      <w:r w:rsidRPr="00F86725">
        <w:rPr>
          <w:rFonts w:cs="Arial"/>
          <w:szCs w:val="22"/>
        </w:rPr>
        <w:t xml:space="preserve"> korun českých) </w:t>
      </w:r>
      <w:r w:rsidRPr="002D4532">
        <w:rPr>
          <w:rFonts w:cs="Arial"/>
          <w:szCs w:val="22"/>
          <w:highlight w:val="yellow"/>
        </w:rPr>
        <w:t xml:space="preserve">s DPH ve výši [DOPLNÍ </w:t>
      </w:r>
      <w:r>
        <w:rPr>
          <w:rFonts w:cs="Arial"/>
          <w:szCs w:val="22"/>
          <w:highlight w:val="yellow"/>
        </w:rPr>
        <w:t xml:space="preserve">DODAVATEL] % ([DOPLNÍ DODAVATEL] procent) </w:t>
      </w:r>
      <w:r w:rsidRPr="002D4532">
        <w:rPr>
          <w:rFonts w:cs="Arial"/>
          <w:szCs w:val="22"/>
          <w:highlight w:val="yellow"/>
        </w:rPr>
        <w:t>(dále jen „</w:t>
      </w:r>
      <w:r w:rsidRPr="002D4532">
        <w:rPr>
          <w:rFonts w:cs="Arial"/>
          <w:b/>
          <w:szCs w:val="22"/>
          <w:highlight w:val="yellow"/>
        </w:rPr>
        <w:t>Celková cena</w:t>
      </w:r>
      <w:r w:rsidRPr="002D4532">
        <w:rPr>
          <w:rFonts w:cs="Arial"/>
          <w:szCs w:val="22"/>
          <w:highlight w:val="yellow"/>
        </w:rPr>
        <w:t>“).</w:t>
      </w:r>
      <w:r w:rsidRPr="00F86725">
        <w:rPr>
          <w:rFonts w:cs="Arial"/>
          <w:szCs w:val="22"/>
        </w:rPr>
        <w:t xml:space="preserve"> </w:t>
      </w:r>
    </w:p>
    <w:p w14:paraId="7A22C796" w14:textId="4DC5EDCC" w:rsidR="00404F1A" w:rsidRPr="00A74290" w:rsidRDefault="00404F1A" w:rsidP="00404F1A">
      <w:pPr>
        <w:pStyle w:val="RLTextlnkuslovan"/>
        <w:rPr>
          <w:rFonts w:cs="Arial"/>
          <w:szCs w:val="22"/>
        </w:rPr>
      </w:pPr>
      <w:r w:rsidRPr="00A74290">
        <w:rPr>
          <w:rFonts w:cs="Arial"/>
          <w:szCs w:val="22"/>
        </w:rPr>
        <w:t>Celková cena je cenou maximální, konečnou a nepřekročitelnou, ledaže jde o</w:t>
      </w:r>
      <w:r w:rsidR="00DD26D3">
        <w:rPr>
          <w:rFonts w:cs="Arial"/>
          <w:szCs w:val="22"/>
        </w:rPr>
        <w:t> </w:t>
      </w:r>
      <w:r w:rsidRPr="00A74290">
        <w:rPr>
          <w:rFonts w:cs="Arial"/>
          <w:szCs w:val="22"/>
        </w:rPr>
        <w:t>změnu zákonné výše DPH, a jsou v ní zahrnuty veškeré náklady Prodávajícího spojené s plněním této Smlouvy, zejména, nikoli však výlučně, náklady na zajištění Záručního servisu (tak jak je tento pojem specifikován v</w:t>
      </w:r>
      <w:r w:rsidR="00DD26D3">
        <w:rPr>
          <w:rFonts w:cs="Arial"/>
          <w:szCs w:val="22"/>
        </w:rPr>
        <w:t> </w:t>
      </w:r>
      <w:r w:rsidRPr="00A74290">
        <w:rPr>
          <w:rFonts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14:paraId="234FC0D4" w14:textId="77777777" w:rsidR="00404F1A" w:rsidRPr="002C1114" w:rsidRDefault="00404F1A" w:rsidP="00404F1A">
      <w:pPr>
        <w:pStyle w:val="RLTextlnkuslovan"/>
        <w:rPr>
          <w:rFonts w:cs="Arial"/>
          <w:szCs w:val="22"/>
          <w:lang w:eastAsia="en-US"/>
        </w:rPr>
      </w:pPr>
      <w:r w:rsidRPr="00511929">
        <w:rPr>
          <w:rFonts w:cs="Arial"/>
          <w:szCs w:val="22"/>
        </w:rPr>
        <w:t>Celková cena bude Kupujícím zaplacena na základě Prodávajícím řádně vystaveného a Kupujícímu doručeného daňového dokladu (dále jen „</w:t>
      </w:r>
      <w:r w:rsidRPr="00511929">
        <w:rPr>
          <w:rFonts w:cs="Arial"/>
          <w:b/>
          <w:szCs w:val="22"/>
        </w:rPr>
        <w:t>Faktura</w:t>
      </w:r>
      <w:r w:rsidRPr="00511929">
        <w:rPr>
          <w:rFonts w:cs="Arial"/>
          <w:szCs w:val="22"/>
        </w:rPr>
        <w:t xml:space="preserve">“). </w:t>
      </w:r>
      <w:r w:rsidRPr="002C1114">
        <w:rPr>
          <w:rFonts w:cs="Arial"/>
          <w:szCs w:val="22"/>
        </w:rPr>
        <w:t xml:space="preserve">Prodávající je oprávněn Fakturu vystavit po protokolárním převzetí veškerého Zboží. Prodávající bude fakturovat Kupujícímu DPH v sazbě platné v den zdanitelného plnění. Podmínkou pro fakturaci je protokol o předání a převzetí Zboží </w:t>
      </w:r>
      <w:r>
        <w:rPr>
          <w:rFonts w:cs="Arial"/>
          <w:szCs w:val="22"/>
        </w:rPr>
        <w:t xml:space="preserve">nebo dodací list </w:t>
      </w:r>
      <w:r w:rsidRPr="002C1114">
        <w:rPr>
          <w:rFonts w:cs="Arial"/>
          <w:szCs w:val="22"/>
        </w:rPr>
        <w:t xml:space="preserve">podepsaný oběma stranami </w:t>
      </w:r>
      <w:r>
        <w:rPr>
          <w:rFonts w:cs="Arial"/>
          <w:szCs w:val="22"/>
        </w:rPr>
        <w:t>S</w:t>
      </w:r>
      <w:r w:rsidRPr="002C1114">
        <w:rPr>
          <w:rFonts w:cs="Arial"/>
          <w:szCs w:val="22"/>
        </w:rPr>
        <w:t xml:space="preserve">mlouvy. </w:t>
      </w:r>
    </w:p>
    <w:p w14:paraId="45A537E4" w14:textId="77777777" w:rsidR="00404F1A" w:rsidRPr="00F86725" w:rsidRDefault="00404F1A" w:rsidP="00404F1A">
      <w:pPr>
        <w:pStyle w:val="RLTextlnkuslovan"/>
        <w:rPr>
          <w:rFonts w:cs="Arial"/>
          <w:szCs w:val="22"/>
          <w:lang w:eastAsia="en-US"/>
        </w:rPr>
      </w:pPr>
      <w:r w:rsidRPr="002C1114">
        <w:rPr>
          <w:rFonts w:cs="Arial"/>
          <w:szCs w:val="22"/>
        </w:rPr>
        <w:t>Kupující Prodávajícímu</w:t>
      </w:r>
      <w:r w:rsidRPr="00F86725">
        <w:rPr>
          <w:rFonts w:cs="Arial"/>
          <w:szCs w:val="22"/>
        </w:rPr>
        <w:t xml:space="preserve"> neposkytne žádné zálohy. </w:t>
      </w:r>
    </w:p>
    <w:p w14:paraId="6E5E0C7A" w14:textId="77777777" w:rsidR="00404F1A" w:rsidRPr="00F86725" w:rsidRDefault="00404F1A" w:rsidP="00404F1A">
      <w:pPr>
        <w:pStyle w:val="RLTextlnkuslovan"/>
        <w:rPr>
          <w:rFonts w:cs="Arial"/>
          <w:szCs w:val="22"/>
          <w:lang w:eastAsia="en-US"/>
        </w:rPr>
      </w:pPr>
      <w:r w:rsidRPr="00F86725">
        <w:rPr>
          <w:rFonts w:cs="Arial"/>
          <w:szCs w:val="22"/>
        </w:rPr>
        <w:t>Faktura musí obsahovat odkaz na tuto Smlouvu (číslo této Smlouvy) a dále náležitosti stanovené příslušnými právními předpisy, zejména zákonem</w:t>
      </w:r>
      <w:r>
        <w:rPr>
          <w:rFonts w:cs="Arial"/>
          <w:szCs w:val="22"/>
        </w:rPr>
        <w:t xml:space="preserve"> </w:t>
      </w:r>
      <w:r w:rsidRPr="00F86725">
        <w:rPr>
          <w:rFonts w:cs="Arial"/>
          <w:szCs w:val="22"/>
        </w:rPr>
        <w:t>č.</w:t>
      </w:r>
      <w:r>
        <w:rPr>
          <w:rFonts w:cs="Arial"/>
          <w:szCs w:val="22"/>
        </w:rPr>
        <w:t> </w:t>
      </w:r>
      <w:r w:rsidRPr="00F86725">
        <w:rPr>
          <w:rFonts w:cs="Arial"/>
          <w:szCs w:val="22"/>
        </w:rPr>
        <w:t>235/2004 Sb., o dani z přidané hodnoty, ve znění pozdějších předpisů a</w:t>
      </w:r>
      <w:r>
        <w:rPr>
          <w:rFonts w:cs="Arial"/>
          <w:szCs w:val="22"/>
        </w:rPr>
        <w:t> </w:t>
      </w:r>
      <w:r w:rsidRPr="00F86725">
        <w:rPr>
          <w:rFonts w:cs="Arial"/>
          <w:szCs w:val="22"/>
        </w:rPr>
        <w:t>§</w:t>
      </w:r>
      <w:r>
        <w:rPr>
          <w:rFonts w:cs="Arial"/>
          <w:szCs w:val="22"/>
        </w:rPr>
        <w:t> </w:t>
      </w:r>
      <w:r w:rsidRPr="00F86725">
        <w:rPr>
          <w:rFonts w:cs="Arial"/>
          <w:szCs w:val="22"/>
        </w:rPr>
        <w:t xml:space="preserve">435 Občanského zákoníku. Faktura bude vystavena na adresu Kupujícího uvedenou v záhlaví této Smlouvy. </w:t>
      </w:r>
      <w:r w:rsidRPr="00961A38">
        <w:rPr>
          <w:rFonts w:cs="Arial"/>
          <w:szCs w:val="22"/>
        </w:rPr>
        <w:t xml:space="preserve">Přílohou Faktury bude </w:t>
      </w:r>
      <w:r>
        <w:rPr>
          <w:rFonts w:cs="Arial"/>
          <w:szCs w:val="22"/>
        </w:rPr>
        <w:t xml:space="preserve">kopie </w:t>
      </w:r>
      <w:r w:rsidRPr="00134388">
        <w:rPr>
          <w:rFonts w:cs="Arial"/>
          <w:szCs w:val="22"/>
        </w:rPr>
        <w:t>předávací</w:t>
      </w:r>
      <w:r>
        <w:rPr>
          <w:rFonts w:cs="Arial"/>
          <w:szCs w:val="22"/>
        </w:rPr>
        <w:t>ch</w:t>
      </w:r>
      <w:r w:rsidRPr="00134388">
        <w:rPr>
          <w:rFonts w:cs="Arial"/>
          <w:szCs w:val="22"/>
        </w:rPr>
        <w:t xml:space="preserve"> protokol</w:t>
      </w:r>
      <w:r>
        <w:rPr>
          <w:rFonts w:cs="Arial"/>
          <w:szCs w:val="22"/>
        </w:rPr>
        <w:t>ů</w:t>
      </w:r>
      <w:r w:rsidRPr="00134388">
        <w:rPr>
          <w:rFonts w:cs="Arial"/>
          <w:szCs w:val="22"/>
        </w:rPr>
        <w:t xml:space="preserve"> </w:t>
      </w:r>
      <w:r>
        <w:rPr>
          <w:rFonts w:cs="Arial"/>
          <w:szCs w:val="22"/>
        </w:rPr>
        <w:t xml:space="preserve">nebo </w:t>
      </w:r>
      <w:r w:rsidRPr="00961A38">
        <w:rPr>
          <w:rFonts w:cs="Arial"/>
          <w:szCs w:val="22"/>
        </w:rPr>
        <w:t>dodací</w:t>
      </w:r>
      <w:r>
        <w:rPr>
          <w:rFonts w:cs="Arial"/>
          <w:szCs w:val="22"/>
        </w:rPr>
        <w:t>ch</w:t>
      </w:r>
      <w:r w:rsidRPr="00961A38">
        <w:rPr>
          <w:rFonts w:cs="Arial"/>
          <w:szCs w:val="22"/>
        </w:rPr>
        <w:t xml:space="preserve"> list</w:t>
      </w:r>
      <w:r>
        <w:rPr>
          <w:rFonts w:cs="Arial"/>
          <w:szCs w:val="22"/>
        </w:rPr>
        <w:t>ů</w:t>
      </w:r>
      <w:r w:rsidRPr="00961A38">
        <w:rPr>
          <w:rFonts w:cs="Arial"/>
          <w:szCs w:val="22"/>
        </w:rPr>
        <w:t xml:space="preserve"> na Zboží podepsaný</w:t>
      </w:r>
      <w:r>
        <w:rPr>
          <w:rFonts w:cs="Arial"/>
          <w:szCs w:val="22"/>
        </w:rPr>
        <w:t>ch</w:t>
      </w:r>
      <w:r w:rsidRPr="00961A38">
        <w:rPr>
          <w:rFonts w:cs="Arial"/>
          <w:szCs w:val="22"/>
        </w:rPr>
        <w:t xml:space="preserve"> </w:t>
      </w:r>
      <w:r>
        <w:rPr>
          <w:rFonts w:cs="Arial"/>
          <w:szCs w:val="22"/>
        </w:rPr>
        <w:t>oprávněnými osobami Smluvních stran</w:t>
      </w:r>
      <w:r w:rsidRPr="00961A38">
        <w:rPr>
          <w:rFonts w:cs="Arial"/>
          <w:szCs w:val="22"/>
        </w:rPr>
        <w:t>.</w:t>
      </w:r>
      <w:r w:rsidRPr="00F86725">
        <w:rPr>
          <w:rFonts w:cs="Arial"/>
          <w:szCs w:val="22"/>
        </w:rPr>
        <w:t xml:space="preserve"> </w:t>
      </w:r>
    </w:p>
    <w:p w14:paraId="29119EAE" w14:textId="77777777" w:rsidR="00404F1A" w:rsidRPr="00F86725" w:rsidRDefault="00404F1A" w:rsidP="00404F1A">
      <w:pPr>
        <w:pStyle w:val="RLTextlnkuslovan"/>
        <w:rPr>
          <w:rFonts w:cs="Arial"/>
          <w:szCs w:val="22"/>
          <w:lang w:eastAsia="en-US"/>
        </w:rPr>
      </w:pPr>
      <w:r w:rsidRPr="00F86725">
        <w:rPr>
          <w:rFonts w:cs="Arial"/>
          <w:szCs w:val="22"/>
        </w:rPr>
        <w:t xml:space="preserve">Splatnost Faktury činí </w:t>
      </w:r>
      <w:r w:rsidRPr="00704635">
        <w:rPr>
          <w:rFonts w:cs="Arial"/>
          <w:b/>
          <w:bCs/>
          <w:szCs w:val="22"/>
        </w:rPr>
        <w:t>30 (třicet)</w:t>
      </w:r>
      <w:r w:rsidRPr="00F86725">
        <w:rPr>
          <w:rFonts w:cs="Arial"/>
          <w:szCs w:val="22"/>
        </w:rPr>
        <w:t xml:space="preserve"> kalendářních dnů ode dne jejího doručení</w:t>
      </w:r>
      <w:r>
        <w:rPr>
          <w:rFonts w:cs="Arial"/>
          <w:szCs w:val="22"/>
        </w:rPr>
        <w:t xml:space="preserve"> </w:t>
      </w:r>
      <w:r w:rsidRPr="00F86725">
        <w:rPr>
          <w:rFonts w:cs="Arial"/>
          <w:szCs w:val="22"/>
        </w:rPr>
        <w:t>Kupujícímu.</w:t>
      </w:r>
    </w:p>
    <w:p w14:paraId="24014484" w14:textId="7058A304" w:rsidR="00404F1A" w:rsidRPr="00F86725" w:rsidRDefault="00404F1A" w:rsidP="00404F1A">
      <w:pPr>
        <w:pStyle w:val="RLTextlnkuslovan"/>
        <w:rPr>
          <w:rFonts w:cs="Arial"/>
          <w:szCs w:val="22"/>
          <w:lang w:eastAsia="en-US"/>
        </w:rPr>
      </w:pPr>
      <w:r w:rsidRPr="00F86725">
        <w:rPr>
          <w:rFonts w:cs="Arial"/>
          <w:szCs w:val="22"/>
        </w:rPr>
        <w:t>Kupující má právo Fakturu Prodávajícímu před uplynutím lhůty splatnosti vrátit, aniž by došlo k prodlení s jejím zaplacením, (i) obsahuje-li nesprávné údaje, (</w:t>
      </w:r>
      <w:proofErr w:type="spellStart"/>
      <w:r w:rsidRPr="00F86725">
        <w:rPr>
          <w:rFonts w:cs="Arial"/>
          <w:szCs w:val="22"/>
        </w:rPr>
        <w:t>ii</w:t>
      </w:r>
      <w:proofErr w:type="spellEnd"/>
      <w:r w:rsidRPr="00F86725">
        <w:rPr>
          <w:rFonts w:cs="Arial"/>
          <w:szCs w:val="22"/>
        </w:rPr>
        <w:t>)</w:t>
      </w:r>
      <w:r w:rsidR="00DD26D3">
        <w:rPr>
          <w:rFonts w:cs="Arial"/>
          <w:szCs w:val="22"/>
        </w:rPr>
        <w:t> </w:t>
      </w:r>
      <w:r w:rsidRPr="00F86725">
        <w:rPr>
          <w:rFonts w:cs="Arial"/>
          <w:szCs w:val="22"/>
        </w:rPr>
        <w:t xml:space="preserve">chybí-li některá z náležitostí stanovených právními předpisy nebo </w:t>
      </w:r>
      <w:r>
        <w:rPr>
          <w:rFonts w:cs="Arial"/>
          <w:szCs w:val="22"/>
        </w:rPr>
        <w:t>touto Smlouvou nebo (</w:t>
      </w:r>
      <w:proofErr w:type="spellStart"/>
      <w:r>
        <w:rPr>
          <w:rFonts w:cs="Arial"/>
          <w:szCs w:val="22"/>
        </w:rPr>
        <w:t>iii</w:t>
      </w:r>
      <w:proofErr w:type="spellEnd"/>
      <w:r>
        <w:rPr>
          <w:rFonts w:cs="Arial"/>
          <w:szCs w:val="22"/>
        </w:rPr>
        <w:t xml:space="preserve">) není-li k Faktuře </w:t>
      </w:r>
      <w:r w:rsidRPr="00F86725">
        <w:rPr>
          <w:rFonts w:cs="Arial"/>
          <w:szCs w:val="22"/>
        </w:rPr>
        <w:t>připojen</w:t>
      </w:r>
      <w:r>
        <w:rPr>
          <w:rFonts w:cs="Arial"/>
          <w:szCs w:val="22"/>
        </w:rPr>
        <w:t xml:space="preserve">a kopie předávacího protokolu (nebo </w:t>
      </w:r>
      <w:r w:rsidRPr="00F86725">
        <w:rPr>
          <w:rFonts w:cs="Arial"/>
          <w:szCs w:val="22"/>
        </w:rPr>
        <w:t>dodací</w:t>
      </w:r>
      <w:r>
        <w:rPr>
          <w:rFonts w:cs="Arial"/>
          <w:szCs w:val="22"/>
        </w:rPr>
        <w:t>ho</w:t>
      </w:r>
      <w:r w:rsidRPr="00F86725">
        <w:rPr>
          <w:rFonts w:cs="Arial"/>
          <w:szCs w:val="22"/>
        </w:rPr>
        <w:t xml:space="preserve"> list</w:t>
      </w:r>
      <w:r>
        <w:rPr>
          <w:rFonts w:cs="Arial"/>
          <w:szCs w:val="22"/>
        </w:rPr>
        <w:t>u)</w:t>
      </w:r>
      <w:r w:rsidRPr="00F86725">
        <w:rPr>
          <w:rFonts w:cs="Arial"/>
          <w:szCs w:val="22"/>
        </w:rPr>
        <w:t xml:space="preserve"> potvrzen</w:t>
      </w:r>
      <w:r>
        <w:rPr>
          <w:rFonts w:cs="Arial"/>
          <w:szCs w:val="22"/>
        </w:rPr>
        <w:t>ého</w:t>
      </w:r>
      <w:r w:rsidRPr="00F86725">
        <w:rPr>
          <w:rFonts w:cs="Arial"/>
          <w:szCs w:val="22"/>
        </w:rPr>
        <w:t xml:space="preserve"> oprávněn</w:t>
      </w:r>
      <w:r>
        <w:rPr>
          <w:rFonts w:cs="Arial"/>
          <w:szCs w:val="22"/>
        </w:rPr>
        <w:t>ými</w:t>
      </w:r>
      <w:r w:rsidRPr="00F86725">
        <w:rPr>
          <w:rFonts w:cs="Arial"/>
          <w:szCs w:val="22"/>
        </w:rPr>
        <w:t xml:space="preserve"> osob</w:t>
      </w:r>
      <w:r>
        <w:rPr>
          <w:rFonts w:cs="Arial"/>
          <w:szCs w:val="22"/>
        </w:rPr>
        <w:t>ami</w:t>
      </w:r>
      <w:r w:rsidRPr="00F86725">
        <w:rPr>
          <w:rFonts w:cs="Arial"/>
          <w:szCs w:val="22"/>
        </w:rPr>
        <w:t xml:space="preserve"> </w:t>
      </w:r>
      <w:r>
        <w:rPr>
          <w:rFonts w:cs="Arial"/>
          <w:szCs w:val="22"/>
        </w:rPr>
        <w:t>Smluvních stran</w:t>
      </w:r>
      <w:r w:rsidRPr="00F86725">
        <w:rPr>
          <w:rFonts w:cs="Arial"/>
          <w:szCs w:val="22"/>
        </w:rPr>
        <w:t xml:space="preserve">. </w:t>
      </w:r>
      <w:r>
        <w:rPr>
          <w:rFonts w:cs="Arial"/>
          <w:szCs w:val="22"/>
        </w:rPr>
        <w:t>V takovém případě se</w:t>
      </w:r>
      <w:r w:rsidRPr="00F86725">
        <w:rPr>
          <w:rFonts w:cs="Arial"/>
          <w:szCs w:val="22"/>
        </w:rPr>
        <w:t xml:space="preserve"> </w:t>
      </w:r>
      <w:r>
        <w:rPr>
          <w:rFonts w:cs="Arial"/>
          <w:szCs w:val="22"/>
        </w:rPr>
        <w:t xml:space="preserve">běh </w:t>
      </w:r>
      <w:r w:rsidRPr="00F86725">
        <w:rPr>
          <w:rFonts w:cs="Arial"/>
          <w:szCs w:val="22"/>
        </w:rPr>
        <w:t>lhůt</w:t>
      </w:r>
      <w:r>
        <w:rPr>
          <w:rFonts w:cs="Arial"/>
          <w:szCs w:val="22"/>
        </w:rPr>
        <w:t>y</w:t>
      </w:r>
      <w:r w:rsidRPr="00F86725">
        <w:rPr>
          <w:rFonts w:cs="Arial"/>
          <w:szCs w:val="22"/>
        </w:rPr>
        <w:t xml:space="preserve"> splatnosti</w:t>
      </w:r>
      <w:r>
        <w:rPr>
          <w:rFonts w:cs="Arial"/>
          <w:szCs w:val="22"/>
        </w:rPr>
        <w:t xml:space="preserve"> staví a nová lhůta</w:t>
      </w:r>
      <w:r w:rsidRPr="00F86725">
        <w:rPr>
          <w:rFonts w:cs="Arial"/>
          <w:szCs w:val="22"/>
        </w:rPr>
        <w:t xml:space="preserve"> v délce 30 (třiceti) kalendářních dnů počne plynout ode dne doručení </w:t>
      </w:r>
      <w:r>
        <w:rPr>
          <w:rFonts w:cs="Arial"/>
          <w:szCs w:val="22"/>
        </w:rPr>
        <w:t xml:space="preserve">nové </w:t>
      </w:r>
      <w:r w:rsidRPr="00F86725">
        <w:rPr>
          <w:rFonts w:cs="Arial"/>
          <w:szCs w:val="22"/>
        </w:rPr>
        <w:t>Faktury Kupujícímu.</w:t>
      </w:r>
    </w:p>
    <w:p w14:paraId="5FAE447B" w14:textId="77777777" w:rsidR="00404F1A" w:rsidRPr="00F86725" w:rsidRDefault="00404F1A" w:rsidP="00404F1A">
      <w:pPr>
        <w:pStyle w:val="RLTextlnkuslovan"/>
        <w:rPr>
          <w:rFonts w:cs="Arial"/>
          <w:szCs w:val="22"/>
          <w:lang w:eastAsia="en-US"/>
        </w:rPr>
      </w:pPr>
      <w:r w:rsidRPr="00F86725">
        <w:rPr>
          <w:rFonts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3B861C4B" w14:textId="77777777" w:rsidR="00404F1A" w:rsidRPr="00F86725" w:rsidRDefault="00404F1A" w:rsidP="00404F1A">
      <w:pPr>
        <w:pStyle w:val="RLTextlnkuslovan"/>
        <w:rPr>
          <w:rFonts w:cs="Arial"/>
          <w:szCs w:val="22"/>
          <w:lang w:eastAsia="en-US"/>
        </w:rPr>
      </w:pPr>
      <w:r w:rsidRPr="00F86725">
        <w:rPr>
          <w:rFonts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Faktuře. </w:t>
      </w:r>
    </w:p>
    <w:p w14:paraId="22F83B85" w14:textId="77777777" w:rsidR="00404F1A" w:rsidRDefault="00404F1A" w:rsidP="00404F1A">
      <w:pPr>
        <w:pStyle w:val="RLTextlnkuslovan"/>
        <w:rPr>
          <w:rFonts w:cs="Arial"/>
          <w:szCs w:val="22"/>
          <w:lang w:eastAsia="en-US"/>
        </w:rPr>
      </w:pPr>
      <w:r w:rsidRPr="00F86725">
        <w:rPr>
          <w:rFonts w:cs="Arial"/>
          <w:szCs w:val="22"/>
        </w:rPr>
        <w:t xml:space="preserve">V roce, v němž bude Zboží dodáno, musí být Faktura doručena Kupujícímu nejpozději do 15. prosince. Nebude-li Faktura Kupujícímu doručena ve lhůtě </w:t>
      </w:r>
      <w:r w:rsidRPr="00F86725">
        <w:rPr>
          <w:rFonts w:cs="Arial"/>
          <w:szCs w:val="22"/>
        </w:rPr>
        <w:lastRenderedPageBreak/>
        <w:t>dle předchozí věty, datum splatnosti takové Faktury se posouvá na 1. února následujícího kalendářního roku.</w:t>
      </w:r>
    </w:p>
    <w:p w14:paraId="281021BA" w14:textId="77777777" w:rsidR="00404F1A" w:rsidRPr="00F86725" w:rsidRDefault="00404F1A" w:rsidP="00404F1A">
      <w:pPr>
        <w:pStyle w:val="RLTextlnkuslovan"/>
        <w:rPr>
          <w:rFonts w:cs="Arial"/>
          <w:szCs w:val="22"/>
          <w:lang w:eastAsia="en-US"/>
        </w:rPr>
      </w:pPr>
      <w:r w:rsidRPr="00F86725">
        <w:rPr>
          <w:rFonts w:cs="Arial"/>
          <w:szCs w:val="22"/>
        </w:rPr>
        <w:t xml:space="preserve">Jakoukoli pohledávku vzniklou Prodávajícímu na základě této Smlouvy není Prodávající oprávněn postoupit. </w:t>
      </w:r>
    </w:p>
    <w:p w14:paraId="0DEAB032" w14:textId="77777777" w:rsidR="00404F1A" w:rsidRPr="00F86725" w:rsidRDefault="00404F1A" w:rsidP="00404F1A">
      <w:pPr>
        <w:pStyle w:val="RLlneksmlouvy"/>
        <w:rPr>
          <w:rFonts w:ascii="Arial" w:hAnsi="Arial" w:cs="Arial"/>
          <w:szCs w:val="22"/>
        </w:rPr>
      </w:pPr>
      <w:r w:rsidRPr="00F86725">
        <w:rPr>
          <w:rFonts w:ascii="Arial" w:hAnsi="Arial" w:cs="Arial"/>
          <w:szCs w:val="22"/>
        </w:rPr>
        <w:t xml:space="preserve">TERMÍN A MÍSTO PLNĚNÍ </w:t>
      </w:r>
    </w:p>
    <w:p w14:paraId="7F76168C" w14:textId="778B67F6" w:rsidR="00404F1A" w:rsidRPr="00E807D7" w:rsidRDefault="00404F1A" w:rsidP="00404F1A">
      <w:pPr>
        <w:pStyle w:val="RLTextlnkuslovan"/>
        <w:rPr>
          <w:rFonts w:cs="Arial"/>
          <w:szCs w:val="22"/>
          <w:lang w:eastAsia="en-US"/>
        </w:rPr>
      </w:pPr>
      <w:bookmarkStart w:id="3" w:name="_Ref368044394"/>
      <w:r w:rsidRPr="002C1114">
        <w:rPr>
          <w:rFonts w:cs="Arial"/>
          <w:szCs w:val="22"/>
        </w:rPr>
        <w:t xml:space="preserve">Prodávající je povinen dodat Kupujícímu Zboží nejpozději do </w:t>
      </w:r>
      <w:r w:rsidR="009F3459">
        <w:rPr>
          <w:rFonts w:cs="Arial"/>
          <w:szCs w:val="22"/>
        </w:rPr>
        <w:t>6</w:t>
      </w:r>
      <w:r w:rsidRPr="00460B02">
        <w:rPr>
          <w:rFonts w:cs="Arial"/>
          <w:szCs w:val="22"/>
        </w:rPr>
        <w:t>0 (</w:t>
      </w:r>
      <w:bookmarkStart w:id="4" w:name="_Hlk103170966"/>
      <w:r w:rsidR="0013235C">
        <w:rPr>
          <w:rFonts w:cs="Arial"/>
          <w:szCs w:val="22"/>
        </w:rPr>
        <w:t>šedesáti</w:t>
      </w:r>
      <w:bookmarkEnd w:id="4"/>
      <w:r w:rsidRPr="00460B02">
        <w:rPr>
          <w:rFonts w:cs="Arial"/>
          <w:szCs w:val="22"/>
        </w:rPr>
        <w:t>)</w:t>
      </w:r>
      <w:r w:rsidRPr="002C1114">
        <w:rPr>
          <w:rFonts w:cs="Arial"/>
          <w:szCs w:val="22"/>
        </w:rPr>
        <w:t xml:space="preserve"> pracovních dnů ode dne nabytí účinnosti této Smlouvy, </w:t>
      </w:r>
      <w:r w:rsidRPr="00460B02">
        <w:rPr>
          <w:rFonts w:cs="Arial"/>
          <w:szCs w:val="22"/>
        </w:rPr>
        <w:t>a to na adres</w:t>
      </w:r>
      <w:r w:rsidR="00A923B1">
        <w:rPr>
          <w:rFonts w:cs="Arial"/>
          <w:szCs w:val="22"/>
        </w:rPr>
        <w:t>u</w:t>
      </w:r>
      <w:r w:rsidRPr="00460B02">
        <w:rPr>
          <w:rFonts w:cs="Arial"/>
          <w:szCs w:val="22"/>
        </w:rPr>
        <w:t xml:space="preserve"> Kupujícího uveden</w:t>
      </w:r>
      <w:r w:rsidR="00A923B1">
        <w:rPr>
          <w:rFonts w:cs="Arial"/>
          <w:szCs w:val="22"/>
        </w:rPr>
        <w:t>ou</w:t>
      </w:r>
      <w:r w:rsidRPr="00460B02">
        <w:rPr>
          <w:rFonts w:cs="Arial"/>
          <w:szCs w:val="22"/>
        </w:rPr>
        <w:t xml:space="preserve"> v </w:t>
      </w:r>
      <w:r w:rsidRPr="00460B02">
        <w:rPr>
          <w:rFonts w:cs="Arial"/>
          <w:b/>
          <w:szCs w:val="22"/>
          <w:u w:val="single"/>
        </w:rPr>
        <w:t>Příloze č. 3</w:t>
      </w:r>
      <w:r w:rsidRPr="00E807D7">
        <w:rPr>
          <w:rFonts w:cs="Arial"/>
          <w:szCs w:val="22"/>
        </w:rPr>
        <w:t xml:space="preserve"> této Smlouvy.</w:t>
      </w:r>
      <w:bookmarkEnd w:id="3"/>
    </w:p>
    <w:p w14:paraId="704BF563" w14:textId="226FF7DB" w:rsidR="00404F1A" w:rsidRDefault="00404F1A" w:rsidP="00404F1A">
      <w:pPr>
        <w:pStyle w:val="RLTextlnkuslovan"/>
        <w:rPr>
          <w:rFonts w:cs="Arial"/>
          <w:szCs w:val="22"/>
        </w:rPr>
      </w:pPr>
      <w:r w:rsidRPr="002C1114">
        <w:rPr>
          <w:rFonts w:cs="Arial"/>
          <w:szCs w:val="22"/>
        </w:rPr>
        <w:t xml:space="preserve">Smluvní strany sjednávají, že dodáním </w:t>
      </w:r>
      <w:r w:rsidRPr="00966C38">
        <w:rPr>
          <w:rFonts w:cs="Arial"/>
          <w:szCs w:val="22"/>
        </w:rPr>
        <w:t xml:space="preserve">Zboží se rozumí vynesení Zboží do </w:t>
      </w:r>
      <w:r w:rsidR="0004134A">
        <w:rPr>
          <w:rFonts w:cs="Arial"/>
          <w:szCs w:val="22"/>
        </w:rPr>
        <w:t xml:space="preserve">prostor </w:t>
      </w:r>
      <w:r w:rsidR="00FA2787">
        <w:rPr>
          <w:rFonts w:cs="Arial"/>
          <w:szCs w:val="22"/>
        </w:rPr>
        <w:t>K</w:t>
      </w:r>
      <w:r w:rsidR="00FA2787" w:rsidRPr="00966C38">
        <w:rPr>
          <w:rFonts w:cs="Arial"/>
          <w:szCs w:val="22"/>
        </w:rPr>
        <w:t xml:space="preserve">upujícího </w:t>
      </w:r>
      <w:r w:rsidRPr="00966C38">
        <w:rPr>
          <w:rFonts w:cs="Arial"/>
          <w:szCs w:val="22"/>
        </w:rPr>
        <w:t xml:space="preserve">dle </w:t>
      </w:r>
      <w:r w:rsidRPr="00966C38">
        <w:rPr>
          <w:rFonts w:cs="Arial"/>
          <w:b/>
          <w:szCs w:val="22"/>
          <w:u w:val="single"/>
        </w:rPr>
        <w:t>Přílohy č. 3</w:t>
      </w:r>
      <w:r>
        <w:rPr>
          <w:rFonts w:cs="Arial"/>
          <w:szCs w:val="22"/>
        </w:rPr>
        <w:t>.</w:t>
      </w:r>
      <w:r w:rsidRPr="002C1114">
        <w:rPr>
          <w:rFonts w:cs="Arial"/>
          <w:szCs w:val="22"/>
        </w:rPr>
        <w:t xml:space="preserve"> O předání a</w:t>
      </w:r>
      <w:r>
        <w:rPr>
          <w:rFonts w:cs="Arial"/>
          <w:szCs w:val="22"/>
        </w:rPr>
        <w:t> </w:t>
      </w:r>
      <w:r w:rsidRPr="002C1114">
        <w:rPr>
          <w:rFonts w:cs="Arial"/>
          <w:szCs w:val="22"/>
        </w:rPr>
        <w:t xml:space="preserve">převzetí Zboží bude </w:t>
      </w:r>
      <w:r w:rsidRPr="00134388">
        <w:rPr>
          <w:rFonts w:cs="Arial"/>
          <w:szCs w:val="22"/>
        </w:rPr>
        <w:t xml:space="preserve">Smluvními stranami sepsán </w:t>
      </w:r>
      <w:r>
        <w:rPr>
          <w:rFonts w:cs="Arial"/>
          <w:szCs w:val="22"/>
        </w:rPr>
        <w:t xml:space="preserve">ve 2 (dvou) vyhotoveních předávací </w:t>
      </w:r>
      <w:r w:rsidRPr="00134388">
        <w:rPr>
          <w:rFonts w:cs="Arial"/>
          <w:szCs w:val="22"/>
        </w:rPr>
        <w:t>protokol (</w:t>
      </w:r>
      <w:r>
        <w:rPr>
          <w:rFonts w:cs="Arial"/>
          <w:szCs w:val="22"/>
        </w:rPr>
        <w:t xml:space="preserve">nebo </w:t>
      </w:r>
      <w:r w:rsidRPr="00134388">
        <w:rPr>
          <w:rFonts w:cs="Arial"/>
          <w:szCs w:val="22"/>
        </w:rPr>
        <w:t>dodací list), který bude podepsán oprávněnými osobami obou Smluvních stran</w:t>
      </w:r>
      <w:r>
        <w:rPr>
          <w:rFonts w:cs="Arial"/>
          <w:szCs w:val="22"/>
        </w:rPr>
        <w:t>, přičemž každá Smluvní strana obdrží po 1 (jednom) vyhotovení.</w:t>
      </w:r>
      <w:r w:rsidRPr="00134388">
        <w:rPr>
          <w:rFonts w:cs="Arial"/>
          <w:szCs w:val="22"/>
        </w:rPr>
        <w:t xml:space="preserve"> </w:t>
      </w:r>
      <w:r>
        <w:rPr>
          <w:rFonts w:cs="Arial"/>
          <w:szCs w:val="22"/>
        </w:rPr>
        <w:t>Oprávněnou osobou k převzetí Zboží je na straně Kupujícího ten, kdo tuto Smlouvu podepsal nebo ten, kdo je uveden v </w:t>
      </w:r>
      <w:r w:rsidR="0085780C">
        <w:rPr>
          <w:rFonts w:cs="Arial"/>
          <w:szCs w:val="22"/>
        </w:rPr>
        <w:t>odst.</w:t>
      </w:r>
      <w:r>
        <w:rPr>
          <w:rFonts w:cs="Arial"/>
          <w:szCs w:val="22"/>
        </w:rPr>
        <w:t xml:space="preserve"> 13.2 jako osoba oprávněná k převzetí zboží. Prodávající je povinen na vlastní náklady zlikvidovat veškerý obalový materiál.</w:t>
      </w:r>
    </w:p>
    <w:p w14:paraId="2D11D2F9" w14:textId="77777777" w:rsidR="00404F1A" w:rsidRPr="00F86725" w:rsidRDefault="00404F1A" w:rsidP="00404F1A">
      <w:pPr>
        <w:pStyle w:val="RLlneksmlouvy"/>
        <w:rPr>
          <w:rFonts w:ascii="Arial" w:hAnsi="Arial" w:cs="Arial"/>
          <w:szCs w:val="22"/>
        </w:rPr>
      </w:pPr>
      <w:bookmarkStart w:id="5" w:name="_Ref368049635"/>
      <w:r w:rsidRPr="00F86725">
        <w:rPr>
          <w:rFonts w:ascii="Arial" w:hAnsi="Arial" w:cs="Arial"/>
          <w:szCs w:val="22"/>
        </w:rPr>
        <w:t>PRÁVA A POVINNOSTI PRODÁVAJÍCÍHO</w:t>
      </w:r>
      <w:bookmarkEnd w:id="5"/>
    </w:p>
    <w:p w14:paraId="1FD7659D" w14:textId="3C846413" w:rsidR="00404F1A" w:rsidRPr="00F86725" w:rsidRDefault="00404F1A" w:rsidP="00404F1A">
      <w:pPr>
        <w:pStyle w:val="RLTextlnkuslovan"/>
        <w:rPr>
          <w:rFonts w:cs="Arial"/>
          <w:szCs w:val="22"/>
        </w:rPr>
      </w:pPr>
      <w:bookmarkStart w:id="6" w:name="_Ref357438189"/>
      <w:r w:rsidRPr="00F86725">
        <w:rPr>
          <w:rFonts w:cs="Arial"/>
          <w:szCs w:val="22"/>
        </w:rPr>
        <w:t xml:space="preserve">Prodávající prohlašuje, že </w:t>
      </w:r>
      <w:r w:rsidR="00F01A86">
        <w:rPr>
          <w:rFonts w:cs="Arial"/>
          <w:szCs w:val="22"/>
        </w:rPr>
        <w:t xml:space="preserve">Kupující se stane </w:t>
      </w:r>
      <w:r w:rsidRPr="00F86725">
        <w:rPr>
          <w:rFonts w:cs="Arial"/>
          <w:szCs w:val="22"/>
        </w:rPr>
        <w:t>výlučným vlastníkem Zboží.</w:t>
      </w:r>
    </w:p>
    <w:p w14:paraId="2561F2A2" w14:textId="77777777" w:rsidR="00404F1A" w:rsidRPr="00F86725" w:rsidRDefault="00404F1A" w:rsidP="00404F1A">
      <w:pPr>
        <w:pStyle w:val="RLTextlnkuslovan"/>
        <w:rPr>
          <w:rFonts w:cs="Arial"/>
          <w:szCs w:val="22"/>
          <w:lang w:eastAsia="en-US"/>
        </w:rPr>
      </w:pPr>
      <w:r w:rsidRPr="00F86725">
        <w:rPr>
          <w:rFonts w:cs="Arial"/>
          <w:szCs w:val="22"/>
        </w:rPr>
        <w:t>Prodávající je povinen dodat Zboží řádně a včas.</w:t>
      </w:r>
      <w:bookmarkEnd w:id="6"/>
      <w:r w:rsidRPr="00F86725">
        <w:rPr>
          <w:rFonts w:cs="Arial"/>
          <w:szCs w:val="22"/>
        </w:rPr>
        <w:t xml:space="preserve"> </w:t>
      </w:r>
    </w:p>
    <w:p w14:paraId="39A5E5FA" w14:textId="3254DC7B" w:rsidR="00404F1A" w:rsidRPr="00F86725" w:rsidRDefault="00404F1A" w:rsidP="00404F1A">
      <w:pPr>
        <w:pStyle w:val="RLTextlnkuslovan"/>
        <w:rPr>
          <w:rFonts w:cs="Arial"/>
          <w:szCs w:val="22"/>
          <w:lang w:eastAsia="en-US"/>
        </w:rPr>
      </w:pPr>
      <w:bookmarkStart w:id="7" w:name="_Ref357438190"/>
      <w:r w:rsidRPr="00F86725">
        <w:rPr>
          <w:rFonts w:cs="Arial"/>
          <w:szCs w:val="22"/>
        </w:rPr>
        <w:t>Prodávající je povinen dodat nové, nepoužité, bezvadné a funkční Zboží v prvotřídní jakosti</w:t>
      </w:r>
      <w:r>
        <w:rPr>
          <w:rFonts w:cs="Arial"/>
          <w:szCs w:val="22"/>
        </w:rPr>
        <w:t>,</w:t>
      </w:r>
      <w:r w:rsidRPr="00F86725">
        <w:rPr>
          <w:rFonts w:cs="Arial"/>
          <w:szCs w:val="22"/>
        </w:rPr>
        <w:t xml:space="preserve"> způsobilé k účelu, k němuž je dodáváno, a to v množství a</w:t>
      </w:r>
      <w:r>
        <w:rPr>
          <w:rFonts w:cs="Arial"/>
          <w:szCs w:val="22"/>
        </w:rPr>
        <w:t> </w:t>
      </w:r>
      <w:r w:rsidRPr="00F86725">
        <w:rPr>
          <w:rFonts w:cs="Arial"/>
          <w:szCs w:val="22"/>
        </w:rPr>
        <w:t>s vlastnostmi požadovanými Kupujícím.</w:t>
      </w:r>
      <w:bookmarkEnd w:id="7"/>
    </w:p>
    <w:p w14:paraId="2C747958" w14:textId="22F56E5A" w:rsidR="00404F1A" w:rsidRPr="0063755C" w:rsidRDefault="00404F1A" w:rsidP="00404F1A">
      <w:pPr>
        <w:pStyle w:val="RLTextlnkuslovan"/>
        <w:rPr>
          <w:rFonts w:cs="Arial"/>
          <w:szCs w:val="22"/>
          <w:lang w:eastAsia="en-US"/>
        </w:rPr>
      </w:pPr>
      <w:bookmarkStart w:id="8" w:name="_Ref357438192"/>
      <w:r w:rsidRPr="00F86725">
        <w:rPr>
          <w:rFonts w:cs="Arial"/>
          <w:szCs w:val="22"/>
        </w:rPr>
        <w:t xml:space="preserve">Prodávající je povinen Zboží zabalit či jinak opatřit pro přepravu způsobem zabraňujícím poškození Zboží či jeho znehodnocení. Náklady na zabalení </w:t>
      </w:r>
      <w:r>
        <w:rPr>
          <w:rFonts w:cs="Arial"/>
          <w:szCs w:val="22"/>
        </w:rPr>
        <w:t>každé</w:t>
      </w:r>
      <w:r w:rsidR="00D14827">
        <w:rPr>
          <w:rFonts w:cs="Arial"/>
          <w:szCs w:val="22"/>
        </w:rPr>
        <w:t>ho</w:t>
      </w:r>
      <w:r w:rsidR="00141A5B">
        <w:rPr>
          <w:rFonts w:cs="Arial"/>
          <w:szCs w:val="22"/>
        </w:rPr>
        <w:t xml:space="preserve"> </w:t>
      </w:r>
      <w:r w:rsidR="00D14827">
        <w:rPr>
          <w:rFonts w:cs="Arial"/>
          <w:szCs w:val="22"/>
        </w:rPr>
        <w:t>mobilního telefonu</w:t>
      </w:r>
      <w:r w:rsidRPr="00EA563D">
        <w:rPr>
          <w:rFonts w:cs="Arial"/>
          <w:szCs w:val="22"/>
        </w:rPr>
        <w:t xml:space="preserve"> </w:t>
      </w:r>
      <w:r w:rsidRPr="0063755C">
        <w:rPr>
          <w:rFonts w:cs="Arial"/>
          <w:szCs w:val="22"/>
        </w:rPr>
        <w:t>včetně příslušenství jsou již zahrnuty v Jednotkové ceně.</w:t>
      </w:r>
      <w:bookmarkEnd w:id="8"/>
    </w:p>
    <w:p w14:paraId="0B5FF06D" w14:textId="77777777" w:rsidR="00404F1A" w:rsidRPr="0063755C" w:rsidRDefault="00404F1A" w:rsidP="00404F1A">
      <w:pPr>
        <w:pStyle w:val="RLTextlnkuslovan"/>
        <w:rPr>
          <w:rFonts w:cs="Arial"/>
          <w:szCs w:val="22"/>
          <w:lang w:eastAsia="en-US"/>
        </w:rPr>
      </w:pPr>
      <w:r w:rsidRPr="0063755C">
        <w:rPr>
          <w:rFonts w:cs="Arial"/>
          <w:szCs w:val="22"/>
        </w:rPr>
        <w:t xml:space="preserve">Prodávající je povinen poskytovat Kupujícímu </w:t>
      </w:r>
      <w:r w:rsidRPr="00134388">
        <w:rPr>
          <w:rFonts w:cs="Arial"/>
          <w:szCs w:val="22"/>
        </w:rPr>
        <w:t>Záruční servis</w:t>
      </w:r>
      <w:r w:rsidRPr="0063755C">
        <w:rPr>
          <w:rFonts w:cs="Arial"/>
          <w:szCs w:val="22"/>
        </w:rPr>
        <w:t xml:space="preserve"> (tak jak je tento pojem specifikován v článku 9. této Smlouvy) k</w:t>
      </w:r>
      <w:r w:rsidRPr="00134388">
        <w:rPr>
          <w:rFonts w:cs="Arial"/>
          <w:szCs w:val="22"/>
        </w:rPr>
        <w:t> </w:t>
      </w:r>
      <w:r w:rsidRPr="0063755C">
        <w:rPr>
          <w:rFonts w:cs="Arial"/>
          <w:szCs w:val="22"/>
        </w:rPr>
        <w:t>dod</w:t>
      </w:r>
      <w:r w:rsidRPr="00134388">
        <w:rPr>
          <w:rFonts w:cs="Arial"/>
          <w:szCs w:val="22"/>
        </w:rPr>
        <w:t>anému Z</w:t>
      </w:r>
      <w:r w:rsidRPr="0063755C">
        <w:rPr>
          <w:rFonts w:cs="Arial"/>
          <w:szCs w:val="22"/>
        </w:rPr>
        <w:t>boží</w:t>
      </w:r>
      <w:r w:rsidRPr="00134388">
        <w:rPr>
          <w:rFonts w:cs="Arial"/>
          <w:szCs w:val="22"/>
        </w:rPr>
        <w:t>.</w:t>
      </w:r>
    </w:p>
    <w:p w14:paraId="7A9735B3" w14:textId="60DF96C4" w:rsidR="00404F1A" w:rsidRPr="006273D6" w:rsidRDefault="00404F1A" w:rsidP="00404F1A">
      <w:pPr>
        <w:pStyle w:val="RLTextlnkuslovan"/>
        <w:rPr>
          <w:rFonts w:cs="Arial"/>
          <w:szCs w:val="22"/>
          <w:lang w:eastAsia="en-US"/>
        </w:rPr>
      </w:pPr>
      <w:bookmarkStart w:id="9" w:name="_Ref362001270"/>
      <w:r w:rsidRPr="006273D6">
        <w:rPr>
          <w:rFonts w:cs="Arial"/>
          <w:szCs w:val="22"/>
        </w:rPr>
        <w:t>Jsou-li v </w:t>
      </w:r>
      <w:r w:rsidRPr="00BE45B8">
        <w:rPr>
          <w:rFonts w:cs="Arial"/>
          <w:b/>
          <w:bCs/>
          <w:szCs w:val="22"/>
          <w:u w:val="single"/>
        </w:rPr>
        <w:t>Příloze č. 1</w:t>
      </w:r>
      <w:r w:rsidRPr="006273D6">
        <w:rPr>
          <w:rFonts w:cs="Arial"/>
          <w:szCs w:val="22"/>
        </w:rPr>
        <w:t xml:space="preserve"> této Smlouvy u konkrétního Zboží uvedeny </w:t>
      </w:r>
      <w:r w:rsidR="00F033B6">
        <w:rPr>
          <w:rFonts w:cs="Arial"/>
          <w:szCs w:val="22"/>
        </w:rPr>
        <w:t>určité</w:t>
      </w:r>
      <w:r w:rsidRPr="006273D6">
        <w:rPr>
          <w:rFonts w:cs="Arial"/>
          <w:szCs w:val="22"/>
        </w:rPr>
        <w:t xml:space="preserve"> požadavky, je Prodávající povinen tyto požadavky splnit. </w:t>
      </w:r>
      <w:r w:rsidR="00F033B6">
        <w:rPr>
          <w:rFonts w:cs="Arial"/>
          <w:szCs w:val="22"/>
        </w:rPr>
        <w:t xml:space="preserve"> </w:t>
      </w:r>
      <w:r w:rsidRPr="006273D6">
        <w:rPr>
          <w:rFonts w:cs="Arial"/>
          <w:szCs w:val="22"/>
        </w:rPr>
        <w:t xml:space="preserve"> </w:t>
      </w:r>
    </w:p>
    <w:bookmarkEnd w:id="9"/>
    <w:p w14:paraId="15F40566" w14:textId="5FC24F7D" w:rsidR="00404F1A" w:rsidRPr="00F86725" w:rsidRDefault="00404F1A" w:rsidP="00404F1A">
      <w:pPr>
        <w:pStyle w:val="RLTextlnkuslovan"/>
        <w:rPr>
          <w:rFonts w:cs="Arial"/>
          <w:szCs w:val="22"/>
        </w:rPr>
      </w:pPr>
      <w:r w:rsidRPr="002C1114">
        <w:rPr>
          <w:rFonts w:cs="Arial"/>
          <w:szCs w:val="22"/>
        </w:rPr>
        <w:t>Prodávající v rámci plnění předmětu této Smlouvy dodává software podléhající ochraně podle zákona č. 121/2000 Sb., o právu autorském, o právech souvisejících s právem autorským a o změně některých zákonů (autorský zákon), ve znění pozdějších předpisů a ustanovení § 2358 a násl. Občanského zákoníku, proto poskytuje Kupujícímu licenci (tj. oprávnění k výkonu práva duševního vlastnictví v ujednaném rozsahu), a to formou licenčního ujednání v</w:t>
      </w:r>
      <w:r w:rsidR="005A7900">
        <w:rPr>
          <w:rFonts w:cs="Arial"/>
          <w:szCs w:val="22"/>
        </w:rPr>
        <w:t> </w:t>
      </w:r>
      <w:r w:rsidRPr="002C1114">
        <w:rPr>
          <w:rFonts w:cs="Arial"/>
          <w:szCs w:val="22"/>
        </w:rPr>
        <w:t>této Smlouvě. Prodávající prohlašuje, že se jedná</w:t>
      </w:r>
      <w:r w:rsidRPr="00F86725">
        <w:rPr>
          <w:rFonts w:cs="Arial"/>
          <w:szCs w:val="22"/>
        </w:rPr>
        <w:t xml:space="preserve"> o licenci (dále jen „</w:t>
      </w:r>
      <w:r w:rsidRPr="00134388">
        <w:rPr>
          <w:rFonts w:cs="Arial"/>
          <w:b/>
          <w:szCs w:val="22"/>
        </w:rPr>
        <w:t>Licence</w:t>
      </w:r>
      <w:r w:rsidRPr="00F86725">
        <w:rPr>
          <w:rFonts w:cs="Arial"/>
          <w:szCs w:val="22"/>
        </w:rPr>
        <w:t>“):</w:t>
      </w:r>
    </w:p>
    <w:p w14:paraId="4D7FC6C9" w14:textId="77777777" w:rsidR="00404F1A" w:rsidRPr="00F86725" w:rsidRDefault="00404F1A" w:rsidP="00404F1A">
      <w:pPr>
        <w:pStyle w:val="RLTextlnkuslovan"/>
        <w:numPr>
          <w:ilvl w:val="0"/>
          <w:numId w:val="5"/>
        </w:numPr>
        <w:ind w:left="1985" w:hanging="425"/>
        <w:rPr>
          <w:rFonts w:cs="Arial"/>
          <w:szCs w:val="22"/>
        </w:rPr>
      </w:pPr>
      <w:r w:rsidRPr="00F86725">
        <w:rPr>
          <w:rFonts w:cs="Arial"/>
          <w:szCs w:val="22"/>
        </w:rPr>
        <w:t>nevýhradní k veškerým známým způsobům užití takového software, a to v rozsahu minimálně nezbytném pro řádné užívání software Kupujícím;</w:t>
      </w:r>
    </w:p>
    <w:p w14:paraId="39F9F7B8" w14:textId="325DE159" w:rsidR="00404F1A" w:rsidRDefault="00404F1A" w:rsidP="00404F1A">
      <w:pPr>
        <w:pStyle w:val="RLTextlnkuslovan"/>
        <w:numPr>
          <w:ilvl w:val="0"/>
          <w:numId w:val="5"/>
        </w:numPr>
        <w:ind w:left="1985" w:hanging="425"/>
        <w:rPr>
          <w:rFonts w:cs="Arial"/>
          <w:szCs w:val="22"/>
        </w:rPr>
      </w:pPr>
      <w:r w:rsidRPr="00F86725">
        <w:rPr>
          <w:rFonts w:cs="Arial"/>
          <w:szCs w:val="22"/>
        </w:rPr>
        <w:lastRenderedPageBreak/>
        <w:t>v</w:t>
      </w:r>
      <w:r>
        <w:rPr>
          <w:rFonts w:cs="Arial"/>
          <w:szCs w:val="22"/>
        </w:rPr>
        <w:t xml:space="preserve"> množstevním </w:t>
      </w:r>
      <w:r w:rsidRPr="00F86725">
        <w:rPr>
          <w:rFonts w:cs="Arial"/>
          <w:szCs w:val="22"/>
        </w:rPr>
        <w:t xml:space="preserve">rozsahu minimálně nezbytném pro řádné užívání </w:t>
      </w:r>
      <w:r>
        <w:rPr>
          <w:rFonts w:cs="Arial"/>
          <w:szCs w:val="22"/>
        </w:rPr>
        <w:t>Zboží a</w:t>
      </w:r>
      <w:r w:rsidR="00566E3A">
        <w:rPr>
          <w:rFonts w:cs="Arial"/>
          <w:szCs w:val="22"/>
        </w:rPr>
        <w:t> </w:t>
      </w:r>
      <w:r w:rsidRPr="00F86725">
        <w:rPr>
          <w:rFonts w:cs="Arial"/>
          <w:szCs w:val="22"/>
        </w:rPr>
        <w:t>software Kupujícím</w:t>
      </w:r>
      <w:r>
        <w:rPr>
          <w:rFonts w:cs="Arial"/>
          <w:szCs w:val="22"/>
        </w:rPr>
        <w:t>, s územním rozsahem pro Českou republiku, a to alespoň na dobu trvání majetkových práv autorských;</w:t>
      </w:r>
    </w:p>
    <w:p w14:paraId="45A11A7F" w14:textId="77777777" w:rsidR="00404F1A" w:rsidRPr="00F86725" w:rsidRDefault="00404F1A" w:rsidP="00404F1A">
      <w:pPr>
        <w:pStyle w:val="RLTextlnkuslovan"/>
        <w:numPr>
          <w:ilvl w:val="0"/>
          <w:numId w:val="5"/>
        </w:numPr>
        <w:ind w:left="1985" w:hanging="425"/>
        <w:rPr>
          <w:rFonts w:cs="Arial"/>
          <w:szCs w:val="22"/>
        </w:rPr>
      </w:pPr>
      <w:r w:rsidRPr="00F86725">
        <w:rPr>
          <w:rFonts w:cs="Arial"/>
          <w:szCs w:val="22"/>
        </w:rPr>
        <w:t>převoditelnou a postupitelnou, tj. která je udělena s právem postoupení Licence třetí osobě</w:t>
      </w:r>
      <w:r>
        <w:rPr>
          <w:rFonts w:cs="Arial"/>
          <w:szCs w:val="22"/>
        </w:rPr>
        <w:t>;</w:t>
      </w:r>
    </w:p>
    <w:p w14:paraId="50824D02" w14:textId="77777777" w:rsidR="00404F1A" w:rsidRPr="00F86725" w:rsidRDefault="00404F1A" w:rsidP="00404F1A">
      <w:pPr>
        <w:pStyle w:val="RLTextlnkuslovan"/>
        <w:numPr>
          <w:ilvl w:val="0"/>
          <w:numId w:val="5"/>
        </w:numPr>
        <w:ind w:left="1985" w:hanging="425"/>
        <w:rPr>
          <w:rFonts w:cs="Arial"/>
          <w:szCs w:val="22"/>
        </w:rPr>
      </w:pPr>
      <w:r w:rsidRPr="00F86725">
        <w:rPr>
          <w:rFonts w:cs="Arial"/>
          <w:szCs w:val="22"/>
        </w:rPr>
        <w:t>kterou není Kupující povinen využít.</w:t>
      </w:r>
    </w:p>
    <w:p w14:paraId="31D11B85" w14:textId="6AF850FB" w:rsidR="00404F1A" w:rsidRPr="00F86725" w:rsidRDefault="00404F1A" w:rsidP="00404F1A">
      <w:pPr>
        <w:pStyle w:val="RLTextlnkuslovan"/>
        <w:rPr>
          <w:rFonts w:cs="Arial"/>
          <w:szCs w:val="22"/>
        </w:rPr>
      </w:pPr>
      <w:r w:rsidRPr="00F86725">
        <w:rPr>
          <w:rFonts w:cs="Arial"/>
          <w:szCs w:val="22"/>
        </w:rPr>
        <w:t xml:space="preserve">Prodávající prohlašuje, že odměna za poskytnutí Licence </w:t>
      </w:r>
      <w:r>
        <w:rPr>
          <w:rFonts w:cs="Arial"/>
          <w:szCs w:val="22"/>
        </w:rPr>
        <w:t>je ve vztahu ke každé</w:t>
      </w:r>
      <w:r w:rsidR="00054A9E">
        <w:rPr>
          <w:rFonts w:cs="Arial"/>
          <w:szCs w:val="22"/>
        </w:rPr>
        <w:t>mu</w:t>
      </w:r>
      <w:r>
        <w:rPr>
          <w:rFonts w:cs="Arial"/>
          <w:szCs w:val="22"/>
        </w:rPr>
        <w:t xml:space="preserve"> </w:t>
      </w:r>
      <w:r w:rsidR="00054A9E">
        <w:rPr>
          <w:rFonts w:cs="Arial"/>
          <w:szCs w:val="22"/>
        </w:rPr>
        <w:t>mobilnímu telefonu</w:t>
      </w:r>
      <w:r w:rsidR="00141A5B">
        <w:rPr>
          <w:rFonts w:cs="Arial"/>
          <w:szCs w:val="22"/>
        </w:rPr>
        <w:t xml:space="preserve"> </w:t>
      </w:r>
      <w:r w:rsidRPr="00F86725">
        <w:rPr>
          <w:rFonts w:cs="Arial"/>
          <w:szCs w:val="22"/>
        </w:rPr>
        <w:t xml:space="preserve">včetně příslušenství zahrnuta v Jednotkové ceně. </w:t>
      </w:r>
    </w:p>
    <w:p w14:paraId="3E199655" w14:textId="613AB1D9" w:rsidR="00404F1A" w:rsidRPr="00F86725" w:rsidRDefault="00404F1A" w:rsidP="00404F1A">
      <w:pPr>
        <w:pStyle w:val="RLTextlnkuslovan"/>
        <w:rPr>
          <w:rFonts w:cs="Arial"/>
          <w:szCs w:val="22"/>
          <w:lang w:eastAsia="en-US"/>
        </w:rPr>
      </w:pPr>
      <w:bookmarkStart w:id="10" w:name="_Ref357438194"/>
      <w:r w:rsidRPr="00F86725">
        <w:rPr>
          <w:rFonts w:cs="Arial"/>
          <w:szCs w:val="22"/>
        </w:rPr>
        <w:t xml:space="preserve">Prodávající je povinen předat Kupujícímu společně se Zbožím veškerou dokumentaci, </w:t>
      </w:r>
      <w:r w:rsidRPr="00F86725">
        <w:rPr>
          <w:rFonts w:cs="Arial"/>
          <w:szCs w:val="22"/>
          <w:lang w:eastAsia="en-US"/>
        </w:rPr>
        <w:t>doklady,</w:t>
      </w:r>
      <w:r w:rsidRPr="00F86725">
        <w:rPr>
          <w:rFonts w:cs="Arial"/>
          <w:szCs w:val="22"/>
        </w:rPr>
        <w:t xml:space="preserve"> záruční listy, technické a uživatelské manuály a jiné dokumenty, které se ke Zboží vztahují, a které jsou potřebné k převzetí a</w:t>
      </w:r>
      <w:r w:rsidR="00704635">
        <w:rPr>
          <w:rFonts w:cs="Arial"/>
          <w:szCs w:val="22"/>
        </w:rPr>
        <w:t> </w:t>
      </w:r>
      <w:r w:rsidRPr="00F86725">
        <w:rPr>
          <w:rFonts w:cs="Arial"/>
          <w:szCs w:val="22"/>
        </w:rPr>
        <w:t>užívání Zboží.</w:t>
      </w:r>
      <w:bookmarkEnd w:id="10"/>
      <w:r w:rsidRPr="00F86725">
        <w:rPr>
          <w:rFonts w:cs="Arial"/>
          <w:szCs w:val="22"/>
        </w:rPr>
        <w:t xml:space="preserve"> Prodávající je povinen předat Kupujícímu společně se Zbožím licenční podmínky pro užívání software, je-li tento součástí dodávaného Zboží.</w:t>
      </w:r>
    </w:p>
    <w:p w14:paraId="76A90C9F" w14:textId="77777777" w:rsidR="00404F1A" w:rsidRPr="00F86725" w:rsidRDefault="00404F1A" w:rsidP="00404F1A">
      <w:pPr>
        <w:pStyle w:val="RLTextlnkuslovan"/>
        <w:rPr>
          <w:rFonts w:cs="Arial"/>
          <w:szCs w:val="22"/>
          <w:lang w:eastAsia="en-US"/>
        </w:rPr>
      </w:pPr>
      <w:r w:rsidRPr="00D91481">
        <w:rPr>
          <w:rFonts w:cs="Arial"/>
          <w:szCs w:val="22"/>
        </w:rPr>
        <w:t>Pro případ, že bude Kupující požádán o poskytnutí informace podle zákona č. 106/1999</w:t>
      </w:r>
      <w:r w:rsidRPr="00F86725">
        <w:rPr>
          <w:rFonts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4E56367B" w14:textId="77777777" w:rsidR="00404F1A" w:rsidRPr="00F86725" w:rsidRDefault="00404F1A" w:rsidP="00404F1A">
      <w:pPr>
        <w:pStyle w:val="RLTextlnkuslovan"/>
        <w:rPr>
          <w:rFonts w:cs="Arial"/>
          <w:szCs w:val="22"/>
          <w:lang w:eastAsia="en-US"/>
        </w:rPr>
      </w:pPr>
      <w:r w:rsidRPr="00F86725">
        <w:rPr>
          <w:rFonts w:cs="Arial"/>
          <w:szCs w:val="22"/>
          <w:lang w:eastAsia="en-US"/>
        </w:rPr>
        <w:t xml:space="preserve">Prodávající je povinen </w:t>
      </w:r>
      <w:r w:rsidRPr="00F86725">
        <w:rPr>
          <w:rFonts w:cs="Arial"/>
          <w:szCs w:val="22"/>
        </w:rPr>
        <w:t>neprodleně oznámit písemnou formou Kupujícímu překážky, které mu brání v plnění Smlouvy.</w:t>
      </w:r>
    </w:p>
    <w:p w14:paraId="5C74FD4D" w14:textId="77777777" w:rsidR="00404F1A" w:rsidRPr="00F86725" w:rsidRDefault="00404F1A" w:rsidP="00404F1A">
      <w:pPr>
        <w:pStyle w:val="RLTextlnkuslovan"/>
        <w:rPr>
          <w:rFonts w:cs="Arial"/>
          <w:szCs w:val="22"/>
          <w:lang w:eastAsia="en-US"/>
        </w:rPr>
      </w:pPr>
      <w:r w:rsidRPr="00F86725">
        <w:rPr>
          <w:rFonts w:cs="Arial"/>
          <w:bCs/>
          <w:szCs w:val="22"/>
        </w:rPr>
        <w:t xml:space="preserve">Prodávající je podle ustanovení § 2 písm. </w:t>
      </w:r>
      <w:r>
        <w:rPr>
          <w:rFonts w:cs="Arial"/>
          <w:bCs/>
          <w:szCs w:val="22"/>
        </w:rPr>
        <w:t>e</w:t>
      </w:r>
      <w:r w:rsidRPr="00F86725">
        <w:rPr>
          <w:rFonts w:cs="Arial"/>
          <w:bCs/>
          <w:szCs w:val="22"/>
        </w:rPr>
        <w:t>) zákona č. 320/2001 Sb., o finanční kontrole ve veřejné správě a o změně některých zákonů (zákon o finanční kontrole), ve znění pozdějších předpisů, osobou povinnou spolupůsobit při výkonu finanční kontroly prováděné souvislosti s úhradou zboží nebo služeb z veřejných rozpočtů a k takovému spolupůsobení se zavazuje.</w:t>
      </w:r>
    </w:p>
    <w:p w14:paraId="0F264D0A" w14:textId="77777777" w:rsidR="00404F1A" w:rsidRPr="00F86725" w:rsidRDefault="00404F1A" w:rsidP="00404F1A">
      <w:pPr>
        <w:pStyle w:val="RLTextlnkuslovan"/>
        <w:rPr>
          <w:rFonts w:cs="Arial"/>
          <w:szCs w:val="22"/>
        </w:rPr>
      </w:pPr>
      <w:r w:rsidRPr="00F86725">
        <w:rPr>
          <w:rFonts w:cs="Arial"/>
          <w:szCs w:val="22"/>
        </w:rPr>
        <w:t>Smluvní strany výslovně uvádějí, že při poskytování plnění dle této Smlouvy prostřednictvím jakékoliv třetí osoby má Prodávající odpovědnost, jako by plnění poskytoval sám.</w:t>
      </w:r>
    </w:p>
    <w:p w14:paraId="4B6638D9" w14:textId="77777777" w:rsidR="00404F1A" w:rsidRPr="00134388" w:rsidRDefault="00404F1A" w:rsidP="00404F1A">
      <w:pPr>
        <w:pStyle w:val="RLTextlnkuslovan"/>
        <w:rPr>
          <w:rFonts w:cs="Arial"/>
          <w:szCs w:val="22"/>
        </w:rPr>
      </w:pPr>
      <w:r w:rsidRPr="00134388">
        <w:rPr>
          <w:rFonts w:cs="Arial"/>
          <w:szCs w:val="22"/>
        </w:rPr>
        <w:t xml:space="preserve">Prodávající není oprávněn tuto Smlouvu jako celek ani jednotlivá práva nebo povinnosti z ní plynoucí postoupit na třetí osobu. </w:t>
      </w:r>
    </w:p>
    <w:p w14:paraId="2B9FA9DC" w14:textId="77777777" w:rsidR="00404F1A" w:rsidRPr="00F86725" w:rsidRDefault="00404F1A" w:rsidP="00404F1A">
      <w:pPr>
        <w:pStyle w:val="RLTextlnkuslovan"/>
        <w:rPr>
          <w:rFonts w:cs="Arial"/>
          <w:szCs w:val="22"/>
        </w:rPr>
      </w:pPr>
      <w:r w:rsidRPr="00F86725">
        <w:rPr>
          <w:rFonts w:cs="Arial"/>
          <w:szCs w:val="22"/>
        </w:rPr>
        <w:t>Smluvní strany se dohodly, že Prodávající na sebe přebírá riziko změny okolností ve smyslu § 1765 odst. 2 Občanského zákoníku.</w:t>
      </w:r>
    </w:p>
    <w:p w14:paraId="27442C46" w14:textId="5E78084F" w:rsidR="00404F1A" w:rsidRDefault="00404F1A" w:rsidP="00BF3C06">
      <w:pPr>
        <w:pStyle w:val="RLTextlnkuslovan"/>
      </w:pPr>
      <w:r w:rsidRPr="00F86725">
        <w:t xml:space="preserve">Prodávající se zavazuje </w:t>
      </w:r>
      <w:r>
        <w:t>dodržovat</w:t>
      </w:r>
      <w:r w:rsidRPr="00F86725">
        <w:t> </w:t>
      </w:r>
      <w:r>
        <w:t>příslušné právní předpisy.</w:t>
      </w:r>
    </w:p>
    <w:p w14:paraId="6891C232" w14:textId="3CDF1CBA" w:rsidR="00BF3C06" w:rsidRPr="00BF3C06" w:rsidRDefault="00BF3C06" w:rsidP="00AF21F0">
      <w:pPr>
        <w:pStyle w:val="Textlnkuslovan"/>
        <w:numPr>
          <w:ilvl w:val="1"/>
          <w:numId w:val="1"/>
        </w:numPr>
        <w:tabs>
          <w:tab w:val="clear" w:pos="1474"/>
          <w:tab w:val="num" w:pos="1445"/>
        </w:tabs>
        <w:ind w:left="1445"/>
        <w:rPr>
          <w:sz w:val="22"/>
          <w:szCs w:val="22"/>
        </w:rPr>
      </w:pPr>
      <w:r w:rsidRPr="00BF3C06">
        <w:rPr>
          <w:sz w:val="22"/>
          <w:szCs w:val="22"/>
        </w:rPr>
        <w:t>Prodávající</w:t>
      </w:r>
      <w:r w:rsidRPr="00BF3C06">
        <w:rPr>
          <w:rFonts w:cs="Calibri"/>
          <w:sz w:val="22"/>
          <w:szCs w:val="22"/>
        </w:rPr>
        <w:t xml:space="preserve"> si je vědom skutečnosti, že </w:t>
      </w:r>
      <w:r w:rsidRPr="00BF3C06">
        <w:rPr>
          <w:sz w:val="22"/>
          <w:szCs w:val="22"/>
        </w:rPr>
        <w:t>Kupující</w:t>
      </w:r>
      <w:r w:rsidRPr="00BF3C06">
        <w:rPr>
          <w:rFonts w:cs="Calibri"/>
          <w:sz w:val="22"/>
          <w:szCs w:val="22"/>
        </w:rPr>
        <w:t xml:space="preserve"> má zájem o plnění předmětu této </w:t>
      </w:r>
      <w:r w:rsidR="00916D2C">
        <w:rPr>
          <w:rFonts w:cs="Calibri"/>
          <w:sz w:val="22"/>
          <w:szCs w:val="22"/>
          <w:lang w:val="cs-CZ"/>
        </w:rPr>
        <w:t>Smlouvy</w:t>
      </w:r>
      <w:r w:rsidRPr="00BF3C06">
        <w:rPr>
          <w:rFonts w:cs="Calibri"/>
          <w:sz w:val="22"/>
          <w:szCs w:val="22"/>
        </w:rPr>
        <w:t xml:space="preserve"> dle zásad odpovědného zadávání veřejných zakázek. </w:t>
      </w:r>
      <w:r w:rsidRPr="00BF3C06">
        <w:rPr>
          <w:sz w:val="22"/>
          <w:szCs w:val="22"/>
        </w:rPr>
        <w:t>Prodávající</w:t>
      </w:r>
      <w:r w:rsidRPr="00BF3C06">
        <w:rPr>
          <w:rFonts w:cs="Calibri"/>
          <w:sz w:val="22"/>
          <w:szCs w:val="22"/>
        </w:rPr>
        <w:t xml:space="preserve"> se proto výslovně zavazuje</w:t>
      </w:r>
      <w:r w:rsidRPr="00BF3C06">
        <w:rPr>
          <w:rFonts w:cs="Calibri"/>
          <w:sz w:val="22"/>
          <w:szCs w:val="22"/>
          <w:lang w:val="cs-CZ"/>
        </w:rPr>
        <w:t xml:space="preserve"> k</w:t>
      </w:r>
      <w:r w:rsidRPr="00BF3C06">
        <w:rPr>
          <w:rFonts w:cs="Calibri"/>
          <w:sz w:val="22"/>
          <w:szCs w:val="22"/>
        </w:rPr>
        <w:t xml:space="preserve"> </w:t>
      </w:r>
      <w:r w:rsidRPr="00BF3C06">
        <w:rPr>
          <w:sz w:val="22"/>
          <w:szCs w:val="22"/>
        </w:rPr>
        <w:t>plnění veškerých povinností vyplývajících z</w:t>
      </w:r>
      <w:r w:rsidR="00AF21F0">
        <w:rPr>
          <w:sz w:val="22"/>
          <w:szCs w:val="22"/>
          <w:lang w:val="cs-CZ"/>
        </w:rPr>
        <w:t> </w:t>
      </w:r>
      <w:r w:rsidRPr="00BF3C06">
        <w:rPr>
          <w:sz w:val="22"/>
          <w:szCs w:val="22"/>
        </w:rPr>
        <w:t xml:space="preserve">právních předpisů České republiky, zejména pak z předpisů pracovněprávních, předpisů z oblasti zaměstnanosti a bezpečnosti a ochrany zdraví při práci, a to vůči všem osobám, které se na plnění </w:t>
      </w:r>
      <w:r w:rsidR="007A41C7" w:rsidRPr="00BF3C06">
        <w:rPr>
          <w:sz w:val="22"/>
          <w:szCs w:val="22"/>
        </w:rPr>
        <w:t xml:space="preserve">Veřejné </w:t>
      </w:r>
      <w:r w:rsidRPr="00BF3C06">
        <w:rPr>
          <w:sz w:val="22"/>
          <w:szCs w:val="22"/>
        </w:rPr>
        <w:t>zakázky podílejí</w:t>
      </w:r>
      <w:r w:rsidRPr="00BF3C06">
        <w:rPr>
          <w:rFonts w:cs="Calibri"/>
          <w:sz w:val="22"/>
          <w:szCs w:val="22"/>
        </w:rPr>
        <w:t>.</w:t>
      </w:r>
      <w:r w:rsidRPr="00BF3C06">
        <w:rPr>
          <w:rFonts w:cs="Calibri"/>
          <w:sz w:val="22"/>
          <w:szCs w:val="22"/>
          <w:lang w:val="cs-CZ"/>
        </w:rPr>
        <w:t xml:space="preserve"> </w:t>
      </w:r>
    </w:p>
    <w:p w14:paraId="3AD3F49F" w14:textId="77777777" w:rsidR="00BF3C06" w:rsidRPr="00BF3C06" w:rsidRDefault="00BF3C06" w:rsidP="00BF3C06">
      <w:pPr>
        <w:pStyle w:val="Textlnkuslovan"/>
        <w:numPr>
          <w:ilvl w:val="1"/>
          <w:numId w:val="1"/>
        </w:numPr>
        <w:rPr>
          <w:sz w:val="22"/>
          <w:szCs w:val="22"/>
        </w:rPr>
      </w:pPr>
      <w:r w:rsidRPr="00BF3C06">
        <w:rPr>
          <w:sz w:val="22"/>
          <w:szCs w:val="22"/>
        </w:rPr>
        <w:t>Prodávající</w:t>
      </w:r>
      <w:r w:rsidRPr="00BF3C06">
        <w:rPr>
          <w:sz w:val="22"/>
          <w:szCs w:val="22"/>
          <w:lang w:val="cs-CZ"/>
        </w:rPr>
        <w:t xml:space="preserve"> se zavazuje provádět</w:t>
      </w:r>
      <w:r w:rsidRPr="00BF3C06">
        <w:rPr>
          <w:sz w:val="22"/>
          <w:szCs w:val="22"/>
        </w:rPr>
        <w:t xml:space="preserve"> řádné a včasné plnění finančních závazků svým poddodavatelům, kdy za řádné a včasné plnění se považuje plné uhrazení poddodavatelem vystavených faktur za poskytnutá plnění, a</w:t>
      </w:r>
      <w:r w:rsidRPr="00BF3C06">
        <w:rPr>
          <w:sz w:val="22"/>
          <w:szCs w:val="22"/>
          <w:lang w:val="cs-CZ"/>
        </w:rPr>
        <w:t> </w:t>
      </w:r>
      <w:r w:rsidRPr="00BF3C06">
        <w:rPr>
          <w:sz w:val="22"/>
          <w:szCs w:val="22"/>
        </w:rPr>
        <w:t>to ve lhůtě splatnosti faktur vystavených poddodavatelem</w:t>
      </w:r>
      <w:r w:rsidRPr="00BF3C06">
        <w:rPr>
          <w:sz w:val="22"/>
          <w:szCs w:val="22"/>
          <w:lang w:val="cs-CZ"/>
        </w:rPr>
        <w:t>.</w:t>
      </w:r>
    </w:p>
    <w:p w14:paraId="3DE3A580" w14:textId="705C4649" w:rsidR="00BF3C06" w:rsidRPr="00F86725" w:rsidRDefault="00BF3C06" w:rsidP="00BF3C06">
      <w:pPr>
        <w:pStyle w:val="RLTextlnkuslovan"/>
        <w:rPr>
          <w:rFonts w:cs="Arial"/>
          <w:szCs w:val="22"/>
        </w:rPr>
      </w:pPr>
      <w:r w:rsidRPr="00830560">
        <w:rPr>
          <w:rFonts w:cs="Calibri"/>
        </w:rPr>
        <w:lastRenderedPageBreak/>
        <w:t xml:space="preserve">Prodávající se dále zavazuje, že bude usilovat o </w:t>
      </w:r>
      <w:bookmarkStart w:id="11" w:name="_Hlk65594132"/>
      <w:r w:rsidRPr="00830560">
        <w:rPr>
          <w:rFonts w:cs="Calibri"/>
        </w:rPr>
        <w:t>snížení negativního dopadu jeho činnosti při plnění smlouvy na životní prostředí, zejména pak předcházením znečišťování ovzduší nebo snižováním úrovně znečišťování, může-li je během plnění smlouvy způsobit</w:t>
      </w:r>
      <w:r>
        <w:rPr>
          <w:rFonts w:cs="Calibri"/>
        </w:rPr>
        <w:t>,</w:t>
      </w:r>
      <w:r w:rsidRPr="00830560">
        <w:rPr>
          <w:rFonts w:cs="Calibri"/>
        </w:rPr>
        <w:t xml:space="preserve"> a předcházením vzniku odpadů, stanovením hierarchie nakládání s</w:t>
      </w:r>
      <w:r>
        <w:rPr>
          <w:rFonts w:cs="Calibri"/>
        </w:rPr>
        <w:t> </w:t>
      </w:r>
      <w:r w:rsidRPr="00830560">
        <w:rPr>
          <w:rFonts w:cs="Calibri"/>
        </w:rPr>
        <w:t>nimi a prosazováním základních principů ochrany životního prostředí a zdraví lidí při nakládání s odpady</w:t>
      </w:r>
      <w:bookmarkEnd w:id="11"/>
      <w:r w:rsidRPr="00830560">
        <w:rPr>
          <w:rFonts w:cs="Calibri"/>
        </w:rPr>
        <w:t>.</w:t>
      </w:r>
    </w:p>
    <w:p w14:paraId="7D633A9D" w14:textId="77777777" w:rsidR="00404F1A" w:rsidRPr="00F86725" w:rsidRDefault="00404F1A" w:rsidP="00404F1A">
      <w:pPr>
        <w:pStyle w:val="RLlneksmlouvy"/>
        <w:rPr>
          <w:rFonts w:ascii="Arial" w:hAnsi="Arial" w:cs="Arial"/>
          <w:szCs w:val="22"/>
        </w:rPr>
      </w:pPr>
      <w:r w:rsidRPr="00F86725">
        <w:rPr>
          <w:rFonts w:ascii="Arial" w:hAnsi="Arial" w:cs="Arial"/>
          <w:szCs w:val="22"/>
        </w:rPr>
        <w:t xml:space="preserve">PRÁVA A POVINNOSTI KUPUJÍCÍHO </w:t>
      </w:r>
    </w:p>
    <w:p w14:paraId="62CC9A49" w14:textId="77777777" w:rsidR="00404F1A" w:rsidRPr="00F86725" w:rsidRDefault="00404F1A" w:rsidP="00404F1A">
      <w:pPr>
        <w:pStyle w:val="RLTextlnkuslovan"/>
        <w:rPr>
          <w:rFonts w:cs="Arial"/>
          <w:szCs w:val="22"/>
          <w:lang w:eastAsia="en-US"/>
        </w:rPr>
      </w:pPr>
      <w:r w:rsidRPr="00F86725">
        <w:rPr>
          <w:rFonts w:cs="Arial"/>
          <w:szCs w:val="22"/>
        </w:rPr>
        <w:t>Kupující je povinen zaplatit Prodávajícímu Celkovou cenu na základě Faktury vystavené Prodávajícím a v termínu splatnosti určeném touto Smlouvou.</w:t>
      </w:r>
    </w:p>
    <w:p w14:paraId="5E47C918" w14:textId="77777777" w:rsidR="00404F1A" w:rsidRPr="00F86725" w:rsidRDefault="00404F1A" w:rsidP="00404F1A">
      <w:pPr>
        <w:pStyle w:val="RLTextlnkuslovan"/>
        <w:rPr>
          <w:rFonts w:cs="Arial"/>
          <w:szCs w:val="22"/>
          <w:lang w:eastAsia="en-US"/>
        </w:rPr>
      </w:pPr>
      <w:r w:rsidRPr="00F86725">
        <w:rPr>
          <w:rFonts w:cs="Arial"/>
          <w:szCs w:val="22"/>
        </w:rPr>
        <w:t xml:space="preserve">Kupující je oprávněn odepřít převzetí Zboží, pokud Zboží neodpovídá kvalitativně, druhově či množstvím požadavkům stanoveným touto Smlouvou, </w:t>
      </w:r>
      <w:r>
        <w:rPr>
          <w:rFonts w:cs="Arial"/>
          <w:szCs w:val="22"/>
        </w:rPr>
        <w:t>není řádně zabaleno</w:t>
      </w:r>
      <w:r w:rsidRPr="00F86725">
        <w:rPr>
          <w:rFonts w:cs="Arial"/>
          <w:szCs w:val="22"/>
        </w:rPr>
        <w:t xml:space="preserve"> nebo je obal poškozen.</w:t>
      </w:r>
    </w:p>
    <w:p w14:paraId="02FA911D" w14:textId="77777777" w:rsidR="00404F1A" w:rsidRPr="00F86725" w:rsidRDefault="00404F1A" w:rsidP="00404F1A">
      <w:pPr>
        <w:pStyle w:val="RLTextlnkuslovan"/>
        <w:rPr>
          <w:rFonts w:cs="Arial"/>
          <w:szCs w:val="22"/>
          <w:lang w:eastAsia="en-US"/>
        </w:rPr>
      </w:pPr>
      <w:r w:rsidRPr="00F86725">
        <w:rPr>
          <w:rFonts w:cs="Arial"/>
          <w:szCs w:val="22"/>
        </w:rPr>
        <w:t>Kupující není povinen přijmout částečné dodání Zboží. Přijme-li Kupující částečné dodání Zboží, je povinen k zaplacení částky ve výši součtu Jednotkových cen dodan</w:t>
      </w:r>
      <w:r>
        <w:rPr>
          <w:rFonts w:cs="Arial"/>
          <w:szCs w:val="22"/>
        </w:rPr>
        <w:t>ého Zboží</w:t>
      </w:r>
      <w:r w:rsidRPr="00F86725">
        <w:rPr>
          <w:rFonts w:cs="Arial"/>
          <w:szCs w:val="22"/>
        </w:rPr>
        <w:t>.</w:t>
      </w:r>
    </w:p>
    <w:p w14:paraId="619DAE85" w14:textId="77777777" w:rsidR="00404F1A" w:rsidRPr="00F86725" w:rsidRDefault="00404F1A" w:rsidP="00404F1A">
      <w:pPr>
        <w:pStyle w:val="RLTextlnkuslovan"/>
        <w:rPr>
          <w:rFonts w:cs="Arial"/>
          <w:szCs w:val="22"/>
          <w:lang w:eastAsia="en-US"/>
        </w:rPr>
      </w:pPr>
      <w:r w:rsidRPr="00F86725">
        <w:rPr>
          <w:rFonts w:cs="Arial"/>
          <w:szCs w:val="22"/>
        </w:rPr>
        <w:t>Kupující je povinen prohlédnout nebo zajistit prohlédnutí Zboží podle možností co nejdříve po přechodu nebezpečí škody na Zboží.</w:t>
      </w:r>
    </w:p>
    <w:p w14:paraId="793D0BDE" w14:textId="77777777" w:rsidR="00404F1A" w:rsidRPr="00F86725" w:rsidRDefault="00404F1A" w:rsidP="00404F1A">
      <w:pPr>
        <w:pStyle w:val="RLlneksmlouvy"/>
        <w:rPr>
          <w:rFonts w:ascii="Arial" w:hAnsi="Arial" w:cs="Arial"/>
          <w:szCs w:val="22"/>
        </w:rPr>
      </w:pPr>
      <w:r w:rsidRPr="00F86725">
        <w:rPr>
          <w:rFonts w:ascii="Arial" w:hAnsi="Arial" w:cs="Arial"/>
          <w:szCs w:val="22"/>
        </w:rPr>
        <w:t>PŘECHOD VLASTNICTVÍ A NEBEZPEČÍ ŠKODY</w:t>
      </w:r>
    </w:p>
    <w:p w14:paraId="35FD358A" w14:textId="77777777" w:rsidR="00404F1A" w:rsidRPr="002C1114" w:rsidRDefault="00404F1A" w:rsidP="00404F1A">
      <w:pPr>
        <w:pStyle w:val="RLTextlnkuslovan"/>
        <w:rPr>
          <w:rFonts w:cs="Arial"/>
          <w:szCs w:val="22"/>
          <w:lang w:eastAsia="en-US"/>
        </w:rPr>
      </w:pPr>
      <w:r w:rsidRPr="00A666E4">
        <w:rPr>
          <w:rFonts w:cs="Arial"/>
          <w:szCs w:val="22"/>
          <w:lang w:eastAsia="en-US"/>
        </w:rPr>
        <w:t xml:space="preserve">Vlastnické právo ke Zboží dodanému na základě této Smlouvy </w:t>
      </w:r>
      <w:r w:rsidRPr="00A666E4">
        <w:rPr>
          <w:rFonts w:cs="Arial"/>
          <w:szCs w:val="22"/>
        </w:rPr>
        <w:t xml:space="preserve">přechází na Kupujícího okamžikem podpisu protokolu o </w:t>
      </w:r>
      <w:r w:rsidRPr="002C1114">
        <w:rPr>
          <w:rFonts w:cs="Arial"/>
          <w:szCs w:val="22"/>
        </w:rPr>
        <w:t>předání a převzetí dodaného Zboží (</w:t>
      </w:r>
      <w:r>
        <w:rPr>
          <w:rFonts w:cs="Arial"/>
          <w:szCs w:val="22"/>
        </w:rPr>
        <w:t xml:space="preserve">nebo </w:t>
      </w:r>
      <w:r w:rsidRPr="002C1114">
        <w:rPr>
          <w:rFonts w:cs="Arial"/>
          <w:szCs w:val="22"/>
        </w:rPr>
        <w:t>dodacího listu) oprávněnou osobou Kupujícího</w:t>
      </w:r>
      <w:r w:rsidRPr="00A40BC5">
        <w:rPr>
          <w:rFonts w:cs="Arial"/>
          <w:szCs w:val="22"/>
        </w:rPr>
        <w:t>.</w:t>
      </w:r>
      <w:r>
        <w:rPr>
          <w:rFonts w:cs="Arial"/>
          <w:szCs w:val="22"/>
        </w:rPr>
        <w:t xml:space="preserve"> </w:t>
      </w:r>
      <w:r w:rsidRPr="002C1114">
        <w:rPr>
          <w:rFonts w:cs="Arial"/>
          <w:szCs w:val="22"/>
        </w:rPr>
        <w:t>Tímto okamžikem taktéž přechází na Kupujícího nebezpečí škody na dodaném Zboží.</w:t>
      </w:r>
    </w:p>
    <w:p w14:paraId="4DFBCC91" w14:textId="77777777" w:rsidR="00404F1A" w:rsidRPr="00A666E4" w:rsidRDefault="00404F1A" w:rsidP="00404F1A">
      <w:pPr>
        <w:pStyle w:val="RLlneksmlouvy"/>
        <w:rPr>
          <w:rFonts w:ascii="Arial" w:hAnsi="Arial" w:cs="Arial"/>
          <w:szCs w:val="22"/>
        </w:rPr>
      </w:pPr>
      <w:r w:rsidRPr="00A666E4">
        <w:rPr>
          <w:rFonts w:ascii="Arial" w:hAnsi="Arial" w:cs="Arial"/>
          <w:szCs w:val="22"/>
        </w:rPr>
        <w:t>VADY ZBOŽÍ A ZÁRUČNÍ DOBA</w:t>
      </w:r>
    </w:p>
    <w:p w14:paraId="4FE3C3EC" w14:textId="77777777" w:rsidR="00404F1A" w:rsidRPr="00A666E4" w:rsidRDefault="00404F1A" w:rsidP="00404F1A">
      <w:pPr>
        <w:pStyle w:val="RLTextlnkuslovan"/>
        <w:rPr>
          <w:rFonts w:cs="Arial"/>
          <w:szCs w:val="22"/>
          <w:lang w:eastAsia="en-US"/>
        </w:rPr>
      </w:pPr>
      <w:bookmarkStart w:id="12" w:name="_Ref368041451"/>
      <w:bookmarkStart w:id="13" w:name="_Ref384315824"/>
      <w:bookmarkStart w:id="14" w:name="_Ref384318431"/>
      <w:r w:rsidRPr="00A666E4">
        <w:rPr>
          <w:rFonts w:cs="Arial"/>
          <w:szCs w:val="22"/>
        </w:rPr>
        <w:t>Prodávající prohlašuj</w:t>
      </w:r>
      <w:r>
        <w:rPr>
          <w:rFonts w:cs="Arial"/>
          <w:szCs w:val="22"/>
        </w:rPr>
        <w:t>e</w:t>
      </w:r>
      <w:r w:rsidRPr="00A666E4">
        <w:rPr>
          <w:rFonts w:cs="Arial"/>
          <w:szCs w:val="22"/>
        </w:rPr>
        <w:t xml:space="preserve">, že </w:t>
      </w:r>
      <w:r>
        <w:rPr>
          <w:rFonts w:cs="Arial"/>
          <w:szCs w:val="22"/>
        </w:rPr>
        <w:t>mu nejsou známy ke</w:t>
      </w:r>
      <w:r w:rsidRPr="00A666E4">
        <w:rPr>
          <w:rFonts w:cs="Arial"/>
          <w:szCs w:val="22"/>
        </w:rPr>
        <w:t xml:space="preserve"> dni podpisu této Smlouvy žádn</w:t>
      </w:r>
      <w:r>
        <w:rPr>
          <w:rFonts w:cs="Arial"/>
          <w:szCs w:val="22"/>
        </w:rPr>
        <w:t>é</w:t>
      </w:r>
      <w:r w:rsidRPr="00A666E4">
        <w:rPr>
          <w:rFonts w:cs="Arial"/>
          <w:szCs w:val="22"/>
        </w:rPr>
        <w:t xml:space="preserve"> vad</w:t>
      </w:r>
      <w:r>
        <w:rPr>
          <w:rFonts w:cs="Arial"/>
          <w:szCs w:val="22"/>
        </w:rPr>
        <w:t>y</w:t>
      </w:r>
      <w:r w:rsidRPr="00A666E4">
        <w:rPr>
          <w:rFonts w:cs="Arial"/>
          <w:szCs w:val="22"/>
        </w:rPr>
        <w:t xml:space="preserve"> Zboží. Prodávající tímto ujišťuje Kupujícího, že Zboží dodá bez vad.</w:t>
      </w:r>
    </w:p>
    <w:p w14:paraId="6FE00821" w14:textId="77777777" w:rsidR="00404F1A" w:rsidRPr="00A666E4" w:rsidRDefault="00404F1A" w:rsidP="00404F1A">
      <w:pPr>
        <w:pStyle w:val="RLTextlnkuslovan"/>
        <w:rPr>
          <w:rFonts w:cs="Arial"/>
          <w:szCs w:val="22"/>
          <w:lang w:eastAsia="en-US"/>
        </w:rPr>
      </w:pPr>
      <w:r w:rsidRPr="00A666E4">
        <w:rPr>
          <w:rFonts w:cs="Arial"/>
          <w:szCs w:val="22"/>
        </w:rPr>
        <w:t>Prodávající odpovídá za vadu, kterou má Zboží v okamžiku, kdy přechází nebezpečí škody na Zboží na Kupujícího, i když se vada stane zjevnou až po tomto okamžiku.</w:t>
      </w:r>
    </w:p>
    <w:p w14:paraId="00A4BA33" w14:textId="77777777" w:rsidR="00404F1A" w:rsidRPr="00A666E4" w:rsidRDefault="00404F1A" w:rsidP="00404F1A">
      <w:pPr>
        <w:pStyle w:val="RLTextlnkuslovan"/>
        <w:rPr>
          <w:rFonts w:cs="Arial"/>
          <w:szCs w:val="22"/>
          <w:lang w:eastAsia="en-US"/>
        </w:rPr>
      </w:pPr>
      <w:r w:rsidRPr="00A666E4">
        <w:rPr>
          <w:rFonts w:cs="Arial"/>
          <w:szCs w:val="22"/>
        </w:rPr>
        <w:t>Prodávající rovněž odpovídá za jakoukoli vadu, jež vznikne po okamžiku uvedeném v článku 9 odstavci 9.2 této Smlouvy, jestliže je způsobena porušením povinností Prodávajícího.</w:t>
      </w:r>
    </w:p>
    <w:p w14:paraId="4A87F2B2" w14:textId="13196634" w:rsidR="00404F1A" w:rsidRPr="00A40BC5" w:rsidRDefault="00404F1A" w:rsidP="001C2195">
      <w:pPr>
        <w:pStyle w:val="RLTextlnkuslovan"/>
        <w:rPr>
          <w:lang w:eastAsia="en-US"/>
        </w:rPr>
      </w:pPr>
      <w:r w:rsidRPr="00A40BC5">
        <w:t>Prodávající poskytuje na Zboží včetně veškerého příslušenství záruku za jakost v délce uvedené v </w:t>
      </w:r>
      <w:r w:rsidRPr="00222E27">
        <w:rPr>
          <w:b/>
          <w:u w:val="single"/>
        </w:rPr>
        <w:t>Příloze č. 1</w:t>
      </w:r>
      <w:r w:rsidRPr="00A40BC5">
        <w:t xml:space="preserve"> této </w:t>
      </w:r>
      <w:r>
        <w:t>S</w:t>
      </w:r>
      <w:r w:rsidRPr="00A40BC5">
        <w:t>mlouvy a v této záruční době se zavazuje odstraňovat vady (dále také jen „</w:t>
      </w:r>
      <w:r w:rsidRPr="00222E27">
        <w:rPr>
          <w:b/>
        </w:rPr>
        <w:t>Záruční servis</w:t>
      </w:r>
      <w:r w:rsidRPr="00A40BC5">
        <w:t>“). Záruční doba počíná běžet ode dne převzetí Zboží oprávněnou osobou Kupujícího v místě plnění. Maximální doba odezvy na požadavek Kupujícího v rámci Záručního servisu je stanovena na další pracovní den</w:t>
      </w:r>
      <w:r w:rsidR="00B8138B">
        <w:t xml:space="preserve"> po nahlášení vady</w:t>
      </w:r>
      <w:r w:rsidR="00453B75">
        <w:t>.</w:t>
      </w:r>
      <w:r w:rsidRPr="00A40BC5">
        <w:t xml:space="preserve"> Odezvou na požadavek se rozumí zaevidování požadavku Kupujícího ze strany Prodávajícího a stanovení termínu jeho řešení na základě dohody s Kupujícím, </w:t>
      </w:r>
      <w:r w:rsidRPr="00966C38">
        <w:t>nejdéle však tak, aby požadavek Kupujícího na odstranění vad byl vyřešen ve lhůtě stanovené v </w:t>
      </w:r>
      <w:r w:rsidR="00D74B4E" w:rsidRPr="00222E27">
        <w:rPr>
          <w:rFonts w:cs="Arial"/>
          <w:szCs w:val="22"/>
        </w:rPr>
        <w:t>následující větě.</w:t>
      </w:r>
      <w:r w:rsidR="00D74B4E" w:rsidRPr="00B80967">
        <w:rPr>
          <w:rFonts w:cs="Arial"/>
          <w:szCs w:val="22"/>
        </w:rPr>
        <w:t xml:space="preserve"> </w:t>
      </w:r>
      <w:r w:rsidR="00D74B4E" w:rsidRPr="008E234F">
        <w:rPr>
          <w:rFonts w:cs="Arial"/>
          <w:szCs w:val="22"/>
        </w:rPr>
        <w:t xml:space="preserve">Lhůta pro provedení opravy (odstranění </w:t>
      </w:r>
      <w:r w:rsidR="00D74B4E" w:rsidRPr="008E234F">
        <w:rPr>
          <w:rFonts w:cs="Arial"/>
          <w:szCs w:val="22"/>
        </w:rPr>
        <w:lastRenderedPageBreak/>
        <w:t>vad) činí 10 pracovních dnů ode dne</w:t>
      </w:r>
      <w:r w:rsidR="00222E27">
        <w:rPr>
          <w:rFonts w:cs="Arial"/>
          <w:szCs w:val="22"/>
        </w:rPr>
        <w:t xml:space="preserve"> </w:t>
      </w:r>
      <w:r w:rsidR="00D74B4E" w:rsidRPr="00222E27">
        <w:rPr>
          <w:rFonts w:cs="Arial"/>
          <w:szCs w:val="22"/>
        </w:rPr>
        <w:t>nahlášení vady Prodávajícímu.</w:t>
      </w:r>
      <w:r w:rsidR="0065635B">
        <w:t xml:space="preserve"> </w:t>
      </w:r>
      <w:r w:rsidRPr="00A40BC5">
        <w:t xml:space="preserve">Záruční servis bude poskytován osobami, které jsou výrobcem (či jiným původcem) dodaného Zboží k poskytování tohoto servisu certifikovány, a to </w:t>
      </w:r>
      <w:r>
        <w:t>v</w:t>
      </w:r>
      <w:r w:rsidRPr="00A40BC5">
        <w:t xml:space="preserve"> </w:t>
      </w:r>
      <w:r>
        <w:t>místech</w:t>
      </w:r>
      <w:r w:rsidRPr="00A40BC5">
        <w:t xml:space="preserve"> uveden</w:t>
      </w:r>
      <w:r>
        <w:t>ých</w:t>
      </w:r>
      <w:r w:rsidRPr="00A40BC5">
        <w:t xml:space="preserve"> v </w:t>
      </w:r>
      <w:r w:rsidRPr="00222E27">
        <w:rPr>
          <w:b/>
          <w:u w:val="single"/>
        </w:rPr>
        <w:t xml:space="preserve">Příloze č. </w:t>
      </w:r>
      <w:r w:rsidR="008B1895" w:rsidRPr="00B80967">
        <w:rPr>
          <w:b/>
          <w:u w:val="single"/>
        </w:rPr>
        <w:t>3</w:t>
      </w:r>
      <w:r w:rsidRPr="00A40BC5">
        <w:t>.</w:t>
      </w:r>
    </w:p>
    <w:bookmarkEnd w:id="12"/>
    <w:bookmarkEnd w:id="13"/>
    <w:bookmarkEnd w:id="14"/>
    <w:p w14:paraId="5C766B08" w14:textId="5ED5D8C7" w:rsidR="00404F1A" w:rsidRPr="00F86725" w:rsidRDefault="00404F1A" w:rsidP="00404F1A">
      <w:pPr>
        <w:pStyle w:val="RLTextlnkuslovan"/>
        <w:rPr>
          <w:rFonts w:cs="Arial"/>
          <w:szCs w:val="22"/>
          <w:lang w:eastAsia="en-US"/>
        </w:rPr>
      </w:pPr>
      <w:r w:rsidRPr="00F86725">
        <w:rPr>
          <w:rFonts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Prodávající je povinen zajistit Kupujícímu technickou podporu výrobce (či jiného původce) či jeho servisních partnerů po uplynutí záruční doby dle odstavce</w:t>
      </w:r>
      <w:r>
        <w:rPr>
          <w:rFonts w:cs="Arial"/>
          <w:szCs w:val="22"/>
        </w:rPr>
        <w:t xml:space="preserve"> 9.4 </w:t>
      </w:r>
      <w:r w:rsidRPr="00F86725">
        <w:rPr>
          <w:rFonts w:cs="Arial"/>
          <w:szCs w:val="22"/>
        </w:rPr>
        <w:t xml:space="preserve">tohoto článku, a to minimálně po dobu 2 (dvou) let od </w:t>
      </w:r>
      <w:r w:rsidR="00B8138B">
        <w:rPr>
          <w:rFonts w:cs="Arial"/>
          <w:szCs w:val="22"/>
        </w:rPr>
        <w:t>uplynutí záruční doby</w:t>
      </w:r>
      <w:r w:rsidRPr="00F86725">
        <w:rPr>
          <w:rFonts w:cs="Arial"/>
          <w:szCs w:val="22"/>
        </w:rPr>
        <w:t>. Tímto ustanovením není dotčena povinnost Prodávajícího poskytovat Kupujícímu Záruční servis</w:t>
      </w:r>
      <w:r>
        <w:rPr>
          <w:rFonts w:cs="Arial"/>
          <w:szCs w:val="22"/>
        </w:rPr>
        <w:t xml:space="preserve"> v</w:t>
      </w:r>
      <w:r w:rsidRPr="00F86725">
        <w:rPr>
          <w:rFonts w:cs="Arial"/>
          <w:szCs w:val="22"/>
        </w:rPr>
        <w:t> plném rozsahu.</w:t>
      </w:r>
    </w:p>
    <w:p w14:paraId="45F50B71" w14:textId="77777777" w:rsidR="00404F1A" w:rsidRPr="00A666E4" w:rsidRDefault="00404F1A" w:rsidP="00404F1A">
      <w:pPr>
        <w:pStyle w:val="RLTextlnkuslovan"/>
        <w:rPr>
          <w:rFonts w:cs="Arial"/>
          <w:szCs w:val="22"/>
          <w:lang w:eastAsia="en-US"/>
        </w:rPr>
      </w:pPr>
      <w:r w:rsidRPr="00F86725">
        <w:rPr>
          <w:rFonts w:cs="Arial"/>
          <w:szCs w:val="22"/>
        </w:rPr>
        <w:t xml:space="preserve">V případě, že Kupující zjistí, že Zboží má vady, je povinen bez zbytečného odkladu, nejpozději však do 10 (deseti) pracovních dnů poté, kdy vady zjistil, podat </w:t>
      </w:r>
      <w:r w:rsidRPr="00A666E4">
        <w:rPr>
          <w:rFonts w:cs="Arial"/>
          <w:szCs w:val="22"/>
        </w:rPr>
        <w:t>Prodávajícímu o těchto vadách zprávu, a to písemně, e-mailem či faxem</w:t>
      </w:r>
      <w:r>
        <w:rPr>
          <w:rFonts w:cs="Arial"/>
          <w:szCs w:val="22"/>
        </w:rPr>
        <w:t xml:space="preserve"> nebo doručením do datové schránky</w:t>
      </w:r>
      <w:r w:rsidRPr="00A666E4">
        <w:rPr>
          <w:rFonts w:cs="Arial"/>
          <w:szCs w:val="22"/>
        </w:rPr>
        <w:t xml:space="preserve"> </w:t>
      </w:r>
    </w:p>
    <w:p w14:paraId="64C4B95A" w14:textId="7C86CCE3" w:rsidR="00404F1A" w:rsidRPr="00F86725" w:rsidRDefault="00404F1A" w:rsidP="00404F1A">
      <w:pPr>
        <w:pStyle w:val="RLTextlnkuslovan"/>
        <w:rPr>
          <w:rFonts w:cs="Arial"/>
          <w:szCs w:val="22"/>
          <w:lang w:eastAsia="en-US"/>
        </w:rPr>
      </w:pPr>
      <w:r w:rsidRPr="00A666E4">
        <w:rPr>
          <w:rFonts w:cs="Arial"/>
          <w:szCs w:val="22"/>
        </w:rPr>
        <w:t xml:space="preserve">V případě, že je </w:t>
      </w:r>
      <w:r w:rsidRPr="006A3341">
        <w:rPr>
          <w:rFonts w:cs="Arial"/>
          <w:szCs w:val="22"/>
        </w:rPr>
        <w:t xml:space="preserve">dodáno Zboží s vadami, či se na Zboží takové vady vyskytnou po jeho dodání, </w:t>
      </w:r>
      <w:r w:rsidRPr="00A40BC5">
        <w:rPr>
          <w:rFonts w:cs="Arial"/>
          <w:szCs w:val="22"/>
        </w:rPr>
        <w:t xml:space="preserve">a vady nelze odstranit v rámci </w:t>
      </w:r>
      <w:r w:rsidR="00A757A6" w:rsidRPr="00A40BC5">
        <w:rPr>
          <w:rFonts w:cs="Arial"/>
          <w:szCs w:val="22"/>
        </w:rPr>
        <w:t xml:space="preserve">Záručního </w:t>
      </w:r>
      <w:r w:rsidRPr="00A40BC5">
        <w:rPr>
          <w:rFonts w:cs="Arial"/>
          <w:szCs w:val="22"/>
        </w:rPr>
        <w:t>servisu dle odst. 9.4,</w:t>
      </w:r>
      <w:r w:rsidRPr="006A3341">
        <w:rPr>
          <w:rFonts w:cs="Arial"/>
          <w:szCs w:val="22"/>
        </w:rPr>
        <w:t xml:space="preserve"> je Prodávající povinen vady odstranit dodáním náhradního Zboží za Zboží vadné</w:t>
      </w:r>
      <w:r w:rsidRPr="00A40BC5">
        <w:rPr>
          <w:rFonts w:cs="Arial"/>
          <w:szCs w:val="22"/>
        </w:rPr>
        <w:t>, či pokud Kupující takový požadavek uvede v oznámení vad, přiměřenou slevou podle okolností z Jednotkové ceny nebo Celkové ceny</w:t>
      </w:r>
      <w:r w:rsidRPr="006A3341">
        <w:rPr>
          <w:rFonts w:cs="Arial"/>
          <w:szCs w:val="22"/>
        </w:rPr>
        <w:t>.</w:t>
      </w:r>
    </w:p>
    <w:p w14:paraId="6A07A096" w14:textId="77777777" w:rsidR="00404F1A" w:rsidRPr="00F86725" w:rsidRDefault="00404F1A" w:rsidP="00404F1A">
      <w:pPr>
        <w:pStyle w:val="RLTextlnkuslovan"/>
        <w:rPr>
          <w:rFonts w:cs="Arial"/>
          <w:szCs w:val="22"/>
        </w:rPr>
      </w:pPr>
      <w:r w:rsidRPr="00F86725">
        <w:rPr>
          <w:rFonts w:cs="Arial"/>
          <w:szCs w:val="22"/>
        </w:rPr>
        <w:t>V případě dodání náhradního Zboží je Kupující povinen vrátit Zboží původně dodané ve stavu, v jakém mu bylo dodáno s přihlédnutím k běžnému opotřebení, s výjimkou obalů.</w:t>
      </w:r>
    </w:p>
    <w:p w14:paraId="41A8941A" w14:textId="77777777" w:rsidR="00404F1A" w:rsidRPr="00F86725" w:rsidRDefault="00404F1A" w:rsidP="00404F1A">
      <w:pPr>
        <w:pStyle w:val="RLTextlnkuslovan"/>
        <w:rPr>
          <w:rFonts w:cs="Arial"/>
          <w:szCs w:val="22"/>
        </w:rPr>
      </w:pPr>
      <w:r w:rsidRPr="00F86725">
        <w:rPr>
          <w:rFonts w:cs="Arial"/>
          <w:szCs w:val="22"/>
        </w:rPr>
        <w:t xml:space="preserve">Nároky z vad Zboží se nedotýkají nároku </w:t>
      </w:r>
      <w:r>
        <w:rPr>
          <w:rFonts w:cs="Arial"/>
          <w:szCs w:val="22"/>
        </w:rPr>
        <w:t>K</w:t>
      </w:r>
      <w:r w:rsidRPr="00F86725">
        <w:rPr>
          <w:rFonts w:cs="Arial"/>
          <w:szCs w:val="22"/>
        </w:rPr>
        <w:t>upujícího na náhradu škody, nemajetkové újmy nebo na smluvní pokutu.</w:t>
      </w:r>
    </w:p>
    <w:p w14:paraId="7B467BB7" w14:textId="77777777" w:rsidR="00404F1A" w:rsidRDefault="00404F1A" w:rsidP="00404F1A">
      <w:pPr>
        <w:pStyle w:val="RLTextlnkuslovan"/>
        <w:rPr>
          <w:rFonts w:cs="Arial"/>
          <w:szCs w:val="22"/>
        </w:rPr>
      </w:pPr>
      <w:r w:rsidRPr="00F86725">
        <w:rPr>
          <w:rFonts w:cs="Arial"/>
          <w:szCs w:val="22"/>
        </w:rPr>
        <w:t>Prodávajícím poskytnutá záruka se vztahuje na funkčnost dodaného Zboží, jakož i na jeho vlastnosti požadované Kupujícím.</w:t>
      </w:r>
    </w:p>
    <w:p w14:paraId="5A050641" w14:textId="77777777" w:rsidR="00404F1A" w:rsidRPr="00330A6E" w:rsidRDefault="00404F1A" w:rsidP="00404F1A">
      <w:pPr>
        <w:pStyle w:val="RLTextlnkuslovan"/>
        <w:rPr>
          <w:rFonts w:cs="Arial"/>
          <w:szCs w:val="22"/>
        </w:rPr>
      </w:pPr>
      <w:r w:rsidRPr="00330A6E">
        <w:rPr>
          <w:rFonts w:cs="Arial"/>
          <w:szCs w:val="22"/>
        </w:rPr>
        <w:t>Smluvní strany se dohodly, že vylučují použití ustanovení § 2112 občanského zákoníku.</w:t>
      </w:r>
    </w:p>
    <w:p w14:paraId="0DCDBF50" w14:textId="77777777" w:rsidR="00404F1A" w:rsidRPr="00F86725" w:rsidRDefault="00404F1A" w:rsidP="00404F1A">
      <w:pPr>
        <w:pStyle w:val="RLlneksmlouvy"/>
        <w:keepLines/>
        <w:rPr>
          <w:rFonts w:ascii="Arial" w:hAnsi="Arial" w:cs="Arial"/>
          <w:szCs w:val="22"/>
        </w:rPr>
      </w:pPr>
      <w:bookmarkStart w:id="15" w:name="_Ref369121133"/>
      <w:r w:rsidRPr="00F86725">
        <w:rPr>
          <w:rFonts w:ascii="Arial" w:hAnsi="Arial" w:cs="Arial"/>
          <w:szCs w:val="22"/>
        </w:rPr>
        <w:t>OCHRANA INFORMACÍ</w:t>
      </w:r>
      <w:bookmarkEnd w:id="15"/>
    </w:p>
    <w:p w14:paraId="29310F6B" w14:textId="77777777" w:rsidR="00404F1A" w:rsidRPr="00F86725" w:rsidRDefault="00404F1A" w:rsidP="00404F1A">
      <w:pPr>
        <w:pStyle w:val="RLTextlnkuslovan"/>
        <w:keepNext/>
        <w:keepLines/>
        <w:rPr>
          <w:rFonts w:cs="Arial"/>
          <w:szCs w:val="22"/>
        </w:rPr>
      </w:pPr>
      <w:r w:rsidRPr="00F86725">
        <w:rPr>
          <w:rFonts w:cs="Arial"/>
          <w:szCs w:val="22"/>
        </w:rPr>
        <w:t>Smluvní strany jsou si vědomy toho, že v rámci plnění této Smlouvy:</w:t>
      </w:r>
    </w:p>
    <w:p w14:paraId="5A294DEB" w14:textId="77777777" w:rsidR="00404F1A" w:rsidRPr="00F86725" w:rsidRDefault="00404F1A" w:rsidP="00404F1A">
      <w:pPr>
        <w:pStyle w:val="RLTextlnkuslovan"/>
        <w:keepNext/>
        <w:keepLines/>
        <w:numPr>
          <w:ilvl w:val="2"/>
          <w:numId w:val="1"/>
        </w:numPr>
        <w:rPr>
          <w:rFonts w:cs="Arial"/>
          <w:szCs w:val="22"/>
        </w:rPr>
      </w:pPr>
      <w:r w:rsidRPr="00F86725">
        <w:rPr>
          <w:rFonts w:cs="Arial"/>
          <w:szCs w:val="22"/>
        </w:rPr>
        <w:t>si mohou vzájemně vědomě nebo opominutím poskytnout informace, které budou považovány za důvěrné (dále jen „</w:t>
      </w:r>
      <w:r w:rsidRPr="00134388">
        <w:rPr>
          <w:rFonts w:cs="Arial"/>
          <w:b/>
          <w:szCs w:val="22"/>
        </w:rPr>
        <w:t>Důvěrné informace</w:t>
      </w:r>
      <w:r w:rsidRPr="00F86725">
        <w:rPr>
          <w:rFonts w:cs="Arial"/>
          <w:szCs w:val="22"/>
        </w:rPr>
        <w:t>“),</w:t>
      </w:r>
    </w:p>
    <w:p w14:paraId="7D9F063C" w14:textId="77777777" w:rsidR="00404F1A" w:rsidRPr="00F86725" w:rsidRDefault="00404F1A" w:rsidP="00404F1A">
      <w:pPr>
        <w:pStyle w:val="RLTextlnkuslovan"/>
        <w:numPr>
          <w:ilvl w:val="2"/>
          <w:numId w:val="1"/>
        </w:numPr>
        <w:rPr>
          <w:rFonts w:cs="Arial"/>
          <w:szCs w:val="22"/>
        </w:rPr>
      </w:pPr>
      <w:r w:rsidRPr="00F86725">
        <w:rPr>
          <w:rFonts w:cs="Arial"/>
          <w:szCs w:val="22"/>
        </w:rPr>
        <w:t>mohou jejich zaměstnanci a osoby v obdobném postavení získat přístup k Důvěrným informacím druhé Smluvní strany.</w:t>
      </w:r>
    </w:p>
    <w:p w14:paraId="58BF3224" w14:textId="77777777" w:rsidR="00404F1A" w:rsidRPr="00F86725" w:rsidRDefault="00404F1A" w:rsidP="00404F1A">
      <w:pPr>
        <w:pStyle w:val="RLTextlnkuslovan"/>
        <w:rPr>
          <w:rFonts w:cs="Arial"/>
          <w:szCs w:val="22"/>
        </w:rPr>
      </w:pPr>
      <w:bookmarkStart w:id="16" w:name="_Ref225082917"/>
      <w:r w:rsidRPr="00F86725">
        <w:rPr>
          <w:rFonts w:cs="Arial"/>
          <w:szCs w:val="22"/>
        </w:rPr>
        <w:t xml:space="preserve">Důvěrnou informací se rozumí </w:t>
      </w:r>
      <w:r w:rsidRPr="00F86725">
        <w:rPr>
          <w:rFonts w:cs="Arial"/>
          <w:snapToGrid w:val="0"/>
          <w:szCs w:val="22"/>
        </w:rPr>
        <w:t>informace obchodní, neobchodní, technické či netechnické povahy, která má skutečnou nebo alespoň potenciální materiální nebo imateriální hodnotu a není běžně dostupná, zejména, nikoli však výlučně, informace mající povahu obdobnou obchodnímu tajemství a skutečnosti či informace Kupujícím označené jako důvěrné.</w:t>
      </w:r>
    </w:p>
    <w:p w14:paraId="39F38325" w14:textId="77777777" w:rsidR="00404F1A" w:rsidRPr="00F86725" w:rsidRDefault="00404F1A" w:rsidP="00404F1A">
      <w:pPr>
        <w:pStyle w:val="RLTextlnkuslovan"/>
        <w:rPr>
          <w:rFonts w:cs="Arial"/>
          <w:szCs w:val="22"/>
        </w:rPr>
      </w:pPr>
      <w:r w:rsidRPr="00F86725">
        <w:rPr>
          <w:rFonts w:cs="Arial"/>
          <w:szCs w:val="22"/>
        </w:rPr>
        <w:lastRenderedPageBreak/>
        <w:t>Bez ohledu na výše uvedené se za Důvěrné informace nepovažují informace, které:</w:t>
      </w:r>
    </w:p>
    <w:p w14:paraId="4DFAE3C7" w14:textId="77777777" w:rsidR="00404F1A" w:rsidRPr="00F86725" w:rsidRDefault="00404F1A" w:rsidP="00404F1A">
      <w:pPr>
        <w:pStyle w:val="RLTextlnkuslovan"/>
        <w:numPr>
          <w:ilvl w:val="2"/>
          <w:numId w:val="1"/>
        </w:numPr>
        <w:rPr>
          <w:rFonts w:cs="Arial"/>
          <w:szCs w:val="22"/>
        </w:rPr>
      </w:pPr>
      <w:r w:rsidRPr="00F86725">
        <w:rPr>
          <w:rFonts w:cs="Arial"/>
          <w:szCs w:val="22"/>
        </w:rPr>
        <w:t>se staly veřejně známými, aniž by jejich zveřejněním došlo k porušení této Smlouvy či právních předpisů;</w:t>
      </w:r>
    </w:p>
    <w:p w14:paraId="2D01321E" w14:textId="77777777" w:rsidR="00404F1A" w:rsidRPr="00F86725" w:rsidRDefault="00404F1A" w:rsidP="00404F1A">
      <w:pPr>
        <w:pStyle w:val="RLTextlnkuslovan"/>
        <w:numPr>
          <w:ilvl w:val="2"/>
          <w:numId w:val="1"/>
        </w:numPr>
        <w:rPr>
          <w:rFonts w:cs="Arial"/>
          <w:szCs w:val="22"/>
        </w:rPr>
      </w:pPr>
      <w:r w:rsidRPr="00F86725">
        <w:rPr>
          <w:rFonts w:cs="Arial"/>
          <w:szCs w:val="22"/>
        </w:rPr>
        <w:t>měla Smluvní strana prokazatelně legálně k dispozici před uzavřením této Smlouvy, pokud se na ně nevztahuje povinnost mlčenlivosti dle jiné dříve mezi Smluvními stranami uzavřené smlouvy;</w:t>
      </w:r>
    </w:p>
    <w:p w14:paraId="21EC8729" w14:textId="77777777" w:rsidR="00404F1A" w:rsidRPr="00F86725" w:rsidRDefault="00404F1A" w:rsidP="00404F1A">
      <w:pPr>
        <w:pStyle w:val="RLTextlnkuslovan"/>
        <w:numPr>
          <w:ilvl w:val="2"/>
          <w:numId w:val="1"/>
        </w:numPr>
        <w:rPr>
          <w:rFonts w:cs="Arial"/>
          <w:szCs w:val="22"/>
        </w:rPr>
      </w:pPr>
      <w:r w:rsidRPr="00F86725">
        <w:rPr>
          <w:rFonts w:cs="Arial"/>
          <w:szCs w:val="22"/>
        </w:rPr>
        <w:t xml:space="preserve">mají být zpřístupněny, vyžaduje-li to zákon či jiný právní předpis včetně práva Evropské unie nebo závazné </w:t>
      </w:r>
      <w:r>
        <w:rPr>
          <w:rFonts w:cs="Arial"/>
          <w:szCs w:val="22"/>
        </w:rPr>
        <w:t>rozhodnutí orgánu veřejné moci,</w:t>
      </w:r>
    </w:p>
    <w:p w14:paraId="0A09F6B5" w14:textId="77777777" w:rsidR="00404F1A" w:rsidRPr="00F86725" w:rsidRDefault="00404F1A" w:rsidP="00404F1A">
      <w:pPr>
        <w:pStyle w:val="RLTextlnkuslovan"/>
        <w:numPr>
          <w:ilvl w:val="2"/>
          <w:numId w:val="1"/>
        </w:numPr>
        <w:rPr>
          <w:rFonts w:cs="Arial"/>
          <w:szCs w:val="22"/>
        </w:rPr>
      </w:pPr>
      <w:r w:rsidRPr="00F86725">
        <w:rPr>
          <w:rFonts w:cs="Arial"/>
          <w:szCs w:val="22"/>
        </w:rPr>
        <w:t>po podpisu této Smlouvy poskytne Smluvní straně třetí osoba, jež není omezena v takovém nakládání s informacemi.</w:t>
      </w:r>
    </w:p>
    <w:p w14:paraId="3B4A23D1" w14:textId="77777777" w:rsidR="00404F1A" w:rsidRPr="00F86725" w:rsidRDefault="00404F1A" w:rsidP="00404F1A">
      <w:pPr>
        <w:pStyle w:val="RLTextlnkuslovan"/>
        <w:rPr>
          <w:rFonts w:cs="Arial"/>
          <w:szCs w:val="22"/>
        </w:rPr>
      </w:pPr>
      <w:r w:rsidRPr="00F86725">
        <w:rPr>
          <w:rFonts w:cs="Arial"/>
          <w:szCs w:val="22"/>
        </w:rPr>
        <w:t>Prodávající se zavazuje zachovávat mlčenlivost o Důvěrných informacích, které při plnění této Smlouvy získal od Kupujícího.</w:t>
      </w:r>
      <w:r w:rsidRPr="00F86725">
        <w:rPr>
          <w:rFonts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264CED42" w14:textId="77777777" w:rsidR="00404F1A" w:rsidRPr="00134388" w:rsidRDefault="00404F1A" w:rsidP="00404F1A">
      <w:pPr>
        <w:pStyle w:val="RLTextlnkuslovan"/>
        <w:rPr>
          <w:rFonts w:cs="Arial"/>
          <w:szCs w:val="22"/>
        </w:rPr>
      </w:pPr>
      <w:r w:rsidRPr="00F86725">
        <w:rPr>
          <w:rFonts w:cs="Arial"/>
          <w:snapToGrid w:val="0"/>
          <w:szCs w:val="22"/>
        </w:rPr>
        <w:t>Prodávající je povinen zajistit, že Důvěrné informace budou přístupné pouze osobám, které se budou podílet na plnění této Smlouvy.</w:t>
      </w:r>
    </w:p>
    <w:p w14:paraId="7036B8C4" w14:textId="36186F50" w:rsidR="00404F1A" w:rsidRPr="00F86725" w:rsidRDefault="00404F1A" w:rsidP="00404F1A">
      <w:pPr>
        <w:pStyle w:val="RLTextlnkuslovan"/>
        <w:rPr>
          <w:rFonts w:cs="Arial"/>
          <w:szCs w:val="22"/>
        </w:rPr>
      </w:pPr>
      <w:r w:rsidRPr="00F86725">
        <w:rPr>
          <w:rFonts w:cs="Arial"/>
          <w:szCs w:val="22"/>
        </w:rPr>
        <w:t>Prodávající je povinen zajistit splnění povinnosti mlčenlivosti ve stejném rozsahu u všech osob specifikovaných v předchozím odstavci tohoto článku, a</w:t>
      </w:r>
      <w:r w:rsidR="0055480A">
        <w:rPr>
          <w:rFonts w:cs="Arial"/>
          <w:szCs w:val="22"/>
        </w:rPr>
        <w:t> </w:t>
      </w:r>
      <w:r w:rsidRPr="00F86725">
        <w:rPr>
          <w:rFonts w:cs="Arial"/>
          <w:szCs w:val="22"/>
        </w:rPr>
        <w:t xml:space="preserve">to tak, aby tyto osoby byly touto povinností vázány i po skončení pracovněprávního nebo jiného smluvního vztahu k Prodávajícímu. </w:t>
      </w:r>
    </w:p>
    <w:p w14:paraId="7E5B3574" w14:textId="77777777" w:rsidR="00404F1A" w:rsidRPr="00F86725" w:rsidRDefault="00404F1A" w:rsidP="00404F1A">
      <w:pPr>
        <w:pStyle w:val="RLTextlnkuslovan"/>
        <w:rPr>
          <w:rFonts w:cs="Arial"/>
          <w:szCs w:val="22"/>
        </w:rPr>
      </w:pPr>
      <w:r w:rsidRPr="00F86725">
        <w:rPr>
          <w:rFonts w:cs="Arial"/>
          <w:szCs w:val="22"/>
        </w:rPr>
        <w:t xml:space="preserve">Povinnost mlčenlivosti je Prodávající povinen zajistit mimo jiné tím, že bez předchozího písemného souhlasu Kupujícího nedojde k jakémukoli šíření Důvěrných informací, anebo k jejich zpřístupnění třetím osobám. Tím není dotčeno ustanovení odstavce 10.5 tohoto článku. </w:t>
      </w:r>
    </w:p>
    <w:bookmarkEnd w:id="16"/>
    <w:p w14:paraId="0C1EA5E5" w14:textId="77777777" w:rsidR="00404F1A" w:rsidRPr="00134388" w:rsidRDefault="00404F1A" w:rsidP="00404F1A">
      <w:pPr>
        <w:pStyle w:val="RLTextlnkuslovan"/>
        <w:rPr>
          <w:rFonts w:cs="Arial"/>
          <w:szCs w:val="22"/>
        </w:rPr>
      </w:pPr>
      <w:r w:rsidRPr="00F86725">
        <w:rPr>
          <w:rFonts w:cs="Arial"/>
          <w:snapToGrid w:val="0"/>
          <w:szCs w:val="22"/>
        </w:rPr>
        <w:t>Povinnost mlčenlivosti dle tohoto článku trvá po dobu trvání této Smlouvy i po jejím skončení.</w:t>
      </w:r>
    </w:p>
    <w:p w14:paraId="0ECEF452" w14:textId="77777777" w:rsidR="00404F1A" w:rsidRPr="00F86725" w:rsidRDefault="00404F1A" w:rsidP="00404F1A">
      <w:pPr>
        <w:pStyle w:val="RLTextlnkuslovan"/>
        <w:rPr>
          <w:rFonts w:cs="Arial"/>
          <w:szCs w:val="22"/>
        </w:rPr>
      </w:pPr>
      <w:r w:rsidRPr="00F86725">
        <w:rPr>
          <w:rFonts w:cs="Arial"/>
          <w:szCs w:val="22"/>
        </w:rPr>
        <w:t xml:space="preserve">Prodávající dále výslovně prohlašuje, že tuto Smlouvu ani žádnou informaci v ní obsaženou nepovažuje za své obchodní tajemství ani Důvěrnou informaci. </w:t>
      </w:r>
    </w:p>
    <w:p w14:paraId="347FB51F" w14:textId="77777777" w:rsidR="00404F1A" w:rsidRPr="00A40BC5" w:rsidRDefault="00404F1A" w:rsidP="00404F1A">
      <w:pPr>
        <w:pStyle w:val="RLTextlnkuslovan"/>
      </w:pPr>
      <w:r w:rsidRPr="00A40BC5">
        <w:rPr>
          <w:rFonts w:cs="Arial"/>
          <w:szCs w:val="22"/>
        </w:rPr>
        <w:t>Kupující je povinen uveřejnit dle § 219 odst. 1 ZZVZ na svém Profilu tuto Smlouvu, včetně všech jejích změn a dodatků. Dále je Prodávající srozuměn s tím, že dle § 219 odst. 3 ZZVZ je Kupující povinen uveřejnit na Profilu výši skutečné uhrazené ceny za plnění Veřejné zakázky. Prodávající tímto uděluje souhlas Kupujícímu k uveřejnění všech podkladů, údajů a informací uvedených v tomto odstavci a těch, k jejichž uveřejnění vyplývá pro Kupujícího povinnost dle právních předpisů.</w:t>
      </w:r>
    </w:p>
    <w:p w14:paraId="22543D1B" w14:textId="411D96E1" w:rsidR="00404F1A" w:rsidRPr="00A40BC5" w:rsidRDefault="00404F1A" w:rsidP="00404F1A">
      <w:pPr>
        <w:pStyle w:val="RLTextlnkuslovan"/>
        <w:rPr>
          <w:rFonts w:cs="Arial"/>
          <w:szCs w:val="22"/>
        </w:rPr>
      </w:pPr>
      <w:r w:rsidRPr="00A40BC5">
        <w:rPr>
          <w:rFonts w:cs="Arial"/>
          <w:szCs w:val="22"/>
        </w:rPr>
        <w:t xml:space="preserve">Kupující je povinen zveřejnit obraz Smlouvy a jejích případných změn (dodatků) a dalších dokumentů od této Smlouvy odvozených včetně metadat požadovaných k uveřejnění dle zákona č. 340/2015 Sb., </w:t>
      </w:r>
      <w:r w:rsidRPr="006A3341">
        <w:rPr>
          <w:rFonts w:cs="Arial"/>
          <w:szCs w:val="22"/>
        </w:rPr>
        <w:t>o zvláštních podmínkách účinnosti některých smluv</w:t>
      </w:r>
      <w:r w:rsidRPr="00A40BC5">
        <w:rPr>
          <w:rFonts w:cs="Arial"/>
          <w:szCs w:val="22"/>
        </w:rPr>
        <w:t xml:space="preserve"> (zákon o registru smluv), ve znění pozdějších předpisů</w:t>
      </w:r>
      <w:r>
        <w:rPr>
          <w:rFonts w:cs="Arial"/>
          <w:szCs w:val="22"/>
        </w:rPr>
        <w:t>.</w:t>
      </w:r>
      <w:r w:rsidR="008F5C21">
        <w:rPr>
          <w:rFonts w:cs="Arial"/>
          <w:szCs w:val="22"/>
        </w:rPr>
        <w:t xml:space="preserve"> Prodávající s uveřejněním souhlasí.</w:t>
      </w:r>
    </w:p>
    <w:p w14:paraId="17B387AA" w14:textId="3E5A3FAA" w:rsidR="00404F1A" w:rsidRPr="00704635" w:rsidRDefault="00404F1A" w:rsidP="00704635">
      <w:pPr>
        <w:pStyle w:val="RLTextlnkuslovan"/>
        <w:rPr>
          <w:rFonts w:cs="Arial"/>
          <w:szCs w:val="22"/>
        </w:rPr>
      </w:pPr>
      <w:bookmarkStart w:id="17" w:name="_Hlk51590329"/>
      <w:r>
        <w:rPr>
          <w:rFonts w:cs="Arial"/>
        </w:rPr>
        <w:t xml:space="preserve">Prodávající se zavazuje, že </w:t>
      </w:r>
      <w:proofErr w:type="gramStart"/>
      <w:r w:rsidRPr="00CF7923">
        <w:rPr>
          <w:rFonts w:cs="Arial"/>
        </w:rPr>
        <w:t xml:space="preserve">pokud </w:t>
      </w:r>
      <w:r>
        <w:rPr>
          <w:rFonts w:cs="Arial"/>
        </w:rPr>
        <w:t xml:space="preserve"> v</w:t>
      </w:r>
      <w:proofErr w:type="gramEnd"/>
      <w:r>
        <w:rPr>
          <w:rFonts w:cs="Arial"/>
        </w:rPr>
        <w:t xml:space="preserve"> souvislosti s plněním této Smlouvy </w:t>
      </w:r>
      <w:r w:rsidR="00A32BDB">
        <w:rPr>
          <w:rFonts w:cs="Arial"/>
        </w:rPr>
        <w:t>bude zpracovávat osobní údaje</w:t>
      </w:r>
      <w:r>
        <w:rPr>
          <w:rFonts w:cs="Arial"/>
        </w:rPr>
        <w:t xml:space="preserve">, bude </w:t>
      </w:r>
      <w:r w:rsidRPr="00CF7923">
        <w:rPr>
          <w:rFonts w:cs="Arial"/>
        </w:rPr>
        <w:t>se</w:t>
      </w:r>
      <w:r>
        <w:rPr>
          <w:rFonts w:cs="Arial"/>
        </w:rPr>
        <w:t xml:space="preserve"> řídit příslušnými právními předpisy, </w:t>
      </w:r>
      <w:r>
        <w:rPr>
          <w:rFonts w:cs="Arial"/>
        </w:rPr>
        <w:lastRenderedPageBreak/>
        <w:t>zejména povinnostmi vyplývající ze zákona č. 110/2019 Sb., o zpracování osobních údajů a z nařízení (EU) 2016/679 (GDPR).</w:t>
      </w:r>
      <w:bookmarkEnd w:id="17"/>
    </w:p>
    <w:p w14:paraId="5D6843FF" w14:textId="77777777" w:rsidR="00404F1A" w:rsidRPr="00F86725" w:rsidRDefault="00404F1A" w:rsidP="00404F1A">
      <w:pPr>
        <w:pStyle w:val="RLlneksmlouvy"/>
        <w:rPr>
          <w:rFonts w:ascii="Arial" w:hAnsi="Arial" w:cs="Arial"/>
          <w:szCs w:val="22"/>
        </w:rPr>
      </w:pPr>
      <w:r w:rsidRPr="00F86725">
        <w:rPr>
          <w:rFonts w:ascii="Arial" w:hAnsi="Arial" w:cs="Arial"/>
          <w:szCs w:val="22"/>
        </w:rPr>
        <w:t>DŮSLEDKY PORUŠENÍ SMLOUVY</w:t>
      </w:r>
    </w:p>
    <w:p w14:paraId="0405732B" w14:textId="7D2AC1D8" w:rsidR="00404F1A" w:rsidRPr="00F86725" w:rsidRDefault="00404F1A" w:rsidP="00404F1A">
      <w:pPr>
        <w:pStyle w:val="RLTextlnkuslovan"/>
        <w:rPr>
          <w:rFonts w:cs="Arial"/>
          <w:szCs w:val="22"/>
        </w:rPr>
      </w:pPr>
      <w:r w:rsidRPr="00F86725">
        <w:rPr>
          <w:rFonts w:cs="Arial"/>
          <w:szCs w:val="22"/>
        </w:rPr>
        <w:t>Poruší-li Prodávající kteroukoli povinnost dle článku 10.</w:t>
      </w:r>
      <w:r>
        <w:rPr>
          <w:rFonts w:cs="Arial"/>
          <w:szCs w:val="22"/>
        </w:rPr>
        <w:t xml:space="preserve"> </w:t>
      </w:r>
      <w:r w:rsidRPr="00F86725">
        <w:rPr>
          <w:rFonts w:cs="Arial"/>
          <w:szCs w:val="22"/>
        </w:rPr>
        <w:t xml:space="preserve">této Smlouvy je povinen zaplatit Kupujícímu smluvní pokutu ve </w:t>
      </w:r>
      <w:r w:rsidRPr="002C1114">
        <w:rPr>
          <w:rFonts w:cs="Arial"/>
          <w:szCs w:val="22"/>
        </w:rPr>
        <w:t xml:space="preserve">výši </w:t>
      </w:r>
      <w:r w:rsidRPr="00A40BC5">
        <w:rPr>
          <w:rFonts w:cs="Arial"/>
          <w:szCs w:val="22"/>
        </w:rPr>
        <w:t>0,5</w:t>
      </w:r>
      <w:r>
        <w:rPr>
          <w:rFonts w:cs="Arial"/>
          <w:szCs w:val="22"/>
        </w:rPr>
        <w:t xml:space="preserve"> </w:t>
      </w:r>
      <w:r w:rsidRPr="00A40BC5">
        <w:rPr>
          <w:rFonts w:cs="Arial"/>
          <w:szCs w:val="22"/>
        </w:rPr>
        <w:t>%</w:t>
      </w:r>
      <w:r w:rsidRPr="002C1114">
        <w:rPr>
          <w:rFonts w:cs="Arial"/>
          <w:szCs w:val="22"/>
        </w:rPr>
        <w:t xml:space="preserve"> Celkové</w:t>
      </w:r>
      <w:r>
        <w:rPr>
          <w:rFonts w:cs="Arial"/>
          <w:szCs w:val="22"/>
        </w:rPr>
        <w:t xml:space="preserve"> ceny včetně DPH </w:t>
      </w:r>
      <w:r w:rsidRPr="00F86725">
        <w:rPr>
          <w:rFonts w:cs="Arial"/>
          <w:szCs w:val="22"/>
        </w:rPr>
        <w:t>za každé porušení takové povinnosti. Poruší-li Prodávající takovou povinnost opakovaně, zavazuje se smluvní pokutu dle předchozí věty zaplatit opakovaně. Tím</w:t>
      </w:r>
      <w:r w:rsidRPr="00F86725">
        <w:rPr>
          <w:rFonts w:cs="Arial"/>
          <w:bCs/>
          <w:szCs w:val="22"/>
        </w:rPr>
        <w:t xml:space="preserve"> není dotčeno právo Kupujícího na náhradu škody a</w:t>
      </w:r>
      <w:r w:rsidR="005F40FB">
        <w:rPr>
          <w:rFonts w:cs="Arial"/>
          <w:bCs/>
          <w:szCs w:val="22"/>
        </w:rPr>
        <w:t> </w:t>
      </w:r>
      <w:r w:rsidRPr="00F86725">
        <w:rPr>
          <w:rFonts w:cs="Arial"/>
          <w:bCs/>
          <w:szCs w:val="22"/>
        </w:rPr>
        <w:t>nemajetkové újmy v plném rozsahu.</w:t>
      </w:r>
    </w:p>
    <w:p w14:paraId="601FF0D1" w14:textId="1171B0F7" w:rsidR="00404F1A" w:rsidRPr="00A666E4" w:rsidRDefault="00404F1A" w:rsidP="00404F1A">
      <w:pPr>
        <w:pStyle w:val="RLTextlnkuslovan"/>
        <w:rPr>
          <w:rFonts w:cs="Arial"/>
          <w:szCs w:val="22"/>
          <w:lang w:eastAsia="en-US"/>
        </w:rPr>
      </w:pPr>
      <w:r w:rsidRPr="00F86725">
        <w:rPr>
          <w:rFonts w:cs="Arial"/>
          <w:szCs w:val="22"/>
        </w:rPr>
        <w:t>V případě prodlení Prodávajícího s řádným a včasným dodáním Zboží</w:t>
      </w:r>
      <w:r>
        <w:rPr>
          <w:rFonts w:cs="Arial"/>
          <w:szCs w:val="22"/>
        </w:rPr>
        <w:t xml:space="preserve"> (nebo jeho části)</w:t>
      </w:r>
      <w:r w:rsidRPr="00F86725">
        <w:rPr>
          <w:rFonts w:cs="Arial"/>
          <w:szCs w:val="22"/>
        </w:rPr>
        <w:t xml:space="preserve"> je Prodávající povinen zaplatit Kupujícímu smluvní pokutu ve </w:t>
      </w:r>
      <w:r w:rsidRPr="002C1114">
        <w:rPr>
          <w:rFonts w:cs="Arial"/>
          <w:szCs w:val="22"/>
        </w:rPr>
        <w:t xml:space="preserve">výši </w:t>
      </w:r>
      <w:r w:rsidRPr="00A40BC5">
        <w:rPr>
          <w:rFonts w:cs="Arial"/>
          <w:szCs w:val="22"/>
        </w:rPr>
        <w:t>0,2</w:t>
      </w:r>
      <w:r w:rsidR="00B05444">
        <w:rPr>
          <w:rFonts w:cs="Arial"/>
          <w:szCs w:val="22"/>
        </w:rPr>
        <w:t xml:space="preserve"> </w:t>
      </w:r>
      <w:r w:rsidRPr="00A40BC5">
        <w:rPr>
          <w:rFonts w:cs="Arial"/>
          <w:szCs w:val="22"/>
        </w:rPr>
        <w:t>%</w:t>
      </w:r>
      <w:r w:rsidR="00B05444">
        <w:rPr>
          <w:rFonts w:cs="Arial"/>
          <w:szCs w:val="22"/>
        </w:rPr>
        <w:t xml:space="preserve"> z </w:t>
      </w:r>
      <w:r>
        <w:rPr>
          <w:rFonts w:cs="Arial"/>
          <w:szCs w:val="22"/>
        </w:rPr>
        <w:t>ceny</w:t>
      </w:r>
      <w:r w:rsidR="00B05444">
        <w:rPr>
          <w:rFonts w:cs="Arial"/>
          <w:szCs w:val="22"/>
        </w:rPr>
        <w:t xml:space="preserve"> Zboží </w:t>
      </w:r>
      <w:r>
        <w:rPr>
          <w:rFonts w:cs="Arial"/>
          <w:szCs w:val="22"/>
        </w:rPr>
        <w:t>včetně DPH</w:t>
      </w:r>
      <w:r w:rsidR="00B05444">
        <w:rPr>
          <w:rFonts w:cs="Arial"/>
          <w:szCs w:val="22"/>
        </w:rPr>
        <w:t>, s jehož dodávkou je Prodávající v prodlení</w:t>
      </w:r>
      <w:r w:rsidRPr="00F86725">
        <w:rPr>
          <w:rFonts w:cs="Arial"/>
          <w:szCs w:val="22"/>
        </w:rPr>
        <w:t>, a</w:t>
      </w:r>
      <w:r w:rsidR="00B05444">
        <w:rPr>
          <w:rFonts w:cs="Arial"/>
          <w:szCs w:val="22"/>
        </w:rPr>
        <w:t> </w:t>
      </w:r>
      <w:r w:rsidRPr="00F86725">
        <w:rPr>
          <w:rFonts w:cs="Arial"/>
          <w:szCs w:val="22"/>
        </w:rPr>
        <w:t>to za každý i započatý den prodlení. Tím</w:t>
      </w:r>
      <w:r w:rsidRPr="00F86725">
        <w:rPr>
          <w:rFonts w:cs="Arial"/>
          <w:bCs/>
          <w:szCs w:val="22"/>
        </w:rPr>
        <w:t xml:space="preserve"> není </w:t>
      </w:r>
      <w:r w:rsidRPr="00A666E4">
        <w:rPr>
          <w:rFonts w:cs="Arial"/>
          <w:bCs/>
          <w:szCs w:val="22"/>
        </w:rPr>
        <w:t>dotčeno právo Kupujícího na náhradu škody a nemajetkové újmy v plném rozsahu.</w:t>
      </w:r>
    </w:p>
    <w:p w14:paraId="4466649B" w14:textId="55DF4D6A" w:rsidR="00404F1A" w:rsidRPr="00A666E4" w:rsidRDefault="00404F1A" w:rsidP="00404F1A">
      <w:pPr>
        <w:pStyle w:val="RLTextlnkuslovan"/>
        <w:rPr>
          <w:rFonts w:cs="Arial"/>
          <w:szCs w:val="22"/>
          <w:lang w:eastAsia="en-US"/>
        </w:rPr>
      </w:pPr>
      <w:r w:rsidRPr="00A666E4">
        <w:rPr>
          <w:rFonts w:cs="Arial"/>
          <w:szCs w:val="22"/>
        </w:rPr>
        <w:t>V případě prodlení Prodávajícího s řádným a včasným odstranění</w:t>
      </w:r>
      <w:r>
        <w:rPr>
          <w:rFonts w:cs="Arial"/>
          <w:szCs w:val="22"/>
        </w:rPr>
        <w:t>m</w:t>
      </w:r>
      <w:r w:rsidRPr="00A666E4">
        <w:rPr>
          <w:rFonts w:cs="Arial"/>
          <w:szCs w:val="22"/>
        </w:rPr>
        <w:t xml:space="preserve"> vad </w:t>
      </w:r>
      <w:r>
        <w:rPr>
          <w:rFonts w:cs="Arial"/>
          <w:szCs w:val="22"/>
        </w:rPr>
        <w:t>v</w:t>
      </w:r>
      <w:r w:rsidR="00AF21F0">
        <w:rPr>
          <w:rFonts w:cs="Arial"/>
          <w:szCs w:val="22"/>
        </w:rPr>
        <w:t> </w:t>
      </w:r>
      <w:r>
        <w:rPr>
          <w:rFonts w:cs="Arial"/>
          <w:szCs w:val="22"/>
        </w:rPr>
        <w:t>rámci</w:t>
      </w:r>
      <w:r w:rsidRPr="00A666E4">
        <w:rPr>
          <w:rFonts w:cs="Arial"/>
          <w:szCs w:val="22"/>
        </w:rPr>
        <w:t xml:space="preserve"> Záručního servisu</w:t>
      </w:r>
      <w:r>
        <w:rPr>
          <w:rFonts w:cs="Arial"/>
          <w:szCs w:val="22"/>
        </w:rPr>
        <w:t xml:space="preserve"> ve lhůtě stanovené v této Smlouvě</w:t>
      </w:r>
      <w:r w:rsidR="006B1BAE">
        <w:rPr>
          <w:rFonts w:cs="Arial"/>
          <w:szCs w:val="22"/>
        </w:rPr>
        <w:t xml:space="preserve"> (v Příloze č. 1)</w:t>
      </w:r>
      <w:r w:rsidRPr="00A666E4">
        <w:rPr>
          <w:rFonts w:cs="Arial"/>
          <w:szCs w:val="22"/>
        </w:rPr>
        <w:t xml:space="preserve">, je Prodávající povinen zaplatit Kupujícímu smluvní pokutu ve výši 500,- Kč (slovy: pět </w:t>
      </w:r>
      <w:r w:rsidR="001C7D0B">
        <w:rPr>
          <w:rFonts w:cs="Arial"/>
          <w:szCs w:val="22"/>
        </w:rPr>
        <w:t>set</w:t>
      </w:r>
      <w:r w:rsidRPr="00A666E4">
        <w:rPr>
          <w:rFonts w:cs="Arial"/>
          <w:szCs w:val="22"/>
        </w:rPr>
        <w:t xml:space="preserve"> korun českých), a to za každý i započatý den prodlení</w:t>
      </w:r>
      <w:r w:rsidR="001C71C4">
        <w:rPr>
          <w:rFonts w:cs="Arial"/>
          <w:szCs w:val="22"/>
        </w:rPr>
        <w:t xml:space="preserve"> a každý jednotlivý vadný kus Zboží</w:t>
      </w:r>
      <w:r w:rsidRPr="00A666E4">
        <w:rPr>
          <w:rFonts w:cs="Arial"/>
          <w:szCs w:val="22"/>
        </w:rPr>
        <w:t>. Tím</w:t>
      </w:r>
      <w:r w:rsidRPr="00A666E4">
        <w:rPr>
          <w:rFonts w:cs="Arial"/>
          <w:bCs/>
          <w:szCs w:val="22"/>
        </w:rPr>
        <w:t xml:space="preserve"> není dotčeno právo Kupujícího na náhradu škody a nemajetkové újmy v plném rozsahu.</w:t>
      </w:r>
    </w:p>
    <w:p w14:paraId="272E709E" w14:textId="6FAC7215" w:rsidR="00404F1A" w:rsidRPr="009D7920" w:rsidRDefault="00404F1A" w:rsidP="00404F1A">
      <w:pPr>
        <w:pStyle w:val="RLTextlnkuslovan"/>
        <w:rPr>
          <w:rFonts w:cs="Arial"/>
          <w:szCs w:val="22"/>
        </w:rPr>
      </w:pPr>
      <w:r w:rsidRPr="009D7920">
        <w:rPr>
          <w:rFonts w:cs="Arial"/>
          <w:szCs w:val="22"/>
        </w:rPr>
        <w:t>V případě, že Prodávající poruší kteroukoli povinnost dle</w:t>
      </w:r>
      <w:r>
        <w:rPr>
          <w:rFonts w:cs="Arial"/>
          <w:szCs w:val="22"/>
        </w:rPr>
        <w:t xml:space="preserve"> článku 6. </w:t>
      </w:r>
      <w:r w:rsidRPr="009D7920">
        <w:rPr>
          <w:rFonts w:cs="Arial"/>
          <w:szCs w:val="22"/>
        </w:rPr>
        <w:t xml:space="preserve">odst. </w:t>
      </w:r>
      <w:r w:rsidRPr="00EE3692">
        <w:rPr>
          <w:rFonts w:cs="Arial"/>
          <w:szCs w:val="22"/>
        </w:rPr>
        <w:t>6.</w:t>
      </w:r>
      <w:r>
        <w:rPr>
          <w:rFonts w:cs="Arial"/>
          <w:szCs w:val="22"/>
        </w:rPr>
        <w:t>3.,</w:t>
      </w:r>
      <w:r w:rsidRPr="00EE3692">
        <w:rPr>
          <w:rFonts w:cs="Arial"/>
          <w:szCs w:val="22"/>
        </w:rPr>
        <w:t xml:space="preserve"> 6.</w:t>
      </w:r>
      <w:r w:rsidR="005266A0">
        <w:rPr>
          <w:rFonts w:cs="Arial"/>
          <w:szCs w:val="22"/>
        </w:rPr>
        <w:t>9</w:t>
      </w:r>
      <w:r>
        <w:rPr>
          <w:rFonts w:cs="Arial"/>
          <w:szCs w:val="22"/>
        </w:rPr>
        <w:t>. a článku 9. odst. 9.5.,</w:t>
      </w:r>
      <w:r w:rsidRPr="009D7920">
        <w:rPr>
          <w:rFonts w:cs="Arial"/>
          <w:szCs w:val="22"/>
        </w:rPr>
        <w:t xml:space="preserve"> této Smlouvy, je Prodávající povinen zaplatit Kupujícímu smluvní pokutu ve </w:t>
      </w:r>
      <w:r w:rsidRPr="002C1114">
        <w:rPr>
          <w:rFonts w:cs="Arial"/>
          <w:szCs w:val="22"/>
        </w:rPr>
        <w:t xml:space="preserve">výši </w:t>
      </w:r>
      <w:proofErr w:type="gramStart"/>
      <w:r w:rsidR="00A461D4" w:rsidRPr="00A40BC5">
        <w:rPr>
          <w:rFonts w:cs="Arial"/>
          <w:szCs w:val="22"/>
        </w:rPr>
        <w:t>5</w:t>
      </w:r>
      <w:r w:rsidRPr="00A40BC5">
        <w:rPr>
          <w:rFonts w:cs="Arial"/>
          <w:szCs w:val="22"/>
        </w:rPr>
        <w:t>.000,-</w:t>
      </w:r>
      <w:proofErr w:type="gramEnd"/>
      <w:r w:rsidRPr="00A40BC5">
        <w:rPr>
          <w:rFonts w:cs="Arial"/>
          <w:szCs w:val="22"/>
        </w:rPr>
        <w:t xml:space="preserve"> Kč</w:t>
      </w:r>
      <w:r w:rsidRPr="002C1114">
        <w:rPr>
          <w:rFonts w:cs="Arial"/>
          <w:szCs w:val="22"/>
        </w:rPr>
        <w:t xml:space="preserve"> (</w:t>
      </w:r>
      <w:r w:rsidRPr="009D7920">
        <w:rPr>
          <w:rFonts w:cs="Arial"/>
          <w:szCs w:val="22"/>
        </w:rPr>
        <w:t xml:space="preserve">slovy: </w:t>
      </w:r>
      <w:r w:rsidR="00850E73" w:rsidRPr="00A666E4">
        <w:rPr>
          <w:rFonts w:cs="Arial"/>
          <w:szCs w:val="22"/>
        </w:rPr>
        <w:t>pět</w:t>
      </w:r>
      <w:r w:rsidRPr="009D7920">
        <w:rPr>
          <w:rFonts w:cs="Arial"/>
          <w:szCs w:val="22"/>
        </w:rPr>
        <w:t xml:space="preserve"> tisíc korun českých), a to za každé jednotlivé porušení povinnosti. Tím není dotčeno právo Kupujícího na náhradu škody a nemajetkové újmy v plném rozsahu.</w:t>
      </w:r>
    </w:p>
    <w:p w14:paraId="3BA31CDD" w14:textId="77777777" w:rsidR="00404F1A" w:rsidRPr="00F86725" w:rsidRDefault="00404F1A" w:rsidP="00404F1A">
      <w:pPr>
        <w:pStyle w:val="RLTextlnkuslovan"/>
        <w:rPr>
          <w:rFonts w:cs="Arial"/>
          <w:szCs w:val="22"/>
        </w:rPr>
      </w:pPr>
      <w:r w:rsidRPr="00A666E4">
        <w:rPr>
          <w:rFonts w:cs="Arial"/>
          <w:szCs w:val="22"/>
        </w:rPr>
        <w:t>Zaplacení smluvní pokuty</w:t>
      </w:r>
      <w:r w:rsidRPr="00F86725">
        <w:rPr>
          <w:rFonts w:cs="Arial"/>
          <w:szCs w:val="22"/>
        </w:rPr>
        <w:t xml:space="preserve"> nezbavuje Prodávajícího povinnosti splnit závazky stanovené Smlouvou.</w:t>
      </w:r>
    </w:p>
    <w:p w14:paraId="7B971E5A" w14:textId="45A17F92" w:rsidR="00404F1A" w:rsidRPr="00F86725" w:rsidRDefault="00404F1A" w:rsidP="00404F1A">
      <w:pPr>
        <w:pStyle w:val="RLTextlnkuslovan"/>
        <w:rPr>
          <w:rFonts w:cs="Arial"/>
          <w:szCs w:val="22"/>
        </w:rPr>
      </w:pPr>
      <w:bookmarkStart w:id="18" w:name="_Ref366225618"/>
      <w:r w:rsidRPr="00F86725">
        <w:rPr>
          <w:rFonts w:cs="Arial"/>
          <w:szCs w:val="22"/>
        </w:rPr>
        <w:t>V případě prodlení Kupujícího se zaplacením ceny</w:t>
      </w:r>
      <w:r w:rsidR="007008FF">
        <w:rPr>
          <w:rFonts w:cs="Arial"/>
          <w:szCs w:val="22"/>
        </w:rPr>
        <w:t xml:space="preserve"> Zboží</w:t>
      </w:r>
      <w:r w:rsidRPr="00F86725">
        <w:rPr>
          <w:rFonts w:cs="Arial"/>
          <w:szCs w:val="22"/>
        </w:rPr>
        <w:t xml:space="preserve"> vzniká Prodávajícímu nárok na úrok z prodlení ve výši 0,01 % (jedné setiny procenta) z dlužné částky za každý i započatý den prodlení. </w:t>
      </w:r>
      <w:bookmarkEnd w:id="18"/>
    </w:p>
    <w:p w14:paraId="6F745B41" w14:textId="77777777" w:rsidR="00404F1A" w:rsidRPr="00F86725" w:rsidRDefault="00404F1A" w:rsidP="00404F1A">
      <w:pPr>
        <w:pStyle w:val="RLTextlnkuslovan"/>
        <w:rPr>
          <w:rFonts w:cs="Arial"/>
          <w:szCs w:val="22"/>
        </w:rPr>
      </w:pPr>
      <w:r w:rsidRPr="00F86725">
        <w:rPr>
          <w:rFonts w:cs="Arial"/>
          <w:szCs w:val="22"/>
        </w:rPr>
        <w:t xml:space="preserve">Prodávající se zavazuje Kupujícímu poskytnout zadostiučinění, dojde-li na straně Kupujícího v důsledku jednání nebo opomenutí Prodávajícího ke vzniku nemajetkové újmy. </w:t>
      </w:r>
    </w:p>
    <w:p w14:paraId="5DDDB07E" w14:textId="58FB3ACD" w:rsidR="00404F1A" w:rsidRPr="00F54735" w:rsidRDefault="00404F1A" w:rsidP="00404F1A">
      <w:pPr>
        <w:pStyle w:val="RLTextlnkuslovan"/>
        <w:rPr>
          <w:rFonts w:cs="Arial"/>
          <w:szCs w:val="22"/>
        </w:rPr>
      </w:pPr>
      <w:r w:rsidRPr="00F86725">
        <w:rPr>
          <w:rFonts w:cs="Arial"/>
          <w:szCs w:val="22"/>
        </w:rPr>
        <w:t>Smluvní pokuta je splatná 15. (patnáctý) den po doručení písemné výzvy oprávněné Smluvní strany k zaplacení smluvní pokuty povinné Smluvní straně.</w:t>
      </w:r>
      <w:r>
        <w:rPr>
          <w:rFonts w:cs="Arial"/>
          <w:szCs w:val="22"/>
        </w:rPr>
        <w:t xml:space="preserve"> </w:t>
      </w:r>
    </w:p>
    <w:p w14:paraId="1CC8B08F" w14:textId="77777777" w:rsidR="00404F1A" w:rsidRPr="00F86725" w:rsidRDefault="00404F1A" w:rsidP="00404F1A">
      <w:pPr>
        <w:pStyle w:val="RLTextlnkuslovan"/>
        <w:rPr>
          <w:rFonts w:cs="Arial"/>
          <w:szCs w:val="22"/>
          <w:lang w:eastAsia="en-US"/>
        </w:rPr>
      </w:pPr>
      <w:r w:rsidRPr="00F86725">
        <w:rPr>
          <w:rFonts w:cs="Arial"/>
          <w:szCs w:val="22"/>
        </w:rPr>
        <w:t>Výše smluvních pokut se do výše náhrady škody Kupujícího nezapočítává.</w:t>
      </w:r>
    </w:p>
    <w:p w14:paraId="5A2A2F2C" w14:textId="77777777" w:rsidR="00404F1A" w:rsidRPr="00F86725" w:rsidRDefault="00404F1A" w:rsidP="00404F1A">
      <w:pPr>
        <w:pStyle w:val="RLlneksmlouvy"/>
        <w:rPr>
          <w:rFonts w:ascii="Arial" w:hAnsi="Arial" w:cs="Arial"/>
          <w:szCs w:val="22"/>
        </w:rPr>
      </w:pPr>
      <w:r w:rsidRPr="00F86725">
        <w:rPr>
          <w:rFonts w:ascii="Arial" w:hAnsi="Arial" w:cs="Arial"/>
          <w:szCs w:val="22"/>
        </w:rPr>
        <w:t>UKONČENÍ SMLOUVY</w:t>
      </w:r>
    </w:p>
    <w:p w14:paraId="1F6080EE" w14:textId="05B75005" w:rsidR="00404F1A" w:rsidRPr="00F86725" w:rsidRDefault="00404F1A" w:rsidP="00404F1A">
      <w:pPr>
        <w:pStyle w:val="RLTextlnkuslovan"/>
        <w:rPr>
          <w:rFonts w:cs="Arial"/>
          <w:szCs w:val="22"/>
          <w:lang w:eastAsia="en-US"/>
        </w:rPr>
      </w:pPr>
      <w:bookmarkStart w:id="19" w:name="_Ref297782655"/>
      <w:r w:rsidRPr="00F86725">
        <w:rPr>
          <w:rFonts w:cs="Arial"/>
          <w:szCs w:val="22"/>
        </w:rPr>
        <w:t>Kupující je oprávněn od Smlouvy odstoupit v</w:t>
      </w:r>
      <w:r w:rsidR="00701EEE">
        <w:rPr>
          <w:rFonts w:cs="Arial"/>
          <w:szCs w:val="22"/>
        </w:rPr>
        <w:t> </w:t>
      </w:r>
      <w:r w:rsidRPr="00F86725">
        <w:rPr>
          <w:rFonts w:cs="Arial"/>
          <w:szCs w:val="22"/>
        </w:rPr>
        <w:t>případ</w:t>
      </w:r>
      <w:r w:rsidR="00701EEE">
        <w:rPr>
          <w:rFonts w:cs="Arial"/>
          <w:szCs w:val="22"/>
        </w:rPr>
        <w:t>ech stanovených touto Smlouvou a zákonem</w:t>
      </w:r>
      <w:r w:rsidRPr="00F86725">
        <w:rPr>
          <w:rFonts w:cs="Arial"/>
          <w:szCs w:val="22"/>
        </w:rPr>
        <w:t xml:space="preserve">. </w:t>
      </w:r>
    </w:p>
    <w:bookmarkEnd w:id="19"/>
    <w:p w14:paraId="543EEB0C" w14:textId="77BEC542" w:rsidR="00404F1A" w:rsidRPr="00F86725" w:rsidRDefault="00701EEE" w:rsidP="00404F1A">
      <w:pPr>
        <w:pStyle w:val="RLTextlnkuslovan"/>
        <w:rPr>
          <w:rFonts w:cs="Arial"/>
          <w:szCs w:val="22"/>
        </w:rPr>
      </w:pPr>
      <w:r>
        <w:rPr>
          <w:rFonts w:cs="Arial"/>
          <w:szCs w:val="22"/>
        </w:rPr>
        <w:t>Kupující je oprávněn odstoupit od Smlouvy v případě, že</w:t>
      </w:r>
      <w:r w:rsidR="00404F1A" w:rsidRPr="00F86725">
        <w:rPr>
          <w:rFonts w:cs="Arial"/>
          <w:szCs w:val="22"/>
        </w:rPr>
        <w:t xml:space="preserve">: </w:t>
      </w:r>
    </w:p>
    <w:p w14:paraId="0CCC1B3B" w14:textId="2F32D144" w:rsidR="00404F1A" w:rsidRPr="00F86725" w:rsidRDefault="00404F1A" w:rsidP="00404F1A">
      <w:pPr>
        <w:pStyle w:val="RLTextlnkuslovan"/>
        <w:numPr>
          <w:ilvl w:val="2"/>
          <w:numId w:val="1"/>
        </w:numPr>
        <w:rPr>
          <w:rFonts w:cs="Arial"/>
          <w:szCs w:val="22"/>
        </w:rPr>
      </w:pPr>
      <w:r w:rsidRPr="00F86725">
        <w:rPr>
          <w:rFonts w:cs="Arial"/>
          <w:szCs w:val="22"/>
        </w:rPr>
        <w:t>Prodávající je v prodlení s dodáním Zboží po dobu delší než 14</w:t>
      </w:r>
      <w:r w:rsidR="006456FB">
        <w:rPr>
          <w:rFonts w:cs="Arial"/>
          <w:szCs w:val="22"/>
        </w:rPr>
        <w:t> </w:t>
      </w:r>
      <w:r w:rsidRPr="00F86725">
        <w:rPr>
          <w:rFonts w:cs="Arial"/>
          <w:szCs w:val="22"/>
        </w:rPr>
        <w:t>(čtrnáct) dní,</w:t>
      </w:r>
    </w:p>
    <w:p w14:paraId="0D3D612E" w14:textId="5FA7EC43" w:rsidR="00404F1A" w:rsidRDefault="00404F1A" w:rsidP="00404F1A">
      <w:pPr>
        <w:pStyle w:val="RLTextlnkuslovan"/>
        <w:numPr>
          <w:ilvl w:val="2"/>
          <w:numId w:val="1"/>
        </w:numPr>
        <w:rPr>
          <w:rFonts w:cs="Arial"/>
          <w:szCs w:val="22"/>
          <w:lang w:eastAsia="en-US"/>
        </w:rPr>
      </w:pPr>
      <w:r w:rsidRPr="00F86725">
        <w:rPr>
          <w:rFonts w:cs="Arial"/>
          <w:szCs w:val="22"/>
        </w:rPr>
        <w:lastRenderedPageBreak/>
        <w:t>kterékoli prohlášení Prodávajícího dle článku 1. odst. 1.</w:t>
      </w:r>
      <w:r w:rsidR="00E859DB">
        <w:rPr>
          <w:rFonts w:cs="Arial"/>
          <w:szCs w:val="22"/>
        </w:rPr>
        <w:t>3</w:t>
      </w:r>
      <w:r w:rsidRPr="00F86725">
        <w:rPr>
          <w:rFonts w:cs="Arial"/>
          <w:szCs w:val="22"/>
        </w:rPr>
        <w:t xml:space="preserve"> této Smlouvy se stane nepravdivým</w:t>
      </w:r>
      <w:r w:rsidR="008B69C5">
        <w:rPr>
          <w:rFonts w:cs="Arial"/>
          <w:szCs w:val="22"/>
        </w:rPr>
        <w:t>;</w:t>
      </w:r>
    </w:p>
    <w:p w14:paraId="38B2D5F4" w14:textId="72F6A91C" w:rsidR="008B69C5" w:rsidRDefault="008B69C5" w:rsidP="00404F1A">
      <w:pPr>
        <w:pStyle w:val="RLTextlnkuslovan"/>
        <w:numPr>
          <w:ilvl w:val="2"/>
          <w:numId w:val="1"/>
        </w:numPr>
        <w:rPr>
          <w:rFonts w:cs="Arial"/>
          <w:szCs w:val="22"/>
          <w:lang w:eastAsia="en-US"/>
        </w:rPr>
      </w:pPr>
      <w:r>
        <w:rPr>
          <w:rFonts w:cs="Arial"/>
          <w:szCs w:val="22"/>
        </w:rPr>
        <w:t xml:space="preserve">s Prodávajícím jako dlužníkem </w:t>
      </w:r>
      <w:r w:rsidRPr="00092135">
        <w:rPr>
          <w:rFonts w:cs="Arial"/>
          <w:szCs w:val="22"/>
        </w:rPr>
        <w:t>bylo zahájeno insolvenční řízení.</w:t>
      </w:r>
    </w:p>
    <w:p w14:paraId="4D9368D2" w14:textId="751A3BA1" w:rsidR="00404F1A" w:rsidRDefault="00404F1A" w:rsidP="00404F1A">
      <w:pPr>
        <w:pStyle w:val="RLTextlnkuslovan"/>
        <w:numPr>
          <w:ilvl w:val="0"/>
          <w:numId w:val="0"/>
        </w:numPr>
        <w:ind w:left="1474" w:hanging="737"/>
        <w:rPr>
          <w:rFonts w:cs="Arial"/>
          <w:szCs w:val="22"/>
        </w:rPr>
      </w:pPr>
      <w:r>
        <w:rPr>
          <w:rFonts w:cs="Arial"/>
          <w:szCs w:val="22"/>
        </w:rPr>
        <w:t>12.4.</w:t>
      </w:r>
      <w:r>
        <w:rPr>
          <w:rFonts w:cs="Arial"/>
          <w:szCs w:val="22"/>
        </w:rPr>
        <w:tab/>
      </w:r>
      <w:r w:rsidRPr="00F86725">
        <w:rPr>
          <w:rFonts w:cs="Arial"/>
          <w:szCs w:val="22"/>
        </w:rPr>
        <w:t>Účinky odstoupení od této Smlouvy nastávají dnem doručení písemného oznámení o odstoupení Prodávajícímu.</w:t>
      </w:r>
    </w:p>
    <w:p w14:paraId="2B290FCA" w14:textId="77777777" w:rsidR="00404F1A" w:rsidRPr="00F86725" w:rsidRDefault="00404F1A" w:rsidP="00404F1A">
      <w:pPr>
        <w:pStyle w:val="RLTextlnkuslovan"/>
        <w:numPr>
          <w:ilvl w:val="0"/>
          <w:numId w:val="0"/>
        </w:numPr>
        <w:ind w:left="1474" w:hanging="737"/>
        <w:rPr>
          <w:rFonts w:cs="Arial"/>
          <w:szCs w:val="22"/>
          <w:lang w:eastAsia="en-US"/>
        </w:rPr>
      </w:pPr>
      <w:r>
        <w:rPr>
          <w:rFonts w:cs="Arial"/>
          <w:szCs w:val="22"/>
        </w:rPr>
        <w:t>12</w:t>
      </w:r>
      <w:r>
        <w:rPr>
          <w:rFonts w:cs="Arial"/>
          <w:szCs w:val="22"/>
          <w:lang w:eastAsia="en-US"/>
        </w:rPr>
        <w:t xml:space="preserve">.6. </w:t>
      </w:r>
      <w:r>
        <w:rPr>
          <w:rFonts w:cs="Arial"/>
          <w:szCs w:val="22"/>
          <w:lang w:eastAsia="en-US"/>
        </w:rPr>
        <w:tab/>
      </w:r>
      <w:r w:rsidRPr="00327CE5">
        <w:rPr>
          <w:rFonts w:cs="Arial"/>
          <w:szCs w:val="22"/>
          <w:lang w:eastAsia="en-US"/>
        </w:rPr>
        <w:t>Smlouva může být ukončena písemnou dohodou smluvních stran.</w:t>
      </w:r>
    </w:p>
    <w:p w14:paraId="430E58DF" w14:textId="23C5B065" w:rsidR="00404F1A" w:rsidRPr="00F86725" w:rsidRDefault="00404F1A" w:rsidP="00704635">
      <w:pPr>
        <w:pStyle w:val="RLTextlnkuslovan"/>
        <w:numPr>
          <w:ilvl w:val="0"/>
          <w:numId w:val="0"/>
        </w:numPr>
        <w:ind w:left="1474" w:hanging="737"/>
        <w:rPr>
          <w:rFonts w:cs="Arial"/>
          <w:szCs w:val="22"/>
        </w:rPr>
      </w:pPr>
      <w:r>
        <w:rPr>
          <w:rFonts w:cs="Arial"/>
          <w:szCs w:val="22"/>
        </w:rPr>
        <w:t>12.7.</w:t>
      </w:r>
      <w:r>
        <w:rPr>
          <w:rFonts w:cs="Arial"/>
          <w:szCs w:val="22"/>
        </w:rPr>
        <w:tab/>
      </w:r>
      <w:r w:rsidRPr="00F86725">
        <w:rPr>
          <w:rFonts w:cs="Arial"/>
          <w:szCs w:val="22"/>
        </w:rPr>
        <w:t xml:space="preserve">Ukončením této Smlouvy nejsou dotčena ustanovení Smlouvy, která se týkají Licence, </w:t>
      </w:r>
      <w:r>
        <w:rPr>
          <w:rFonts w:cs="Arial"/>
          <w:szCs w:val="22"/>
        </w:rPr>
        <w:t xml:space="preserve">Záručního servisu, </w:t>
      </w:r>
      <w:r w:rsidRPr="00F86725">
        <w:rPr>
          <w:rFonts w:cs="Arial"/>
          <w:szCs w:val="22"/>
        </w:rPr>
        <w:t>smluvních pokut a jiných důsledků porušení povinností dle této Smlouvy, povinnosti mlčenlivosti, ani další ustanovení a nároky, z jejichž povahy vyplývá, že mají trvat i po ukončení této Smlouvy</w:t>
      </w:r>
      <w:r>
        <w:rPr>
          <w:rFonts w:cs="Arial"/>
          <w:szCs w:val="22"/>
        </w:rPr>
        <w:t>.</w:t>
      </w:r>
    </w:p>
    <w:p w14:paraId="18744A44" w14:textId="77777777" w:rsidR="00404F1A" w:rsidRPr="00F86725" w:rsidRDefault="00404F1A" w:rsidP="00404F1A">
      <w:pPr>
        <w:pStyle w:val="RLlneksmlouvy"/>
        <w:rPr>
          <w:rFonts w:ascii="Arial" w:hAnsi="Arial" w:cs="Arial"/>
          <w:szCs w:val="22"/>
        </w:rPr>
      </w:pPr>
      <w:r w:rsidRPr="00F86725">
        <w:rPr>
          <w:rFonts w:ascii="Arial" w:hAnsi="Arial" w:cs="Arial"/>
          <w:szCs w:val="22"/>
        </w:rPr>
        <w:t>OZNÁMENÍ A KOMUNIKACE</w:t>
      </w:r>
    </w:p>
    <w:p w14:paraId="4051D1B8" w14:textId="77777777" w:rsidR="00404F1A" w:rsidRPr="00F86725" w:rsidRDefault="00404F1A" w:rsidP="00404F1A">
      <w:pPr>
        <w:pStyle w:val="RLTextlnkuslovan"/>
        <w:rPr>
          <w:rFonts w:cs="Arial"/>
          <w:szCs w:val="22"/>
          <w:lang w:eastAsia="en-US"/>
        </w:rPr>
      </w:pPr>
      <w:r w:rsidRPr="00F86725">
        <w:rPr>
          <w:rFonts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1DE75078" w14:textId="77777777" w:rsidR="00404F1A" w:rsidRPr="006A3341" w:rsidRDefault="00404F1A" w:rsidP="00404F1A">
      <w:pPr>
        <w:pStyle w:val="RLTextlnkuslovan"/>
        <w:keepNext/>
        <w:keepLines/>
        <w:rPr>
          <w:rFonts w:cs="Arial"/>
          <w:szCs w:val="22"/>
          <w:lang w:eastAsia="en-US"/>
        </w:rPr>
      </w:pPr>
      <w:r w:rsidRPr="006A3341">
        <w:rPr>
          <w:rFonts w:cs="Arial"/>
          <w:szCs w:val="22"/>
          <w:lang w:eastAsia="en-US"/>
        </w:rPr>
        <w:t>Kontaktními (oprávněnými) osobami Kupujícího jsou:</w:t>
      </w:r>
    </w:p>
    <w:p w14:paraId="4E06D027" w14:textId="77777777" w:rsidR="00404F1A" w:rsidRPr="00A662E4" w:rsidRDefault="00404F1A" w:rsidP="00404F1A">
      <w:pPr>
        <w:pStyle w:val="RLTextlnkuslovan"/>
        <w:keepNext/>
        <w:keepLines/>
        <w:numPr>
          <w:ilvl w:val="2"/>
          <w:numId w:val="1"/>
        </w:numPr>
        <w:rPr>
          <w:rFonts w:cs="Arial"/>
          <w:szCs w:val="22"/>
          <w:lang w:eastAsia="en-US"/>
        </w:rPr>
      </w:pPr>
      <w:r w:rsidRPr="006A3341">
        <w:rPr>
          <w:rFonts w:cs="Arial"/>
          <w:szCs w:val="22"/>
          <w:lang w:eastAsia="en-US"/>
        </w:rPr>
        <w:t xml:space="preserve">ve věcech smluvních </w:t>
      </w:r>
      <w:r w:rsidRPr="00A662E4">
        <w:rPr>
          <w:rFonts w:cs="Arial"/>
          <w:szCs w:val="22"/>
        </w:rPr>
        <w:t xml:space="preserve">Mgr. Pavel Škeřík, ředitel Sekce provozních činností, </w:t>
      </w:r>
      <w:hyperlink r:id="rId12" w:history="1">
        <w:r w:rsidRPr="00A662E4">
          <w:rPr>
            <w:rStyle w:val="Hypertextovodkaz"/>
            <w:rFonts w:cs="Arial"/>
            <w:szCs w:val="22"/>
          </w:rPr>
          <w:t>p.skerik@spucr.cz</w:t>
        </w:r>
      </w:hyperlink>
      <w:r w:rsidRPr="00A662E4">
        <w:rPr>
          <w:rFonts w:cs="Arial"/>
          <w:szCs w:val="22"/>
        </w:rPr>
        <w:t>, tel: +420 729</w:t>
      </w:r>
      <w:r>
        <w:rPr>
          <w:rFonts w:cs="Arial"/>
          <w:szCs w:val="22"/>
        </w:rPr>
        <w:t> </w:t>
      </w:r>
      <w:r w:rsidRPr="00A662E4">
        <w:rPr>
          <w:rFonts w:cs="Arial"/>
          <w:szCs w:val="22"/>
        </w:rPr>
        <w:t>922</w:t>
      </w:r>
      <w:r>
        <w:rPr>
          <w:rFonts w:cs="Arial"/>
          <w:szCs w:val="22"/>
        </w:rPr>
        <w:t> </w:t>
      </w:r>
      <w:r w:rsidRPr="00A662E4">
        <w:rPr>
          <w:rFonts w:cs="Arial"/>
          <w:szCs w:val="22"/>
        </w:rPr>
        <w:t>416;</w:t>
      </w:r>
    </w:p>
    <w:p w14:paraId="766C49B9" w14:textId="77777777" w:rsidR="00404F1A" w:rsidRPr="00A662E4" w:rsidRDefault="00404F1A" w:rsidP="00404F1A">
      <w:pPr>
        <w:pStyle w:val="RLTextlnkuslovan"/>
        <w:numPr>
          <w:ilvl w:val="2"/>
          <w:numId w:val="1"/>
        </w:numPr>
        <w:rPr>
          <w:rFonts w:cs="Arial"/>
          <w:szCs w:val="22"/>
          <w:lang w:eastAsia="en-US"/>
        </w:rPr>
      </w:pPr>
      <w:r w:rsidRPr="006A3341">
        <w:rPr>
          <w:rFonts w:cs="Arial"/>
          <w:szCs w:val="22"/>
          <w:lang w:eastAsia="en-US"/>
        </w:rPr>
        <w:t xml:space="preserve">ve věcech obchodních </w:t>
      </w:r>
      <w:r w:rsidRPr="00A662E4">
        <w:rPr>
          <w:rFonts w:cs="Arial"/>
          <w:szCs w:val="22"/>
          <w:lang w:eastAsia="en-US"/>
        </w:rPr>
        <w:t>Ing. Zdeněk Hauk, ředitel Odboru ICT</w:t>
      </w:r>
      <w:r>
        <w:rPr>
          <w:rFonts w:cs="Arial"/>
          <w:szCs w:val="22"/>
          <w:lang w:eastAsia="en-US"/>
        </w:rPr>
        <w:t xml:space="preserve">, </w:t>
      </w:r>
      <w:hyperlink r:id="rId13" w:history="1">
        <w:r w:rsidRPr="00D27C4D">
          <w:rPr>
            <w:rStyle w:val="Hypertextovodkaz"/>
            <w:rFonts w:cs="Arial"/>
            <w:szCs w:val="22"/>
            <w:lang w:eastAsia="en-US"/>
          </w:rPr>
          <w:t>z.hauk@spucr.cz</w:t>
        </w:r>
      </w:hyperlink>
      <w:r>
        <w:rPr>
          <w:rFonts w:cs="Arial"/>
          <w:szCs w:val="22"/>
          <w:lang w:eastAsia="en-US"/>
        </w:rPr>
        <w:t>, tel: +420 729 922 129;</w:t>
      </w:r>
    </w:p>
    <w:p w14:paraId="33552B14" w14:textId="77777777" w:rsidR="00404F1A" w:rsidRPr="006A3341" w:rsidRDefault="00404F1A" w:rsidP="00404F1A">
      <w:pPr>
        <w:pStyle w:val="RLTextlnkuslovan"/>
        <w:numPr>
          <w:ilvl w:val="2"/>
          <w:numId w:val="1"/>
        </w:numPr>
        <w:rPr>
          <w:rFonts w:cs="Arial"/>
          <w:szCs w:val="22"/>
          <w:lang w:eastAsia="en-US"/>
        </w:rPr>
      </w:pPr>
      <w:r w:rsidRPr="006A3341">
        <w:rPr>
          <w:rFonts w:cs="Arial"/>
          <w:szCs w:val="22"/>
          <w:lang w:eastAsia="en-US"/>
        </w:rPr>
        <w:t xml:space="preserve">v otázkách technických a v otázkách týkajících se podmínek záruky a převzetí Zboží </w:t>
      </w:r>
      <w:r w:rsidRPr="00A662E4">
        <w:rPr>
          <w:rFonts w:cs="Arial"/>
          <w:szCs w:val="22"/>
        </w:rPr>
        <w:t xml:space="preserve">Petr Husák, </w:t>
      </w:r>
      <w:hyperlink r:id="rId14" w:history="1">
        <w:r w:rsidRPr="00A662E4">
          <w:rPr>
            <w:rStyle w:val="Hypertextovodkaz"/>
            <w:rFonts w:cs="Arial"/>
            <w:szCs w:val="22"/>
          </w:rPr>
          <w:t>p.husak@spucr.cz</w:t>
        </w:r>
      </w:hyperlink>
      <w:r w:rsidRPr="00A662E4">
        <w:rPr>
          <w:rFonts w:cs="Arial"/>
          <w:szCs w:val="22"/>
        </w:rPr>
        <w:t>, tel: +420</w:t>
      </w:r>
      <w:r>
        <w:rPr>
          <w:rFonts w:cs="Arial"/>
          <w:szCs w:val="22"/>
        </w:rPr>
        <w:t> </w:t>
      </w:r>
      <w:r w:rsidRPr="00A662E4">
        <w:rPr>
          <w:rFonts w:cs="Arial"/>
          <w:szCs w:val="22"/>
        </w:rPr>
        <w:t>725</w:t>
      </w:r>
      <w:r>
        <w:rPr>
          <w:rFonts w:cs="Arial"/>
          <w:szCs w:val="22"/>
        </w:rPr>
        <w:t> </w:t>
      </w:r>
      <w:r w:rsidRPr="00A662E4">
        <w:rPr>
          <w:rFonts w:cs="Arial"/>
          <w:szCs w:val="22"/>
        </w:rPr>
        <w:t>359</w:t>
      </w:r>
      <w:r>
        <w:rPr>
          <w:rFonts w:cs="Arial"/>
          <w:szCs w:val="22"/>
        </w:rPr>
        <w:t> </w:t>
      </w:r>
      <w:r w:rsidRPr="00A662E4">
        <w:rPr>
          <w:rFonts w:cs="Arial"/>
          <w:szCs w:val="22"/>
        </w:rPr>
        <w:t>825</w:t>
      </w:r>
      <w:r w:rsidRPr="00A662E4">
        <w:rPr>
          <w:rFonts w:cs="Arial"/>
          <w:szCs w:val="22"/>
          <w:lang w:eastAsia="en-US"/>
        </w:rPr>
        <w:t>;</w:t>
      </w:r>
    </w:p>
    <w:p w14:paraId="65627541" w14:textId="7E3D00AE" w:rsidR="00404F1A" w:rsidRPr="006A3341" w:rsidRDefault="00404F1A" w:rsidP="00404F1A">
      <w:pPr>
        <w:pStyle w:val="RLTextlnkuslovan"/>
        <w:numPr>
          <w:ilvl w:val="2"/>
          <w:numId w:val="1"/>
        </w:numPr>
        <w:rPr>
          <w:rFonts w:cs="Arial"/>
          <w:szCs w:val="22"/>
          <w:lang w:eastAsia="en-US"/>
        </w:rPr>
      </w:pPr>
      <w:r w:rsidRPr="006A3341">
        <w:rPr>
          <w:rFonts w:cs="Arial"/>
          <w:szCs w:val="22"/>
          <w:lang w:eastAsia="en-US"/>
        </w:rPr>
        <w:t xml:space="preserve">v otázkách technických a v otázkách registrace servisních požadavků </w:t>
      </w:r>
      <w:r>
        <w:rPr>
          <w:rFonts w:cs="Arial"/>
          <w:szCs w:val="22"/>
          <w:lang w:eastAsia="en-US"/>
        </w:rPr>
        <w:t>Service</w:t>
      </w:r>
      <w:r w:rsidRPr="00A662E4">
        <w:rPr>
          <w:rFonts w:cs="Arial"/>
          <w:szCs w:val="22"/>
        </w:rPr>
        <w:t>Desk, tel: +420</w:t>
      </w:r>
      <w:r>
        <w:rPr>
          <w:rFonts w:cs="Arial"/>
          <w:szCs w:val="22"/>
        </w:rPr>
        <w:t> </w:t>
      </w:r>
      <w:r w:rsidRPr="00A662E4">
        <w:rPr>
          <w:rFonts w:cs="Arial"/>
          <w:szCs w:val="22"/>
        </w:rPr>
        <w:t>729</w:t>
      </w:r>
      <w:r>
        <w:rPr>
          <w:rFonts w:cs="Arial"/>
          <w:szCs w:val="22"/>
        </w:rPr>
        <w:t> </w:t>
      </w:r>
      <w:r w:rsidRPr="00A662E4">
        <w:rPr>
          <w:rFonts w:cs="Arial"/>
          <w:szCs w:val="22"/>
        </w:rPr>
        <w:t>922</w:t>
      </w:r>
      <w:r>
        <w:rPr>
          <w:rFonts w:cs="Arial"/>
          <w:szCs w:val="22"/>
        </w:rPr>
        <w:t> </w:t>
      </w:r>
      <w:r w:rsidRPr="00A662E4">
        <w:rPr>
          <w:rFonts w:cs="Arial"/>
          <w:szCs w:val="22"/>
        </w:rPr>
        <w:t>500</w:t>
      </w:r>
      <w:r>
        <w:rPr>
          <w:rFonts w:cs="Arial"/>
          <w:szCs w:val="22"/>
          <w:lang w:eastAsia="en-US"/>
        </w:rPr>
        <w:t xml:space="preserve">; </w:t>
      </w:r>
      <w:r w:rsidR="00FD5928">
        <w:rPr>
          <w:rFonts w:cs="Arial"/>
          <w:szCs w:val="22"/>
          <w:lang w:eastAsia="en-US"/>
        </w:rPr>
        <w:t>Michal Gebhart</w:t>
      </w:r>
      <w:r>
        <w:rPr>
          <w:rFonts w:cs="Arial"/>
          <w:szCs w:val="22"/>
          <w:lang w:eastAsia="en-US"/>
        </w:rPr>
        <w:t xml:space="preserve">, </w:t>
      </w:r>
      <w:hyperlink r:id="rId15" w:history="1">
        <w:r w:rsidR="00FD5928" w:rsidRPr="00FD5928">
          <w:rPr>
            <w:rStyle w:val="Hypertextovodkaz"/>
            <w:rFonts w:cs="Arial"/>
            <w:szCs w:val="22"/>
            <w:lang w:eastAsia="en-US"/>
          </w:rPr>
          <w:t>m.gebhart1</w:t>
        </w:r>
        <w:r w:rsidR="00FD5928" w:rsidRPr="000B3B2D">
          <w:rPr>
            <w:rStyle w:val="Hypertextovodkaz"/>
            <w:rFonts w:cs="Arial"/>
            <w:szCs w:val="22"/>
            <w:lang w:eastAsia="en-US"/>
          </w:rPr>
          <w:t>@spucr.cz</w:t>
        </w:r>
      </w:hyperlink>
      <w:r>
        <w:rPr>
          <w:rFonts w:cs="Arial"/>
          <w:szCs w:val="22"/>
          <w:lang w:eastAsia="en-US"/>
        </w:rPr>
        <w:t xml:space="preserve">; Jakub Janecký, </w:t>
      </w:r>
      <w:hyperlink r:id="rId16" w:history="1">
        <w:r w:rsidRPr="00CD1D4C">
          <w:rPr>
            <w:rStyle w:val="Hypertextovodkaz"/>
            <w:rFonts w:cs="Arial"/>
            <w:szCs w:val="22"/>
            <w:lang w:eastAsia="en-US"/>
          </w:rPr>
          <w:t>j.janecky@spucr.cz</w:t>
        </w:r>
      </w:hyperlink>
      <w:r>
        <w:rPr>
          <w:rFonts w:cs="Arial"/>
          <w:szCs w:val="22"/>
          <w:lang w:eastAsia="en-US"/>
        </w:rPr>
        <w:t>.</w:t>
      </w:r>
    </w:p>
    <w:p w14:paraId="0D393A66" w14:textId="77777777" w:rsidR="00404F1A" w:rsidRPr="00F86725" w:rsidRDefault="00404F1A" w:rsidP="00404F1A">
      <w:pPr>
        <w:pStyle w:val="RLTextlnkuslovan"/>
        <w:rPr>
          <w:rFonts w:cs="Arial"/>
          <w:szCs w:val="22"/>
          <w:lang w:eastAsia="en-US"/>
        </w:rPr>
      </w:pPr>
      <w:r w:rsidRPr="00F86725">
        <w:rPr>
          <w:rFonts w:cs="Arial"/>
          <w:szCs w:val="22"/>
          <w:lang w:eastAsia="en-US"/>
        </w:rPr>
        <w:t>Kontaktními osobami Prodávajícího jsou:</w:t>
      </w:r>
    </w:p>
    <w:p w14:paraId="6782113A" w14:textId="77777777" w:rsidR="00404F1A" w:rsidRPr="00F86725" w:rsidRDefault="00404F1A" w:rsidP="00404F1A">
      <w:pPr>
        <w:pStyle w:val="RLTextlnkuslovan"/>
        <w:numPr>
          <w:ilvl w:val="2"/>
          <w:numId w:val="1"/>
        </w:numPr>
        <w:rPr>
          <w:rStyle w:val="doplnuchazeChar"/>
          <w:rFonts w:ascii="Arial" w:hAnsi="Arial" w:cs="Arial"/>
          <w:b w:val="0"/>
          <w:szCs w:val="22"/>
        </w:rPr>
      </w:pPr>
      <w:r w:rsidRPr="00F86725">
        <w:rPr>
          <w:rFonts w:cs="Arial"/>
          <w:szCs w:val="22"/>
          <w:lang w:eastAsia="en-US"/>
        </w:rPr>
        <w:t xml:space="preserve">ve věcech smluvních a obchodních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092135">
        <w:rPr>
          <w:rStyle w:val="doplnuchazeChar"/>
          <w:rFonts w:ascii="Arial" w:hAnsi="Arial" w:cs="Arial"/>
          <w:b w:val="0"/>
          <w:szCs w:val="22"/>
        </w:rPr>
        <w:t>;</w:t>
      </w:r>
    </w:p>
    <w:p w14:paraId="03DBC46D" w14:textId="77777777" w:rsidR="00404F1A" w:rsidRPr="00F86725" w:rsidRDefault="00404F1A" w:rsidP="00404F1A">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Pr="00F86725">
        <w:rPr>
          <w:rStyle w:val="doplnuchazeChar"/>
          <w:rFonts w:ascii="Arial" w:hAnsi="Arial" w:cs="Arial"/>
          <w:b w:val="0"/>
          <w:szCs w:val="22"/>
          <w:highlight w:val="yellow"/>
        </w:rPr>
        <w:t xml:space="preserve">[DOPLNÍ </w:t>
      </w:r>
      <w:r>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Style w:val="doplnuchazeChar"/>
          <w:rFonts w:ascii="Arial" w:hAnsi="Arial" w:cs="Arial"/>
          <w:b w:val="0"/>
          <w:szCs w:val="22"/>
        </w:rPr>
        <w:t>.</w:t>
      </w:r>
    </w:p>
    <w:p w14:paraId="210B41B9" w14:textId="77777777" w:rsidR="00404F1A" w:rsidRPr="00F86725" w:rsidRDefault="00404F1A" w:rsidP="00404F1A">
      <w:pPr>
        <w:pStyle w:val="RLTextlnkuslovan"/>
        <w:rPr>
          <w:rFonts w:cs="Arial"/>
          <w:szCs w:val="22"/>
          <w:lang w:eastAsia="en-US"/>
        </w:rPr>
      </w:pPr>
      <w:r w:rsidRPr="00F86725">
        <w:rPr>
          <w:rFonts w:cs="Arial"/>
          <w:szCs w:val="22"/>
          <w:lang w:eastAsia="en-US"/>
        </w:rPr>
        <w:t xml:space="preserve">Smluvní strany </w:t>
      </w:r>
      <w:r>
        <w:rPr>
          <w:rFonts w:cs="Arial"/>
          <w:szCs w:val="22"/>
          <w:lang w:eastAsia="en-US"/>
        </w:rPr>
        <w:t>mohou</w:t>
      </w:r>
      <w:r w:rsidRPr="00F86725">
        <w:rPr>
          <w:rFonts w:cs="Arial"/>
          <w:szCs w:val="22"/>
          <w:lang w:eastAsia="en-US"/>
        </w:rPr>
        <w:t xml:space="preserve"> komunikovat prostřednictvím kontaktních osob </w:t>
      </w:r>
      <w:r>
        <w:rPr>
          <w:rFonts w:cs="Arial"/>
          <w:szCs w:val="22"/>
          <w:lang w:eastAsia="en-US"/>
        </w:rPr>
        <w:t xml:space="preserve">nebo prostřednictvím jiných jimi pověřených osob </w:t>
      </w:r>
      <w:r w:rsidRPr="00F86725">
        <w:rPr>
          <w:rFonts w:cs="Arial"/>
          <w:szCs w:val="22"/>
          <w:lang w:eastAsia="en-US"/>
        </w:rPr>
        <w:t>formou osobního doručování, doručování doporučených zásilek prostřednictvím poskytovatele poštovních služeb, faxem či elektronickou poštou. Smluvní strany jsou oprávněny změnit kontaktní osob</w:t>
      </w:r>
      <w:r>
        <w:rPr>
          <w:rFonts w:cs="Arial"/>
          <w:szCs w:val="22"/>
          <w:lang w:eastAsia="en-US"/>
        </w:rPr>
        <w:t>y</w:t>
      </w:r>
      <w:r w:rsidRPr="00F86725">
        <w:rPr>
          <w:rFonts w:cs="Arial"/>
          <w:szCs w:val="22"/>
          <w:lang w:eastAsia="en-US"/>
        </w:rPr>
        <w:t xml:space="preserve">, a to písemným oznámením druhé Smluvní straně. Změna kontaktní osoby je vůči druhé Smluvní </w:t>
      </w:r>
      <w:r w:rsidRPr="001959C8">
        <w:rPr>
          <w:rFonts w:cs="Arial"/>
          <w:szCs w:val="22"/>
          <w:lang w:eastAsia="en-US"/>
        </w:rPr>
        <w:t>straně</w:t>
      </w:r>
      <w:r w:rsidRPr="00F86725">
        <w:rPr>
          <w:rFonts w:cs="Arial"/>
          <w:szCs w:val="22"/>
          <w:lang w:eastAsia="en-US"/>
        </w:rPr>
        <w:t xml:space="preserve"> účinná okamžikem doručení písemného oznámení dle předchozí věty</w:t>
      </w:r>
      <w:r>
        <w:rPr>
          <w:rFonts w:cs="Arial"/>
          <w:szCs w:val="22"/>
          <w:lang w:eastAsia="en-US"/>
        </w:rPr>
        <w:t xml:space="preserve"> a není důvodem pro uzavření dodatku ke Smlouvě</w:t>
      </w:r>
    </w:p>
    <w:p w14:paraId="47E50B8E" w14:textId="4D934F8A" w:rsidR="00404F1A" w:rsidRPr="00034B0D" w:rsidRDefault="00404F1A" w:rsidP="00404F1A">
      <w:pPr>
        <w:pStyle w:val="RLTextlnkuslovan"/>
        <w:rPr>
          <w:rStyle w:val="doplnuchazeChar"/>
          <w:rFonts w:ascii="Arial" w:hAnsi="Arial" w:cs="Arial"/>
          <w:b w:val="0"/>
          <w:szCs w:val="22"/>
        </w:rPr>
      </w:pPr>
      <w:r w:rsidRPr="00F86725">
        <w:rPr>
          <w:rFonts w:cs="Arial"/>
          <w:szCs w:val="22"/>
          <w:lang w:eastAsia="en-US"/>
        </w:rPr>
        <w:t xml:space="preserve">Požadavky na poskytnutí Záručního servisu </w:t>
      </w:r>
      <w:r>
        <w:rPr>
          <w:rFonts w:cs="Arial"/>
          <w:szCs w:val="22"/>
          <w:lang w:eastAsia="en-US"/>
        </w:rPr>
        <w:t>budou přijímány</w:t>
      </w:r>
      <w:r w:rsidRPr="00F86725">
        <w:rPr>
          <w:rFonts w:cs="Arial"/>
          <w:szCs w:val="22"/>
          <w:lang w:eastAsia="en-US"/>
        </w:rPr>
        <w:t xml:space="preserve"> na tel.: </w:t>
      </w:r>
      <w:r w:rsidR="00B8728E" w:rsidRPr="00F86725">
        <w:rPr>
          <w:rStyle w:val="doplnuchazeChar"/>
          <w:rFonts w:ascii="Arial" w:hAnsi="Arial" w:cs="Arial"/>
          <w:b w:val="0"/>
          <w:szCs w:val="22"/>
          <w:highlight w:val="yellow"/>
        </w:rPr>
        <w:t xml:space="preserve">[DOPLNÍ </w:t>
      </w:r>
      <w:r w:rsidR="00B8728E">
        <w:rPr>
          <w:rStyle w:val="doplnuchazeChar"/>
          <w:rFonts w:ascii="Arial" w:hAnsi="Arial" w:cs="Arial"/>
          <w:b w:val="0"/>
          <w:szCs w:val="22"/>
          <w:highlight w:val="yellow"/>
        </w:rPr>
        <w:t>DODAVATEL</w:t>
      </w:r>
      <w:r w:rsidR="00B8728E" w:rsidRPr="00F86725">
        <w:rPr>
          <w:rStyle w:val="doplnuchazeChar"/>
          <w:rFonts w:ascii="Arial" w:hAnsi="Arial" w:cs="Arial"/>
          <w:b w:val="0"/>
          <w:szCs w:val="22"/>
          <w:highlight w:val="yellow"/>
        </w:rPr>
        <w:t>]</w:t>
      </w:r>
      <w:r w:rsidRPr="00F86725">
        <w:rPr>
          <w:rStyle w:val="doplnuchazeChar"/>
          <w:rFonts w:ascii="Arial" w:hAnsi="Arial" w:cs="Arial"/>
          <w:b w:val="0"/>
          <w:szCs w:val="22"/>
        </w:rPr>
        <w:t xml:space="preserve"> a na e-mailové adrese </w:t>
      </w:r>
      <w:r w:rsidR="00B8728E" w:rsidRPr="00F86725">
        <w:rPr>
          <w:rStyle w:val="doplnuchazeChar"/>
          <w:rFonts w:ascii="Arial" w:hAnsi="Arial" w:cs="Arial"/>
          <w:b w:val="0"/>
          <w:szCs w:val="22"/>
          <w:highlight w:val="yellow"/>
        </w:rPr>
        <w:t xml:space="preserve">[DOPLNÍ </w:t>
      </w:r>
      <w:r w:rsidR="00B8728E">
        <w:rPr>
          <w:rStyle w:val="doplnuchazeChar"/>
          <w:rFonts w:ascii="Arial" w:hAnsi="Arial" w:cs="Arial"/>
          <w:b w:val="0"/>
          <w:szCs w:val="22"/>
          <w:highlight w:val="yellow"/>
        </w:rPr>
        <w:t>DODAVATEL</w:t>
      </w:r>
      <w:r w:rsidR="00B8728E" w:rsidRPr="00F86725">
        <w:rPr>
          <w:rStyle w:val="doplnuchazeChar"/>
          <w:rFonts w:ascii="Arial" w:hAnsi="Arial" w:cs="Arial"/>
          <w:b w:val="0"/>
          <w:szCs w:val="22"/>
          <w:highlight w:val="yellow"/>
        </w:rPr>
        <w:t>]</w:t>
      </w:r>
      <w:r w:rsidRPr="00034B0D">
        <w:rPr>
          <w:rStyle w:val="doplnuchazeChar"/>
          <w:rFonts w:ascii="Arial" w:hAnsi="Arial" w:cs="Arial"/>
          <w:b w:val="0"/>
          <w:szCs w:val="22"/>
        </w:rPr>
        <w:t xml:space="preserve">, </w:t>
      </w:r>
      <w:r w:rsidRPr="00A662E4">
        <w:rPr>
          <w:rStyle w:val="doplnuchazeChar"/>
          <w:rFonts w:ascii="Arial" w:hAnsi="Arial" w:cs="Arial"/>
          <w:b w:val="0"/>
          <w:szCs w:val="22"/>
        </w:rPr>
        <w:t>a to v</w:t>
      </w:r>
      <w:r>
        <w:rPr>
          <w:rStyle w:val="doplnuchazeChar"/>
          <w:rFonts w:ascii="Arial" w:hAnsi="Arial" w:cs="Arial"/>
          <w:b w:val="0"/>
          <w:szCs w:val="22"/>
        </w:rPr>
        <w:t> pracovní dny</w:t>
      </w:r>
      <w:r w:rsidRPr="00A662E4">
        <w:rPr>
          <w:rStyle w:val="doplnuchazeChar"/>
          <w:rFonts w:ascii="Arial" w:hAnsi="Arial" w:cs="Arial"/>
          <w:b w:val="0"/>
          <w:szCs w:val="22"/>
        </w:rPr>
        <w:t> pondělí až pátek od 7:00 do 18:00.</w:t>
      </w:r>
      <w:r w:rsidR="00701EEE">
        <w:rPr>
          <w:rStyle w:val="doplnuchazeChar"/>
          <w:rFonts w:ascii="Arial" w:hAnsi="Arial" w:cs="Arial"/>
          <w:b w:val="0"/>
          <w:szCs w:val="22"/>
        </w:rPr>
        <w:t xml:space="preserve"> Tím není dotčeno právo Kupujícího nahlašovat vady jinými způsoby.</w:t>
      </w:r>
    </w:p>
    <w:p w14:paraId="38F92D03" w14:textId="77777777" w:rsidR="00404F1A" w:rsidRPr="00F86725" w:rsidRDefault="00404F1A" w:rsidP="00404F1A">
      <w:pPr>
        <w:pStyle w:val="RLlneksmlouvy"/>
        <w:rPr>
          <w:rFonts w:ascii="Arial" w:hAnsi="Arial" w:cs="Arial"/>
          <w:szCs w:val="22"/>
        </w:rPr>
      </w:pPr>
      <w:r w:rsidRPr="00F86725">
        <w:rPr>
          <w:rFonts w:ascii="Arial" w:hAnsi="Arial" w:cs="Arial"/>
          <w:szCs w:val="22"/>
        </w:rPr>
        <w:lastRenderedPageBreak/>
        <w:t>ZÁVĚREČNÁ USTANOVENÍ</w:t>
      </w:r>
    </w:p>
    <w:p w14:paraId="4A40B18B" w14:textId="43C9DD89" w:rsidR="00404F1A" w:rsidRPr="00F86725" w:rsidRDefault="00404F1A" w:rsidP="00404F1A">
      <w:pPr>
        <w:pStyle w:val="RLTextlnkuslovan"/>
        <w:rPr>
          <w:rFonts w:cs="Arial"/>
          <w:szCs w:val="22"/>
          <w:lang w:eastAsia="en-US"/>
        </w:rPr>
      </w:pPr>
      <w:r w:rsidRPr="009A7082">
        <w:rPr>
          <w:rStyle w:val="doplnuchazeChar"/>
          <w:rFonts w:ascii="Arial" w:hAnsi="Arial" w:cs="Arial"/>
          <w:b w:val="0"/>
          <w:szCs w:val="22"/>
        </w:rPr>
        <w:t>Smluvní strany berou na vědomí, že tato Smlouva podléhá podmínkám a</w:t>
      </w:r>
      <w:r w:rsidR="00DD222D">
        <w:rPr>
          <w:rStyle w:val="doplnuchazeChar"/>
          <w:rFonts w:ascii="Arial" w:hAnsi="Arial" w:cs="Arial"/>
          <w:b w:val="0"/>
          <w:szCs w:val="22"/>
        </w:rPr>
        <w:t> </w:t>
      </w:r>
      <w:r w:rsidRPr="009A7082">
        <w:rPr>
          <w:rStyle w:val="doplnuchazeChar"/>
          <w:rFonts w:ascii="Arial" w:hAnsi="Arial" w:cs="Arial"/>
          <w:b w:val="0"/>
          <w:szCs w:val="22"/>
        </w:rPr>
        <w:t>omezením dle zákona č. 340/2015 Sb., o zvláštních podmínkách účinnosti některých smluv, uveřejňování těchto smluv a o registru smluv (dále jen „Zákon</w:t>
      </w:r>
      <w:r w:rsidR="000D0A04">
        <w:rPr>
          <w:rStyle w:val="doplnuchazeChar"/>
          <w:rFonts w:ascii="Arial" w:hAnsi="Arial" w:cs="Arial"/>
          <w:b w:val="0"/>
          <w:szCs w:val="22"/>
        </w:rPr>
        <w:t xml:space="preserve"> o registru smluv</w:t>
      </w:r>
      <w:r w:rsidRPr="009A7082">
        <w:rPr>
          <w:rStyle w:val="doplnuchazeChar"/>
          <w:rFonts w:ascii="Arial" w:hAnsi="Arial" w:cs="Arial"/>
          <w:b w:val="0"/>
          <w:szCs w:val="22"/>
        </w:rPr>
        <w:t>“). Tato Smlouva nabývá platnosti podpisem smluvních stran a účinnosti dnem jejího uveřejnění dle Zákona</w:t>
      </w:r>
      <w:r w:rsidR="000D0A04">
        <w:rPr>
          <w:rStyle w:val="doplnuchazeChar"/>
          <w:rFonts w:ascii="Arial" w:hAnsi="Arial" w:cs="Arial"/>
          <w:b w:val="0"/>
          <w:szCs w:val="22"/>
        </w:rPr>
        <w:t xml:space="preserve"> o registru smluv</w:t>
      </w:r>
      <w:r w:rsidRPr="009A7082">
        <w:rPr>
          <w:rStyle w:val="doplnuchazeChar"/>
          <w:rFonts w:ascii="Arial" w:hAnsi="Arial" w:cs="Arial"/>
          <w:b w:val="0"/>
          <w:szCs w:val="22"/>
        </w:rPr>
        <w:t xml:space="preserve">. </w:t>
      </w:r>
      <w:r w:rsidR="00DD222D">
        <w:rPr>
          <w:rStyle w:val="doplnuchazeChar"/>
          <w:rFonts w:ascii="Arial" w:hAnsi="Arial" w:cs="Arial"/>
          <w:b w:val="0"/>
          <w:szCs w:val="22"/>
        </w:rPr>
        <w:t>Smluvní strany se dohodly, že uveřejnění Smlouvy provede Kupující.</w:t>
      </w:r>
    </w:p>
    <w:p w14:paraId="2EE7F917" w14:textId="77777777" w:rsidR="00404F1A" w:rsidRDefault="00404F1A" w:rsidP="00404F1A">
      <w:pPr>
        <w:pStyle w:val="RLTextlnkuslovan"/>
        <w:rPr>
          <w:rFonts w:cs="Arial"/>
          <w:szCs w:val="22"/>
          <w:lang w:eastAsia="en-US"/>
        </w:rPr>
      </w:pPr>
      <w:r w:rsidRPr="00F86725">
        <w:rPr>
          <w:rFonts w:cs="Arial"/>
          <w:szCs w:val="22"/>
        </w:rPr>
        <w:t xml:space="preserve">Tato Smlouva se řídí právním řádem České republiky. Práva a povinnosti touto Smlouvou výslovně neupravené se řídí zejména Občanským zákoníkem.  </w:t>
      </w:r>
    </w:p>
    <w:p w14:paraId="144BA7CC" w14:textId="77777777" w:rsidR="00404F1A" w:rsidRPr="00F86725" w:rsidRDefault="00404F1A" w:rsidP="00404F1A">
      <w:pPr>
        <w:pStyle w:val="RLTextlnkuslovan"/>
        <w:rPr>
          <w:rFonts w:cs="Arial"/>
          <w:szCs w:val="22"/>
          <w:lang w:eastAsia="en-US"/>
        </w:rPr>
      </w:pPr>
      <w:r w:rsidRPr="007A3FF8">
        <w:rPr>
          <w:rFonts w:cs="Arial"/>
          <w:szCs w:val="22"/>
        </w:rPr>
        <w:t xml:space="preserve">Plní-li </w:t>
      </w:r>
      <w:r>
        <w:rPr>
          <w:rFonts w:cs="Arial"/>
          <w:szCs w:val="22"/>
        </w:rPr>
        <w:t>Smluvní strana</w:t>
      </w:r>
      <w:r w:rsidRPr="007A3FF8">
        <w:rPr>
          <w:rFonts w:cs="Arial"/>
          <w:szCs w:val="22"/>
        </w:rPr>
        <w:t xml:space="preserve"> cokoli nad rámec svých povinností dle této Smlouvy, </w:t>
      </w:r>
      <w:r>
        <w:rPr>
          <w:rFonts w:cs="Arial"/>
          <w:szCs w:val="22"/>
        </w:rPr>
        <w:t xml:space="preserve">nemění </w:t>
      </w:r>
      <w:r w:rsidRPr="007A3FF8">
        <w:rPr>
          <w:rFonts w:cs="Arial"/>
          <w:szCs w:val="22"/>
        </w:rPr>
        <w:t xml:space="preserve">tato skutečnost zavedenou praxi Smluvních stran, ani </w:t>
      </w:r>
      <w:r>
        <w:rPr>
          <w:rFonts w:cs="Arial"/>
          <w:szCs w:val="22"/>
        </w:rPr>
        <w:t xml:space="preserve">nezakládá </w:t>
      </w:r>
      <w:r w:rsidRPr="007A3FF8">
        <w:rPr>
          <w:rFonts w:cs="Arial"/>
          <w:szCs w:val="22"/>
        </w:rPr>
        <w:t xml:space="preserve">nárok </w:t>
      </w:r>
      <w:r>
        <w:rPr>
          <w:rFonts w:cs="Arial"/>
          <w:szCs w:val="22"/>
        </w:rPr>
        <w:t>Prodávajícího</w:t>
      </w:r>
      <w:r w:rsidRPr="007A3FF8">
        <w:rPr>
          <w:rFonts w:cs="Arial"/>
          <w:szCs w:val="22"/>
        </w:rPr>
        <w:t xml:space="preserve"> na jakékoliv plnění ze strany </w:t>
      </w:r>
      <w:r>
        <w:rPr>
          <w:rFonts w:cs="Arial"/>
          <w:szCs w:val="22"/>
        </w:rPr>
        <w:t>Kupujícího</w:t>
      </w:r>
      <w:r w:rsidRPr="007A3FF8">
        <w:rPr>
          <w:rFonts w:cs="Arial"/>
          <w:szCs w:val="22"/>
        </w:rPr>
        <w:t xml:space="preserve"> nad rámec této Smlouvy</w:t>
      </w:r>
      <w:r>
        <w:rPr>
          <w:rFonts w:cs="Arial"/>
          <w:szCs w:val="22"/>
        </w:rPr>
        <w:t>.</w:t>
      </w:r>
    </w:p>
    <w:p w14:paraId="3570F8AE" w14:textId="77777777" w:rsidR="00404F1A" w:rsidRPr="00F86725" w:rsidRDefault="00404F1A" w:rsidP="00404F1A">
      <w:pPr>
        <w:pStyle w:val="RLTextlnkuslovan"/>
        <w:rPr>
          <w:rFonts w:cs="Arial"/>
          <w:szCs w:val="22"/>
          <w:lang w:eastAsia="en-US"/>
        </w:rPr>
      </w:pPr>
      <w:r>
        <w:rPr>
          <w:rFonts w:cs="Arial"/>
          <w:szCs w:val="22"/>
        </w:rPr>
        <w:t xml:space="preserve">Tato Smlouva se řídí právním řádem České republiky. </w:t>
      </w:r>
      <w:r w:rsidRPr="00F86725">
        <w:rPr>
          <w:rFonts w:cs="Arial"/>
          <w:szCs w:val="22"/>
        </w:rPr>
        <w:t xml:space="preserve">Veškeré spory mezi Smluvními stranami vyplývající ze Smlouvy nebo z jejího porušení, ukončení nebo neplatnosti či zdánlivosti budou rozhodovány </w:t>
      </w:r>
      <w:r>
        <w:rPr>
          <w:rFonts w:cs="Arial"/>
          <w:szCs w:val="22"/>
        </w:rPr>
        <w:t>příslušným soudem České republiky, přičemž v případě, že Prodávající má bydliště/sídlo mimo území České republiky (spory s mezinárodním prvkem), bude věcně a místně příslušným soudem vždy soud určený podle sídla Kupujícího.</w:t>
      </w:r>
    </w:p>
    <w:p w14:paraId="4A00EE32" w14:textId="77777777" w:rsidR="00404F1A" w:rsidRPr="00F86725" w:rsidRDefault="00404F1A" w:rsidP="00404F1A">
      <w:pPr>
        <w:pStyle w:val="RLTextlnkuslovan"/>
        <w:rPr>
          <w:rFonts w:cs="Arial"/>
          <w:szCs w:val="22"/>
          <w:lang w:eastAsia="en-US"/>
        </w:rPr>
      </w:pPr>
      <w:r w:rsidRPr="00F86725">
        <w:rPr>
          <w:rFonts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cs="Arial"/>
          <w:szCs w:val="22"/>
        </w:rPr>
        <w:t xml:space="preserve"> Tím nejsou dotčena ustanovení článku 13 této Smlouvy.</w:t>
      </w:r>
    </w:p>
    <w:p w14:paraId="20BEDCD7" w14:textId="77777777" w:rsidR="00404F1A" w:rsidRDefault="00404F1A" w:rsidP="00404F1A">
      <w:pPr>
        <w:pStyle w:val="RLTextlnkuslovan"/>
        <w:rPr>
          <w:rFonts w:cs="Arial"/>
          <w:szCs w:val="22"/>
        </w:rPr>
      </w:pPr>
      <w:r w:rsidRPr="00F86725">
        <w:rPr>
          <w:rFonts w:cs="Arial"/>
          <w:szCs w:val="22"/>
        </w:rPr>
        <w:t>Nedílnou součást Smlouvy tvoří tyto přílohy:</w:t>
      </w:r>
    </w:p>
    <w:p w14:paraId="552AF46D" w14:textId="77777777" w:rsidR="00404F1A" w:rsidRPr="00462484" w:rsidRDefault="00404F1A" w:rsidP="00404F1A">
      <w:pPr>
        <w:pStyle w:val="RLTextlnkuslovan"/>
        <w:numPr>
          <w:ilvl w:val="0"/>
          <w:numId w:val="0"/>
        </w:numPr>
        <w:ind w:left="1474"/>
        <w:rPr>
          <w:rFonts w:cs="Arial"/>
          <w:szCs w:val="22"/>
        </w:rPr>
      </w:pPr>
      <w:r w:rsidRPr="00462484">
        <w:rPr>
          <w:rFonts w:cs="Arial"/>
          <w:szCs w:val="22"/>
        </w:rPr>
        <w:t>Příloha č. 1:</w:t>
      </w:r>
      <w:r w:rsidRPr="00462484">
        <w:rPr>
          <w:rFonts w:cs="Arial"/>
          <w:szCs w:val="22"/>
        </w:rPr>
        <w:tab/>
        <w:t>Specifikace Zboží</w:t>
      </w:r>
    </w:p>
    <w:p w14:paraId="6BEFEF02" w14:textId="77777777" w:rsidR="00404F1A" w:rsidRPr="00462484" w:rsidRDefault="00404F1A" w:rsidP="00404F1A">
      <w:pPr>
        <w:pStyle w:val="RLTextlnkuslovan"/>
        <w:numPr>
          <w:ilvl w:val="0"/>
          <w:numId w:val="0"/>
        </w:numPr>
        <w:ind w:left="1474"/>
        <w:rPr>
          <w:rFonts w:cs="Arial"/>
          <w:szCs w:val="22"/>
        </w:rPr>
      </w:pPr>
      <w:r w:rsidRPr="00462484">
        <w:rPr>
          <w:rFonts w:cs="Arial"/>
          <w:szCs w:val="22"/>
        </w:rPr>
        <w:t>Příloha č. 2:</w:t>
      </w:r>
      <w:r w:rsidRPr="00462484">
        <w:rPr>
          <w:rFonts w:cs="Arial"/>
          <w:szCs w:val="22"/>
        </w:rPr>
        <w:tab/>
        <w:t>Cena Zboží</w:t>
      </w:r>
    </w:p>
    <w:p w14:paraId="6EB111C4" w14:textId="77777777" w:rsidR="00404F1A" w:rsidRPr="00462484" w:rsidRDefault="00404F1A" w:rsidP="00404F1A">
      <w:pPr>
        <w:pStyle w:val="RLTextlnkuslovan"/>
        <w:numPr>
          <w:ilvl w:val="0"/>
          <w:numId w:val="0"/>
        </w:numPr>
        <w:ind w:left="1474"/>
        <w:rPr>
          <w:rFonts w:cs="Arial"/>
          <w:szCs w:val="22"/>
        </w:rPr>
      </w:pPr>
      <w:r w:rsidRPr="00462484">
        <w:rPr>
          <w:rFonts w:cs="Arial"/>
          <w:szCs w:val="22"/>
        </w:rPr>
        <w:t>Příloha č. 3:</w:t>
      </w:r>
      <w:r w:rsidRPr="00462484">
        <w:rPr>
          <w:rFonts w:cs="Arial"/>
          <w:szCs w:val="22"/>
        </w:rPr>
        <w:tab/>
        <w:t>Seznam odběrných míst</w:t>
      </w:r>
    </w:p>
    <w:p w14:paraId="1214E73A" w14:textId="7A27A213" w:rsidR="00404F1A" w:rsidRDefault="00404F1A" w:rsidP="00404F1A">
      <w:pPr>
        <w:pStyle w:val="RLTextlnkuslovan"/>
        <w:rPr>
          <w:rFonts w:cs="Arial"/>
          <w:szCs w:val="22"/>
          <w:lang w:eastAsia="en-US"/>
        </w:rPr>
      </w:pPr>
      <w:r w:rsidRPr="00F86725">
        <w:rPr>
          <w:rFonts w:cs="Arial"/>
          <w:szCs w:val="22"/>
        </w:rPr>
        <w:t>Smluvní strany prohlašují, že si Smlouvu řádně přečetly, že byla uzavřena podle jejich pravé a svobodné vůle, že s jejím obsahem souhlasí a na důkaz toho ji stvrzují svými podpisy.</w:t>
      </w:r>
    </w:p>
    <w:p w14:paraId="05BA55A9" w14:textId="77777777" w:rsidR="00E859DB" w:rsidRDefault="00E859DB" w:rsidP="00E859DB">
      <w:pPr>
        <w:pStyle w:val="RLTextlnkuslovan"/>
        <w:numPr>
          <w:ilvl w:val="0"/>
          <w:numId w:val="0"/>
        </w:numPr>
        <w:ind w:left="1474"/>
        <w:rPr>
          <w:rFonts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404F1A" w:rsidRPr="00F86725" w14:paraId="434F606F" w14:textId="77777777" w:rsidTr="00A32BDB">
        <w:tc>
          <w:tcPr>
            <w:tcW w:w="4678" w:type="dxa"/>
          </w:tcPr>
          <w:p w14:paraId="46F74894" w14:textId="77777777" w:rsidR="00404F1A" w:rsidRPr="00F86725" w:rsidRDefault="00404F1A" w:rsidP="00A32BDB">
            <w:pPr>
              <w:spacing w:after="0" w:line="240" w:lineRule="auto"/>
              <w:jc w:val="center"/>
              <w:rPr>
                <w:rFonts w:ascii="Arial" w:hAnsi="Arial" w:cs="Arial"/>
                <w:lang w:eastAsia="en-US"/>
              </w:rPr>
            </w:pPr>
            <w:r w:rsidRPr="00F86725">
              <w:rPr>
                <w:rFonts w:ascii="Arial" w:hAnsi="Arial" w:cs="Arial"/>
                <w:szCs w:val="22"/>
                <w:lang w:eastAsia="en-US"/>
              </w:rPr>
              <w:t xml:space="preserve">V </w:t>
            </w:r>
            <w:r>
              <w:rPr>
                <w:rFonts w:ascii="Arial" w:hAnsi="Arial" w:cs="Arial"/>
                <w:szCs w:val="22"/>
                <w:lang w:eastAsia="en-US"/>
              </w:rPr>
              <w:t>Praze</w:t>
            </w:r>
            <w:r w:rsidRPr="00F86725">
              <w:rPr>
                <w:rFonts w:ascii="Arial" w:hAnsi="Arial" w:cs="Arial"/>
                <w:szCs w:val="22"/>
                <w:lang w:eastAsia="en-US"/>
              </w:rPr>
              <w:t xml:space="preserve"> dne ………………</w:t>
            </w:r>
          </w:p>
          <w:p w14:paraId="17A82B90" w14:textId="77777777" w:rsidR="00404F1A" w:rsidRPr="00F86725" w:rsidRDefault="00404F1A" w:rsidP="00A32BDB">
            <w:pPr>
              <w:spacing w:after="0" w:line="240" w:lineRule="auto"/>
              <w:rPr>
                <w:rFonts w:ascii="Arial" w:hAnsi="Arial" w:cs="Arial"/>
              </w:rPr>
            </w:pPr>
          </w:p>
          <w:p w14:paraId="299BE5F7" w14:textId="77777777" w:rsidR="00404F1A" w:rsidRPr="00F44040" w:rsidRDefault="00404F1A" w:rsidP="00A32BDB">
            <w:pPr>
              <w:spacing w:after="0" w:line="240" w:lineRule="auto"/>
              <w:jc w:val="center"/>
              <w:rPr>
                <w:rFonts w:ascii="Arial" w:hAnsi="Arial" w:cs="Arial"/>
                <w:b/>
              </w:rPr>
            </w:pPr>
            <w:r>
              <w:rPr>
                <w:rFonts w:ascii="Arial" w:hAnsi="Arial" w:cs="Arial"/>
                <w:b/>
                <w:color w:val="000000"/>
                <w:szCs w:val="22"/>
              </w:rPr>
              <w:t xml:space="preserve">Česká republika – </w:t>
            </w:r>
            <w:r w:rsidRPr="00F44040">
              <w:rPr>
                <w:rFonts w:ascii="Arial" w:hAnsi="Arial" w:cs="Arial"/>
                <w:b/>
                <w:color w:val="000000"/>
                <w:szCs w:val="22"/>
              </w:rPr>
              <w:t>Státní pozemkový úřad</w:t>
            </w:r>
          </w:p>
          <w:p w14:paraId="5CD2067A" w14:textId="77777777" w:rsidR="00404F1A" w:rsidRDefault="00404F1A" w:rsidP="00A32BDB">
            <w:pPr>
              <w:spacing w:after="0" w:line="240" w:lineRule="auto"/>
              <w:rPr>
                <w:rFonts w:ascii="Arial" w:hAnsi="Arial" w:cs="Arial"/>
              </w:rPr>
            </w:pPr>
          </w:p>
          <w:p w14:paraId="004F56AF" w14:textId="77777777" w:rsidR="00404F1A" w:rsidRPr="00F86725" w:rsidRDefault="00404F1A" w:rsidP="00A32BDB">
            <w:pPr>
              <w:spacing w:after="0" w:line="240" w:lineRule="auto"/>
              <w:rPr>
                <w:rFonts w:ascii="Arial" w:hAnsi="Arial" w:cs="Arial"/>
              </w:rPr>
            </w:pPr>
          </w:p>
          <w:p w14:paraId="7EBD1B50" w14:textId="77777777" w:rsidR="00404F1A" w:rsidRPr="00F86725" w:rsidRDefault="00404F1A" w:rsidP="00A32BDB">
            <w:pPr>
              <w:spacing w:after="0" w:line="240" w:lineRule="auto"/>
              <w:rPr>
                <w:rFonts w:ascii="Arial" w:hAnsi="Arial" w:cs="Arial"/>
              </w:rPr>
            </w:pPr>
          </w:p>
        </w:tc>
        <w:tc>
          <w:tcPr>
            <w:tcW w:w="5211" w:type="dxa"/>
          </w:tcPr>
          <w:p w14:paraId="37CDBE8E" w14:textId="77777777" w:rsidR="00404F1A" w:rsidRPr="00F86725" w:rsidRDefault="00404F1A" w:rsidP="00A32BDB">
            <w:pPr>
              <w:spacing w:after="0" w:line="240" w:lineRule="auto"/>
              <w:jc w:val="center"/>
              <w:rPr>
                <w:rFonts w:ascii="Arial" w:hAnsi="Arial" w:cs="Arial"/>
                <w:lang w:eastAsia="en-US"/>
              </w:rPr>
            </w:pPr>
            <w:r w:rsidRPr="00F86725">
              <w:rPr>
                <w:rFonts w:ascii="Arial" w:hAnsi="Arial" w:cs="Arial"/>
                <w:szCs w:val="22"/>
                <w:lang w:eastAsia="en-US"/>
              </w:rPr>
              <w:t>V ……………… dne ………………</w:t>
            </w:r>
          </w:p>
          <w:p w14:paraId="6B14246D" w14:textId="77777777" w:rsidR="00404F1A" w:rsidRPr="00F86725" w:rsidRDefault="00404F1A" w:rsidP="00A32BDB">
            <w:pPr>
              <w:spacing w:after="0" w:line="240" w:lineRule="auto"/>
              <w:jc w:val="center"/>
              <w:rPr>
                <w:rFonts w:ascii="Arial" w:hAnsi="Arial" w:cs="Arial"/>
                <w:lang w:eastAsia="en-US"/>
              </w:rPr>
            </w:pPr>
          </w:p>
          <w:p w14:paraId="7EC65770" w14:textId="77777777" w:rsidR="00404F1A" w:rsidRPr="00F86725" w:rsidRDefault="00404F1A" w:rsidP="00A32BDB">
            <w:pPr>
              <w:spacing w:after="0" w:line="240" w:lineRule="auto"/>
              <w:jc w:val="center"/>
              <w:rPr>
                <w:rFonts w:ascii="Arial" w:hAnsi="Arial" w:cs="Arial"/>
                <w:b/>
                <w:bCs/>
                <w:lang w:eastAsia="en-US"/>
              </w:rPr>
            </w:pPr>
            <w:r w:rsidRPr="001A0FBB">
              <w:rPr>
                <w:rFonts w:ascii="Arial" w:hAnsi="Arial" w:cs="Arial"/>
                <w:b/>
                <w:bCs/>
                <w:szCs w:val="22"/>
                <w:highlight w:val="yellow"/>
                <w:lang w:eastAsia="en-US"/>
              </w:rPr>
              <w:t>[DOPLNÍ DODAVATEL]</w:t>
            </w:r>
          </w:p>
          <w:p w14:paraId="1A156EFB" w14:textId="77777777" w:rsidR="00404F1A" w:rsidRPr="00F86725" w:rsidRDefault="00404F1A" w:rsidP="00A32BDB">
            <w:pPr>
              <w:spacing w:after="0" w:line="240" w:lineRule="auto"/>
              <w:jc w:val="center"/>
              <w:rPr>
                <w:rFonts w:ascii="Arial" w:hAnsi="Arial" w:cs="Arial"/>
                <w:lang w:eastAsia="en-US"/>
              </w:rPr>
            </w:pPr>
          </w:p>
        </w:tc>
      </w:tr>
      <w:tr w:rsidR="00404F1A" w:rsidRPr="00F86725" w14:paraId="18CF7DD2" w14:textId="77777777" w:rsidTr="00A32BDB">
        <w:tc>
          <w:tcPr>
            <w:tcW w:w="4678" w:type="dxa"/>
          </w:tcPr>
          <w:p w14:paraId="57336694" w14:textId="77777777" w:rsidR="00404F1A" w:rsidRPr="00A662E4" w:rsidRDefault="00404F1A" w:rsidP="00A32BDB">
            <w:pPr>
              <w:spacing w:after="0" w:line="240" w:lineRule="auto"/>
              <w:jc w:val="center"/>
              <w:rPr>
                <w:rFonts w:ascii="Arial" w:hAnsi="Arial" w:cs="Arial"/>
                <w:color w:val="000000"/>
                <w:szCs w:val="22"/>
              </w:rPr>
            </w:pPr>
            <w:r w:rsidRPr="00F86725">
              <w:rPr>
                <w:rFonts w:ascii="Arial" w:hAnsi="Arial" w:cs="Arial"/>
                <w:szCs w:val="22"/>
              </w:rPr>
              <w:t xml:space="preserve">........................................................................ </w:t>
            </w:r>
            <w:r w:rsidRPr="00A662E4">
              <w:rPr>
                <w:rFonts w:ascii="Arial" w:hAnsi="Arial" w:cs="Arial"/>
                <w:color w:val="000000"/>
                <w:szCs w:val="22"/>
              </w:rPr>
              <w:t>Mgr. Pavel Škeřík</w:t>
            </w:r>
          </w:p>
          <w:p w14:paraId="69F316F3" w14:textId="77777777" w:rsidR="00404F1A" w:rsidRPr="00F86725" w:rsidRDefault="00404F1A" w:rsidP="00A32BDB">
            <w:pPr>
              <w:spacing w:after="0" w:line="240" w:lineRule="auto"/>
              <w:jc w:val="center"/>
              <w:rPr>
                <w:rFonts w:ascii="Arial" w:hAnsi="Arial" w:cs="Arial"/>
                <w:lang w:eastAsia="en-US"/>
              </w:rPr>
            </w:pPr>
            <w:r w:rsidRPr="00A662E4">
              <w:rPr>
                <w:rFonts w:ascii="Arial" w:hAnsi="Arial" w:cs="Arial"/>
                <w:color w:val="000000"/>
                <w:szCs w:val="22"/>
              </w:rPr>
              <w:t>ředitel Sekce provozních činností</w:t>
            </w:r>
          </w:p>
          <w:p w14:paraId="2DC46AA7" w14:textId="77777777" w:rsidR="00404F1A" w:rsidRPr="00F86725" w:rsidRDefault="00404F1A" w:rsidP="00A32BDB">
            <w:pPr>
              <w:spacing w:after="0" w:line="240" w:lineRule="auto"/>
              <w:rPr>
                <w:rFonts w:ascii="Arial" w:hAnsi="Arial" w:cs="Arial"/>
                <w:lang w:eastAsia="en-US"/>
              </w:rPr>
            </w:pPr>
          </w:p>
        </w:tc>
        <w:tc>
          <w:tcPr>
            <w:tcW w:w="5211" w:type="dxa"/>
          </w:tcPr>
          <w:p w14:paraId="633C649A" w14:textId="77777777" w:rsidR="00404F1A" w:rsidRDefault="00404F1A" w:rsidP="00A32BDB">
            <w:pPr>
              <w:spacing w:after="0" w:line="240" w:lineRule="auto"/>
              <w:jc w:val="center"/>
              <w:rPr>
                <w:rFonts w:ascii="Arial" w:hAnsi="Arial" w:cs="Arial"/>
                <w:szCs w:val="22"/>
                <w:lang w:eastAsia="en-US"/>
              </w:rPr>
            </w:pPr>
            <w:r w:rsidRPr="00F86725">
              <w:rPr>
                <w:rFonts w:ascii="Arial" w:hAnsi="Arial" w:cs="Arial"/>
                <w:szCs w:val="22"/>
                <w:lang w:eastAsia="en-US"/>
              </w:rPr>
              <w:t>........................................................................</w:t>
            </w:r>
          </w:p>
          <w:p w14:paraId="1EEC6348" w14:textId="77777777" w:rsidR="00404F1A" w:rsidRPr="00F86725" w:rsidRDefault="00404F1A" w:rsidP="00A32BDB">
            <w:pPr>
              <w:spacing w:after="0" w:line="240" w:lineRule="auto"/>
              <w:jc w:val="center"/>
              <w:rPr>
                <w:rFonts w:ascii="Arial" w:hAnsi="Arial" w:cs="Arial"/>
                <w:b/>
                <w:bCs/>
                <w:lang w:eastAsia="en-US"/>
              </w:rPr>
            </w:pPr>
            <w:r w:rsidRPr="001A0FBB">
              <w:rPr>
                <w:rFonts w:ascii="Arial" w:hAnsi="Arial" w:cs="Arial"/>
                <w:bCs/>
                <w:szCs w:val="22"/>
                <w:highlight w:val="yellow"/>
                <w:lang w:eastAsia="en-US"/>
              </w:rPr>
              <w:t>[DOPLNÍ DODAVATEL]</w:t>
            </w:r>
          </w:p>
          <w:p w14:paraId="6DA973E1" w14:textId="77777777" w:rsidR="00404F1A" w:rsidRPr="00F86725" w:rsidRDefault="00404F1A" w:rsidP="00A32BDB">
            <w:pPr>
              <w:spacing w:after="0" w:line="240" w:lineRule="auto"/>
              <w:jc w:val="center"/>
              <w:rPr>
                <w:rFonts w:ascii="Arial" w:hAnsi="Arial" w:cs="Arial"/>
                <w:lang w:eastAsia="en-US"/>
              </w:rPr>
            </w:pPr>
            <w:r w:rsidRPr="001A0FBB">
              <w:rPr>
                <w:rFonts w:ascii="Arial" w:hAnsi="Arial" w:cs="Arial"/>
                <w:bCs/>
                <w:szCs w:val="22"/>
                <w:highlight w:val="yellow"/>
                <w:lang w:eastAsia="en-US"/>
              </w:rPr>
              <w:t>[DOPLNÍ DODAVATEL]</w:t>
            </w:r>
          </w:p>
        </w:tc>
      </w:tr>
    </w:tbl>
    <w:p w14:paraId="6B1A9729" w14:textId="77777777" w:rsidR="00404F1A" w:rsidRDefault="00404F1A" w:rsidP="00404F1A">
      <w:pPr>
        <w:pStyle w:val="RLProhlensmluvnchstran"/>
        <w:rPr>
          <w:rFonts w:ascii="Arial" w:hAnsi="Arial" w:cs="Arial"/>
          <w:szCs w:val="22"/>
        </w:rPr>
      </w:pPr>
      <w:bookmarkStart w:id="20" w:name="Annex01"/>
      <w:r>
        <w:rPr>
          <w:rFonts w:ascii="Arial" w:hAnsi="Arial" w:cs="Arial"/>
          <w:szCs w:val="22"/>
        </w:rPr>
        <w:br w:type="page"/>
      </w:r>
    </w:p>
    <w:p w14:paraId="7625F0BC" w14:textId="77777777" w:rsidR="00404F1A" w:rsidRPr="00F86725" w:rsidRDefault="00404F1A" w:rsidP="00404F1A">
      <w:pPr>
        <w:pStyle w:val="RLProhlensmluvnchstran"/>
        <w:rPr>
          <w:rFonts w:ascii="Arial" w:hAnsi="Arial" w:cs="Arial"/>
          <w:szCs w:val="22"/>
        </w:rPr>
      </w:pPr>
      <w:r w:rsidRPr="00F86725">
        <w:rPr>
          <w:rFonts w:ascii="Arial" w:hAnsi="Arial" w:cs="Arial"/>
          <w:szCs w:val="22"/>
        </w:rPr>
        <w:lastRenderedPageBreak/>
        <w:t>Příloha č. 1</w:t>
      </w:r>
    </w:p>
    <w:bookmarkEnd w:id="20"/>
    <w:p w14:paraId="28914B6B" w14:textId="77777777" w:rsidR="00404F1A" w:rsidRDefault="00404F1A" w:rsidP="00404F1A">
      <w:pPr>
        <w:pStyle w:val="RLProhlensmluvnchstran"/>
        <w:tabs>
          <w:tab w:val="center" w:pos="4535"/>
          <w:tab w:val="left" w:pos="6660"/>
        </w:tabs>
        <w:jc w:val="left"/>
        <w:rPr>
          <w:rFonts w:ascii="Arial" w:hAnsi="Arial" w:cs="Arial"/>
          <w:szCs w:val="22"/>
        </w:rPr>
      </w:pPr>
      <w:r w:rsidRPr="00F86725">
        <w:rPr>
          <w:rFonts w:ascii="Arial" w:hAnsi="Arial" w:cs="Arial"/>
          <w:szCs w:val="22"/>
        </w:rPr>
        <w:tab/>
        <w:t xml:space="preserve">Specifikace </w:t>
      </w:r>
      <w:r>
        <w:rPr>
          <w:rFonts w:ascii="Arial" w:hAnsi="Arial" w:cs="Arial"/>
          <w:szCs w:val="22"/>
        </w:rPr>
        <w:t>Zboží</w:t>
      </w:r>
    </w:p>
    <w:p w14:paraId="0982D34B" w14:textId="77777777" w:rsidR="00404F1A" w:rsidRPr="00C12D26" w:rsidRDefault="00404F1A" w:rsidP="00404F1A">
      <w:pPr>
        <w:pStyle w:val="RLProhlensmluvnchstran"/>
        <w:rPr>
          <w:rFonts w:ascii="Arial" w:hAnsi="Arial" w:cs="Arial"/>
          <w:sz w:val="20"/>
          <w:szCs w:val="20"/>
        </w:rPr>
      </w:pPr>
    </w:p>
    <w:tbl>
      <w:tblPr>
        <w:tblW w:w="9968" w:type="dxa"/>
        <w:tblLayout w:type="fixed"/>
        <w:tblCellMar>
          <w:left w:w="70" w:type="dxa"/>
          <w:right w:w="70" w:type="dxa"/>
        </w:tblCellMar>
        <w:tblLook w:val="04A0" w:firstRow="1" w:lastRow="0" w:firstColumn="1" w:lastColumn="0" w:noHBand="0" w:noVBand="1"/>
      </w:tblPr>
      <w:tblGrid>
        <w:gridCol w:w="1937"/>
        <w:gridCol w:w="1758"/>
        <w:gridCol w:w="1829"/>
        <w:gridCol w:w="2517"/>
        <w:gridCol w:w="1927"/>
      </w:tblGrid>
      <w:tr w:rsidR="00E77193" w:rsidRPr="00C12D26" w14:paraId="097D7D65" w14:textId="77777777" w:rsidTr="70AD42B9">
        <w:trPr>
          <w:trHeight w:val="300"/>
        </w:trPr>
        <w:tc>
          <w:tcPr>
            <w:tcW w:w="1937" w:type="dxa"/>
            <w:tcBorders>
              <w:top w:val="single" w:sz="4" w:space="0" w:color="auto"/>
              <w:left w:val="single" w:sz="4" w:space="0" w:color="auto"/>
              <w:bottom w:val="single" w:sz="4" w:space="0" w:color="auto"/>
              <w:right w:val="nil"/>
            </w:tcBorders>
            <w:shd w:val="clear" w:color="auto" w:fill="auto"/>
            <w:noWrap/>
            <w:vAlign w:val="bottom"/>
            <w:hideMark/>
          </w:tcPr>
          <w:p w14:paraId="49EFCD56"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w:t>
            </w:r>
          </w:p>
        </w:tc>
        <w:tc>
          <w:tcPr>
            <w:tcW w:w="3587" w:type="dxa"/>
            <w:gridSpan w:val="2"/>
            <w:tcBorders>
              <w:top w:val="single" w:sz="8" w:space="0" w:color="auto"/>
              <w:left w:val="single" w:sz="8" w:space="0" w:color="auto"/>
              <w:bottom w:val="single" w:sz="4" w:space="0" w:color="auto"/>
              <w:right w:val="single" w:sz="4" w:space="0" w:color="000000" w:themeColor="text1"/>
            </w:tcBorders>
            <w:shd w:val="clear" w:color="auto" w:fill="E7E6E6" w:themeFill="background2"/>
            <w:noWrap/>
            <w:vAlign w:val="bottom"/>
            <w:hideMark/>
          </w:tcPr>
          <w:p w14:paraId="0FA532A3" w14:textId="77777777" w:rsidR="00E77193" w:rsidRPr="00C12D26" w:rsidRDefault="00E77193" w:rsidP="00E77193">
            <w:pPr>
              <w:spacing w:after="0" w:line="240" w:lineRule="auto"/>
              <w:jc w:val="center"/>
              <w:rPr>
                <w:rFonts w:ascii="Arial" w:hAnsi="Arial" w:cs="Arial"/>
                <w:color w:val="000000"/>
                <w:sz w:val="20"/>
                <w:szCs w:val="20"/>
              </w:rPr>
            </w:pPr>
            <w:r w:rsidRPr="00C12D26">
              <w:rPr>
                <w:rFonts w:ascii="Arial" w:hAnsi="Arial" w:cs="Arial"/>
                <w:color w:val="000000"/>
                <w:sz w:val="20"/>
                <w:szCs w:val="20"/>
              </w:rPr>
              <w:t>Manažerský</w:t>
            </w:r>
          </w:p>
        </w:tc>
        <w:tc>
          <w:tcPr>
            <w:tcW w:w="4444" w:type="dxa"/>
            <w:gridSpan w:val="2"/>
            <w:tcBorders>
              <w:top w:val="single" w:sz="8" w:space="0" w:color="auto"/>
              <w:left w:val="nil"/>
              <w:bottom w:val="single" w:sz="4" w:space="0" w:color="auto"/>
              <w:right w:val="single" w:sz="8" w:space="0" w:color="000000" w:themeColor="text1"/>
            </w:tcBorders>
            <w:shd w:val="clear" w:color="auto" w:fill="E7E6E6" w:themeFill="background2"/>
            <w:noWrap/>
            <w:vAlign w:val="bottom"/>
            <w:hideMark/>
          </w:tcPr>
          <w:p w14:paraId="4F945B40" w14:textId="77777777" w:rsidR="00E77193" w:rsidRPr="00C12D26" w:rsidRDefault="00E77193" w:rsidP="00E77193">
            <w:pPr>
              <w:spacing w:after="0" w:line="240" w:lineRule="auto"/>
              <w:jc w:val="center"/>
              <w:rPr>
                <w:rFonts w:ascii="Arial" w:hAnsi="Arial" w:cs="Arial"/>
                <w:color w:val="000000"/>
                <w:sz w:val="20"/>
                <w:szCs w:val="20"/>
              </w:rPr>
            </w:pPr>
            <w:r w:rsidRPr="00C12D26">
              <w:rPr>
                <w:rFonts w:ascii="Arial" w:hAnsi="Arial" w:cs="Arial"/>
                <w:color w:val="000000"/>
                <w:sz w:val="20"/>
                <w:szCs w:val="20"/>
              </w:rPr>
              <w:t>Referentský</w:t>
            </w:r>
          </w:p>
        </w:tc>
      </w:tr>
      <w:tr w:rsidR="00E77193" w:rsidRPr="00C12D26" w14:paraId="222F34EF" w14:textId="77777777" w:rsidTr="70AD42B9">
        <w:trPr>
          <w:trHeight w:val="315"/>
        </w:trPr>
        <w:tc>
          <w:tcPr>
            <w:tcW w:w="1937" w:type="dxa"/>
            <w:tcBorders>
              <w:top w:val="nil"/>
              <w:left w:val="single" w:sz="4" w:space="0" w:color="auto"/>
              <w:bottom w:val="nil"/>
              <w:right w:val="nil"/>
            </w:tcBorders>
            <w:shd w:val="clear" w:color="auto" w:fill="auto"/>
            <w:noWrap/>
            <w:vAlign w:val="bottom"/>
            <w:hideMark/>
          </w:tcPr>
          <w:p w14:paraId="2E4048AF"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w:t>
            </w:r>
          </w:p>
        </w:tc>
        <w:tc>
          <w:tcPr>
            <w:tcW w:w="1758"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733135DE"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Minimální parametry</w:t>
            </w:r>
          </w:p>
        </w:tc>
        <w:tc>
          <w:tcPr>
            <w:tcW w:w="1829" w:type="dxa"/>
            <w:tcBorders>
              <w:top w:val="nil"/>
              <w:left w:val="nil"/>
              <w:bottom w:val="single" w:sz="8" w:space="0" w:color="auto"/>
              <w:right w:val="single" w:sz="4" w:space="0" w:color="auto"/>
            </w:tcBorders>
            <w:shd w:val="clear" w:color="auto" w:fill="E7E6E6" w:themeFill="background2"/>
            <w:noWrap/>
            <w:vAlign w:val="bottom"/>
            <w:hideMark/>
          </w:tcPr>
          <w:p w14:paraId="41EC6CC0"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Skutečné Parametry</w:t>
            </w:r>
          </w:p>
        </w:tc>
        <w:tc>
          <w:tcPr>
            <w:tcW w:w="2517" w:type="dxa"/>
            <w:tcBorders>
              <w:top w:val="nil"/>
              <w:left w:val="nil"/>
              <w:bottom w:val="single" w:sz="8" w:space="0" w:color="auto"/>
              <w:right w:val="single" w:sz="4" w:space="0" w:color="auto"/>
            </w:tcBorders>
            <w:shd w:val="clear" w:color="auto" w:fill="E7E6E6" w:themeFill="background2"/>
            <w:noWrap/>
            <w:vAlign w:val="bottom"/>
            <w:hideMark/>
          </w:tcPr>
          <w:p w14:paraId="2614D931"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Minimální Parametry</w:t>
            </w:r>
          </w:p>
        </w:tc>
        <w:tc>
          <w:tcPr>
            <w:tcW w:w="1927" w:type="dxa"/>
            <w:tcBorders>
              <w:top w:val="nil"/>
              <w:left w:val="nil"/>
              <w:bottom w:val="single" w:sz="8" w:space="0" w:color="auto"/>
              <w:right w:val="single" w:sz="8" w:space="0" w:color="auto"/>
            </w:tcBorders>
            <w:shd w:val="clear" w:color="auto" w:fill="E7E6E6" w:themeFill="background2"/>
            <w:noWrap/>
            <w:vAlign w:val="bottom"/>
            <w:hideMark/>
          </w:tcPr>
          <w:p w14:paraId="08DD05AB"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Skutečné Parametry</w:t>
            </w:r>
          </w:p>
        </w:tc>
      </w:tr>
      <w:tr w:rsidR="00E77193" w:rsidRPr="00C12D26" w14:paraId="0F556CBC" w14:textId="77777777" w:rsidTr="70AD42B9">
        <w:trPr>
          <w:trHeight w:val="300"/>
        </w:trPr>
        <w:tc>
          <w:tcPr>
            <w:tcW w:w="1937" w:type="dxa"/>
            <w:tcBorders>
              <w:top w:val="single" w:sz="8" w:space="0" w:color="auto"/>
              <w:left w:val="single" w:sz="8" w:space="0" w:color="auto"/>
              <w:bottom w:val="single" w:sz="4" w:space="0" w:color="auto"/>
              <w:right w:val="single" w:sz="8" w:space="0" w:color="auto"/>
            </w:tcBorders>
            <w:shd w:val="clear" w:color="auto" w:fill="F4B084"/>
            <w:noWrap/>
            <w:vAlign w:val="center"/>
            <w:hideMark/>
          </w:tcPr>
          <w:p w14:paraId="080E7711"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 xml:space="preserve">Označení </w:t>
            </w:r>
          </w:p>
        </w:tc>
        <w:tc>
          <w:tcPr>
            <w:tcW w:w="1758" w:type="dxa"/>
            <w:tcBorders>
              <w:top w:val="nil"/>
              <w:left w:val="nil"/>
              <w:bottom w:val="single" w:sz="4" w:space="0" w:color="auto"/>
              <w:right w:val="single" w:sz="4" w:space="0" w:color="auto"/>
            </w:tcBorders>
            <w:shd w:val="clear" w:color="auto" w:fill="auto"/>
            <w:noWrap/>
            <w:vAlign w:val="center"/>
            <w:hideMark/>
          </w:tcPr>
          <w:p w14:paraId="2DFA6A2B"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 </w:t>
            </w:r>
          </w:p>
        </w:tc>
        <w:tc>
          <w:tcPr>
            <w:tcW w:w="1829" w:type="dxa"/>
            <w:tcBorders>
              <w:top w:val="nil"/>
              <w:left w:val="nil"/>
              <w:bottom w:val="single" w:sz="4" w:space="0" w:color="auto"/>
              <w:right w:val="single" w:sz="4" w:space="0" w:color="auto"/>
            </w:tcBorders>
            <w:shd w:val="clear" w:color="auto" w:fill="FFFF00"/>
            <w:noWrap/>
            <w:vAlign w:val="center"/>
            <w:hideMark/>
          </w:tcPr>
          <w:p w14:paraId="7AC7C6CA"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noWrap/>
            <w:vAlign w:val="center"/>
            <w:hideMark/>
          </w:tcPr>
          <w:p w14:paraId="5D22250C"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 </w:t>
            </w:r>
          </w:p>
        </w:tc>
        <w:tc>
          <w:tcPr>
            <w:tcW w:w="1927" w:type="dxa"/>
            <w:tcBorders>
              <w:top w:val="nil"/>
              <w:left w:val="nil"/>
              <w:bottom w:val="single" w:sz="4" w:space="0" w:color="auto"/>
              <w:right w:val="single" w:sz="8" w:space="0" w:color="auto"/>
            </w:tcBorders>
            <w:shd w:val="clear" w:color="auto" w:fill="FFFF00"/>
            <w:noWrap/>
            <w:vAlign w:val="center"/>
            <w:hideMark/>
          </w:tcPr>
          <w:p w14:paraId="01F42C55"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3CC59430"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5B391016"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Velikost displeje</w:t>
            </w:r>
          </w:p>
        </w:tc>
        <w:tc>
          <w:tcPr>
            <w:tcW w:w="1758" w:type="dxa"/>
            <w:tcBorders>
              <w:top w:val="nil"/>
              <w:left w:val="nil"/>
              <w:bottom w:val="single" w:sz="4" w:space="0" w:color="auto"/>
              <w:right w:val="single" w:sz="4" w:space="0" w:color="auto"/>
            </w:tcBorders>
            <w:shd w:val="clear" w:color="auto" w:fill="auto"/>
            <w:vAlign w:val="center"/>
            <w:hideMark/>
          </w:tcPr>
          <w:p w14:paraId="372AF7C8"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6,2"</w:t>
            </w:r>
          </w:p>
        </w:tc>
        <w:tc>
          <w:tcPr>
            <w:tcW w:w="1829" w:type="dxa"/>
            <w:tcBorders>
              <w:top w:val="nil"/>
              <w:left w:val="nil"/>
              <w:bottom w:val="single" w:sz="4" w:space="0" w:color="auto"/>
              <w:right w:val="single" w:sz="4" w:space="0" w:color="auto"/>
            </w:tcBorders>
            <w:shd w:val="clear" w:color="auto" w:fill="FFFF00"/>
            <w:noWrap/>
            <w:vAlign w:val="center"/>
            <w:hideMark/>
          </w:tcPr>
          <w:p w14:paraId="06707AB1"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241F9345"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6,5"</w:t>
            </w:r>
          </w:p>
        </w:tc>
        <w:tc>
          <w:tcPr>
            <w:tcW w:w="1927" w:type="dxa"/>
            <w:tcBorders>
              <w:top w:val="nil"/>
              <w:left w:val="nil"/>
              <w:bottom w:val="single" w:sz="4" w:space="0" w:color="auto"/>
              <w:right w:val="single" w:sz="8" w:space="0" w:color="auto"/>
            </w:tcBorders>
            <w:shd w:val="clear" w:color="auto" w:fill="FFFF00"/>
            <w:noWrap/>
            <w:vAlign w:val="center"/>
            <w:hideMark/>
          </w:tcPr>
          <w:p w14:paraId="6A619608"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37BB54CB"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02D2C2C4"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Rozlišení displeje</w:t>
            </w:r>
          </w:p>
        </w:tc>
        <w:tc>
          <w:tcPr>
            <w:tcW w:w="1758" w:type="dxa"/>
            <w:tcBorders>
              <w:top w:val="nil"/>
              <w:left w:val="nil"/>
              <w:bottom w:val="single" w:sz="4" w:space="0" w:color="auto"/>
              <w:right w:val="single" w:sz="4" w:space="0" w:color="auto"/>
            </w:tcBorders>
            <w:shd w:val="clear" w:color="auto" w:fill="auto"/>
            <w:vAlign w:val="center"/>
            <w:hideMark/>
          </w:tcPr>
          <w:p w14:paraId="6A869E0F"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2400 x 1080</w:t>
            </w:r>
          </w:p>
        </w:tc>
        <w:tc>
          <w:tcPr>
            <w:tcW w:w="1829" w:type="dxa"/>
            <w:tcBorders>
              <w:top w:val="nil"/>
              <w:left w:val="nil"/>
              <w:bottom w:val="single" w:sz="4" w:space="0" w:color="auto"/>
              <w:right w:val="single" w:sz="4" w:space="0" w:color="auto"/>
            </w:tcBorders>
            <w:shd w:val="clear" w:color="auto" w:fill="FFFF00"/>
            <w:noWrap/>
            <w:vAlign w:val="center"/>
            <w:hideMark/>
          </w:tcPr>
          <w:p w14:paraId="496AA2E2"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1AF78521"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2400 x 1080</w:t>
            </w:r>
          </w:p>
        </w:tc>
        <w:tc>
          <w:tcPr>
            <w:tcW w:w="1927" w:type="dxa"/>
            <w:tcBorders>
              <w:top w:val="nil"/>
              <w:left w:val="nil"/>
              <w:bottom w:val="single" w:sz="4" w:space="0" w:color="auto"/>
              <w:right w:val="single" w:sz="8" w:space="0" w:color="auto"/>
            </w:tcBorders>
            <w:shd w:val="clear" w:color="auto" w:fill="FFFF00"/>
            <w:noWrap/>
            <w:vAlign w:val="center"/>
            <w:hideMark/>
          </w:tcPr>
          <w:p w14:paraId="24BB1257"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6C9C658F"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28B0CAA3"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Velikost vnitřní paměti</w:t>
            </w:r>
          </w:p>
        </w:tc>
        <w:tc>
          <w:tcPr>
            <w:tcW w:w="1758" w:type="dxa"/>
            <w:tcBorders>
              <w:top w:val="nil"/>
              <w:left w:val="nil"/>
              <w:bottom w:val="single" w:sz="4" w:space="0" w:color="auto"/>
              <w:right w:val="single" w:sz="4" w:space="0" w:color="auto"/>
            </w:tcBorders>
            <w:shd w:val="clear" w:color="auto" w:fill="auto"/>
            <w:vAlign w:val="center"/>
            <w:hideMark/>
          </w:tcPr>
          <w:p w14:paraId="215A8F5B"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128 GB</w:t>
            </w:r>
          </w:p>
        </w:tc>
        <w:tc>
          <w:tcPr>
            <w:tcW w:w="1829" w:type="dxa"/>
            <w:tcBorders>
              <w:top w:val="nil"/>
              <w:left w:val="nil"/>
              <w:bottom w:val="single" w:sz="4" w:space="0" w:color="auto"/>
              <w:right w:val="single" w:sz="4" w:space="0" w:color="auto"/>
            </w:tcBorders>
            <w:shd w:val="clear" w:color="auto" w:fill="FFFF00"/>
            <w:noWrap/>
            <w:vAlign w:val="center"/>
            <w:hideMark/>
          </w:tcPr>
          <w:p w14:paraId="2A3A5C1E"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1BECBE5F"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128 GB</w:t>
            </w:r>
          </w:p>
        </w:tc>
        <w:tc>
          <w:tcPr>
            <w:tcW w:w="1927" w:type="dxa"/>
            <w:tcBorders>
              <w:top w:val="nil"/>
              <w:left w:val="nil"/>
              <w:bottom w:val="single" w:sz="4" w:space="0" w:color="auto"/>
              <w:right w:val="single" w:sz="8" w:space="0" w:color="auto"/>
            </w:tcBorders>
            <w:shd w:val="clear" w:color="auto" w:fill="FFFF00"/>
            <w:noWrap/>
            <w:vAlign w:val="center"/>
            <w:hideMark/>
          </w:tcPr>
          <w:p w14:paraId="64500353"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7C6F81D6"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46F11A0E"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Datové přenosy</w:t>
            </w:r>
          </w:p>
        </w:tc>
        <w:tc>
          <w:tcPr>
            <w:tcW w:w="1758" w:type="dxa"/>
            <w:tcBorders>
              <w:top w:val="nil"/>
              <w:left w:val="nil"/>
              <w:bottom w:val="single" w:sz="4" w:space="0" w:color="auto"/>
              <w:right w:val="single" w:sz="4" w:space="0" w:color="auto"/>
            </w:tcBorders>
            <w:shd w:val="clear" w:color="auto" w:fill="auto"/>
            <w:vAlign w:val="center"/>
            <w:hideMark/>
          </w:tcPr>
          <w:p w14:paraId="2A8175B6"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LTE, 5G</w:t>
            </w:r>
          </w:p>
        </w:tc>
        <w:tc>
          <w:tcPr>
            <w:tcW w:w="1829" w:type="dxa"/>
            <w:tcBorders>
              <w:top w:val="nil"/>
              <w:left w:val="nil"/>
              <w:bottom w:val="single" w:sz="4" w:space="0" w:color="auto"/>
              <w:right w:val="single" w:sz="4" w:space="0" w:color="auto"/>
            </w:tcBorders>
            <w:shd w:val="clear" w:color="auto" w:fill="FFFF00"/>
            <w:noWrap/>
            <w:vAlign w:val="center"/>
            <w:hideMark/>
          </w:tcPr>
          <w:p w14:paraId="438D8CCD"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285F6B77"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LTE</w:t>
            </w:r>
          </w:p>
        </w:tc>
        <w:tc>
          <w:tcPr>
            <w:tcW w:w="1927" w:type="dxa"/>
            <w:tcBorders>
              <w:top w:val="nil"/>
              <w:left w:val="nil"/>
              <w:bottom w:val="single" w:sz="4" w:space="0" w:color="auto"/>
              <w:right w:val="single" w:sz="8" w:space="0" w:color="auto"/>
            </w:tcBorders>
            <w:shd w:val="clear" w:color="auto" w:fill="FFFF00"/>
            <w:noWrap/>
            <w:vAlign w:val="center"/>
            <w:hideMark/>
          </w:tcPr>
          <w:p w14:paraId="6FAA89A5"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6EBC7679" w14:textId="77777777" w:rsidTr="70AD42B9">
        <w:trPr>
          <w:trHeight w:val="6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5CD4FB88"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Fotoaparát</w:t>
            </w:r>
          </w:p>
        </w:tc>
        <w:tc>
          <w:tcPr>
            <w:tcW w:w="1758" w:type="dxa"/>
            <w:tcBorders>
              <w:top w:val="nil"/>
              <w:left w:val="nil"/>
              <w:bottom w:val="single" w:sz="4" w:space="0" w:color="auto"/>
              <w:right w:val="single" w:sz="4" w:space="0" w:color="auto"/>
            </w:tcBorders>
            <w:shd w:val="clear" w:color="auto" w:fill="auto"/>
            <w:vAlign w:val="center"/>
            <w:hideMark/>
          </w:tcPr>
          <w:p w14:paraId="71C275EE"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Hlavní: 64 </w:t>
            </w:r>
            <w:proofErr w:type="spellStart"/>
            <w:r w:rsidRPr="00C12D26">
              <w:rPr>
                <w:rFonts w:ascii="Arial" w:hAnsi="Arial" w:cs="Arial"/>
                <w:color w:val="000000"/>
                <w:sz w:val="20"/>
                <w:szCs w:val="20"/>
              </w:rPr>
              <w:t>Mpx</w:t>
            </w:r>
            <w:proofErr w:type="spellEnd"/>
            <w:r w:rsidRPr="00C12D26">
              <w:rPr>
                <w:rFonts w:ascii="Arial" w:hAnsi="Arial" w:cs="Arial"/>
                <w:color w:val="000000"/>
                <w:sz w:val="20"/>
                <w:szCs w:val="20"/>
              </w:rPr>
              <w:t>; 3 + 1 objektivy</w:t>
            </w:r>
          </w:p>
        </w:tc>
        <w:tc>
          <w:tcPr>
            <w:tcW w:w="1829" w:type="dxa"/>
            <w:tcBorders>
              <w:top w:val="nil"/>
              <w:left w:val="nil"/>
              <w:bottom w:val="single" w:sz="4" w:space="0" w:color="auto"/>
              <w:right w:val="single" w:sz="4" w:space="0" w:color="auto"/>
            </w:tcBorders>
            <w:shd w:val="clear" w:color="auto" w:fill="FFFF00"/>
            <w:noWrap/>
            <w:vAlign w:val="center"/>
            <w:hideMark/>
          </w:tcPr>
          <w:p w14:paraId="4C333062"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62D4026E"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Hlavní: 48 </w:t>
            </w:r>
            <w:proofErr w:type="spellStart"/>
            <w:r w:rsidRPr="00C12D26">
              <w:rPr>
                <w:rFonts w:ascii="Arial" w:hAnsi="Arial" w:cs="Arial"/>
                <w:color w:val="000000"/>
                <w:sz w:val="20"/>
                <w:szCs w:val="20"/>
              </w:rPr>
              <w:t>Mpx</w:t>
            </w:r>
            <w:proofErr w:type="spellEnd"/>
            <w:r w:rsidRPr="00C12D26">
              <w:rPr>
                <w:rFonts w:ascii="Arial" w:hAnsi="Arial" w:cs="Arial"/>
                <w:color w:val="000000"/>
                <w:sz w:val="20"/>
                <w:szCs w:val="20"/>
              </w:rPr>
              <w:t>; 4 +1 objektivy</w:t>
            </w:r>
          </w:p>
        </w:tc>
        <w:tc>
          <w:tcPr>
            <w:tcW w:w="1927" w:type="dxa"/>
            <w:tcBorders>
              <w:top w:val="nil"/>
              <w:left w:val="nil"/>
              <w:bottom w:val="single" w:sz="4" w:space="0" w:color="auto"/>
              <w:right w:val="single" w:sz="8" w:space="0" w:color="auto"/>
            </w:tcBorders>
            <w:shd w:val="clear" w:color="auto" w:fill="FFFF00"/>
            <w:noWrap/>
            <w:vAlign w:val="center"/>
            <w:hideMark/>
          </w:tcPr>
          <w:p w14:paraId="7A6E2633"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11ADCE82"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4F19FB37" w14:textId="77777777" w:rsidR="00E77193" w:rsidRPr="00C12D26" w:rsidRDefault="00E77193" w:rsidP="00E77193">
            <w:pPr>
              <w:spacing w:after="0" w:line="240" w:lineRule="auto"/>
              <w:rPr>
                <w:rFonts w:ascii="Arial" w:hAnsi="Arial" w:cs="Arial"/>
                <w:b/>
                <w:bCs/>
                <w:color w:val="000000"/>
                <w:sz w:val="20"/>
                <w:szCs w:val="20"/>
              </w:rPr>
            </w:pPr>
            <w:proofErr w:type="spellStart"/>
            <w:r w:rsidRPr="00C12D26">
              <w:rPr>
                <w:rFonts w:ascii="Arial" w:hAnsi="Arial" w:cs="Arial"/>
                <w:b/>
                <w:bCs/>
                <w:color w:val="000000"/>
                <w:sz w:val="20"/>
                <w:szCs w:val="20"/>
              </w:rPr>
              <w:t>AnTuTu</w:t>
            </w:r>
            <w:proofErr w:type="spellEnd"/>
            <w:r w:rsidRPr="00C12D26">
              <w:rPr>
                <w:rFonts w:ascii="Arial" w:hAnsi="Arial" w:cs="Arial"/>
                <w:b/>
                <w:bCs/>
                <w:color w:val="000000"/>
                <w:sz w:val="20"/>
                <w:szCs w:val="20"/>
              </w:rPr>
              <w:t xml:space="preserve"> (v9)</w:t>
            </w:r>
          </w:p>
        </w:tc>
        <w:tc>
          <w:tcPr>
            <w:tcW w:w="1758" w:type="dxa"/>
            <w:tcBorders>
              <w:top w:val="nil"/>
              <w:left w:val="nil"/>
              <w:bottom w:val="single" w:sz="4" w:space="0" w:color="auto"/>
              <w:right w:val="single" w:sz="4" w:space="0" w:color="auto"/>
            </w:tcBorders>
            <w:shd w:val="clear" w:color="auto" w:fill="auto"/>
            <w:vAlign w:val="center"/>
            <w:hideMark/>
          </w:tcPr>
          <w:p w14:paraId="32C73F2E"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680 000</w:t>
            </w:r>
          </w:p>
        </w:tc>
        <w:tc>
          <w:tcPr>
            <w:tcW w:w="1829" w:type="dxa"/>
            <w:tcBorders>
              <w:top w:val="nil"/>
              <w:left w:val="nil"/>
              <w:bottom w:val="single" w:sz="4" w:space="0" w:color="auto"/>
              <w:right w:val="single" w:sz="4" w:space="0" w:color="auto"/>
            </w:tcBorders>
            <w:shd w:val="clear" w:color="auto" w:fill="FFFF00"/>
            <w:noWrap/>
            <w:vAlign w:val="center"/>
            <w:hideMark/>
          </w:tcPr>
          <w:p w14:paraId="20CF8528"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543400E8"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330 000</w:t>
            </w:r>
          </w:p>
        </w:tc>
        <w:tc>
          <w:tcPr>
            <w:tcW w:w="1927" w:type="dxa"/>
            <w:tcBorders>
              <w:top w:val="nil"/>
              <w:left w:val="nil"/>
              <w:bottom w:val="single" w:sz="4" w:space="0" w:color="auto"/>
              <w:right w:val="single" w:sz="8" w:space="0" w:color="auto"/>
            </w:tcBorders>
            <w:shd w:val="clear" w:color="auto" w:fill="FFFF00"/>
            <w:noWrap/>
            <w:vAlign w:val="center"/>
            <w:hideMark/>
          </w:tcPr>
          <w:p w14:paraId="6A13B904"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64D33657"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53D814F6"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Paměť RAM</w:t>
            </w:r>
          </w:p>
        </w:tc>
        <w:tc>
          <w:tcPr>
            <w:tcW w:w="1758" w:type="dxa"/>
            <w:tcBorders>
              <w:top w:val="nil"/>
              <w:left w:val="nil"/>
              <w:bottom w:val="single" w:sz="4" w:space="0" w:color="auto"/>
              <w:right w:val="single" w:sz="4" w:space="0" w:color="auto"/>
            </w:tcBorders>
            <w:shd w:val="clear" w:color="auto" w:fill="auto"/>
            <w:vAlign w:val="center"/>
            <w:hideMark/>
          </w:tcPr>
          <w:p w14:paraId="23A90300"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8 GB</w:t>
            </w:r>
          </w:p>
        </w:tc>
        <w:tc>
          <w:tcPr>
            <w:tcW w:w="1829" w:type="dxa"/>
            <w:tcBorders>
              <w:top w:val="nil"/>
              <w:left w:val="nil"/>
              <w:bottom w:val="single" w:sz="4" w:space="0" w:color="auto"/>
              <w:right w:val="single" w:sz="4" w:space="0" w:color="auto"/>
            </w:tcBorders>
            <w:shd w:val="clear" w:color="auto" w:fill="FFFF00"/>
            <w:noWrap/>
            <w:vAlign w:val="center"/>
            <w:hideMark/>
          </w:tcPr>
          <w:p w14:paraId="25E4E47A"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591DEF1D"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4 GB</w:t>
            </w:r>
          </w:p>
        </w:tc>
        <w:tc>
          <w:tcPr>
            <w:tcW w:w="1927" w:type="dxa"/>
            <w:tcBorders>
              <w:top w:val="nil"/>
              <w:left w:val="nil"/>
              <w:bottom w:val="single" w:sz="4" w:space="0" w:color="auto"/>
              <w:right w:val="single" w:sz="8" w:space="0" w:color="auto"/>
            </w:tcBorders>
            <w:shd w:val="clear" w:color="auto" w:fill="FFFF00"/>
            <w:noWrap/>
            <w:vAlign w:val="center"/>
            <w:hideMark/>
          </w:tcPr>
          <w:p w14:paraId="6C6B20B8"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23200E1F"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15D89F6B"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Operační systém</w:t>
            </w:r>
          </w:p>
        </w:tc>
        <w:tc>
          <w:tcPr>
            <w:tcW w:w="1758" w:type="dxa"/>
            <w:tcBorders>
              <w:top w:val="nil"/>
              <w:left w:val="nil"/>
              <w:bottom w:val="single" w:sz="4" w:space="0" w:color="auto"/>
              <w:right w:val="single" w:sz="4" w:space="0" w:color="auto"/>
            </w:tcBorders>
            <w:shd w:val="clear" w:color="auto" w:fill="auto"/>
            <w:vAlign w:val="center"/>
            <w:hideMark/>
          </w:tcPr>
          <w:p w14:paraId="3268905B"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Android 11</w:t>
            </w:r>
          </w:p>
        </w:tc>
        <w:tc>
          <w:tcPr>
            <w:tcW w:w="1829" w:type="dxa"/>
            <w:tcBorders>
              <w:top w:val="nil"/>
              <w:left w:val="nil"/>
              <w:bottom w:val="single" w:sz="4" w:space="0" w:color="auto"/>
              <w:right w:val="single" w:sz="4" w:space="0" w:color="auto"/>
            </w:tcBorders>
            <w:shd w:val="clear" w:color="auto" w:fill="FFFF00"/>
            <w:noWrap/>
            <w:vAlign w:val="center"/>
            <w:hideMark/>
          </w:tcPr>
          <w:p w14:paraId="7076CDA5"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18BC23F0"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Android 11</w:t>
            </w:r>
          </w:p>
        </w:tc>
        <w:tc>
          <w:tcPr>
            <w:tcW w:w="1927" w:type="dxa"/>
            <w:tcBorders>
              <w:top w:val="nil"/>
              <w:left w:val="nil"/>
              <w:bottom w:val="single" w:sz="4" w:space="0" w:color="auto"/>
              <w:right w:val="single" w:sz="8" w:space="0" w:color="auto"/>
            </w:tcBorders>
            <w:shd w:val="clear" w:color="auto" w:fill="FFFF00"/>
            <w:noWrap/>
            <w:vAlign w:val="center"/>
            <w:hideMark/>
          </w:tcPr>
          <w:p w14:paraId="04BB5E5F"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38C0EDCF"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1FCA8A2A"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Kapacita baterie</w:t>
            </w:r>
          </w:p>
        </w:tc>
        <w:tc>
          <w:tcPr>
            <w:tcW w:w="1758" w:type="dxa"/>
            <w:tcBorders>
              <w:top w:val="nil"/>
              <w:left w:val="nil"/>
              <w:bottom w:val="single" w:sz="4" w:space="0" w:color="auto"/>
              <w:right w:val="single" w:sz="4" w:space="0" w:color="auto"/>
            </w:tcBorders>
            <w:shd w:val="clear" w:color="auto" w:fill="auto"/>
            <w:vAlign w:val="center"/>
            <w:hideMark/>
          </w:tcPr>
          <w:p w14:paraId="38232B00" w14:textId="77777777" w:rsidR="00E77193" w:rsidRPr="00C12D26" w:rsidRDefault="00E77193" w:rsidP="00E77193">
            <w:pPr>
              <w:spacing w:after="0" w:line="240" w:lineRule="auto"/>
              <w:rPr>
                <w:rFonts w:ascii="Arial" w:hAnsi="Arial" w:cs="Arial"/>
                <w:color w:val="000000"/>
                <w:sz w:val="20"/>
                <w:szCs w:val="20"/>
              </w:rPr>
            </w:pPr>
            <w:proofErr w:type="spellStart"/>
            <w:r w:rsidRPr="00C12D26">
              <w:rPr>
                <w:rFonts w:ascii="Arial" w:hAnsi="Arial" w:cs="Arial"/>
                <w:color w:val="000000"/>
                <w:sz w:val="20"/>
                <w:szCs w:val="20"/>
              </w:rPr>
              <w:t>Li-Pol</w:t>
            </w:r>
            <w:proofErr w:type="spellEnd"/>
            <w:r w:rsidRPr="00C12D26">
              <w:rPr>
                <w:rFonts w:ascii="Arial" w:hAnsi="Arial" w:cs="Arial"/>
                <w:color w:val="000000"/>
                <w:sz w:val="20"/>
                <w:szCs w:val="20"/>
              </w:rPr>
              <w:t xml:space="preserve">, 4000 </w:t>
            </w:r>
            <w:proofErr w:type="spellStart"/>
            <w:r w:rsidRPr="00C12D26">
              <w:rPr>
                <w:rFonts w:ascii="Arial" w:hAnsi="Arial" w:cs="Arial"/>
                <w:color w:val="000000"/>
                <w:sz w:val="20"/>
                <w:szCs w:val="20"/>
              </w:rPr>
              <w:t>mAh</w:t>
            </w:r>
            <w:proofErr w:type="spellEnd"/>
          </w:p>
        </w:tc>
        <w:tc>
          <w:tcPr>
            <w:tcW w:w="1829" w:type="dxa"/>
            <w:tcBorders>
              <w:top w:val="nil"/>
              <w:left w:val="nil"/>
              <w:bottom w:val="single" w:sz="4" w:space="0" w:color="auto"/>
              <w:right w:val="single" w:sz="4" w:space="0" w:color="auto"/>
            </w:tcBorders>
            <w:shd w:val="clear" w:color="auto" w:fill="FFFF00"/>
            <w:noWrap/>
            <w:vAlign w:val="center"/>
            <w:hideMark/>
          </w:tcPr>
          <w:p w14:paraId="38356C40"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7486B780" w14:textId="77777777" w:rsidR="00E77193" w:rsidRPr="00C12D26" w:rsidRDefault="00E77193" w:rsidP="00E77193">
            <w:pPr>
              <w:spacing w:after="0" w:line="240" w:lineRule="auto"/>
              <w:rPr>
                <w:rFonts w:ascii="Arial" w:hAnsi="Arial" w:cs="Arial"/>
                <w:color w:val="000000"/>
                <w:sz w:val="20"/>
                <w:szCs w:val="20"/>
              </w:rPr>
            </w:pPr>
            <w:proofErr w:type="spellStart"/>
            <w:r w:rsidRPr="00C12D26">
              <w:rPr>
                <w:rFonts w:ascii="Arial" w:hAnsi="Arial" w:cs="Arial"/>
                <w:color w:val="000000"/>
                <w:sz w:val="20"/>
                <w:szCs w:val="20"/>
              </w:rPr>
              <w:t>Li-Pol</w:t>
            </w:r>
            <w:proofErr w:type="spellEnd"/>
            <w:r w:rsidRPr="00C12D26">
              <w:rPr>
                <w:rFonts w:ascii="Arial" w:hAnsi="Arial" w:cs="Arial"/>
                <w:color w:val="000000"/>
                <w:sz w:val="20"/>
                <w:szCs w:val="20"/>
              </w:rPr>
              <w:t xml:space="preserve">, 4000 </w:t>
            </w:r>
            <w:proofErr w:type="spellStart"/>
            <w:r w:rsidRPr="00C12D26">
              <w:rPr>
                <w:rFonts w:ascii="Arial" w:hAnsi="Arial" w:cs="Arial"/>
                <w:color w:val="000000"/>
                <w:sz w:val="20"/>
                <w:szCs w:val="20"/>
              </w:rPr>
              <w:t>mAh</w:t>
            </w:r>
            <w:proofErr w:type="spellEnd"/>
          </w:p>
        </w:tc>
        <w:tc>
          <w:tcPr>
            <w:tcW w:w="1927" w:type="dxa"/>
            <w:tcBorders>
              <w:top w:val="nil"/>
              <w:left w:val="nil"/>
              <w:bottom w:val="single" w:sz="4" w:space="0" w:color="auto"/>
              <w:right w:val="single" w:sz="8" w:space="0" w:color="auto"/>
            </w:tcBorders>
            <w:shd w:val="clear" w:color="auto" w:fill="FFFF00"/>
            <w:noWrap/>
            <w:vAlign w:val="center"/>
            <w:hideMark/>
          </w:tcPr>
          <w:p w14:paraId="6F3AAB0C"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9B3EC2" w14:paraId="39B85382" w14:textId="77777777" w:rsidTr="70AD42B9">
        <w:trPr>
          <w:trHeight w:val="3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5428602C" w14:textId="5C951C69" w:rsidR="009B3EC2" w:rsidRDefault="009B3EC2" w:rsidP="00166354">
            <w:pPr>
              <w:spacing w:after="0" w:line="240" w:lineRule="auto"/>
              <w:rPr>
                <w:b/>
                <w:bCs/>
                <w:color w:val="000000" w:themeColor="text1"/>
                <w:sz w:val="20"/>
                <w:szCs w:val="20"/>
              </w:rPr>
            </w:pPr>
            <w:r w:rsidRPr="00166354">
              <w:rPr>
                <w:rFonts w:ascii="Arial" w:hAnsi="Arial" w:cs="Arial"/>
                <w:b/>
                <w:bCs/>
                <w:color w:val="000000"/>
                <w:sz w:val="20"/>
                <w:szCs w:val="20"/>
              </w:rPr>
              <w:t>Nabíjecí adaptér</w:t>
            </w:r>
          </w:p>
        </w:tc>
        <w:tc>
          <w:tcPr>
            <w:tcW w:w="1758" w:type="dxa"/>
            <w:tcBorders>
              <w:top w:val="nil"/>
              <w:left w:val="nil"/>
              <w:bottom w:val="single" w:sz="4" w:space="0" w:color="auto"/>
              <w:right w:val="single" w:sz="4" w:space="0" w:color="auto"/>
            </w:tcBorders>
            <w:shd w:val="clear" w:color="auto" w:fill="auto"/>
            <w:vAlign w:val="center"/>
            <w:hideMark/>
          </w:tcPr>
          <w:p w14:paraId="1C27A930" w14:textId="09DECD0C" w:rsidR="009B3EC2" w:rsidRPr="00166354" w:rsidRDefault="009B3EC2" w:rsidP="00166354">
            <w:pPr>
              <w:spacing w:after="0" w:line="240" w:lineRule="auto"/>
              <w:rPr>
                <w:rFonts w:ascii="Arial" w:hAnsi="Arial" w:cs="Arial"/>
                <w:color w:val="000000"/>
                <w:sz w:val="20"/>
                <w:szCs w:val="20"/>
              </w:rPr>
            </w:pPr>
            <w:r w:rsidRPr="00166354">
              <w:rPr>
                <w:rFonts w:ascii="Arial" w:hAnsi="Arial" w:cs="Arial"/>
                <w:color w:val="000000"/>
                <w:sz w:val="20"/>
                <w:szCs w:val="20"/>
              </w:rPr>
              <w:t>Nabíječka včetně kabelu</w:t>
            </w:r>
          </w:p>
        </w:tc>
        <w:tc>
          <w:tcPr>
            <w:tcW w:w="1829" w:type="dxa"/>
            <w:tcBorders>
              <w:top w:val="nil"/>
              <w:left w:val="nil"/>
              <w:bottom w:val="single" w:sz="4" w:space="0" w:color="auto"/>
              <w:right w:val="single" w:sz="4" w:space="0" w:color="auto"/>
            </w:tcBorders>
            <w:shd w:val="clear" w:color="auto" w:fill="FFFF00"/>
            <w:noWrap/>
            <w:vAlign w:val="center"/>
            <w:hideMark/>
          </w:tcPr>
          <w:p w14:paraId="0F9E5EA5" w14:textId="77777777" w:rsidR="009B3EC2" w:rsidRDefault="00E77193" w:rsidP="70AD42B9">
            <w:pPr>
              <w:spacing w:after="0" w:line="240" w:lineRule="auto"/>
              <w:rPr>
                <w:rFonts w:ascii="Arial" w:hAnsi="Arial" w:cs="Arial"/>
                <w:b/>
                <w:bCs/>
                <w:color w:val="000000" w:themeColor="text1"/>
                <w:sz w:val="20"/>
                <w:szCs w:val="20"/>
              </w:rPr>
            </w:pPr>
            <w:r w:rsidRPr="70AD42B9">
              <w:rPr>
                <w:rFonts w:ascii="Arial" w:hAnsi="Arial" w:cs="Arial"/>
                <w:b/>
                <w:bCs/>
                <w:color w:val="000000" w:themeColor="text1"/>
                <w:sz w:val="20"/>
                <w:szCs w:val="20"/>
              </w:rPr>
              <w:t>Doplní dodavatel</w:t>
            </w:r>
          </w:p>
          <w:p w14:paraId="22A45E19" w14:textId="19836D26" w:rsidR="009B3EC2" w:rsidRDefault="009B3EC2" w:rsidP="009B3EC2">
            <w:pPr>
              <w:spacing w:line="240" w:lineRule="auto"/>
              <w:rPr>
                <w:b/>
                <w:bCs/>
                <w:color w:val="000000" w:themeColor="text1"/>
                <w:sz w:val="20"/>
                <w:szCs w:val="20"/>
              </w:rPr>
            </w:pPr>
          </w:p>
        </w:tc>
        <w:tc>
          <w:tcPr>
            <w:tcW w:w="2517" w:type="dxa"/>
            <w:tcBorders>
              <w:top w:val="nil"/>
              <w:left w:val="nil"/>
              <w:bottom w:val="single" w:sz="4" w:space="0" w:color="auto"/>
              <w:right w:val="single" w:sz="4" w:space="0" w:color="auto"/>
            </w:tcBorders>
            <w:shd w:val="clear" w:color="auto" w:fill="auto"/>
            <w:vAlign w:val="center"/>
            <w:hideMark/>
          </w:tcPr>
          <w:p w14:paraId="0D26892F" w14:textId="09DECD0C" w:rsidR="009B3EC2" w:rsidRPr="00166354" w:rsidRDefault="009B3EC2" w:rsidP="00166354">
            <w:pPr>
              <w:spacing w:after="0" w:line="240" w:lineRule="auto"/>
              <w:rPr>
                <w:rFonts w:ascii="Arial" w:hAnsi="Arial" w:cs="Arial"/>
                <w:color w:val="000000"/>
                <w:sz w:val="20"/>
                <w:szCs w:val="20"/>
              </w:rPr>
            </w:pPr>
            <w:r w:rsidRPr="00166354">
              <w:rPr>
                <w:rFonts w:ascii="Arial" w:hAnsi="Arial" w:cs="Arial"/>
                <w:color w:val="000000"/>
                <w:sz w:val="20"/>
                <w:szCs w:val="20"/>
              </w:rPr>
              <w:t>Nabíječka včetně kabelu</w:t>
            </w:r>
          </w:p>
          <w:p w14:paraId="47DCFBE8" w14:textId="5C2D5D36" w:rsidR="009B3EC2" w:rsidRDefault="009B3EC2" w:rsidP="009B3EC2">
            <w:pPr>
              <w:spacing w:line="240" w:lineRule="auto"/>
              <w:rPr>
                <w:color w:val="000000" w:themeColor="text1"/>
                <w:sz w:val="20"/>
                <w:szCs w:val="20"/>
              </w:rPr>
            </w:pPr>
          </w:p>
        </w:tc>
        <w:tc>
          <w:tcPr>
            <w:tcW w:w="1927" w:type="dxa"/>
            <w:tcBorders>
              <w:top w:val="nil"/>
              <w:left w:val="nil"/>
              <w:bottom w:val="single" w:sz="4" w:space="0" w:color="auto"/>
              <w:right w:val="single" w:sz="8" w:space="0" w:color="auto"/>
            </w:tcBorders>
            <w:shd w:val="clear" w:color="auto" w:fill="FFFF00"/>
            <w:noWrap/>
            <w:vAlign w:val="center"/>
            <w:hideMark/>
          </w:tcPr>
          <w:p w14:paraId="5AFBA21F" w14:textId="77777777" w:rsidR="009B3EC2" w:rsidRDefault="00E77193" w:rsidP="70AD42B9">
            <w:pPr>
              <w:spacing w:after="0" w:line="240" w:lineRule="auto"/>
              <w:rPr>
                <w:rFonts w:ascii="Arial" w:hAnsi="Arial" w:cs="Arial"/>
                <w:b/>
                <w:bCs/>
                <w:color w:val="000000" w:themeColor="text1"/>
                <w:sz w:val="20"/>
                <w:szCs w:val="20"/>
              </w:rPr>
            </w:pPr>
            <w:r w:rsidRPr="70AD42B9">
              <w:rPr>
                <w:rFonts w:ascii="Arial" w:hAnsi="Arial" w:cs="Arial"/>
                <w:b/>
                <w:bCs/>
                <w:color w:val="000000" w:themeColor="text1"/>
                <w:sz w:val="20"/>
                <w:szCs w:val="20"/>
              </w:rPr>
              <w:t>Doplní dodavatel</w:t>
            </w:r>
          </w:p>
          <w:p w14:paraId="15EE9B05" w14:textId="32D4D341" w:rsidR="009B3EC2" w:rsidRDefault="009B3EC2" w:rsidP="009B3EC2">
            <w:pPr>
              <w:spacing w:line="240" w:lineRule="auto"/>
              <w:rPr>
                <w:b/>
                <w:bCs/>
                <w:color w:val="000000" w:themeColor="text1"/>
                <w:sz w:val="20"/>
                <w:szCs w:val="20"/>
              </w:rPr>
            </w:pPr>
          </w:p>
        </w:tc>
      </w:tr>
      <w:tr w:rsidR="001412AE" w:rsidRPr="00C12D26" w14:paraId="4CB3D0D9" w14:textId="77777777" w:rsidTr="70AD42B9">
        <w:trPr>
          <w:trHeight w:val="18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5C70012E"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Další specifikace</w:t>
            </w:r>
          </w:p>
        </w:tc>
        <w:tc>
          <w:tcPr>
            <w:tcW w:w="1758" w:type="dxa"/>
            <w:tcBorders>
              <w:top w:val="nil"/>
              <w:left w:val="nil"/>
              <w:bottom w:val="single" w:sz="4" w:space="0" w:color="auto"/>
              <w:right w:val="single" w:sz="4" w:space="0" w:color="auto"/>
            </w:tcBorders>
            <w:shd w:val="clear" w:color="auto" w:fill="auto"/>
            <w:vAlign w:val="center"/>
            <w:hideMark/>
          </w:tcPr>
          <w:p w14:paraId="4FEA1987"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Dotykový telefon, rychlé nabíjení, bezdrátové nabíjení, čtečka otisků prstů v displeji, USB-C, NFC, IP68, </w:t>
            </w:r>
            <w:proofErr w:type="spellStart"/>
            <w:r w:rsidRPr="00C12D26">
              <w:rPr>
                <w:rFonts w:ascii="Arial" w:hAnsi="Arial" w:cs="Arial"/>
                <w:color w:val="000000"/>
                <w:sz w:val="20"/>
                <w:szCs w:val="20"/>
              </w:rPr>
              <w:t>dualSIM</w:t>
            </w:r>
            <w:proofErr w:type="spellEnd"/>
          </w:p>
        </w:tc>
        <w:tc>
          <w:tcPr>
            <w:tcW w:w="1829" w:type="dxa"/>
            <w:tcBorders>
              <w:top w:val="nil"/>
              <w:left w:val="nil"/>
              <w:bottom w:val="single" w:sz="4" w:space="0" w:color="auto"/>
              <w:right w:val="single" w:sz="4" w:space="0" w:color="auto"/>
            </w:tcBorders>
            <w:shd w:val="clear" w:color="auto" w:fill="FFFF00"/>
            <w:noWrap/>
            <w:vAlign w:val="center"/>
            <w:hideMark/>
          </w:tcPr>
          <w:p w14:paraId="62E22562"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18C11C89"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Dotykový telefon, rychlé nabíjení, čtečka otisků prstů v displeji, USB-C, NFC, IP67, </w:t>
            </w:r>
            <w:proofErr w:type="spellStart"/>
            <w:r w:rsidRPr="00C12D26">
              <w:rPr>
                <w:rFonts w:ascii="Arial" w:hAnsi="Arial" w:cs="Arial"/>
                <w:color w:val="000000"/>
                <w:sz w:val="20"/>
                <w:szCs w:val="20"/>
              </w:rPr>
              <w:t>dualSIM</w:t>
            </w:r>
            <w:proofErr w:type="spellEnd"/>
          </w:p>
        </w:tc>
        <w:tc>
          <w:tcPr>
            <w:tcW w:w="1927" w:type="dxa"/>
            <w:tcBorders>
              <w:top w:val="nil"/>
              <w:left w:val="nil"/>
              <w:bottom w:val="single" w:sz="4" w:space="0" w:color="auto"/>
              <w:right w:val="single" w:sz="8" w:space="0" w:color="auto"/>
            </w:tcBorders>
            <w:shd w:val="clear" w:color="auto" w:fill="FFFF00"/>
            <w:noWrap/>
            <w:vAlign w:val="center"/>
            <w:hideMark/>
          </w:tcPr>
          <w:p w14:paraId="437077E1"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601D0B80" w14:textId="77777777" w:rsidTr="70AD42B9">
        <w:trPr>
          <w:trHeight w:val="6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295FF411"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Barva</w:t>
            </w:r>
          </w:p>
        </w:tc>
        <w:tc>
          <w:tcPr>
            <w:tcW w:w="1758" w:type="dxa"/>
            <w:tcBorders>
              <w:top w:val="nil"/>
              <w:left w:val="nil"/>
              <w:bottom w:val="single" w:sz="4" w:space="0" w:color="auto"/>
              <w:right w:val="single" w:sz="4" w:space="0" w:color="auto"/>
            </w:tcBorders>
            <w:shd w:val="clear" w:color="auto" w:fill="auto"/>
            <w:vAlign w:val="center"/>
            <w:hideMark/>
          </w:tcPr>
          <w:p w14:paraId="612304D8"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Černá/Šedá</w:t>
            </w:r>
          </w:p>
        </w:tc>
        <w:tc>
          <w:tcPr>
            <w:tcW w:w="1829" w:type="dxa"/>
            <w:tcBorders>
              <w:top w:val="nil"/>
              <w:left w:val="nil"/>
              <w:bottom w:val="single" w:sz="4" w:space="0" w:color="auto"/>
              <w:right w:val="single" w:sz="4" w:space="0" w:color="auto"/>
            </w:tcBorders>
            <w:shd w:val="clear" w:color="auto" w:fill="FFFF00"/>
            <w:noWrap/>
            <w:vAlign w:val="center"/>
            <w:hideMark/>
          </w:tcPr>
          <w:p w14:paraId="177DB60D"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4CBDD38F"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Černá/Šedá/Stříbrná/Modrá</w:t>
            </w:r>
          </w:p>
        </w:tc>
        <w:tc>
          <w:tcPr>
            <w:tcW w:w="1927" w:type="dxa"/>
            <w:tcBorders>
              <w:top w:val="nil"/>
              <w:left w:val="nil"/>
              <w:bottom w:val="single" w:sz="4" w:space="0" w:color="auto"/>
              <w:right w:val="single" w:sz="8" w:space="0" w:color="auto"/>
            </w:tcBorders>
            <w:shd w:val="clear" w:color="auto" w:fill="FFFF00"/>
            <w:noWrap/>
            <w:vAlign w:val="center"/>
            <w:hideMark/>
          </w:tcPr>
          <w:p w14:paraId="2969EFB0"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340D3521" w14:textId="77777777" w:rsidTr="70AD42B9">
        <w:trPr>
          <w:trHeight w:val="6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554F222A"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Ochranný obal</w:t>
            </w:r>
          </w:p>
        </w:tc>
        <w:tc>
          <w:tcPr>
            <w:tcW w:w="1758" w:type="dxa"/>
            <w:tcBorders>
              <w:top w:val="nil"/>
              <w:left w:val="nil"/>
              <w:bottom w:val="single" w:sz="4" w:space="0" w:color="auto"/>
              <w:right w:val="single" w:sz="4" w:space="0" w:color="auto"/>
            </w:tcBorders>
            <w:shd w:val="clear" w:color="auto" w:fill="auto"/>
            <w:vAlign w:val="center"/>
            <w:hideMark/>
          </w:tcPr>
          <w:p w14:paraId="57DE77FA"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Plastový ochranný obal (ne flip)</w:t>
            </w:r>
          </w:p>
        </w:tc>
        <w:tc>
          <w:tcPr>
            <w:tcW w:w="1829" w:type="dxa"/>
            <w:tcBorders>
              <w:top w:val="nil"/>
              <w:left w:val="nil"/>
              <w:bottom w:val="single" w:sz="4" w:space="0" w:color="auto"/>
              <w:right w:val="single" w:sz="4" w:space="0" w:color="auto"/>
            </w:tcBorders>
            <w:shd w:val="clear" w:color="auto" w:fill="FFFF00"/>
            <w:noWrap/>
            <w:vAlign w:val="center"/>
            <w:hideMark/>
          </w:tcPr>
          <w:p w14:paraId="0CADA00B"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bottom"/>
            <w:hideMark/>
          </w:tcPr>
          <w:p w14:paraId="7BE180E3"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Plastový ochranný obal (ne flip)</w:t>
            </w:r>
          </w:p>
        </w:tc>
        <w:tc>
          <w:tcPr>
            <w:tcW w:w="1927" w:type="dxa"/>
            <w:tcBorders>
              <w:top w:val="nil"/>
              <w:left w:val="nil"/>
              <w:bottom w:val="single" w:sz="4" w:space="0" w:color="auto"/>
              <w:right w:val="single" w:sz="8" w:space="0" w:color="auto"/>
            </w:tcBorders>
            <w:shd w:val="clear" w:color="auto" w:fill="FFFF00"/>
            <w:noWrap/>
            <w:vAlign w:val="center"/>
            <w:hideMark/>
          </w:tcPr>
          <w:p w14:paraId="151A7BD4"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61BAEF9B" w14:textId="77777777" w:rsidTr="70AD42B9">
        <w:trPr>
          <w:trHeight w:val="6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79BC06E8"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Ochrana displeje</w:t>
            </w:r>
          </w:p>
        </w:tc>
        <w:tc>
          <w:tcPr>
            <w:tcW w:w="1758" w:type="dxa"/>
            <w:tcBorders>
              <w:top w:val="nil"/>
              <w:left w:val="nil"/>
              <w:bottom w:val="single" w:sz="4" w:space="0" w:color="auto"/>
              <w:right w:val="single" w:sz="4" w:space="0" w:color="auto"/>
            </w:tcBorders>
            <w:shd w:val="clear" w:color="auto" w:fill="auto"/>
            <w:vAlign w:val="center"/>
            <w:hideMark/>
          </w:tcPr>
          <w:p w14:paraId="3D61DCE8"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Ochranné tvrzené sklo</w:t>
            </w:r>
          </w:p>
        </w:tc>
        <w:tc>
          <w:tcPr>
            <w:tcW w:w="1829" w:type="dxa"/>
            <w:tcBorders>
              <w:top w:val="nil"/>
              <w:left w:val="nil"/>
              <w:bottom w:val="single" w:sz="4" w:space="0" w:color="auto"/>
              <w:right w:val="single" w:sz="4" w:space="0" w:color="auto"/>
            </w:tcBorders>
            <w:shd w:val="clear" w:color="auto" w:fill="FFFF00"/>
            <w:noWrap/>
            <w:vAlign w:val="center"/>
            <w:hideMark/>
          </w:tcPr>
          <w:p w14:paraId="6E647609"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1F113B98"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Ochranné tvrzené sklo</w:t>
            </w:r>
          </w:p>
        </w:tc>
        <w:tc>
          <w:tcPr>
            <w:tcW w:w="1927" w:type="dxa"/>
            <w:tcBorders>
              <w:top w:val="nil"/>
              <w:left w:val="nil"/>
              <w:bottom w:val="single" w:sz="4" w:space="0" w:color="auto"/>
              <w:right w:val="single" w:sz="8" w:space="0" w:color="auto"/>
            </w:tcBorders>
            <w:shd w:val="clear" w:color="auto" w:fill="FFFF00"/>
            <w:noWrap/>
            <w:vAlign w:val="center"/>
            <w:hideMark/>
          </w:tcPr>
          <w:p w14:paraId="732807AA"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519EFE23" w14:textId="77777777" w:rsidTr="70AD42B9">
        <w:trPr>
          <w:trHeight w:val="2400"/>
        </w:trPr>
        <w:tc>
          <w:tcPr>
            <w:tcW w:w="1937" w:type="dxa"/>
            <w:tcBorders>
              <w:top w:val="nil"/>
              <w:left w:val="single" w:sz="8" w:space="0" w:color="auto"/>
              <w:bottom w:val="single" w:sz="4" w:space="0" w:color="auto"/>
              <w:right w:val="single" w:sz="8" w:space="0" w:color="auto"/>
            </w:tcBorders>
            <w:shd w:val="clear" w:color="auto" w:fill="F4B084"/>
            <w:noWrap/>
            <w:vAlign w:val="center"/>
            <w:hideMark/>
          </w:tcPr>
          <w:p w14:paraId="5B86E80C"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Zabezpečení</w:t>
            </w:r>
          </w:p>
        </w:tc>
        <w:tc>
          <w:tcPr>
            <w:tcW w:w="1758" w:type="dxa"/>
            <w:tcBorders>
              <w:top w:val="nil"/>
              <w:left w:val="nil"/>
              <w:bottom w:val="single" w:sz="4" w:space="0" w:color="auto"/>
              <w:right w:val="single" w:sz="4" w:space="0" w:color="auto"/>
            </w:tcBorders>
            <w:shd w:val="clear" w:color="auto" w:fill="auto"/>
            <w:vAlign w:val="center"/>
            <w:hideMark/>
          </w:tcPr>
          <w:p w14:paraId="6180ECEC" w14:textId="1A080C51"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Vzdálené ovládání pomocí konzole Microsoft </w:t>
            </w:r>
            <w:proofErr w:type="spellStart"/>
            <w:r w:rsidRPr="00C12D26">
              <w:rPr>
                <w:rFonts w:ascii="Arial" w:hAnsi="Arial" w:cs="Arial"/>
                <w:color w:val="000000"/>
                <w:sz w:val="20"/>
                <w:szCs w:val="20"/>
              </w:rPr>
              <w:t>Intune</w:t>
            </w:r>
            <w:proofErr w:type="spellEnd"/>
            <w:r w:rsidRPr="00C12D26">
              <w:rPr>
                <w:rFonts w:ascii="Arial" w:hAnsi="Arial" w:cs="Arial"/>
                <w:color w:val="000000"/>
                <w:sz w:val="20"/>
                <w:szCs w:val="20"/>
              </w:rPr>
              <w:t xml:space="preserve"> (vypnutí přístroje, zakázání snímání obrazovky, reset do továrního nastavení). </w:t>
            </w:r>
          </w:p>
        </w:tc>
        <w:tc>
          <w:tcPr>
            <w:tcW w:w="1829" w:type="dxa"/>
            <w:tcBorders>
              <w:top w:val="nil"/>
              <w:left w:val="nil"/>
              <w:bottom w:val="nil"/>
              <w:right w:val="single" w:sz="4" w:space="0" w:color="auto"/>
            </w:tcBorders>
            <w:shd w:val="clear" w:color="auto" w:fill="FFFF00"/>
            <w:noWrap/>
            <w:vAlign w:val="center"/>
            <w:hideMark/>
          </w:tcPr>
          <w:p w14:paraId="2A0E0E66"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auto"/>
              <w:right w:val="single" w:sz="4" w:space="0" w:color="auto"/>
            </w:tcBorders>
            <w:shd w:val="clear" w:color="auto" w:fill="auto"/>
            <w:vAlign w:val="center"/>
            <w:hideMark/>
          </w:tcPr>
          <w:p w14:paraId="784B31C6" w14:textId="2A93A371"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Vzdálené ovládání pomocí konzole Microsoft </w:t>
            </w:r>
            <w:proofErr w:type="spellStart"/>
            <w:r w:rsidRPr="00C12D26">
              <w:rPr>
                <w:rFonts w:ascii="Arial" w:hAnsi="Arial" w:cs="Arial"/>
                <w:color w:val="000000"/>
                <w:sz w:val="20"/>
                <w:szCs w:val="20"/>
              </w:rPr>
              <w:t>Intune</w:t>
            </w:r>
            <w:proofErr w:type="spellEnd"/>
            <w:r w:rsidRPr="00C12D26">
              <w:rPr>
                <w:rFonts w:ascii="Arial" w:hAnsi="Arial" w:cs="Arial"/>
                <w:color w:val="000000"/>
                <w:sz w:val="20"/>
                <w:szCs w:val="20"/>
              </w:rPr>
              <w:t xml:space="preserve"> (vypnutí přístroje, zakázání snímání obrazovky, reset do továrního nastavení).</w:t>
            </w:r>
          </w:p>
        </w:tc>
        <w:tc>
          <w:tcPr>
            <w:tcW w:w="1927" w:type="dxa"/>
            <w:tcBorders>
              <w:top w:val="nil"/>
              <w:left w:val="nil"/>
              <w:bottom w:val="single" w:sz="4" w:space="0" w:color="auto"/>
              <w:right w:val="single" w:sz="8" w:space="0" w:color="auto"/>
            </w:tcBorders>
            <w:shd w:val="clear" w:color="auto" w:fill="FFFF00"/>
            <w:noWrap/>
            <w:vAlign w:val="center"/>
            <w:hideMark/>
          </w:tcPr>
          <w:p w14:paraId="77C16725"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48F980C9" w14:textId="77777777" w:rsidTr="70AD42B9">
        <w:trPr>
          <w:trHeight w:val="3000"/>
        </w:trPr>
        <w:tc>
          <w:tcPr>
            <w:tcW w:w="1937" w:type="dxa"/>
            <w:tcBorders>
              <w:top w:val="nil"/>
              <w:left w:val="single" w:sz="8" w:space="0" w:color="auto"/>
              <w:bottom w:val="single" w:sz="4" w:space="0" w:color="000000" w:themeColor="text1"/>
              <w:right w:val="single" w:sz="8" w:space="0" w:color="auto"/>
            </w:tcBorders>
            <w:shd w:val="clear" w:color="auto" w:fill="F4B084"/>
            <w:noWrap/>
            <w:vAlign w:val="center"/>
            <w:hideMark/>
          </w:tcPr>
          <w:p w14:paraId="5B885CC1"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lastRenderedPageBreak/>
              <w:t>První spuštění</w:t>
            </w:r>
          </w:p>
        </w:tc>
        <w:tc>
          <w:tcPr>
            <w:tcW w:w="1758" w:type="dxa"/>
            <w:tcBorders>
              <w:top w:val="nil"/>
              <w:left w:val="nil"/>
              <w:bottom w:val="single" w:sz="4" w:space="0" w:color="000000" w:themeColor="text1"/>
              <w:right w:val="nil"/>
            </w:tcBorders>
            <w:shd w:val="clear" w:color="auto" w:fill="auto"/>
            <w:vAlign w:val="center"/>
            <w:hideMark/>
          </w:tcPr>
          <w:p w14:paraId="195B425D"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Dodané mobilní telefony budou zavedeny do systému výrobce (zařízení nebo operačního systému) pro využití </w:t>
            </w:r>
            <w:proofErr w:type="spellStart"/>
            <w:r w:rsidRPr="00C12D26">
              <w:rPr>
                <w:rFonts w:ascii="Arial" w:hAnsi="Arial" w:cs="Arial"/>
                <w:color w:val="000000"/>
                <w:sz w:val="20"/>
                <w:szCs w:val="20"/>
              </w:rPr>
              <w:t>zero</w:t>
            </w:r>
            <w:proofErr w:type="spellEnd"/>
            <w:r w:rsidRPr="00C12D26">
              <w:rPr>
                <w:rFonts w:ascii="Arial" w:hAnsi="Arial" w:cs="Arial"/>
                <w:color w:val="000000"/>
                <w:sz w:val="20"/>
                <w:szCs w:val="20"/>
              </w:rPr>
              <w:t xml:space="preserve"> </w:t>
            </w:r>
            <w:proofErr w:type="spellStart"/>
            <w:r w:rsidRPr="00C12D26">
              <w:rPr>
                <w:rFonts w:ascii="Arial" w:hAnsi="Arial" w:cs="Arial"/>
                <w:color w:val="000000"/>
                <w:sz w:val="20"/>
                <w:szCs w:val="20"/>
              </w:rPr>
              <w:t>touch</w:t>
            </w:r>
            <w:proofErr w:type="spellEnd"/>
            <w:r w:rsidRPr="00C12D26">
              <w:rPr>
                <w:rFonts w:ascii="Arial" w:hAnsi="Arial" w:cs="Arial"/>
                <w:color w:val="000000"/>
                <w:sz w:val="20"/>
                <w:szCs w:val="20"/>
              </w:rPr>
              <w:t xml:space="preserve"> </w:t>
            </w:r>
            <w:proofErr w:type="spellStart"/>
            <w:r w:rsidRPr="00C12D26">
              <w:rPr>
                <w:rFonts w:ascii="Arial" w:hAnsi="Arial" w:cs="Arial"/>
                <w:color w:val="000000"/>
                <w:sz w:val="20"/>
                <w:szCs w:val="20"/>
              </w:rPr>
              <w:t>enrollment</w:t>
            </w:r>
            <w:proofErr w:type="spellEnd"/>
            <w:r w:rsidRPr="00C12D26">
              <w:rPr>
                <w:rFonts w:ascii="Arial" w:hAnsi="Arial" w:cs="Arial"/>
                <w:color w:val="000000"/>
                <w:sz w:val="20"/>
                <w:szCs w:val="20"/>
              </w:rPr>
              <w:t xml:space="preserve"> s konfigurací Microsoft </w:t>
            </w:r>
            <w:proofErr w:type="spellStart"/>
            <w:r w:rsidRPr="00C12D26">
              <w:rPr>
                <w:rFonts w:ascii="Arial" w:hAnsi="Arial" w:cs="Arial"/>
                <w:color w:val="000000"/>
                <w:sz w:val="20"/>
                <w:szCs w:val="20"/>
              </w:rPr>
              <w:t>Intune</w:t>
            </w:r>
            <w:proofErr w:type="spellEnd"/>
          </w:p>
        </w:tc>
        <w:tc>
          <w:tcPr>
            <w:tcW w:w="1829" w:type="dxa"/>
            <w:tcBorders>
              <w:top w:val="single" w:sz="4" w:space="0" w:color="auto"/>
              <w:left w:val="single" w:sz="4" w:space="0" w:color="auto"/>
              <w:bottom w:val="single" w:sz="4" w:space="0" w:color="000000" w:themeColor="text1"/>
              <w:right w:val="single" w:sz="4" w:space="0" w:color="000000" w:themeColor="text1"/>
            </w:tcBorders>
            <w:shd w:val="clear" w:color="auto" w:fill="FFFF00"/>
            <w:noWrap/>
            <w:vAlign w:val="center"/>
            <w:hideMark/>
          </w:tcPr>
          <w:p w14:paraId="5D0DB2FD"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nil"/>
              <w:left w:val="nil"/>
              <w:bottom w:val="single" w:sz="4" w:space="0" w:color="000000" w:themeColor="text1"/>
              <w:right w:val="single" w:sz="4" w:space="0" w:color="auto"/>
            </w:tcBorders>
            <w:shd w:val="clear" w:color="auto" w:fill="auto"/>
            <w:vAlign w:val="center"/>
            <w:hideMark/>
          </w:tcPr>
          <w:p w14:paraId="71987F81"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Dodané mobilní telefony budou zavedeny do systému výrobce (zařízení nebo operačního systému) pro využití </w:t>
            </w:r>
            <w:proofErr w:type="spellStart"/>
            <w:r w:rsidRPr="00C12D26">
              <w:rPr>
                <w:rFonts w:ascii="Arial" w:hAnsi="Arial" w:cs="Arial"/>
                <w:color w:val="000000"/>
                <w:sz w:val="20"/>
                <w:szCs w:val="20"/>
              </w:rPr>
              <w:t>zero</w:t>
            </w:r>
            <w:proofErr w:type="spellEnd"/>
            <w:r w:rsidRPr="00C12D26">
              <w:rPr>
                <w:rFonts w:ascii="Arial" w:hAnsi="Arial" w:cs="Arial"/>
                <w:color w:val="000000"/>
                <w:sz w:val="20"/>
                <w:szCs w:val="20"/>
              </w:rPr>
              <w:t xml:space="preserve"> </w:t>
            </w:r>
            <w:proofErr w:type="spellStart"/>
            <w:r w:rsidRPr="00C12D26">
              <w:rPr>
                <w:rFonts w:ascii="Arial" w:hAnsi="Arial" w:cs="Arial"/>
                <w:color w:val="000000"/>
                <w:sz w:val="20"/>
                <w:szCs w:val="20"/>
              </w:rPr>
              <w:t>touch</w:t>
            </w:r>
            <w:proofErr w:type="spellEnd"/>
            <w:r w:rsidRPr="00C12D26">
              <w:rPr>
                <w:rFonts w:ascii="Arial" w:hAnsi="Arial" w:cs="Arial"/>
                <w:color w:val="000000"/>
                <w:sz w:val="20"/>
                <w:szCs w:val="20"/>
              </w:rPr>
              <w:t xml:space="preserve"> </w:t>
            </w:r>
            <w:proofErr w:type="spellStart"/>
            <w:r w:rsidRPr="00C12D26">
              <w:rPr>
                <w:rFonts w:ascii="Arial" w:hAnsi="Arial" w:cs="Arial"/>
                <w:color w:val="000000"/>
                <w:sz w:val="20"/>
                <w:szCs w:val="20"/>
              </w:rPr>
              <w:t>enrollment</w:t>
            </w:r>
            <w:proofErr w:type="spellEnd"/>
            <w:r w:rsidRPr="00C12D26">
              <w:rPr>
                <w:rFonts w:ascii="Arial" w:hAnsi="Arial" w:cs="Arial"/>
                <w:color w:val="000000"/>
                <w:sz w:val="20"/>
                <w:szCs w:val="20"/>
              </w:rPr>
              <w:t xml:space="preserve"> s konfigurací Microsoft </w:t>
            </w:r>
            <w:proofErr w:type="spellStart"/>
            <w:r w:rsidRPr="00C12D26">
              <w:rPr>
                <w:rFonts w:ascii="Arial" w:hAnsi="Arial" w:cs="Arial"/>
                <w:color w:val="000000"/>
                <w:sz w:val="20"/>
                <w:szCs w:val="20"/>
              </w:rPr>
              <w:t>Intune</w:t>
            </w:r>
            <w:proofErr w:type="spellEnd"/>
          </w:p>
        </w:tc>
        <w:tc>
          <w:tcPr>
            <w:tcW w:w="1927" w:type="dxa"/>
            <w:tcBorders>
              <w:top w:val="nil"/>
              <w:left w:val="nil"/>
              <w:bottom w:val="single" w:sz="4" w:space="0" w:color="000000" w:themeColor="text1"/>
              <w:right w:val="single" w:sz="8" w:space="0" w:color="auto"/>
            </w:tcBorders>
            <w:shd w:val="clear" w:color="auto" w:fill="FFFF00"/>
            <w:noWrap/>
            <w:vAlign w:val="center"/>
            <w:hideMark/>
          </w:tcPr>
          <w:p w14:paraId="026071C7"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r w:rsidR="001412AE" w:rsidRPr="00C12D26" w14:paraId="5F398EB2" w14:textId="77777777" w:rsidTr="70AD42B9">
        <w:trPr>
          <w:trHeight w:val="315"/>
        </w:trPr>
        <w:tc>
          <w:tcPr>
            <w:tcW w:w="1937" w:type="dxa"/>
            <w:tcBorders>
              <w:top w:val="single" w:sz="4" w:space="0" w:color="000000" w:themeColor="text1"/>
              <w:left w:val="single" w:sz="8" w:space="0" w:color="auto"/>
              <w:bottom w:val="single" w:sz="4" w:space="0" w:color="auto"/>
              <w:right w:val="single" w:sz="8" w:space="0" w:color="auto"/>
            </w:tcBorders>
            <w:shd w:val="clear" w:color="auto" w:fill="F4B084"/>
            <w:noWrap/>
            <w:vAlign w:val="center"/>
            <w:hideMark/>
          </w:tcPr>
          <w:p w14:paraId="26CE8048"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Záruka</w:t>
            </w:r>
          </w:p>
        </w:tc>
        <w:tc>
          <w:tcPr>
            <w:tcW w:w="1758" w:type="dxa"/>
            <w:tcBorders>
              <w:top w:val="single" w:sz="4" w:space="0" w:color="000000" w:themeColor="text1"/>
              <w:left w:val="nil"/>
              <w:bottom w:val="single" w:sz="4" w:space="0" w:color="auto"/>
              <w:right w:val="single" w:sz="4" w:space="0" w:color="auto"/>
            </w:tcBorders>
            <w:shd w:val="clear" w:color="auto" w:fill="FFFFFF" w:themeFill="background1"/>
            <w:vAlign w:val="center"/>
            <w:hideMark/>
          </w:tcPr>
          <w:p w14:paraId="5B1C0BCB"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36 měsíců</w:t>
            </w:r>
          </w:p>
        </w:tc>
        <w:tc>
          <w:tcPr>
            <w:tcW w:w="1829" w:type="dxa"/>
            <w:tcBorders>
              <w:top w:val="single" w:sz="4" w:space="0" w:color="000000" w:themeColor="text1"/>
              <w:left w:val="nil"/>
              <w:bottom w:val="single" w:sz="4" w:space="0" w:color="auto"/>
              <w:right w:val="single" w:sz="4" w:space="0" w:color="auto"/>
            </w:tcBorders>
            <w:shd w:val="clear" w:color="auto" w:fill="FFFF00"/>
            <w:noWrap/>
            <w:vAlign w:val="center"/>
            <w:hideMark/>
          </w:tcPr>
          <w:p w14:paraId="5DFD4914"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c>
          <w:tcPr>
            <w:tcW w:w="2517" w:type="dxa"/>
            <w:tcBorders>
              <w:top w:val="single" w:sz="4" w:space="0" w:color="000000" w:themeColor="text1"/>
              <w:left w:val="nil"/>
              <w:bottom w:val="single" w:sz="4" w:space="0" w:color="auto"/>
              <w:right w:val="single" w:sz="4" w:space="0" w:color="auto"/>
            </w:tcBorders>
            <w:shd w:val="clear" w:color="auto" w:fill="FFFFFF" w:themeFill="background1"/>
            <w:vAlign w:val="center"/>
            <w:hideMark/>
          </w:tcPr>
          <w:p w14:paraId="58E97867"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36 měsíců</w:t>
            </w:r>
          </w:p>
        </w:tc>
        <w:tc>
          <w:tcPr>
            <w:tcW w:w="1927" w:type="dxa"/>
            <w:tcBorders>
              <w:top w:val="single" w:sz="4" w:space="0" w:color="000000" w:themeColor="text1"/>
              <w:left w:val="nil"/>
              <w:bottom w:val="single" w:sz="4" w:space="0" w:color="auto"/>
              <w:right w:val="single" w:sz="8" w:space="0" w:color="auto"/>
            </w:tcBorders>
            <w:shd w:val="clear" w:color="auto" w:fill="FFFF00"/>
            <w:noWrap/>
            <w:vAlign w:val="center"/>
            <w:hideMark/>
          </w:tcPr>
          <w:p w14:paraId="0FBCF617"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Doplní dodavatel</w:t>
            </w:r>
          </w:p>
        </w:tc>
      </w:tr>
    </w:tbl>
    <w:p w14:paraId="7AF08F07" w14:textId="77777777" w:rsidR="00404F1A" w:rsidRDefault="00404F1A" w:rsidP="00404F1A">
      <w:pPr>
        <w:pStyle w:val="RLProhlensmluvnchstran"/>
        <w:rPr>
          <w:rFonts w:ascii="Arial" w:hAnsi="Arial" w:cs="Arial"/>
          <w:szCs w:val="22"/>
        </w:rPr>
      </w:pPr>
      <w:r w:rsidRPr="00C12D26">
        <w:rPr>
          <w:rFonts w:ascii="Arial" w:hAnsi="Arial" w:cs="Arial"/>
          <w:sz w:val="20"/>
          <w:szCs w:val="20"/>
        </w:rPr>
        <w:tab/>
      </w:r>
      <w:bookmarkStart w:id="21" w:name="Annex02"/>
      <w:r>
        <w:rPr>
          <w:rFonts w:ascii="Arial" w:hAnsi="Arial" w:cs="Arial"/>
          <w:szCs w:val="22"/>
        </w:rPr>
        <w:br w:type="page"/>
      </w:r>
    </w:p>
    <w:p w14:paraId="79ABF4E1" w14:textId="77777777" w:rsidR="00404F1A" w:rsidRPr="00F86725" w:rsidRDefault="00404F1A" w:rsidP="00404F1A">
      <w:pPr>
        <w:pStyle w:val="RLProhlensmluvnchstran"/>
        <w:rPr>
          <w:rFonts w:ascii="Arial" w:hAnsi="Arial" w:cs="Arial"/>
          <w:szCs w:val="22"/>
        </w:rPr>
      </w:pPr>
      <w:r w:rsidRPr="00F86725">
        <w:rPr>
          <w:rFonts w:ascii="Arial" w:hAnsi="Arial" w:cs="Arial"/>
          <w:szCs w:val="22"/>
        </w:rPr>
        <w:lastRenderedPageBreak/>
        <w:t>Příloha č. 2</w:t>
      </w:r>
    </w:p>
    <w:bookmarkEnd w:id="21"/>
    <w:p w14:paraId="5319B895" w14:textId="03D42105" w:rsidR="00404F1A" w:rsidRDefault="00404F1A" w:rsidP="00E859DB">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14:paraId="7C035DDB" w14:textId="77777777" w:rsidR="00E859DB" w:rsidRPr="00E859DB" w:rsidRDefault="00E859DB" w:rsidP="00E859DB">
      <w:pPr>
        <w:pStyle w:val="RLProhlensmluvnchstran"/>
        <w:rPr>
          <w:rFonts w:ascii="Arial" w:hAnsi="Arial" w:cs="Arial"/>
          <w:szCs w:val="22"/>
        </w:rPr>
      </w:pPr>
    </w:p>
    <w:tbl>
      <w:tblPr>
        <w:tblW w:w="5848"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439"/>
        <w:gridCol w:w="1659"/>
        <w:gridCol w:w="1842"/>
        <w:gridCol w:w="2127"/>
        <w:gridCol w:w="2126"/>
      </w:tblGrid>
      <w:tr w:rsidR="00372AE9" w:rsidRPr="00F86725" w14:paraId="7466F7BA" w14:textId="77777777" w:rsidTr="00567E45">
        <w:trPr>
          <w:trHeight w:val="1572"/>
        </w:trPr>
        <w:tc>
          <w:tcPr>
            <w:tcW w:w="1404" w:type="dxa"/>
            <w:shd w:val="clear" w:color="auto" w:fill="B2BC00"/>
          </w:tcPr>
          <w:p w14:paraId="1CCB0093" w14:textId="77777777" w:rsidR="00404F1A" w:rsidRPr="00E859DB" w:rsidRDefault="00404F1A" w:rsidP="00A32BDB">
            <w:pPr>
              <w:pStyle w:val="RLProhlensmluvnchstran"/>
              <w:rPr>
                <w:rFonts w:ascii="Arial" w:hAnsi="Arial" w:cs="Arial"/>
                <w:sz w:val="20"/>
                <w:szCs w:val="20"/>
              </w:rPr>
            </w:pPr>
          </w:p>
          <w:p w14:paraId="32E1D614" w14:textId="77777777" w:rsidR="00404F1A" w:rsidRPr="00E859DB" w:rsidRDefault="00404F1A" w:rsidP="00A32BDB">
            <w:pPr>
              <w:rPr>
                <w:rFonts w:ascii="Arial" w:hAnsi="Arial" w:cs="Arial"/>
                <w:b/>
                <w:sz w:val="20"/>
                <w:szCs w:val="20"/>
              </w:rPr>
            </w:pPr>
          </w:p>
          <w:p w14:paraId="1CDE8C78" w14:textId="05500B53" w:rsidR="00404F1A" w:rsidRPr="00E859DB" w:rsidRDefault="00404F1A" w:rsidP="00A32BDB">
            <w:pPr>
              <w:jc w:val="center"/>
              <w:rPr>
                <w:rFonts w:ascii="Arial" w:hAnsi="Arial" w:cs="Arial"/>
                <w:b/>
                <w:sz w:val="20"/>
                <w:szCs w:val="20"/>
              </w:rPr>
            </w:pPr>
            <w:r w:rsidRPr="00E859DB">
              <w:rPr>
                <w:rFonts w:ascii="Arial" w:hAnsi="Arial" w:cs="Arial"/>
                <w:b/>
                <w:sz w:val="20"/>
                <w:szCs w:val="20"/>
              </w:rPr>
              <w:t xml:space="preserve">Typ </w:t>
            </w:r>
            <w:r w:rsidR="002C3D5E" w:rsidRPr="00E859DB">
              <w:rPr>
                <w:rFonts w:ascii="Arial" w:hAnsi="Arial" w:cs="Arial"/>
                <w:b/>
                <w:sz w:val="20"/>
                <w:szCs w:val="20"/>
              </w:rPr>
              <w:t>telefonu</w:t>
            </w:r>
          </w:p>
        </w:tc>
        <w:tc>
          <w:tcPr>
            <w:tcW w:w="1439" w:type="dxa"/>
            <w:shd w:val="clear" w:color="auto" w:fill="B2BC00"/>
            <w:vAlign w:val="center"/>
          </w:tcPr>
          <w:p w14:paraId="20BF8AD9" w14:textId="77777777"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Celkový počet dodávaných kusů/sad zboží</w:t>
            </w:r>
          </w:p>
        </w:tc>
        <w:tc>
          <w:tcPr>
            <w:tcW w:w="1659" w:type="dxa"/>
            <w:shd w:val="clear" w:color="auto" w:fill="B2BC00"/>
            <w:vAlign w:val="center"/>
          </w:tcPr>
          <w:p w14:paraId="6F3E6399" w14:textId="77777777" w:rsidR="00404F1A" w:rsidRPr="00E859DB" w:rsidRDefault="00404F1A" w:rsidP="00A32BDB">
            <w:pPr>
              <w:pStyle w:val="RLProhlensmluvnchstran"/>
              <w:rPr>
                <w:rFonts w:ascii="Arial" w:hAnsi="Arial" w:cs="Arial"/>
                <w:sz w:val="20"/>
                <w:szCs w:val="20"/>
              </w:rPr>
            </w:pPr>
            <w:r w:rsidRPr="00E859DB">
              <w:rPr>
                <w:rFonts w:ascii="Arial" w:hAnsi="Arial" w:cs="Arial"/>
                <w:sz w:val="20"/>
                <w:szCs w:val="20"/>
              </w:rPr>
              <w:t>Cena v Kč za jeden kus/sad dodávaného zboží bez DPH</w:t>
            </w:r>
          </w:p>
        </w:tc>
        <w:tc>
          <w:tcPr>
            <w:tcW w:w="1842" w:type="dxa"/>
            <w:shd w:val="clear" w:color="auto" w:fill="B2BC00"/>
            <w:vAlign w:val="center"/>
          </w:tcPr>
          <w:p w14:paraId="477FCA56" w14:textId="77777777"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Cena v Kč za celkový počet dodávaných kusů/sad zboží bez DPH</w:t>
            </w:r>
          </w:p>
        </w:tc>
        <w:tc>
          <w:tcPr>
            <w:tcW w:w="2127" w:type="dxa"/>
            <w:shd w:val="clear" w:color="auto" w:fill="B2BC00"/>
            <w:vAlign w:val="center"/>
          </w:tcPr>
          <w:p w14:paraId="0C82127F" w14:textId="77777777"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Hodnota DPH za celkový počet dodávaných kusů/sad zboží v Kč a v procentním vyjádření</w:t>
            </w:r>
          </w:p>
        </w:tc>
        <w:tc>
          <w:tcPr>
            <w:tcW w:w="2126" w:type="dxa"/>
            <w:shd w:val="clear" w:color="auto" w:fill="B2BC00"/>
            <w:vAlign w:val="center"/>
          </w:tcPr>
          <w:p w14:paraId="750C5006" w14:textId="4B3258C3"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Cena v Kč za celkový počet dodávaných kusů/sad zboží s</w:t>
            </w:r>
            <w:r w:rsidR="00E859DB">
              <w:rPr>
                <w:rFonts w:ascii="Arial" w:hAnsi="Arial" w:cs="Arial"/>
                <w:sz w:val="20"/>
                <w:szCs w:val="20"/>
              </w:rPr>
              <w:t> </w:t>
            </w:r>
            <w:r w:rsidRPr="00E859DB">
              <w:rPr>
                <w:rFonts w:ascii="Arial" w:hAnsi="Arial" w:cs="Arial"/>
                <w:sz w:val="20"/>
                <w:szCs w:val="20"/>
              </w:rPr>
              <w:t>DPH</w:t>
            </w:r>
          </w:p>
        </w:tc>
      </w:tr>
      <w:tr w:rsidR="00F62C18" w:rsidRPr="00F86725" w14:paraId="19FFCD20" w14:textId="77777777" w:rsidTr="00567E45">
        <w:trPr>
          <w:trHeight w:val="1195"/>
        </w:trPr>
        <w:tc>
          <w:tcPr>
            <w:tcW w:w="1404" w:type="dxa"/>
            <w:vAlign w:val="center"/>
          </w:tcPr>
          <w:p w14:paraId="2D3A9D06" w14:textId="6ACF2938" w:rsidR="00404F1A" w:rsidRPr="009B0156" w:rsidRDefault="002C3D5E" w:rsidP="00A32BDB">
            <w:pPr>
              <w:pStyle w:val="RLProhlensmluvnchstran"/>
              <w:rPr>
                <w:rStyle w:val="doplnuchazeChar"/>
                <w:rFonts w:ascii="Arial" w:hAnsi="Arial" w:cs="Arial"/>
                <w:bCs/>
                <w:sz w:val="20"/>
              </w:rPr>
            </w:pPr>
            <w:r w:rsidRPr="009B0156">
              <w:rPr>
                <w:rStyle w:val="doplnuchazeChar"/>
                <w:rFonts w:ascii="Arial" w:hAnsi="Arial" w:cs="Arial"/>
                <w:b/>
                <w:sz w:val="20"/>
              </w:rPr>
              <w:t>Manažerský mobilní telefon</w:t>
            </w:r>
          </w:p>
        </w:tc>
        <w:tc>
          <w:tcPr>
            <w:tcW w:w="1439" w:type="dxa"/>
            <w:vAlign w:val="center"/>
          </w:tcPr>
          <w:p w14:paraId="3CA6ABCC" w14:textId="286D40C8" w:rsidR="00404F1A" w:rsidRPr="009B0156" w:rsidRDefault="008F215D" w:rsidP="00A32BDB">
            <w:pPr>
              <w:pStyle w:val="RLProhlensmluvnchstran"/>
              <w:rPr>
                <w:rStyle w:val="doplnuchazeChar"/>
                <w:rFonts w:ascii="Arial" w:hAnsi="Arial" w:cs="Arial"/>
                <w:bCs/>
                <w:sz w:val="20"/>
              </w:rPr>
            </w:pPr>
            <w:r w:rsidRPr="009B0156">
              <w:rPr>
                <w:rStyle w:val="doplnuchazeChar"/>
                <w:rFonts w:ascii="Arial" w:hAnsi="Arial" w:cs="Arial"/>
                <w:b/>
                <w:sz w:val="20"/>
              </w:rPr>
              <w:t>1</w:t>
            </w:r>
            <w:r w:rsidR="000F38F7" w:rsidRPr="009B0156">
              <w:rPr>
                <w:rStyle w:val="doplnuchazeChar"/>
                <w:rFonts w:ascii="Arial" w:hAnsi="Arial" w:cs="Arial"/>
                <w:b/>
                <w:sz w:val="20"/>
              </w:rPr>
              <w:t>5</w:t>
            </w:r>
            <w:r w:rsidR="00AD36D9" w:rsidRPr="009B0156">
              <w:rPr>
                <w:rStyle w:val="doplnuchazeChar"/>
                <w:rFonts w:ascii="Arial" w:hAnsi="Arial" w:cs="Arial"/>
                <w:b/>
                <w:sz w:val="20"/>
              </w:rPr>
              <w:t xml:space="preserve"> kusů</w:t>
            </w:r>
          </w:p>
        </w:tc>
        <w:tc>
          <w:tcPr>
            <w:tcW w:w="1659" w:type="dxa"/>
            <w:vAlign w:val="center"/>
          </w:tcPr>
          <w:p w14:paraId="611988EC" w14:textId="783B0254" w:rsidR="00404F1A" w:rsidRPr="009B0156" w:rsidRDefault="00404F1A" w:rsidP="00A32BDB">
            <w:pPr>
              <w:pStyle w:val="RLProhlensmluvnchstran"/>
              <w:rPr>
                <w:rStyle w:val="doplnuchazeChar"/>
                <w:rFonts w:ascii="Arial" w:hAnsi="Arial" w:cs="Arial"/>
                <w:bCs/>
                <w:sz w:val="20"/>
                <w:highlight w:val="yellow"/>
              </w:rPr>
            </w:pPr>
            <w:r w:rsidRPr="009B0156">
              <w:rPr>
                <w:rStyle w:val="doplnuchazeChar"/>
                <w:rFonts w:ascii="Arial" w:hAnsi="Arial" w:cs="Arial"/>
                <w:b/>
                <w:sz w:val="20"/>
                <w:highlight w:val="yellow"/>
              </w:rPr>
              <w:t xml:space="preserve">[DOPLNÍ DODAVATEL </w:t>
            </w:r>
            <w:proofErr w:type="gramStart"/>
            <w:r w:rsidRPr="009B0156">
              <w:rPr>
                <w:rStyle w:val="doplnuchazeChar"/>
                <w:rFonts w:ascii="Arial" w:hAnsi="Arial" w:cs="Arial"/>
                <w:b/>
                <w:sz w:val="20"/>
                <w:highlight w:val="yellow"/>
              </w:rPr>
              <w:t xml:space="preserve">-  </w:t>
            </w:r>
            <w:r w:rsidR="009B0156" w:rsidRPr="009B0156">
              <w:rPr>
                <w:rStyle w:val="doplnuchazeChar"/>
                <w:rFonts w:ascii="Arial" w:hAnsi="Arial" w:cs="Arial"/>
                <w:b/>
                <w:sz w:val="20"/>
                <w:highlight w:val="yellow"/>
              </w:rPr>
              <w:t>Jednotková</w:t>
            </w:r>
            <w:proofErr w:type="gramEnd"/>
            <w:r w:rsidR="009B0156" w:rsidRPr="009B0156">
              <w:rPr>
                <w:rStyle w:val="doplnuchazeChar"/>
                <w:rFonts w:ascii="Arial" w:hAnsi="Arial" w:cs="Arial"/>
                <w:b/>
                <w:sz w:val="20"/>
                <w:highlight w:val="yellow"/>
              </w:rPr>
              <w:t xml:space="preserve"> </w:t>
            </w:r>
            <w:r w:rsidRPr="009B0156">
              <w:rPr>
                <w:rStyle w:val="doplnuchazeChar"/>
                <w:rFonts w:ascii="Arial" w:hAnsi="Arial" w:cs="Arial"/>
                <w:b/>
                <w:sz w:val="20"/>
                <w:highlight w:val="yellow"/>
              </w:rPr>
              <w:t>cena]</w:t>
            </w:r>
          </w:p>
        </w:tc>
        <w:tc>
          <w:tcPr>
            <w:tcW w:w="1842" w:type="dxa"/>
            <w:vAlign w:val="center"/>
          </w:tcPr>
          <w:p w14:paraId="2BA6C171" w14:textId="350696DD" w:rsidR="00404F1A" w:rsidRPr="009B0156" w:rsidRDefault="00404F1A" w:rsidP="00A32BDB">
            <w:pPr>
              <w:spacing w:after="0" w:line="240" w:lineRule="auto"/>
              <w:jc w:val="center"/>
              <w:rPr>
                <w:rStyle w:val="doplnuchazeChar"/>
                <w:rFonts w:ascii="Arial" w:hAnsi="Arial" w:cs="Arial"/>
                <w:b w:val="0"/>
                <w:bCs/>
                <w:sz w:val="20"/>
                <w:highlight w:val="yellow"/>
              </w:rPr>
            </w:pPr>
            <w:r w:rsidRPr="009B0156">
              <w:rPr>
                <w:rStyle w:val="doplnuchazeChar"/>
                <w:rFonts w:ascii="Arial" w:hAnsi="Arial" w:cs="Arial"/>
                <w:sz w:val="20"/>
                <w:highlight w:val="yellow"/>
              </w:rPr>
              <w:t>[DOPLNÍ DODAVATEL</w:t>
            </w:r>
            <w:r w:rsidRPr="009B0156">
              <w:rPr>
                <w:rStyle w:val="doplnuchazeChar"/>
                <w:rFonts w:ascii="Arial" w:hAnsi="Arial" w:cs="Arial"/>
                <w:sz w:val="20"/>
                <w:u w:val="single"/>
              </w:rPr>
              <w:t>]</w:t>
            </w:r>
          </w:p>
        </w:tc>
        <w:tc>
          <w:tcPr>
            <w:tcW w:w="2127" w:type="dxa"/>
            <w:vAlign w:val="center"/>
          </w:tcPr>
          <w:p w14:paraId="3757E19F" w14:textId="77777777" w:rsidR="00404F1A" w:rsidRPr="009B0156" w:rsidRDefault="00404F1A" w:rsidP="00A32BDB">
            <w:pPr>
              <w:spacing w:after="0" w:line="240" w:lineRule="auto"/>
              <w:jc w:val="center"/>
              <w:rPr>
                <w:rStyle w:val="doplnuchazeChar"/>
                <w:rFonts w:ascii="Arial" w:hAnsi="Arial" w:cs="Arial"/>
                <w:b w:val="0"/>
                <w:bCs/>
                <w:sz w:val="20"/>
                <w:highlight w:val="yellow"/>
              </w:rPr>
            </w:pPr>
            <w:r w:rsidRPr="009B0156">
              <w:rPr>
                <w:rStyle w:val="doplnuchazeChar"/>
                <w:rFonts w:ascii="Arial" w:hAnsi="Arial" w:cs="Arial"/>
                <w:sz w:val="20"/>
                <w:highlight w:val="yellow"/>
              </w:rPr>
              <w:t>[DOPLNÍ DODAVATEL]</w:t>
            </w:r>
          </w:p>
        </w:tc>
        <w:tc>
          <w:tcPr>
            <w:tcW w:w="2126" w:type="dxa"/>
            <w:vAlign w:val="center"/>
          </w:tcPr>
          <w:p w14:paraId="417754DF" w14:textId="77777777" w:rsidR="00404F1A" w:rsidRPr="009B0156" w:rsidRDefault="00404F1A" w:rsidP="00A32BDB">
            <w:pPr>
              <w:spacing w:after="0" w:line="240" w:lineRule="auto"/>
              <w:jc w:val="center"/>
              <w:rPr>
                <w:rStyle w:val="doplnuchazeChar"/>
                <w:rFonts w:ascii="Arial" w:hAnsi="Arial" w:cs="Arial"/>
                <w:b w:val="0"/>
                <w:bCs/>
                <w:sz w:val="20"/>
                <w:highlight w:val="yellow"/>
              </w:rPr>
            </w:pPr>
            <w:r w:rsidRPr="009B0156">
              <w:rPr>
                <w:rStyle w:val="doplnuchazeChar"/>
                <w:rFonts w:ascii="Arial" w:hAnsi="Arial" w:cs="Arial"/>
                <w:sz w:val="20"/>
                <w:highlight w:val="yellow"/>
              </w:rPr>
              <w:t>[DOPLNÍ DODAVATEL]</w:t>
            </w:r>
          </w:p>
        </w:tc>
      </w:tr>
      <w:tr w:rsidR="00F033B6" w:rsidRPr="00F86725" w14:paraId="08C58917" w14:textId="77777777" w:rsidTr="00567E45">
        <w:trPr>
          <w:trHeight w:val="1195"/>
        </w:trPr>
        <w:tc>
          <w:tcPr>
            <w:tcW w:w="1404" w:type="dxa"/>
            <w:vAlign w:val="center"/>
          </w:tcPr>
          <w:p w14:paraId="25BE173A" w14:textId="2437DBB9" w:rsidR="006A15F3" w:rsidRPr="009B0156" w:rsidDel="002C3D5E" w:rsidRDefault="006A15F3" w:rsidP="006A15F3">
            <w:pPr>
              <w:pStyle w:val="RLProhlensmluvnchstran"/>
              <w:rPr>
                <w:rStyle w:val="doplnuchazeChar"/>
                <w:rFonts w:ascii="Arial" w:hAnsi="Arial" w:cs="Arial"/>
                <w:b/>
                <w:sz w:val="20"/>
              </w:rPr>
            </w:pPr>
            <w:r w:rsidRPr="009B0156">
              <w:rPr>
                <w:rStyle w:val="doplnuchazeChar"/>
                <w:rFonts w:ascii="Arial" w:hAnsi="Arial" w:cs="Arial"/>
                <w:b/>
                <w:sz w:val="20"/>
              </w:rPr>
              <w:t>Referentský mobilní telefon</w:t>
            </w:r>
          </w:p>
        </w:tc>
        <w:tc>
          <w:tcPr>
            <w:tcW w:w="1439" w:type="dxa"/>
            <w:vAlign w:val="center"/>
          </w:tcPr>
          <w:p w14:paraId="088DCB77" w14:textId="1B949B6C" w:rsidR="006A15F3" w:rsidRPr="009B0156" w:rsidRDefault="008F215D" w:rsidP="006A15F3">
            <w:pPr>
              <w:pStyle w:val="RLProhlensmluvnchstran"/>
              <w:rPr>
                <w:rStyle w:val="doplnuchazeChar"/>
                <w:rFonts w:ascii="Arial" w:hAnsi="Arial" w:cs="Arial"/>
                <w:b/>
                <w:sz w:val="20"/>
              </w:rPr>
            </w:pPr>
            <w:r w:rsidRPr="009B0156">
              <w:rPr>
                <w:rStyle w:val="doplnuchazeChar"/>
                <w:rFonts w:ascii="Arial" w:hAnsi="Arial" w:cs="Arial"/>
                <w:b/>
                <w:sz w:val="20"/>
              </w:rPr>
              <w:t xml:space="preserve">183 </w:t>
            </w:r>
            <w:r w:rsidR="006A15F3" w:rsidRPr="009B0156">
              <w:rPr>
                <w:rStyle w:val="doplnuchazeChar"/>
                <w:rFonts w:ascii="Arial" w:hAnsi="Arial" w:cs="Arial"/>
                <w:b/>
                <w:sz w:val="20"/>
              </w:rPr>
              <w:t>kusů</w:t>
            </w:r>
          </w:p>
        </w:tc>
        <w:tc>
          <w:tcPr>
            <w:tcW w:w="1659" w:type="dxa"/>
            <w:vAlign w:val="center"/>
          </w:tcPr>
          <w:p w14:paraId="42C33AF8" w14:textId="30BAF73B" w:rsidR="006A15F3" w:rsidRPr="0021139C" w:rsidRDefault="006A15F3" w:rsidP="006A15F3">
            <w:pPr>
              <w:pStyle w:val="RLProhlensmluvnchstran"/>
              <w:rPr>
                <w:rStyle w:val="doplnuchazeChar"/>
                <w:rFonts w:ascii="Arial" w:hAnsi="Arial" w:cs="Arial"/>
                <w:b/>
                <w:sz w:val="20"/>
                <w:highlight w:val="yellow"/>
              </w:rPr>
            </w:pPr>
            <w:r w:rsidRPr="009B0156">
              <w:rPr>
                <w:rStyle w:val="doplnuchazeChar"/>
                <w:rFonts w:ascii="Arial" w:hAnsi="Arial" w:cs="Arial"/>
                <w:b/>
                <w:sz w:val="20"/>
                <w:highlight w:val="yellow"/>
              </w:rPr>
              <w:t xml:space="preserve">[DOPLNÍ DODAVATEL </w:t>
            </w:r>
            <w:proofErr w:type="gramStart"/>
            <w:r w:rsidRPr="009B0156">
              <w:rPr>
                <w:rStyle w:val="doplnuchazeChar"/>
                <w:rFonts w:ascii="Arial" w:hAnsi="Arial" w:cs="Arial"/>
                <w:b/>
                <w:sz w:val="20"/>
                <w:highlight w:val="yellow"/>
              </w:rPr>
              <w:t xml:space="preserve">-  </w:t>
            </w:r>
            <w:r w:rsidR="009B0156" w:rsidRPr="009B0156">
              <w:rPr>
                <w:rStyle w:val="doplnuchazeChar"/>
                <w:rFonts w:ascii="Arial" w:hAnsi="Arial" w:cs="Arial"/>
                <w:b/>
                <w:sz w:val="20"/>
                <w:highlight w:val="yellow"/>
              </w:rPr>
              <w:t>J</w:t>
            </w:r>
            <w:r w:rsidRPr="0021139C">
              <w:rPr>
                <w:rStyle w:val="doplnuchazeChar"/>
                <w:rFonts w:ascii="Arial" w:hAnsi="Arial" w:cs="Arial"/>
                <w:b/>
                <w:sz w:val="20"/>
                <w:highlight w:val="yellow"/>
              </w:rPr>
              <w:t>ednotková</w:t>
            </w:r>
            <w:proofErr w:type="gramEnd"/>
            <w:r w:rsidRPr="0021139C">
              <w:rPr>
                <w:rStyle w:val="doplnuchazeChar"/>
                <w:rFonts w:ascii="Arial" w:hAnsi="Arial" w:cs="Arial"/>
                <w:b/>
                <w:sz w:val="20"/>
                <w:highlight w:val="yellow"/>
              </w:rPr>
              <w:t xml:space="preserve"> cena]</w:t>
            </w:r>
          </w:p>
        </w:tc>
        <w:tc>
          <w:tcPr>
            <w:tcW w:w="1842" w:type="dxa"/>
            <w:vAlign w:val="center"/>
          </w:tcPr>
          <w:p w14:paraId="56BA1269" w14:textId="58D674D9" w:rsidR="006A15F3" w:rsidRPr="009B0156" w:rsidRDefault="006A15F3" w:rsidP="006A15F3">
            <w:pPr>
              <w:spacing w:after="0" w:line="240" w:lineRule="auto"/>
              <w:jc w:val="center"/>
              <w:rPr>
                <w:rStyle w:val="doplnuchazeChar"/>
                <w:rFonts w:ascii="Arial" w:hAnsi="Arial" w:cs="Arial"/>
                <w:sz w:val="20"/>
                <w:highlight w:val="yellow"/>
              </w:rPr>
            </w:pPr>
            <w:r w:rsidRPr="0021139C">
              <w:rPr>
                <w:rStyle w:val="doplnuchazeChar"/>
                <w:rFonts w:ascii="Arial" w:hAnsi="Arial" w:cs="Arial"/>
                <w:sz w:val="20"/>
                <w:highlight w:val="yellow"/>
              </w:rPr>
              <w:t>[DOPLNÍ DODAVATEL</w:t>
            </w:r>
            <w:r w:rsidRPr="0021139C">
              <w:rPr>
                <w:rStyle w:val="doplnuchazeChar"/>
                <w:rFonts w:ascii="Arial" w:hAnsi="Arial" w:cs="Arial"/>
                <w:sz w:val="20"/>
                <w:u w:val="single"/>
              </w:rPr>
              <w:t>]</w:t>
            </w:r>
          </w:p>
        </w:tc>
        <w:tc>
          <w:tcPr>
            <w:tcW w:w="2127" w:type="dxa"/>
            <w:vAlign w:val="center"/>
          </w:tcPr>
          <w:p w14:paraId="3B612993" w14:textId="2DFED7C2" w:rsidR="006A15F3" w:rsidRPr="009B0156" w:rsidRDefault="006A15F3" w:rsidP="006A15F3">
            <w:pPr>
              <w:spacing w:after="0" w:line="240" w:lineRule="auto"/>
              <w:jc w:val="center"/>
              <w:rPr>
                <w:rStyle w:val="doplnuchazeChar"/>
                <w:rFonts w:ascii="Arial" w:hAnsi="Arial" w:cs="Arial"/>
                <w:sz w:val="20"/>
                <w:highlight w:val="yellow"/>
              </w:rPr>
            </w:pPr>
            <w:r w:rsidRPr="009B0156">
              <w:rPr>
                <w:rStyle w:val="doplnuchazeChar"/>
                <w:rFonts w:ascii="Arial" w:hAnsi="Arial" w:cs="Arial"/>
                <w:sz w:val="20"/>
                <w:highlight w:val="yellow"/>
              </w:rPr>
              <w:t>[DOPLNÍ DODAVATEL]</w:t>
            </w:r>
          </w:p>
        </w:tc>
        <w:tc>
          <w:tcPr>
            <w:tcW w:w="2126" w:type="dxa"/>
            <w:vAlign w:val="center"/>
          </w:tcPr>
          <w:p w14:paraId="1984C7AB" w14:textId="24A7F58F" w:rsidR="006A15F3" w:rsidRPr="009B0156" w:rsidRDefault="006A15F3" w:rsidP="006A15F3">
            <w:pPr>
              <w:spacing w:after="0" w:line="240" w:lineRule="auto"/>
              <w:jc w:val="center"/>
              <w:rPr>
                <w:rStyle w:val="doplnuchazeChar"/>
                <w:rFonts w:ascii="Arial" w:hAnsi="Arial" w:cs="Arial"/>
                <w:sz w:val="20"/>
                <w:highlight w:val="yellow"/>
              </w:rPr>
            </w:pPr>
            <w:r w:rsidRPr="009B0156">
              <w:rPr>
                <w:rStyle w:val="doplnuchazeChar"/>
                <w:rFonts w:ascii="Arial" w:hAnsi="Arial" w:cs="Arial"/>
                <w:sz w:val="20"/>
                <w:highlight w:val="yellow"/>
              </w:rPr>
              <w:t>[DOPLNÍ DODAVATEL]</w:t>
            </w:r>
          </w:p>
        </w:tc>
      </w:tr>
      <w:tr w:rsidR="00F033B6" w:rsidRPr="00F86725" w14:paraId="17E9037D" w14:textId="77777777" w:rsidTr="00567E45">
        <w:trPr>
          <w:trHeight w:val="1195"/>
        </w:trPr>
        <w:tc>
          <w:tcPr>
            <w:tcW w:w="4502" w:type="dxa"/>
            <w:gridSpan w:val="3"/>
            <w:vAlign w:val="center"/>
          </w:tcPr>
          <w:p w14:paraId="51F1C754" w14:textId="5AF5FEF2" w:rsidR="009B0156" w:rsidRPr="009B0156" w:rsidRDefault="009B0156" w:rsidP="006A15F3">
            <w:pPr>
              <w:pStyle w:val="RLProhlensmluvnchstran"/>
              <w:rPr>
                <w:rStyle w:val="doplnuchazeChar"/>
                <w:rFonts w:ascii="Arial" w:hAnsi="Arial" w:cs="Arial"/>
                <w:b/>
                <w:sz w:val="20"/>
                <w:highlight w:val="yellow"/>
              </w:rPr>
            </w:pPr>
            <w:r w:rsidRPr="009B0156">
              <w:rPr>
                <w:rStyle w:val="doplnuchazeChar"/>
                <w:rFonts w:ascii="Arial" w:hAnsi="Arial" w:cs="Arial"/>
                <w:b/>
                <w:sz w:val="20"/>
              </w:rPr>
              <w:t>Celková cena</w:t>
            </w:r>
          </w:p>
        </w:tc>
        <w:tc>
          <w:tcPr>
            <w:tcW w:w="1842" w:type="dxa"/>
            <w:vAlign w:val="center"/>
          </w:tcPr>
          <w:p w14:paraId="4378B789" w14:textId="1D759538" w:rsidR="009B0156" w:rsidRPr="009B0156" w:rsidRDefault="009B0156" w:rsidP="006A15F3">
            <w:pPr>
              <w:spacing w:after="0" w:line="240" w:lineRule="auto"/>
              <w:jc w:val="center"/>
              <w:rPr>
                <w:rStyle w:val="doplnuchazeChar"/>
                <w:rFonts w:ascii="Arial" w:hAnsi="Arial" w:cs="Arial"/>
                <w:sz w:val="20"/>
                <w:highlight w:val="yellow"/>
              </w:rPr>
            </w:pPr>
            <w:r w:rsidRPr="009B0156">
              <w:rPr>
                <w:rStyle w:val="doplnuchazeChar"/>
                <w:rFonts w:ascii="Arial" w:hAnsi="Arial" w:cs="Arial"/>
                <w:sz w:val="20"/>
                <w:highlight w:val="yellow"/>
              </w:rPr>
              <w:t>[DOPLNÍ DODAVATEL</w:t>
            </w:r>
            <w:r w:rsidRPr="009B0156">
              <w:rPr>
                <w:rStyle w:val="doplnuchazeChar"/>
                <w:rFonts w:ascii="Arial" w:hAnsi="Arial" w:cs="Arial"/>
                <w:sz w:val="20"/>
                <w:u w:val="single"/>
              </w:rPr>
              <w:t>]</w:t>
            </w:r>
          </w:p>
        </w:tc>
        <w:tc>
          <w:tcPr>
            <w:tcW w:w="2127" w:type="dxa"/>
            <w:vAlign w:val="center"/>
          </w:tcPr>
          <w:p w14:paraId="0925CA54" w14:textId="42EA39CB" w:rsidR="009B0156" w:rsidRPr="009B0156" w:rsidRDefault="009B0156" w:rsidP="006A15F3">
            <w:pPr>
              <w:spacing w:after="0" w:line="240" w:lineRule="auto"/>
              <w:jc w:val="center"/>
              <w:rPr>
                <w:rStyle w:val="doplnuchazeChar"/>
                <w:rFonts w:ascii="Arial" w:hAnsi="Arial" w:cs="Arial"/>
                <w:sz w:val="20"/>
                <w:highlight w:val="yellow"/>
              </w:rPr>
            </w:pPr>
            <w:r w:rsidRPr="009B0156">
              <w:rPr>
                <w:rStyle w:val="doplnuchazeChar"/>
                <w:rFonts w:ascii="Arial" w:hAnsi="Arial" w:cs="Arial"/>
                <w:sz w:val="20"/>
                <w:highlight w:val="yellow"/>
              </w:rPr>
              <w:t>[DOPLNÍ DODAVATEL</w:t>
            </w:r>
            <w:r w:rsidRPr="009B0156">
              <w:rPr>
                <w:rStyle w:val="doplnuchazeChar"/>
                <w:rFonts w:ascii="Arial" w:hAnsi="Arial" w:cs="Arial"/>
                <w:sz w:val="20"/>
                <w:u w:val="single"/>
              </w:rPr>
              <w:t>]</w:t>
            </w:r>
          </w:p>
        </w:tc>
        <w:tc>
          <w:tcPr>
            <w:tcW w:w="2126" w:type="dxa"/>
            <w:vAlign w:val="center"/>
          </w:tcPr>
          <w:p w14:paraId="09CFBDE7" w14:textId="2EB80048" w:rsidR="009B0156" w:rsidRPr="009B0156" w:rsidRDefault="009B0156" w:rsidP="006A15F3">
            <w:pPr>
              <w:spacing w:after="0" w:line="240" w:lineRule="auto"/>
              <w:jc w:val="center"/>
              <w:rPr>
                <w:rStyle w:val="doplnuchazeChar"/>
                <w:rFonts w:ascii="Arial" w:hAnsi="Arial" w:cs="Arial"/>
                <w:sz w:val="20"/>
                <w:highlight w:val="yellow"/>
              </w:rPr>
            </w:pPr>
            <w:r w:rsidRPr="009B0156">
              <w:rPr>
                <w:rStyle w:val="doplnuchazeChar"/>
                <w:rFonts w:ascii="Arial" w:hAnsi="Arial" w:cs="Arial"/>
                <w:sz w:val="20"/>
                <w:highlight w:val="yellow"/>
              </w:rPr>
              <w:t>[DOPLNÍ DODAVATEL</w:t>
            </w:r>
            <w:r w:rsidRPr="009B0156">
              <w:rPr>
                <w:rStyle w:val="doplnuchazeChar"/>
                <w:rFonts w:ascii="Arial" w:hAnsi="Arial" w:cs="Arial"/>
                <w:sz w:val="20"/>
                <w:u w:val="single"/>
              </w:rPr>
              <w:t>]</w:t>
            </w:r>
          </w:p>
        </w:tc>
      </w:tr>
    </w:tbl>
    <w:p w14:paraId="056CFD80" w14:textId="6968A519" w:rsidR="00404F1A" w:rsidRDefault="00404F1A" w:rsidP="00404F1A">
      <w:pPr>
        <w:spacing w:after="0" w:line="240" w:lineRule="auto"/>
      </w:pPr>
      <w:r>
        <w:br w:type="page"/>
      </w:r>
    </w:p>
    <w:p w14:paraId="4145C5CE" w14:textId="77777777" w:rsidR="00404F1A" w:rsidRDefault="00404F1A" w:rsidP="00404F1A">
      <w:pPr>
        <w:pStyle w:val="RLProhlensmluvnchstran"/>
        <w:rPr>
          <w:rFonts w:ascii="Arial" w:hAnsi="Arial" w:cs="Arial"/>
          <w:szCs w:val="22"/>
        </w:rPr>
      </w:pPr>
      <w:r w:rsidRPr="00F86725">
        <w:rPr>
          <w:rFonts w:ascii="Arial" w:hAnsi="Arial" w:cs="Arial"/>
          <w:szCs w:val="22"/>
        </w:rPr>
        <w:lastRenderedPageBreak/>
        <w:t xml:space="preserve">Příloha č. </w:t>
      </w:r>
      <w:r>
        <w:rPr>
          <w:rFonts w:ascii="Arial" w:hAnsi="Arial" w:cs="Arial"/>
          <w:szCs w:val="22"/>
        </w:rPr>
        <w:t>3</w:t>
      </w:r>
    </w:p>
    <w:p w14:paraId="2CC2536B" w14:textId="77777777" w:rsidR="00404F1A" w:rsidRDefault="00404F1A" w:rsidP="00404F1A">
      <w:pPr>
        <w:pStyle w:val="RLProhlensmluvnchstran"/>
        <w:rPr>
          <w:rFonts w:ascii="Arial" w:hAnsi="Arial" w:cs="Arial"/>
          <w:szCs w:val="22"/>
        </w:rPr>
      </w:pPr>
      <w:r>
        <w:rPr>
          <w:rFonts w:ascii="Arial" w:hAnsi="Arial" w:cs="Arial"/>
          <w:szCs w:val="22"/>
        </w:rPr>
        <w:t>Seznam odběrných míst</w:t>
      </w:r>
    </w:p>
    <w:tbl>
      <w:tblPr>
        <w:tblW w:w="9448" w:type="dxa"/>
        <w:tblCellMar>
          <w:left w:w="70" w:type="dxa"/>
          <w:right w:w="70" w:type="dxa"/>
        </w:tblCellMar>
        <w:tblLook w:val="04A0" w:firstRow="1" w:lastRow="0" w:firstColumn="1" w:lastColumn="0" w:noHBand="0" w:noVBand="1"/>
      </w:tblPr>
      <w:tblGrid>
        <w:gridCol w:w="4279"/>
        <w:gridCol w:w="5169"/>
      </w:tblGrid>
      <w:tr w:rsidR="00361E36" w:rsidRPr="00D01D81" w14:paraId="14DA42F4" w14:textId="77777777" w:rsidTr="009B0156">
        <w:trPr>
          <w:trHeight w:val="327"/>
        </w:trPr>
        <w:tc>
          <w:tcPr>
            <w:tcW w:w="4279" w:type="dxa"/>
            <w:tcBorders>
              <w:top w:val="nil"/>
              <w:left w:val="nil"/>
              <w:bottom w:val="nil"/>
              <w:right w:val="nil"/>
            </w:tcBorders>
            <w:shd w:val="clear" w:color="auto" w:fill="auto"/>
            <w:noWrap/>
            <w:vAlign w:val="bottom"/>
            <w:hideMark/>
          </w:tcPr>
          <w:p w14:paraId="0C292AD7" w14:textId="77777777" w:rsidR="00361E36" w:rsidRPr="00D01D81" w:rsidRDefault="00361E36" w:rsidP="00115CA1">
            <w:pPr>
              <w:spacing w:after="0" w:line="240" w:lineRule="auto"/>
              <w:rPr>
                <w:rFonts w:ascii="Arial" w:hAnsi="Arial" w:cs="Arial"/>
                <w:color w:val="000000"/>
                <w:szCs w:val="22"/>
              </w:rPr>
            </w:pPr>
            <w:r w:rsidRPr="00D01D81">
              <w:rPr>
                <w:rFonts w:ascii="Arial" w:hAnsi="Arial" w:cs="Arial"/>
                <w:color w:val="000000"/>
                <w:szCs w:val="22"/>
              </w:rPr>
              <w:t>Název pracoviště</w:t>
            </w:r>
          </w:p>
        </w:tc>
        <w:tc>
          <w:tcPr>
            <w:tcW w:w="5169" w:type="dxa"/>
            <w:tcBorders>
              <w:top w:val="nil"/>
              <w:left w:val="nil"/>
              <w:bottom w:val="nil"/>
              <w:right w:val="nil"/>
            </w:tcBorders>
            <w:shd w:val="clear" w:color="auto" w:fill="auto"/>
            <w:noWrap/>
            <w:vAlign w:val="bottom"/>
            <w:hideMark/>
          </w:tcPr>
          <w:p w14:paraId="225D233E" w14:textId="77777777" w:rsidR="00361E36" w:rsidRPr="00D01D81" w:rsidRDefault="00361E36" w:rsidP="00115CA1">
            <w:pPr>
              <w:spacing w:after="0" w:line="240" w:lineRule="auto"/>
              <w:rPr>
                <w:rFonts w:ascii="Arial" w:hAnsi="Arial" w:cs="Arial"/>
                <w:color w:val="000000"/>
                <w:szCs w:val="22"/>
              </w:rPr>
            </w:pPr>
            <w:r w:rsidRPr="00D01D81">
              <w:rPr>
                <w:rFonts w:ascii="Arial" w:hAnsi="Arial" w:cs="Arial"/>
                <w:color w:val="000000"/>
                <w:szCs w:val="22"/>
              </w:rPr>
              <w:t>Adresa</w:t>
            </w:r>
          </w:p>
        </w:tc>
      </w:tr>
      <w:tr w:rsidR="00361E36" w:rsidRPr="00D01D81" w14:paraId="4D2EF67B" w14:textId="77777777" w:rsidTr="009B0156">
        <w:trPr>
          <w:trHeight w:val="561"/>
        </w:trPr>
        <w:tc>
          <w:tcPr>
            <w:tcW w:w="4279"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14474B88" w14:textId="222F1E45" w:rsidR="00361E36" w:rsidRPr="009B0156" w:rsidRDefault="00F6430E" w:rsidP="00115CA1">
            <w:pPr>
              <w:spacing w:after="0" w:line="240" w:lineRule="auto"/>
              <w:rPr>
                <w:rFonts w:ascii="Arial" w:hAnsi="Arial" w:cs="Arial"/>
                <w:szCs w:val="22"/>
              </w:rPr>
            </w:pPr>
            <w:r w:rsidRPr="009B0156">
              <w:rPr>
                <w:rFonts w:ascii="Arial" w:hAnsi="Arial" w:cs="Arial"/>
                <w:szCs w:val="22"/>
              </w:rPr>
              <w:t>Ú</w:t>
            </w:r>
            <w:r w:rsidR="00361E36" w:rsidRPr="009B0156">
              <w:rPr>
                <w:rFonts w:ascii="Arial" w:hAnsi="Arial" w:cs="Arial"/>
                <w:szCs w:val="22"/>
              </w:rPr>
              <w:t>středí</w:t>
            </w:r>
          </w:p>
        </w:tc>
        <w:tc>
          <w:tcPr>
            <w:tcW w:w="5169" w:type="dxa"/>
            <w:tcBorders>
              <w:top w:val="single" w:sz="8" w:space="0" w:color="auto"/>
              <w:left w:val="nil"/>
              <w:bottom w:val="single" w:sz="8" w:space="0" w:color="auto"/>
              <w:right w:val="single" w:sz="4" w:space="0" w:color="auto"/>
            </w:tcBorders>
            <w:shd w:val="clear" w:color="000000" w:fill="FFE1FF"/>
            <w:vAlign w:val="bottom"/>
            <w:hideMark/>
          </w:tcPr>
          <w:p w14:paraId="0E295F6D" w14:textId="77777777" w:rsidR="00361E36" w:rsidRPr="009B0156" w:rsidRDefault="00361E36" w:rsidP="00115CA1">
            <w:pPr>
              <w:spacing w:after="0" w:line="240" w:lineRule="auto"/>
              <w:rPr>
                <w:rFonts w:ascii="Arial" w:hAnsi="Arial" w:cs="Arial"/>
                <w:szCs w:val="22"/>
              </w:rPr>
            </w:pPr>
            <w:r w:rsidRPr="009B0156">
              <w:rPr>
                <w:rFonts w:ascii="Arial" w:hAnsi="Arial" w:cs="Arial"/>
                <w:szCs w:val="22"/>
              </w:rPr>
              <w:t>Husinecká 1024/</w:t>
            </w:r>
            <w:proofErr w:type="gramStart"/>
            <w:r w:rsidRPr="009B0156">
              <w:rPr>
                <w:rFonts w:ascii="Arial" w:hAnsi="Arial" w:cs="Arial"/>
                <w:szCs w:val="22"/>
              </w:rPr>
              <w:t>11a</w:t>
            </w:r>
            <w:proofErr w:type="gramEnd"/>
            <w:r w:rsidRPr="009B0156">
              <w:rPr>
                <w:rFonts w:ascii="Arial" w:hAnsi="Arial" w:cs="Arial"/>
                <w:szCs w:val="22"/>
              </w:rPr>
              <w:br/>
              <w:t>130 00 Praha 3 - Žižkov</w:t>
            </w:r>
          </w:p>
        </w:tc>
      </w:tr>
    </w:tbl>
    <w:p w14:paraId="542C53BF" w14:textId="77777777" w:rsidR="00A32BDB" w:rsidRDefault="00A32BDB"/>
    <w:sectPr w:rsidR="00A32BDB" w:rsidSect="00A32BDB">
      <w:headerReference w:type="default" r:id="rId17"/>
      <w:footerReference w:type="default" r:id="rId1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77C1" w14:textId="77777777" w:rsidR="00FA480A" w:rsidRDefault="00FA480A">
      <w:pPr>
        <w:spacing w:after="0" w:line="240" w:lineRule="auto"/>
      </w:pPr>
      <w:r>
        <w:separator/>
      </w:r>
    </w:p>
  </w:endnote>
  <w:endnote w:type="continuationSeparator" w:id="0">
    <w:p w14:paraId="26D8108A" w14:textId="77777777" w:rsidR="00FA480A" w:rsidRDefault="00FA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E2D" w14:textId="77777777" w:rsidR="008B1895" w:rsidRDefault="008B1895">
    <w:pPr>
      <w:pStyle w:val="Zpat"/>
    </w:pPr>
    <w:r>
      <w:t xml:space="preserve">Stránka </w:t>
    </w:r>
    <w:r>
      <w:rPr>
        <w:b/>
      </w:rPr>
      <w:fldChar w:fldCharType="begin"/>
    </w:r>
    <w:r>
      <w:rPr>
        <w:b/>
      </w:rPr>
      <w:instrText>PAGE</w:instrText>
    </w:r>
    <w:r>
      <w:rPr>
        <w:b/>
      </w:rPr>
      <w:fldChar w:fldCharType="separate"/>
    </w:r>
    <w:r>
      <w:rPr>
        <w:b/>
        <w:noProof/>
      </w:rPr>
      <w:t>20</w:t>
    </w:r>
    <w:r>
      <w:rPr>
        <w:b/>
      </w:rPr>
      <w:fldChar w:fldCharType="end"/>
    </w:r>
    <w:r>
      <w:t xml:space="preserve"> z </w:t>
    </w:r>
    <w:r>
      <w:rPr>
        <w:b/>
      </w:rPr>
      <w:fldChar w:fldCharType="begin"/>
    </w:r>
    <w:r>
      <w:rPr>
        <w:b/>
      </w:rPr>
      <w:instrText>NUMPAGES</w:instrText>
    </w:r>
    <w:r>
      <w:rPr>
        <w:b/>
      </w:rPr>
      <w:fldChar w:fldCharType="separate"/>
    </w:r>
    <w:r>
      <w:rPr>
        <w:b/>
        <w:noProof/>
      </w:rPr>
      <w:t>20</w:t>
    </w:r>
    <w:r>
      <w:rPr>
        <w:b/>
      </w:rPr>
      <w:fldChar w:fldCharType="end"/>
    </w:r>
  </w:p>
  <w:p w14:paraId="181C00D9" w14:textId="77777777" w:rsidR="008B1895" w:rsidRDefault="008B18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B84D" w14:textId="77777777" w:rsidR="00FA480A" w:rsidRDefault="00FA480A">
      <w:pPr>
        <w:spacing w:after="0" w:line="240" w:lineRule="auto"/>
      </w:pPr>
      <w:r>
        <w:separator/>
      </w:r>
    </w:p>
  </w:footnote>
  <w:footnote w:type="continuationSeparator" w:id="0">
    <w:p w14:paraId="36FC22B9" w14:textId="77777777" w:rsidR="00FA480A" w:rsidRDefault="00FA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7EEA" w14:textId="0A85347C" w:rsidR="00FB5952" w:rsidRPr="00FB5952" w:rsidRDefault="00710377" w:rsidP="00710377">
    <w:pPr>
      <w:pStyle w:val="Zhlav"/>
      <w:jc w:val="right"/>
    </w:pPr>
    <w:r>
      <w:rPr>
        <w:sz w:val="22"/>
        <w:szCs w:val="22"/>
      </w:rPr>
      <w:t xml:space="preserve">č.j. </w:t>
    </w:r>
    <w:r w:rsidR="00FB5952" w:rsidRPr="00FB5952">
      <w:rPr>
        <w:sz w:val="22"/>
        <w:szCs w:val="22"/>
      </w:rPr>
      <w:t>SPU 167183/2022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855"/>
    <w:multiLevelType w:val="hybridMultilevel"/>
    <w:tmpl w:val="72882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2C6FCD"/>
    <w:multiLevelType w:val="multilevel"/>
    <w:tmpl w:val="EA707004"/>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1A"/>
    <w:rsid w:val="0000208F"/>
    <w:rsid w:val="0004134A"/>
    <w:rsid w:val="00054A9E"/>
    <w:rsid w:val="000715A9"/>
    <w:rsid w:val="00072A86"/>
    <w:rsid w:val="000B1215"/>
    <w:rsid w:val="000D0A04"/>
    <w:rsid w:val="000F38F7"/>
    <w:rsid w:val="001052FF"/>
    <w:rsid w:val="00111EE7"/>
    <w:rsid w:val="00115CA1"/>
    <w:rsid w:val="001169F9"/>
    <w:rsid w:val="00130B83"/>
    <w:rsid w:val="0013235C"/>
    <w:rsid w:val="001412AE"/>
    <w:rsid w:val="00141A5B"/>
    <w:rsid w:val="001569BA"/>
    <w:rsid w:val="00166354"/>
    <w:rsid w:val="00186295"/>
    <w:rsid w:val="001959C8"/>
    <w:rsid w:val="001A391D"/>
    <w:rsid w:val="001B52AD"/>
    <w:rsid w:val="001C71C4"/>
    <w:rsid w:val="001C7D0B"/>
    <w:rsid w:val="001D0053"/>
    <w:rsid w:val="0021139C"/>
    <w:rsid w:val="00214F8F"/>
    <w:rsid w:val="002209C2"/>
    <w:rsid w:val="00222E27"/>
    <w:rsid w:val="00243727"/>
    <w:rsid w:val="00252561"/>
    <w:rsid w:val="002C3D5E"/>
    <w:rsid w:val="002D3CC0"/>
    <w:rsid w:val="00361E36"/>
    <w:rsid w:val="00364CB9"/>
    <w:rsid w:val="00365642"/>
    <w:rsid w:val="00372AE9"/>
    <w:rsid w:val="003847A5"/>
    <w:rsid w:val="003960AF"/>
    <w:rsid w:val="003C7911"/>
    <w:rsid w:val="003E0412"/>
    <w:rsid w:val="003E3B13"/>
    <w:rsid w:val="003E4F3C"/>
    <w:rsid w:val="003E7408"/>
    <w:rsid w:val="003F1BF5"/>
    <w:rsid w:val="00404F1A"/>
    <w:rsid w:val="004116C0"/>
    <w:rsid w:val="00415C10"/>
    <w:rsid w:val="00453B75"/>
    <w:rsid w:val="00457047"/>
    <w:rsid w:val="004A6575"/>
    <w:rsid w:val="004E272D"/>
    <w:rsid w:val="004E3D12"/>
    <w:rsid w:val="005204FC"/>
    <w:rsid w:val="005266A0"/>
    <w:rsid w:val="0055480A"/>
    <w:rsid w:val="00566E3A"/>
    <w:rsid w:val="00567E45"/>
    <w:rsid w:val="005A7900"/>
    <w:rsid w:val="005B3241"/>
    <w:rsid w:val="005B5CCB"/>
    <w:rsid w:val="005F40FB"/>
    <w:rsid w:val="00621DCB"/>
    <w:rsid w:val="00640FDB"/>
    <w:rsid w:val="00641C9C"/>
    <w:rsid w:val="006456FB"/>
    <w:rsid w:val="0065635B"/>
    <w:rsid w:val="006A0120"/>
    <w:rsid w:val="006A01BA"/>
    <w:rsid w:val="006A15F3"/>
    <w:rsid w:val="006B1BAE"/>
    <w:rsid w:val="006B58F5"/>
    <w:rsid w:val="006C6FD5"/>
    <w:rsid w:val="006D00F9"/>
    <w:rsid w:val="006D5265"/>
    <w:rsid w:val="007008FF"/>
    <w:rsid w:val="00701EEE"/>
    <w:rsid w:val="00704635"/>
    <w:rsid w:val="00710377"/>
    <w:rsid w:val="00730F9A"/>
    <w:rsid w:val="0074310B"/>
    <w:rsid w:val="007529E0"/>
    <w:rsid w:val="00752CC9"/>
    <w:rsid w:val="0078535B"/>
    <w:rsid w:val="007A41C7"/>
    <w:rsid w:val="007F476D"/>
    <w:rsid w:val="00800ABA"/>
    <w:rsid w:val="0082536C"/>
    <w:rsid w:val="00850E73"/>
    <w:rsid w:val="0085780C"/>
    <w:rsid w:val="00882FE3"/>
    <w:rsid w:val="008B1895"/>
    <w:rsid w:val="008B69C5"/>
    <w:rsid w:val="008D77D8"/>
    <w:rsid w:val="008E234F"/>
    <w:rsid w:val="008F0A1F"/>
    <w:rsid w:val="008F215D"/>
    <w:rsid w:val="008F5C21"/>
    <w:rsid w:val="00916D2C"/>
    <w:rsid w:val="00965A2D"/>
    <w:rsid w:val="009827F5"/>
    <w:rsid w:val="00996E9F"/>
    <w:rsid w:val="009B0156"/>
    <w:rsid w:val="009B3EC2"/>
    <w:rsid w:val="009D5C80"/>
    <w:rsid w:val="009D5F83"/>
    <w:rsid w:val="009F3459"/>
    <w:rsid w:val="00A32BDB"/>
    <w:rsid w:val="00A43708"/>
    <w:rsid w:val="00A461D4"/>
    <w:rsid w:val="00A609B5"/>
    <w:rsid w:val="00A757A6"/>
    <w:rsid w:val="00A85D17"/>
    <w:rsid w:val="00A923B1"/>
    <w:rsid w:val="00AB12ED"/>
    <w:rsid w:val="00AB4105"/>
    <w:rsid w:val="00AD36D9"/>
    <w:rsid w:val="00AE6D3D"/>
    <w:rsid w:val="00AF21F0"/>
    <w:rsid w:val="00AF44BB"/>
    <w:rsid w:val="00B023E6"/>
    <w:rsid w:val="00B05444"/>
    <w:rsid w:val="00B277DE"/>
    <w:rsid w:val="00B4460A"/>
    <w:rsid w:val="00B55AFA"/>
    <w:rsid w:val="00B80967"/>
    <w:rsid w:val="00B8138B"/>
    <w:rsid w:val="00B8728E"/>
    <w:rsid w:val="00B87FDA"/>
    <w:rsid w:val="00B90B05"/>
    <w:rsid w:val="00BA32B8"/>
    <w:rsid w:val="00BD448E"/>
    <w:rsid w:val="00BF1596"/>
    <w:rsid w:val="00BF3C06"/>
    <w:rsid w:val="00C04486"/>
    <w:rsid w:val="00C12D26"/>
    <w:rsid w:val="00C366C9"/>
    <w:rsid w:val="00C36F4B"/>
    <w:rsid w:val="00C37766"/>
    <w:rsid w:val="00C54DC4"/>
    <w:rsid w:val="00C62CFC"/>
    <w:rsid w:val="00C94768"/>
    <w:rsid w:val="00C94AB2"/>
    <w:rsid w:val="00CE34B4"/>
    <w:rsid w:val="00CE64FA"/>
    <w:rsid w:val="00D01D81"/>
    <w:rsid w:val="00D14827"/>
    <w:rsid w:val="00D6123E"/>
    <w:rsid w:val="00D731FA"/>
    <w:rsid w:val="00D74B4E"/>
    <w:rsid w:val="00D93F44"/>
    <w:rsid w:val="00DB2A1B"/>
    <w:rsid w:val="00DD222D"/>
    <w:rsid w:val="00DD26D3"/>
    <w:rsid w:val="00DD65BD"/>
    <w:rsid w:val="00E050FC"/>
    <w:rsid w:val="00E22D88"/>
    <w:rsid w:val="00E24565"/>
    <w:rsid w:val="00E362D9"/>
    <w:rsid w:val="00E77193"/>
    <w:rsid w:val="00E82F17"/>
    <w:rsid w:val="00E859DB"/>
    <w:rsid w:val="00EB195C"/>
    <w:rsid w:val="00EF096D"/>
    <w:rsid w:val="00F01A86"/>
    <w:rsid w:val="00F033B6"/>
    <w:rsid w:val="00F070C4"/>
    <w:rsid w:val="00F11D7C"/>
    <w:rsid w:val="00F55D52"/>
    <w:rsid w:val="00F62C18"/>
    <w:rsid w:val="00F6430E"/>
    <w:rsid w:val="00F92162"/>
    <w:rsid w:val="00F96D7D"/>
    <w:rsid w:val="00FA2787"/>
    <w:rsid w:val="00FA480A"/>
    <w:rsid w:val="00FA7E16"/>
    <w:rsid w:val="00FB5952"/>
    <w:rsid w:val="00FD5928"/>
    <w:rsid w:val="06F966E2"/>
    <w:rsid w:val="47179752"/>
    <w:rsid w:val="5685ADAE"/>
    <w:rsid w:val="70AD4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4AB0"/>
  <w15:chartTrackingRefBased/>
  <w15:docId w15:val="{502D9C45-5B94-48C4-8777-29B5EBE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0B83"/>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404F1A"/>
    <w:pPr>
      <w:keepNext/>
      <w:spacing w:before="240" w:after="60"/>
      <w:outlineLvl w:val="0"/>
    </w:pPr>
    <w:rPr>
      <w:rFonts w:ascii="Arial" w:hAnsi="Arial" w:cs="Arial"/>
      <w:b/>
      <w:bCs/>
      <w:kern w:val="32"/>
      <w:sz w:val="32"/>
      <w:szCs w:val="32"/>
    </w:rPr>
  </w:style>
  <w:style w:type="paragraph" w:styleId="Nadpis4">
    <w:name w:val="heading 4"/>
    <w:basedOn w:val="Normln"/>
    <w:next w:val="Normln"/>
    <w:link w:val="Nadpis4Char"/>
    <w:uiPriority w:val="9"/>
    <w:semiHidden/>
    <w:unhideWhenUsed/>
    <w:qFormat/>
    <w:rsid w:val="00BF3C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4F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4F1A"/>
    <w:rPr>
      <w:rFonts w:ascii="Segoe UI" w:hAnsi="Segoe UI" w:cs="Segoe UI"/>
      <w:sz w:val="18"/>
      <w:szCs w:val="18"/>
    </w:rPr>
  </w:style>
  <w:style w:type="character" w:customStyle="1" w:styleId="Nadpis1Char">
    <w:name w:val="Nadpis 1 Char"/>
    <w:basedOn w:val="Standardnpsmoodstavce"/>
    <w:link w:val="Nadpis1"/>
    <w:uiPriority w:val="99"/>
    <w:rsid w:val="00404F1A"/>
    <w:rPr>
      <w:rFonts w:ascii="Arial" w:eastAsia="Times New Roman" w:hAnsi="Arial" w:cs="Arial"/>
      <w:b/>
      <w:bCs/>
      <w:kern w:val="32"/>
      <w:sz w:val="32"/>
      <w:szCs w:val="32"/>
      <w:lang w:eastAsia="cs-CZ"/>
    </w:rPr>
  </w:style>
  <w:style w:type="paragraph" w:customStyle="1" w:styleId="RLTextlnkuslovan">
    <w:name w:val="RL Text článku číslovaný"/>
    <w:basedOn w:val="Normln"/>
    <w:link w:val="RLTextlnkuslovanChar"/>
    <w:qFormat/>
    <w:rsid w:val="00BF3C06"/>
    <w:pPr>
      <w:numPr>
        <w:ilvl w:val="1"/>
        <w:numId w:val="1"/>
      </w:numPr>
      <w:jc w:val="both"/>
    </w:pPr>
    <w:rPr>
      <w:rFonts w:ascii="Arial" w:hAnsi="Arial"/>
    </w:rPr>
  </w:style>
  <w:style w:type="paragraph" w:customStyle="1" w:styleId="RLlneksmlouvy">
    <w:name w:val="RL Článek smlouvy"/>
    <w:basedOn w:val="Normln"/>
    <w:next w:val="RLTextlnkuslovan"/>
    <w:link w:val="RLlneksmlouvyCharChar"/>
    <w:qFormat/>
    <w:rsid w:val="00404F1A"/>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rsid w:val="00404F1A"/>
    <w:pPr>
      <w:jc w:val="center"/>
    </w:pPr>
    <w:rPr>
      <w:lang w:eastAsia="en-US"/>
    </w:rPr>
  </w:style>
  <w:style w:type="paragraph" w:customStyle="1" w:styleId="RLProhlensmluvnchstran">
    <w:name w:val="RL Prohlášení smluvních stran"/>
    <w:basedOn w:val="Normln"/>
    <w:link w:val="RLProhlensmluvnchstranChar"/>
    <w:rsid w:val="00404F1A"/>
    <w:pPr>
      <w:jc w:val="center"/>
    </w:pPr>
    <w:rPr>
      <w:b/>
    </w:rPr>
  </w:style>
  <w:style w:type="character" w:styleId="Hypertextovodkaz">
    <w:name w:val="Hyperlink"/>
    <w:uiPriority w:val="99"/>
    <w:rsid w:val="00404F1A"/>
    <w:rPr>
      <w:rFonts w:cs="Times New Roman"/>
      <w:color w:val="0000FF"/>
      <w:u w:val="single"/>
    </w:rPr>
  </w:style>
  <w:style w:type="paragraph" w:styleId="Nzev">
    <w:name w:val="Title"/>
    <w:basedOn w:val="Normln"/>
    <w:link w:val="NzevChar"/>
    <w:uiPriority w:val="99"/>
    <w:qFormat/>
    <w:rsid w:val="00404F1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99"/>
    <w:rsid w:val="00404F1A"/>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404F1A"/>
    <w:pPr>
      <w:numPr>
        <w:ilvl w:val="0"/>
        <w:numId w:val="0"/>
      </w:numPr>
      <w:ind w:left="3572" w:hanging="1361"/>
    </w:pPr>
    <w:rPr>
      <w:szCs w:val="20"/>
      <w:lang w:eastAsia="en-US"/>
    </w:rPr>
  </w:style>
  <w:style w:type="paragraph" w:customStyle="1" w:styleId="RLnzevsmlouvy">
    <w:name w:val="RL název smlouvy"/>
    <w:basedOn w:val="Normln"/>
    <w:next w:val="Normln"/>
    <w:rsid w:val="00404F1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404F1A"/>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404F1A"/>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404F1A"/>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404F1A"/>
    <w:rPr>
      <w:rFonts w:ascii="Calibri" w:eastAsia="Times New Roman" w:hAnsi="Calibri" w:cs="Times New Roman"/>
      <w:b/>
      <w:sz w:val="16"/>
      <w:szCs w:val="24"/>
      <w:lang w:eastAsia="cs-CZ"/>
    </w:rPr>
  </w:style>
  <w:style w:type="character" w:styleId="Odkaznakoment">
    <w:name w:val="annotation reference"/>
    <w:uiPriority w:val="99"/>
    <w:rsid w:val="00404F1A"/>
    <w:rPr>
      <w:rFonts w:cs="Times New Roman"/>
      <w:sz w:val="16"/>
      <w:szCs w:val="16"/>
    </w:rPr>
  </w:style>
  <w:style w:type="character" w:styleId="Sledovanodkaz">
    <w:name w:val="FollowedHyperlink"/>
    <w:uiPriority w:val="99"/>
    <w:rsid w:val="00404F1A"/>
    <w:rPr>
      <w:rFonts w:cs="Times New Roman"/>
      <w:color w:val="0000FF"/>
      <w:u w:val="single"/>
    </w:rPr>
  </w:style>
  <w:style w:type="character" w:customStyle="1" w:styleId="Kurzva">
    <w:name w:val="Kurzíva"/>
    <w:uiPriority w:val="99"/>
    <w:rsid w:val="00404F1A"/>
    <w:rPr>
      <w:rFonts w:cs="Times New Roman"/>
      <w:i/>
    </w:rPr>
  </w:style>
  <w:style w:type="character" w:customStyle="1" w:styleId="RLProhlensmluvnchstranChar">
    <w:name w:val="RL Prohlášení smluvních stran Char"/>
    <w:link w:val="RLProhlensmluvnchstran"/>
    <w:locked/>
    <w:rsid w:val="00404F1A"/>
    <w:rPr>
      <w:rFonts w:ascii="Calibri" w:eastAsia="Times New Roman" w:hAnsi="Calibri" w:cs="Times New Roman"/>
      <w:b/>
      <w:szCs w:val="24"/>
      <w:lang w:eastAsia="cs-CZ"/>
    </w:rPr>
  </w:style>
  <w:style w:type="paragraph" w:styleId="Textkomente">
    <w:name w:val="annotation text"/>
    <w:basedOn w:val="Normln"/>
    <w:link w:val="TextkomenteChar"/>
    <w:uiPriority w:val="99"/>
    <w:rsid w:val="00404F1A"/>
    <w:rPr>
      <w:sz w:val="20"/>
      <w:szCs w:val="20"/>
    </w:rPr>
  </w:style>
  <w:style w:type="character" w:customStyle="1" w:styleId="TextkomenteChar">
    <w:name w:val="Text komentáře Char"/>
    <w:basedOn w:val="Standardnpsmoodstavce"/>
    <w:link w:val="Textkomente"/>
    <w:uiPriority w:val="99"/>
    <w:rsid w:val="00404F1A"/>
    <w:rPr>
      <w:rFonts w:ascii="Calibri" w:eastAsia="Times New Roman" w:hAnsi="Calibri" w:cs="Times New Roman"/>
      <w:sz w:val="20"/>
      <w:szCs w:val="20"/>
      <w:lang w:eastAsia="cs-CZ"/>
    </w:rPr>
  </w:style>
  <w:style w:type="character" w:styleId="slostrnky">
    <w:name w:val="page number"/>
    <w:uiPriority w:val="99"/>
    <w:rsid w:val="00404F1A"/>
    <w:rPr>
      <w:rFonts w:cs="Times New Roman"/>
    </w:rPr>
  </w:style>
  <w:style w:type="paragraph" w:styleId="Pedmtkomente">
    <w:name w:val="annotation subject"/>
    <w:basedOn w:val="Textkomente"/>
    <w:next w:val="Textkomente"/>
    <w:link w:val="PedmtkomenteChar"/>
    <w:uiPriority w:val="99"/>
    <w:semiHidden/>
    <w:rsid w:val="00404F1A"/>
    <w:rPr>
      <w:b/>
      <w:bCs/>
    </w:rPr>
  </w:style>
  <w:style w:type="character" w:customStyle="1" w:styleId="PedmtkomenteChar">
    <w:name w:val="Předmět komentáře Char"/>
    <w:basedOn w:val="TextkomenteChar"/>
    <w:link w:val="Pedmtkomente"/>
    <w:uiPriority w:val="99"/>
    <w:semiHidden/>
    <w:rsid w:val="00404F1A"/>
    <w:rPr>
      <w:rFonts w:ascii="Calibri" w:eastAsia="Times New Roman" w:hAnsi="Calibri" w:cs="Times New Roman"/>
      <w:b/>
      <w:bCs/>
      <w:sz w:val="20"/>
      <w:szCs w:val="20"/>
      <w:lang w:eastAsia="cs-CZ"/>
    </w:rPr>
  </w:style>
  <w:style w:type="table" w:styleId="Mkatabulky">
    <w:name w:val="Table Grid"/>
    <w:basedOn w:val="Normlntabulka"/>
    <w:uiPriority w:val="99"/>
    <w:rsid w:val="00404F1A"/>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locked/>
    <w:rsid w:val="00BF3C06"/>
    <w:rPr>
      <w:rFonts w:ascii="Arial" w:eastAsia="Times New Roman" w:hAnsi="Arial" w:cs="Times New Roman"/>
      <w:szCs w:val="24"/>
      <w:lang w:eastAsia="cs-CZ"/>
    </w:rPr>
  </w:style>
  <w:style w:type="paragraph" w:customStyle="1" w:styleId="doplnuchaze">
    <w:name w:val="doplní uchazeč"/>
    <w:basedOn w:val="Normln"/>
    <w:link w:val="doplnuchazeChar"/>
    <w:uiPriority w:val="99"/>
    <w:qFormat/>
    <w:rsid w:val="00404F1A"/>
    <w:pPr>
      <w:jc w:val="center"/>
    </w:pPr>
    <w:rPr>
      <w:b/>
      <w:szCs w:val="20"/>
    </w:rPr>
  </w:style>
  <w:style w:type="character" w:customStyle="1" w:styleId="doplnuchazeChar">
    <w:name w:val="doplní uchazeč Char"/>
    <w:link w:val="doplnuchaze"/>
    <w:uiPriority w:val="99"/>
    <w:locked/>
    <w:rsid w:val="00404F1A"/>
    <w:rPr>
      <w:rFonts w:ascii="Calibri" w:eastAsia="Times New Roman" w:hAnsi="Calibri" w:cs="Times New Roman"/>
      <w:b/>
      <w:szCs w:val="20"/>
      <w:lang w:eastAsia="cs-CZ"/>
    </w:rPr>
  </w:style>
  <w:style w:type="paragraph" w:styleId="Zkladntext">
    <w:name w:val="Body Text"/>
    <w:basedOn w:val="Normln"/>
    <w:link w:val="ZkladntextChar"/>
    <w:uiPriority w:val="99"/>
    <w:rsid w:val="00404F1A"/>
    <w:pPr>
      <w:widowControl w:val="0"/>
      <w:spacing w:after="0" w:line="240" w:lineRule="auto"/>
      <w:jc w:val="both"/>
    </w:pPr>
    <w:rPr>
      <w:rFonts w:ascii="Arial" w:hAnsi="Arial"/>
      <w:sz w:val="20"/>
      <w:szCs w:val="20"/>
    </w:rPr>
  </w:style>
  <w:style w:type="character" w:customStyle="1" w:styleId="ZkladntextChar">
    <w:name w:val="Základní text Char"/>
    <w:basedOn w:val="Standardnpsmoodstavce"/>
    <w:link w:val="Zkladntext"/>
    <w:uiPriority w:val="99"/>
    <w:rsid w:val="00404F1A"/>
    <w:rPr>
      <w:rFonts w:ascii="Arial" w:eastAsia="Times New Roman" w:hAnsi="Arial" w:cs="Times New Roman"/>
      <w:sz w:val="20"/>
      <w:szCs w:val="20"/>
      <w:lang w:eastAsia="cs-CZ"/>
    </w:rPr>
  </w:style>
  <w:style w:type="paragraph" w:customStyle="1" w:styleId="RLNadpis1rovn">
    <w:name w:val="RL Nadpis 1. úrovně"/>
    <w:basedOn w:val="Normln"/>
    <w:next w:val="Normln"/>
    <w:uiPriority w:val="99"/>
    <w:rsid w:val="00404F1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404F1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404F1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404F1A"/>
    <w:pPr>
      <w:numPr>
        <w:numId w:val="3"/>
      </w:numPr>
      <w:spacing w:line="340" w:lineRule="exact"/>
    </w:pPr>
    <w:rPr>
      <w:spacing w:val="-4"/>
    </w:rPr>
  </w:style>
  <w:style w:type="character" w:customStyle="1" w:styleId="RLlneksmlouvyCharChar">
    <w:name w:val="RL Článek smlouvy Char Char"/>
    <w:link w:val="RLlneksmlouvy"/>
    <w:locked/>
    <w:rsid w:val="00404F1A"/>
    <w:rPr>
      <w:rFonts w:ascii="Calibri" w:eastAsia="Times New Roman" w:hAnsi="Calibri" w:cs="Times New Roman"/>
      <w:b/>
      <w:sz w:val="24"/>
      <w:szCs w:val="20"/>
    </w:rPr>
  </w:style>
  <w:style w:type="character" w:customStyle="1" w:styleId="SeznamplohChar">
    <w:name w:val="Seznam příloh Char"/>
    <w:link w:val="Seznamploh"/>
    <w:locked/>
    <w:rsid w:val="00404F1A"/>
    <w:rPr>
      <w:rFonts w:ascii="Calibri" w:eastAsia="Times New Roman" w:hAnsi="Calibri" w:cs="Times New Roman"/>
      <w:szCs w:val="20"/>
    </w:rPr>
  </w:style>
  <w:style w:type="paragraph" w:styleId="Revize">
    <w:name w:val="Revision"/>
    <w:hidden/>
    <w:uiPriority w:val="99"/>
    <w:semiHidden/>
    <w:rsid w:val="00404F1A"/>
    <w:pPr>
      <w:spacing w:after="0" w:line="240" w:lineRule="auto"/>
    </w:pPr>
    <w:rPr>
      <w:rFonts w:ascii="Calibri" w:eastAsia="Times New Roman" w:hAnsi="Calibri" w:cs="Times New Roman"/>
      <w:szCs w:val="24"/>
      <w:lang w:eastAsia="cs-CZ"/>
    </w:rPr>
  </w:style>
  <w:style w:type="paragraph" w:customStyle="1" w:styleId="RLdajeosmluvnstran0">
    <w:name w:val="RL Údaje o smluvní straně"/>
    <w:basedOn w:val="Normln"/>
    <w:uiPriority w:val="99"/>
    <w:rsid w:val="00404F1A"/>
    <w:pPr>
      <w:jc w:val="center"/>
    </w:pPr>
    <w:rPr>
      <w:lang w:eastAsia="en-US"/>
    </w:rPr>
  </w:style>
  <w:style w:type="character" w:customStyle="1" w:styleId="datatitle">
    <w:name w:val="data_title"/>
    <w:uiPriority w:val="99"/>
    <w:rsid w:val="00404F1A"/>
    <w:rPr>
      <w:rFonts w:cs="Times New Roman"/>
    </w:rPr>
  </w:style>
  <w:style w:type="paragraph" w:styleId="Rozloendokumentu">
    <w:name w:val="Document Map"/>
    <w:basedOn w:val="Normln"/>
    <w:link w:val="RozloendokumentuChar"/>
    <w:uiPriority w:val="99"/>
    <w:semiHidden/>
    <w:rsid w:val="00404F1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04F1A"/>
    <w:rPr>
      <w:rFonts w:ascii="Tahoma" w:eastAsia="Times New Roman" w:hAnsi="Tahoma" w:cs="Tahoma"/>
      <w:sz w:val="20"/>
      <w:szCs w:val="20"/>
      <w:shd w:val="clear" w:color="auto" w:fill="000080"/>
      <w:lang w:eastAsia="cs-CZ"/>
    </w:rPr>
  </w:style>
  <w:style w:type="character" w:customStyle="1" w:styleId="Nevyeenzmnka1">
    <w:name w:val="Nevyřešená zmínka1"/>
    <w:basedOn w:val="Standardnpsmoodstavce"/>
    <w:uiPriority w:val="99"/>
    <w:semiHidden/>
    <w:unhideWhenUsed/>
    <w:rsid w:val="00404F1A"/>
    <w:rPr>
      <w:color w:val="605E5C"/>
      <w:shd w:val="clear" w:color="auto" w:fill="E1DFDD"/>
    </w:rPr>
  </w:style>
  <w:style w:type="character" w:styleId="Zdraznn">
    <w:name w:val="Emphasis"/>
    <w:basedOn w:val="Standardnpsmoodstavce"/>
    <w:uiPriority w:val="20"/>
    <w:qFormat/>
    <w:rsid w:val="00404F1A"/>
    <w:rPr>
      <w:i/>
      <w:iCs/>
    </w:rPr>
  </w:style>
  <w:style w:type="character" w:styleId="Nevyeenzmnka">
    <w:name w:val="Unresolved Mention"/>
    <w:basedOn w:val="Standardnpsmoodstavce"/>
    <w:uiPriority w:val="99"/>
    <w:semiHidden/>
    <w:unhideWhenUsed/>
    <w:rsid w:val="00404F1A"/>
    <w:rPr>
      <w:color w:val="605E5C"/>
      <w:shd w:val="clear" w:color="auto" w:fill="E1DFDD"/>
    </w:rPr>
  </w:style>
  <w:style w:type="character" w:customStyle="1" w:styleId="Nadpis4Char">
    <w:name w:val="Nadpis 4 Char"/>
    <w:basedOn w:val="Standardnpsmoodstavce"/>
    <w:link w:val="Nadpis4"/>
    <w:uiPriority w:val="99"/>
    <w:rsid w:val="00BF3C06"/>
    <w:rPr>
      <w:rFonts w:asciiTheme="majorHAnsi" w:eastAsiaTheme="majorEastAsia" w:hAnsiTheme="majorHAnsi" w:cstheme="majorBidi"/>
      <w:i/>
      <w:iCs/>
      <w:color w:val="2F5496" w:themeColor="accent1" w:themeShade="BF"/>
      <w:szCs w:val="24"/>
      <w:lang w:eastAsia="cs-CZ"/>
    </w:rPr>
  </w:style>
  <w:style w:type="paragraph" w:customStyle="1" w:styleId="Textlnkuslovan">
    <w:name w:val="Text článku číslovaný"/>
    <w:basedOn w:val="Normln"/>
    <w:link w:val="TextlnkuslovanChar"/>
    <w:rsid w:val="00BF3C06"/>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BF3C06"/>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BF3C06"/>
    <w:pPr>
      <w:keepNext/>
      <w:tabs>
        <w:tab w:val="num" w:pos="737"/>
      </w:tabs>
      <w:suppressAutoHyphens/>
      <w:spacing w:before="360"/>
      <w:ind w:left="737" w:hanging="737"/>
      <w:jc w:val="both"/>
      <w:outlineLvl w:val="0"/>
    </w:pPr>
    <w:rPr>
      <w:rFonts w:ascii="Arial" w:hAnsi="Arial"/>
      <w:b/>
      <w:sz w:val="20"/>
      <w:lang w:val="x-none" w:eastAsia="x-none"/>
    </w:rPr>
  </w:style>
  <w:style w:type="paragraph" w:customStyle="1" w:styleId="NeslovanNadpis4">
    <w:name w:val="Nečíslovaný Nadpis 4"/>
    <w:basedOn w:val="Nadpis4"/>
    <w:next w:val="Normln"/>
    <w:rsid w:val="00BF3C06"/>
    <w:pPr>
      <w:keepLines w:val="0"/>
      <w:tabs>
        <w:tab w:val="left" w:pos="2552"/>
        <w:tab w:val="num" w:pos="3062"/>
      </w:tabs>
      <w:spacing w:before="120" w:after="120" w:line="240" w:lineRule="auto"/>
      <w:ind w:left="3062" w:hanging="851"/>
    </w:pPr>
    <w:rPr>
      <w:rFonts w:ascii="Arial" w:eastAsia="Times New Roman" w:hAnsi="Arial" w:cs="Times New Roman"/>
      <w:bCs/>
      <w:i w:val="0"/>
      <w:iCs w:val="0"/>
      <w:color w:val="auto"/>
      <w:kern w:val="24"/>
      <w:sz w:val="20"/>
      <w:szCs w:val="28"/>
      <w:lang w:val="x-none"/>
    </w:rPr>
  </w:style>
  <w:style w:type="paragraph" w:customStyle="1" w:styleId="RLTextodstavceslovan">
    <w:name w:val="RL Text odstavce číslovaný"/>
    <w:basedOn w:val="Normln"/>
    <w:rsid w:val="00BF3C06"/>
    <w:pPr>
      <w:tabs>
        <w:tab w:val="num" w:pos="2211"/>
      </w:tabs>
      <w:ind w:left="2211" w:hanging="737"/>
      <w:jc w:val="both"/>
    </w:pPr>
    <w:rPr>
      <w:rFonts w:ascii="Arial" w:hAnsi="Arial"/>
      <w:sz w:val="20"/>
    </w:rPr>
  </w:style>
  <w:style w:type="paragraph" w:styleId="Bezmezer">
    <w:name w:val="No Spacing"/>
    <w:uiPriority w:val="1"/>
    <w:qFormat/>
    <w:rsid w:val="0021139C"/>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8887">
      <w:bodyDiv w:val="1"/>
      <w:marLeft w:val="0"/>
      <w:marRight w:val="0"/>
      <w:marTop w:val="0"/>
      <w:marBottom w:val="0"/>
      <w:divBdr>
        <w:top w:val="none" w:sz="0" w:space="0" w:color="auto"/>
        <w:left w:val="none" w:sz="0" w:space="0" w:color="auto"/>
        <w:bottom w:val="none" w:sz="0" w:space="0" w:color="auto"/>
        <w:right w:val="none" w:sz="0" w:space="0" w:color="auto"/>
      </w:divBdr>
    </w:div>
    <w:div w:id="463625596">
      <w:bodyDiv w:val="1"/>
      <w:marLeft w:val="0"/>
      <w:marRight w:val="0"/>
      <w:marTop w:val="0"/>
      <w:marBottom w:val="0"/>
      <w:divBdr>
        <w:top w:val="none" w:sz="0" w:space="0" w:color="auto"/>
        <w:left w:val="none" w:sz="0" w:space="0" w:color="auto"/>
        <w:bottom w:val="none" w:sz="0" w:space="0" w:color="auto"/>
        <w:right w:val="none" w:sz="0" w:space="0" w:color="auto"/>
      </w:divBdr>
    </w:div>
    <w:div w:id="1730808547">
      <w:bodyDiv w:val="1"/>
      <w:marLeft w:val="0"/>
      <w:marRight w:val="0"/>
      <w:marTop w:val="0"/>
      <w:marBottom w:val="0"/>
      <w:divBdr>
        <w:top w:val="none" w:sz="0" w:space="0" w:color="auto"/>
        <w:left w:val="none" w:sz="0" w:space="0" w:color="auto"/>
        <w:bottom w:val="none" w:sz="0" w:space="0" w:color="auto"/>
        <w:right w:val="none" w:sz="0" w:space="0" w:color="auto"/>
      </w:divBdr>
    </w:div>
    <w:div w:id="19323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hauk@spucr.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skerik@spucr.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janecky@spuc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gebhart1@spucr.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usak@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6C03D83BEBC3B4E9C9708D10C0C0E39" ma:contentTypeVersion="11" ma:contentTypeDescription="Vytvoří nový dokument" ma:contentTypeScope="" ma:versionID="e75f5238787f16151b04cc4bb98dec02">
  <xsd:schema xmlns:xsd="http://www.w3.org/2001/XMLSchema" xmlns:xs="http://www.w3.org/2001/XMLSchema" xmlns:p="http://schemas.microsoft.com/office/2006/metadata/properties" xmlns:ns2="85f4b5cc-4033-44c7-b405-f5eed34c8154" xmlns:ns3="7eb26110-0dd0-4252-9002-ac65bacc9837" targetNamespace="http://schemas.microsoft.com/office/2006/metadata/properties" ma:root="true" ma:fieldsID="5aa7dc604d8cabb1564b21c3881d7069" ns2:_="" ns3:_="">
    <xsd:import namespace="85f4b5cc-4033-44c7-b405-f5eed34c8154"/>
    <xsd:import namespace="7eb26110-0dd0-4252-9002-ac65bacc983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b26110-0dd0-4252-9002-ac65bacc98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HCUZCRXN6NH5-1585515923-2537</_dlc_DocId>
    <_dlc_DocIdUrl xmlns="85f4b5cc-4033-44c7-b405-f5eed34c8154">
      <Url>https://spucr.sharepoint.com/sites/Portal/601002/_layouts/15/DocIdRedir.aspx?ID=HCUZCRXN6NH5-1585515923-2537</Url>
      <Description>HCUZCRXN6NH5-1585515923-2537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D300-D3DD-436B-A64B-D99D21E20FD9}">
  <ds:schemaRefs>
    <ds:schemaRef ds:uri="http://schemas.microsoft.com/sharepoint/events"/>
  </ds:schemaRefs>
</ds:datastoreItem>
</file>

<file path=customXml/itemProps2.xml><?xml version="1.0" encoding="utf-8"?>
<ds:datastoreItem xmlns:ds="http://schemas.openxmlformats.org/officeDocument/2006/customXml" ds:itemID="{E2D0C033-B466-41E6-BBBA-AF1A862A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7eb26110-0dd0-4252-9002-ac65bacc9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5E98F-73BC-4008-BFE6-183F5187DC5A}">
  <ds:schemaRefs>
    <ds:schemaRef ds:uri="http://schemas.microsoft.com/office/2006/metadata/properties"/>
    <ds:schemaRef ds:uri="http://schemas.microsoft.com/office/infopath/2007/PartnerControls"/>
    <ds:schemaRef ds:uri="85f4b5cc-4033-44c7-b405-f5eed34c8154"/>
  </ds:schemaRefs>
</ds:datastoreItem>
</file>

<file path=customXml/itemProps4.xml><?xml version="1.0" encoding="utf-8"?>
<ds:datastoreItem xmlns:ds="http://schemas.openxmlformats.org/officeDocument/2006/customXml" ds:itemID="{7BD5F4CE-AC69-4EF5-8969-26D1AC41D2DC}">
  <ds:schemaRefs>
    <ds:schemaRef ds:uri="http://schemas.microsoft.com/sharepoint/v3/contenttype/forms"/>
  </ds:schemaRefs>
</ds:datastoreItem>
</file>

<file path=customXml/itemProps5.xml><?xml version="1.0" encoding="utf-8"?>
<ds:datastoreItem xmlns:ds="http://schemas.openxmlformats.org/officeDocument/2006/customXml" ds:itemID="{DB659ED6-5D41-4F09-83DE-8D9F1667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4406</Words>
  <Characters>26000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Víšková Katarína Ing.</cp:lastModifiedBy>
  <cp:revision>23</cp:revision>
  <dcterms:created xsi:type="dcterms:W3CDTF">2022-04-27T10:44:00Z</dcterms:created>
  <dcterms:modified xsi:type="dcterms:W3CDTF">2022-05-11T14:11:00Z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0x010100C6C03D83BEBC3B4E9C9708D10C0C0E39</vt:lpwstr>
  </property>
  <property fmtid="{D5CDD505-2E9C-101B-9397-08002B2CF9AE}" pid="3" name="_dlc_DocIdItemGuid">
    <vt:lpwstr>0e769a35-f66c-4403-8081-66053fccc794</vt:lpwstr>
  </property>
</Properties>
</file>